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5E5" w:rsidRDefault="00B6338D">
      <w:pPr>
        <w:spacing w:line="200" w:lineRule="exact"/>
        <w:rPr>
          <w:sz w:val="24"/>
          <w:szCs w:val="24"/>
        </w:rPr>
      </w:pPr>
      <w:r>
        <w:rPr>
          <w:noProof/>
          <w:sz w:val="24"/>
          <w:szCs w:val="24"/>
        </w:rPr>
        <w:drawing>
          <wp:anchor distT="0" distB="0" distL="114300" distR="114300" simplePos="0" relativeHeight="251657216" behindDoc="1" locked="0" layoutInCell="0" allowOverlap="1">
            <wp:simplePos x="0" y="0"/>
            <wp:positionH relativeFrom="page">
              <wp:posOffset>906780</wp:posOffset>
            </wp:positionH>
            <wp:positionV relativeFrom="page">
              <wp:posOffset>853440</wp:posOffset>
            </wp:positionV>
            <wp:extent cx="6316980" cy="1783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6316980" cy="1783080"/>
                    </a:xfrm>
                    <a:prstGeom prst="rect">
                      <a:avLst/>
                    </a:prstGeom>
                    <a:noFill/>
                  </pic:spPr>
                </pic:pic>
              </a:graphicData>
            </a:graphic>
          </wp:anchor>
        </w:drawing>
      </w:r>
    </w:p>
    <w:p w:rsidR="00E165E5" w:rsidRDefault="00E165E5">
      <w:pPr>
        <w:spacing w:line="200" w:lineRule="exact"/>
        <w:rPr>
          <w:sz w:val="24"/>
          <w:szCs w:val="24"/>
        </w:rPr>
      </w:pPr>
    </w:p>
    <w:p w:rsidR="00E165E5" w:rsidRDefault="00E165E5">
      <w:pPr>
        <w:spacing w:line="200" w:lineRule="exact"/>
        <w:rPr>
          <w:sz w:val="24"/>
          <w:szCs w:val="24"/>
        </w:rPr>
      </w:pPr>
    </w:p>
    <w:p w:rsidR="00E165E5" w:rsidRDefault="00E165E5">
      <w:pPr>
        <w:spacing w:line="200" w:lineRule="exact"/>
        <w:rPr>
          <w:sz w:val="24"/>
          <w:szCs w:val="24"/>
        </w:rPr>
      </w:pPr>
    </w:p>
    <w:p w:rsidR="00E165E5" w:rsidRDefault="00E165E5">
      <w:pPr>
        <w:spacing w:line="200" w:lineRule="exact"/>
        <w:rPr>
          <w:sz w:val="24"/>
          <w:szCs w:val="24"/>
        </w:rPr>
      </w:pPr>
    </w:p>
    <w:p w:rsidR="00E165E5" w:rsidRDefault="00E165E5">
      <w:pPr>
        <w:spacing w:line="200" w:lineRule="exact"/>
        <w:rPr>
          <w:sz w:val="24"/>
          <w:szCs w:val="24"/>
        </w:rPr>
      </w:pPr>
    </w:p>
    <w:p w:rsidR="00E165E5" w:rsidRDefault="00E165E5">
      <w:pPr>
        <w:spacing w:line="200" w:lineRule="exact"/>
        <w:rPr>
          <w:sz w:val="24"/>
          <w:szCs w:val="24"/>
        </w:rPr>
      </w:pPr>
    </w:p>
    <w:p w:rsidR="00E165E5" w:rsidRDefault="00E165E5">
      <w:pPr>
        <w:spacing w:line="200" w:lineRule="exact"/>
        <w:rPr>
          <w:sz w:val="24"/>
          <w:szCs w:val="24"/>
        </w:rPr>
      </w:pPr>
    </w:p>
    <w:p w:rsidR="00E165E5" w:rsidRDefault="00E165E5">
      <w:pPr>
        <w:spacing w:line="200" w:lineRule="exact"/>
        <w:rPr>
          <w:sz w:val="24"/>
          <w:szCs w:val="24"/>
        </w:rPr>
      </w:pPr>
    </w:p>
    <w:p w:rsidR="00E165E5" w:rsidRDefault="00E165E5">
      <w:pPr>
        <w:spacing w:line="200" w:lineRule="exact"/>
        <w:rPr>
          <w:sz w:val="24"/>
          <w:szCs w:val="24"/>
        </w:rPr>
      </w:pPr>
    </w:p>
    <w:p w:rsidR="00E165E5" w:rsidRPr="00B6338D" w:rsidRDefault="00E165E5">
      <w:pPr>
        <w:spacing w:line="272" w:lineRule="exact"/>
        <w:rPr>
          <w:rFonts w:ascii="Arial Narrow" w:hAnsi="Arial Narrow"/>
          <w:sz w:val="24"/>
          <w:szCs w:val="24"/>
        </w:rPr>
      </w:pPr>
    </w:p>
    <w:p w:rsidR="00E165E5" w:rsidRPr="00B6338D" w:rsidRDefault="00F41759">
      <w:pPr>
        <w:ind w:right="176"/>
        <w:jc w:val="center"/>
        <w:rPr>
          <w:rFonts w:ascii="Arial Narrow" w:hAnsi="Arial Narrow"/>
          <w:sz w:val="24"/>
          <w:szCs w:val="24"/>
        </w:rPr>
      </w:pPr>
      <w:r w:rsidRPr="00B6338D">
        <w:rPr>
          <w:rFonts w:ascii="Arial Narrow" w:eastAsia="Arial" w:hAnsi="Arial Narrow" w:cs="Arial"/>
          <w:b/>
          <w:bCs/>
          <w:sz w:val="24"/>
          <w:szCs w:val="24"/>
        </w:rPr>
        <w:t>WORK SESSION</w:t>
      </w:r>
    </w:p>
    <w:p w:rsidR="00E165E5" w:rsidRPr="00B6338D" w:rsidRDefault="00E165E5">
      <w:pPr>
        <w:spacing w:line="34" w:lineRule="exact"/>
        <w:rPr>
          <w:rFonts w:ascii="Arial Narrow" w:hAnsi="Arial Narrow"/>
          <w:sz w:val="24"/>
          <w:szCs w:val="24"/>
        </w:rPr>
      </w:pPr>
    </w:p>
    <w:p w:rsidR="00E165E5" w:rsidRPr="00B6338D" w:rsidRDefault="00F41759">
      <w:pPr>
        <w:ind w:right="176"/>
        <w:jc w:val="center"/>
        <w:rPr>
          <w:rFonts w:ascii="Arial Narrow" w:hAnsi="Arial Narrow"/>
          <w:sz w:val="24"/>
          <w:szCs w:val="24"/>
        </w:rPr>
      </w:pPr>
      <w:r w:rsidRPr="00B6338D">
        <w:rPr>
          <w:rFonts w:ascii="Arial Narrow" w:eastAsia="Arial" w:hAnsi="Arial Narrow" w:cs="Arial"/>
          <w:b/>
          <w:bCs/>
          <w:sz w:val="24"/>
          <w:szCs w:val="24"/>
        </w:rPr>
        <w:t>FOR COLUMBIA COUNTY, OREGON</w:t>
      </w:r>
    </w:p>
    <w:p w:rsidR="00E165E5" w:rsidRPr="00B6338D" w:rsidRDefault="00F41759">
      <w:pPr>
        <w:ind w:right="176"/>
        <w:jc w:val="center"/>
        <w:rPr>
          <w:rFonts w:ascii="Arial Narrow" w:hAnsi="Arial Narrow"/>
          <w:sz w:val="24"/>
          <w:szCs w:val="24"/>
        </w:rPr>
      </w:pPr>
      <w:r w:rsidRPr="00B6338D">
        <w:rPr>
          <w:rFonts w:ascii="Arial Narrow" w:eastAsia="Arial" w:hAnsi="Arial Narrow" w:cs="Arial"/>
          <w:b/>
          <w:bCs/>
          <w:sz w:val="24"/>
          <w:szCs w:val="24"/>
        </w:rPr>
        <w:t>Wednesday, April 8, 2020</w:t>
      </w:r>
    </w:p>
    <w:p w:rsidR="00E165E5" w:rsidRPr="00B6338D" w:rsidRDefault="00F41759">
      <w:pPr>
        <w:ind w:right="156"/>
        <w:jc w:val="center"/>
        <w:rPr>
          <w:rFonts w:ascii="Arial Narrow" w:hAnsi="Arial Narrow"/>
          <w:sz w:val="24"/>
          <w:szCs w:val="24"/>
        </w:rPr>
      </w:pPr>
      <w:r w:rsidRPr="00B6338D">
        <w:rPr>
          <w:rFonts w:ascii="Arial Narrow" w:eastAsia="Arial" w:hAnsi="Arial Narrow" w:cs="Arial"/>
          <w:b/>
          <w:bCs/>
          <w:sz w:val="24"/>
          <w:szCs w:val="24"/>
        </w:rPr>
        <w:t>1:00 PM – Board of Commissioners meeting room #338</w:t>
      </w:r>
    </w:p>
    <w:p w:rsidR="00E165E5" w:rsidRPr="00B6338D" w:rsidRDefault="00E165E5">
      <w:pPr>
        <w:spacing w:line="241" w:lineRule="exact"/>
        <w:rPr>
          <w:rFonts w:ascii="Arial Narrow" w:hAnsi="Arial Narrow"/>
          <w:sz w:val="24"/>
          <w:szCs w:val="24"/>
        </w:rPr>
      </w:pPr>
    </w:p>
    <w:p w:rsidR="00E165E5" w:rsidRPr="00B6338D" w:rsidRDefault="00F41759">
      <w:pPr>
        <w:ind w:right="136"/>
        <w:jc w:val="center"/>
        <w:rPr>
          <w:rFonts w:ascii="Arial Narrow" w:hAnsi="Arial Narrow"/>
          <w:color w:val="FF33CC"/>
          <w:sz w:val="24"/>
          <w:szCs w:val="24"/>
        </w:rPr>
      </w:pPr>
      <w:r w:rsidRPr="00B6338D">
        <w:rPr>
          <w:rFonts w:ascii="Arial Narrow" w:eastAsia="Arial" w:hAnsi="Arial Narrow" w:cs="Arial"/>
          <w:color w:val="FF33CC"/>
          <w:sz w:val="24"/>
          <w:szCs w:val="24"/>
        </w:rPr>
        <w:t>WORK SESSION WORK SESSION AGENDA</w:t>
      </w:r>
    </w:p>
    <w:p w:rsidR="00E165E5" w:rsidRPr="00B6338D" w:rsidRDefault="00F41759">
      <w:pPr>
        <w:spacing w:line="20" w:lineRule="exact"/>
        <w:rPr>
          <w:color w:val="FF33CC"/>
          <w:sz w:val="24"/>
          <w:szCs w:val="24"/>
        </w:rPr>
      </w:pPr>
      <w:r w:rsidRPr="00B6338D">
        <w:rPr>
          <w:noProof/>
          <w:color w:val="FF33CC"/>
          <w:sz w:val="24"/>
          <w:szCs w:val="24"/>
        </w:rPr>
        <w:drawing>
          <wp:anchor distT="0" distB="0" distL="114300" distR="114300" simplePos="0" relativeHeight="251658240" behindDoc="1" locked="0" layoutInCell="0" allowOverlap="1">
            <wp:simplePos x="0" y="0"/>
            <wp:positionH relativeFrom="column">
              <wp:posOffset>0</wp:posOffset>
            </wp:positionH>
            <wp:positionV relativeFrom="paragraph">
              <wp:posOffset>140970</wp:posOffset>
            </wp:positionV>
            <wp:extent cx="6316980" cy="30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6316980" cy="30480"/>
                    </a:xfrm>
                    <a:prstGeom prst="rect">
                      <a:avLst/>
                    </a:prstGeom>
                    <a:noFill/>
                  </pic:spPr>
                </pic:pic>
              </a:graphicData>
            </a:graphic>
          </wp:anchor>
        </w:drawing>
      </w:r>
    </w:p>
    <w:p w:rsidR="00E165E5" w:rsidRDefault="00E165E5">
      <w:pPr>
        <w:spacing w:line="200" w:lineRule="exact"/>
        <w:rPr>
          <w:sz w:val="24"/>
          <w:szCs w:val="24"/>
        </w:rPr>
      </w:pPr>
    </w:p>
    <w:p w:rsidR="00E165E5" w:rsidRDefault="00E165E5">
      <w:pPr>
        <w:spacing w:line="200" w:lineRule="exact"/>
        <w:rPr>
          <w:sz w:val="24"/>
          <w:szCs w:val="24"/>
        </w:rPr>
      </w:pPr>
    </w:p>
    <w:p w:rsidR="00E165E5" w:rsidRDefault="00E165E5">
      <w:pPr>
        <w:spacing w:line="324" w:lineRule="exact"/>
        <w:rPr>
          <w:sz w:val="24"/>
          <w:szCs w:val="24"/>
        </w:rPr>
      </w:pPr>
    </w:p>
    <w:p w:rsidR="00E165E5" w:rsidRPr="00B6338D" w:rsidRDefault="00F41759">
      <w:pPr>
        <w:numPr>
          <w:ilvl w:val="0"/>
          <w:numId w:val="1"/>
        </w:numPr>
        <w:tabs>
          <w:tab w:val="left" w:pos="504"/>
        </w:tabs>
        <w:ind w:left="504" w:hanging="504"/>
        <w:rPr>
          <w:rFonts w:ascii="Arial Narrow" w:eastAsia="Arial" w:hAnsi="Arial Narrow" w:cs="Arial"/>
          <w:b/>
          <w:bCs/>
          <w:sz w:val="24"/>
          <w:szCs w:val="24"/>
        </w:rPr>
      </w:pPr>
      <w:r w:rsidRPr="00B6338D">
        <w:rPr>
          <w:rFonts w:ascii="Arial Narrow" w:eastAsia="Times New Roman" w:hAnsi="Arial Narrow"/>
          <w:b/>
          <w:bCs/>
          <w:sz w:val="24"/>
          <w:szCs w:val="24"/>
          <w:u w:val="single"/>
        </w:rPr>
        <w:t>BOARD DISCUSSION ITEMS</w:t>
      </w:r>
      <w:r w:rsidR="00B6338D">
        <w:rPr>
          <w:rFonts w:ascii="Arial Narrow" w:eastAsia="Times New Roman" w:hAnsi="Arial Narrow"/>
          <w:b/>
          <w:bCs/>
          <w:sz w:val="24"/>
          <w:szCs w:val="24"/>
          <w:u w:val="single"/>
        </w:rPr>
        <w:t>:</w:t>
      </w:r>
    </w:p>
    <w:p w:rsidR="00B6338D" w:rsidRDefault="00B6338D" w:rsidP="00B6338D">
      <w:pPr>
        <w:tabs>
          <w:tab w:val="left" w:pos="504"/>
        </w:tabs>
        <w:rPr>
          <w:rFonts w:ascii="Arial Narrow" w:eastAsia="Times New Roman" w:hAnsi="Arial Narrow"/>
          <w:b/>
          <w:bCs/>
          <w:sz w:val="24"/>
          <w:szCs w:val="24"/>
          <w:u w:val="single"/>
        </w:rPr>
      </w:pPr>
    </w:p>
    <w:p w:rsidR="00B6338D" w:rsidRPr="00B6338D" w:rsidRDefault="00B6338D" w:rsidP="00B6338D">
      <w:pPr>
        <w:tabs>
          <w:tab w:val="left" w:pos="504"/>
        </w:tabs>
        <w:rPr>
          <w:rFonts w:ascii="Arial Narrow" w:eastAsia="Arial" w:hAnsi="Arial Narrow" w:cs="Arial"/>
          <w:b/>
          <w:bCs/>
          <w:sz w:val="24"/>
          <w:szCs w:val="24"/>
        </w:rPr>
      </w:pPr>
    </w:p>
    <w:p w:rsidR="00E165E5" w:rsidRPr="00B6338D" w:rsidRDefault="00E165E5">
      <w:pPr>
        <w:spacing w:line="317" w:lineRule="exact"/>
        <w:rPr>
          <w:rFonts w:ascii="Arial Narrow" w:eastAsia="Arial" w:hAnsi="Arial Narrow" w:cs="Arial"/>
          <w:b/>
          <w:bCs/>
          <w:sz w:val="24"/>
          <w:szCs w:val="24"/>
        </w:rPr>
      </w:pPr>
    </w:p>
    <w:p w:rsidR="00E165E5" w:rsidRPr="00B6338D" w:rsidRDefault="00F41759">
      <w:pPr>
        <w:numPr>
          <w:ilvl w:val="0"/>
          <w:numId w:val="1"/>
        </w:numPr>
        <w:tabs>
          <w:tab w:val="left" w:pos="504"/>
        </w:tabs>
        <w:ind w:left="504" w:hanging="504"/>
        <w:rPr>
          <w:rFonts w:ascii="Arial Narrow" w:eastAsia="Arial" w:hAnsi="Arial Narrow" w:cs="Arial"/>
          <w:b/>
          <w:bCs/>
          <w:sz w:val="24"/>
          <w:szCs w:val="24"/>
        </w:rPr>
      </w:pPr>
      <w:r w:rsidRPr="00B6338D">
        <w:rPr>
          <w:rFonts w:ascii="Arial Narrow" w:eastAsia="Arial" w:hAnsi="Arial Narrow" w:cs="Arial"/>
          <w:b/>
          <w:bCs/>
          <w:sz w:val="24"/>
          <w:szCs w:val="24"/>
          <w:u w:val="single"/>
        </w:rPr>
        <w:t>STAFF ITEMS</w:t>
      </w:r>
      <w:r w:rsidR="00B6338D">
        <w:rPr>
          <w:rFonts w:ascii="Arial Narrow" w:eastAsia="Arial" w:hAnsi="Arial Narrow" w:cs="Arial"/>
          <w:b/>
          <w:bCs/>
          <w:sz w:val="24"/>
          <w:szCs w:val="24"/>
          <w:u w:val="single"/>
        </w:rPr>
        <w:t>:</w:t>
      </w:r>
    </w:p>
    <w:p w:rsidR="00B6338D" w:rsidRPr="00B6338D" w:rsidRDefault="00B6338D" w:rsidP="00B6338D">
      <w:pPr>
        <w:tabs>
          <w:tab w:val="left" w:pos="504"/>
        </w:tabs>
        <w:rPr>
          <w:rFonts w:ascii="Arial Narrow" w:eastAsia="Arial" w:hAnsi="Arial Narrow" w:cs="Arial"/>
          <w:b/>
          <w:bCs/>
          <w:sz w:val="24"/>
          <w:szCs w:val="24"/>
        </w:rPr>
      </w:pPr>
    </w:p>
    <w:p w:rsidR="00E165E5" w:rsidRPr="00B6338D" w:rsidRDefault="00F41759">
      <w:pPr>
        <w:spacing w:line="214" w:lineRule="auto"/>
        <w:ind w:left="484"/>
        <w:rPr>
          <w:rFonts w:ascii="Arial Narrow" w:hAnsi="Arial Narrow"/>
          <w:sz w:val="24"/>
          <w:szCs w:val="24"/>
        </w:rPr>
      </w:pPr>
      <w:r w:rsidRPr="00B6338D">
        <w:rPr>
          <w:rFonts w:ascii="Arial Narrow" w:eastAsia="Arial" w:hAnsi="Arial Narrow" w:cs="Arial"/>
          <w:sz w:val="24"/>
          <w:szCs w:val="24"/>
          <w:vertAlign w:val="superscript"/>
        </w:rPr>
        <w:t>2:00</w:t>
      </w:r>
      <w:r w:rsidRPr="00B6338D">
        <w:rPr>
          <w:rFonts w:ascii="Arial Narrow" w:eastAsia="Arial" w:hAnsi="Arial Narrow" w:cs="Arial"/>
          <w:sz w:val="24"/>
          <w:szCs w:val="24"/>
        </w:rPr>
        <w:t xml:space="preserve"> Clean Harbor</w:t>
      </w:r>
    </w:p>
    <w:p w:rsidR="00E165E5" w:rsidRPr="00B6338D" w:rsidRDefault="00E165E5">
      <w:pPr>
        <w:spacing w:line="1" w:lineRule="exact"/>
        <w:rPr>
          <w:rFonts w:ascii="Arial Narrow" w:hAnsi="Arial Narrow"/>
          <w:sz w:val="24"/>
          <w:szCs w:val="24"/>
        </w:rPr>
      </w:pPr>
    </w:p>
    <w:p w:rsidR="00E165E5" w:rsidRPr="00B6338D" w:rsidRDefault="00F41759">
      <w:pPr>
        <w:spacing w:line="289" w:lineRule="auto"/>
        <w:ind w:left="1004" w:right="880"/>
        <w:rPr>
          <w:rFonts w:ascii="Arial Narrow" w:eastAsia="Arial" w:hAnsi="Arial Narrow" w:cs="Arial"/>
          <w:color w:val="0000EE"/>
          <w:sz w:val="24"/>
          <w:szCs w:val="24"/>
        </w:rPr>
      </w:pPr>
      <w:hyperlink r:id="rId8">
        <w:r w:rsidRPr="00B6338D">
          <w:rPr>
            <w:rFonts w:ascii="Arial Narrow" w:eastAsia="Arial" w:hAnsi="Arial Narrow" w:cs="Arial"/>
            <w:color w:val="0000EE"/>
            <w:sz w:val="24"/>
            <w:szCs w:val="24"/>
          </w:rPr>
          <w:t>Amendment _1 to Agreement with Clean Harbors Environmental Services.pdf</w:t>
        </w:r>
      </w:hyperlink>
      <w:r w:rsidRPr="00B6338D">
        <w:rPr>
          <w:rFonts w:ascii="Arial Narrow" w:eastAsia="Arial" w:hAnsi="Arial Narrow" w:cs="Arial"/>
          <w:color w:val="0000EE"/>
          <w:sz w:val="24"/>
          <w:szCs w:val="24"/>
        </w:rPr>
        <w:t xml:space="preserve"> </w:t>
      </w:r>
      <w:hyperlink r:id="rId9">
        <w:r w:rsidRPr="00B6338D">
          <w:rPr>
            <w:rFonts w:ascii="Arial Narrow" w:eastAsia="Arial" w:hAnsi="Arial Narrow" w:cs="Arial"/>
            <w:color w:val="0000EE"/>
            <w:sz w:val="24"/>
            <w:szCs w:val="24"/>
          </w:rPr>
          <w:t>contract for Clean Harbors.pdf</w:t>
        </w:r>
      </w:hyperlink>
    </w:p>
    <w:p w:rsidR="00E165E5" w:rsidRPr="00B6338D" w:rsidRDefault="00E165E5">
      <w:pPr>
        <w:spacing w:line="1" w:lineRule="exact"/>
        <w:rPr>
          <w:rFonts w:ascii="Arial Narrow" w:hAnsi="Arial Narrow"/>
          <w:sz w:val="24"/>
          <w:szCs w:val="24"/>
        </w:rPr>
      </w:pPr>
    </w:p>
    <w:p w:rsidR="00E165E5" w:rsidRPr="00B6338D" w:rsidRDefault="00F41759">
      <w:pPr>
        <w:spacing w:line="369" w:lineRule="auto"/>
        <w:ind w:left="1004" w:right="3920"/>
        <w:rPr>
          <w:rFonts w:ascii="Arial Narrow" w:eastAsia="Arial" w:hAnsi="Arial Narrow" w:cs="Arial"/>
          <w:color w:val="0000EE"/>
          <w:sz w:val="24"/>
          <w:szCs w:val="24"/>
        </w:rPr>
      </w:pPr>
      <w:hyperlink r:id="rId10">
        <w:r w:rsidRPr="00B6338D">
          <w:rPr>
            <w:rFonts w:ascii="Arial Narrow" w:eastAsia="Arial" w:hAnsi="Arial Narrow" w:cs="Arial"/>
            <w:color w:val="0000EE"/>
            <w:sz w:val="24"/>
            <w:szCs w:val="24"/>
          </w:rPr>
          <w:t>BOARD COMMUNICATION April 1 2020.docx</w:t>
        </w:r>
      </w:hyperlink>
      <w:r w:rsidRPr="00B6338D">
        <w:rPr>
          <w:rFonts w:ascii="Arial Narrow" w:eastAsia="Arial" w:hAnsi="Arial Narrow" w:cs="Arial"/>
          <w:color w:val="0000EE"/>
          <w:sz w:val="24"/>
          <w:szCs w:val="24"/>
        </w:rPr>
        <w:t xml:space="preserve"> </w:t>
      </w:r>
      <w:hyperlink r:id="rId11">
        <w:r w:rsidRPr="00B6338D">
          <w:rPr>
            <w:rFonts w:ascii="Arial Narrow" w:eastAsia="Arial" w:hAnsi="Arial Narrow" w:cs="Arial"/>
            <w:color w:val="0000EE"/>
            <w:sz w:val="24"/>
            <w:szCs w:val="24"/>
          </w:rPr>
          <w:t>Col. Cnty Rate Increase Request 2020 (002).doc</w:t>
        </w:r>
      </w:hyperlink>
    </w:p>
    <w:p w:rsidR="00E165E5" w:rsidRPr="00B6338D" w:rsidRDefault="00E165E5">
      <w:pPr>
        <w:spacing w:line="143" w:lineRule="exact"/>
        <w:rPr>
          <w:rFonts w:ascii="Arial Narrow" w:hAnsi="Arial Narrow"/>
          <w:sz w:val="24"/>
          <w:szCs w:val="24"/>
        </w:rPr>
      </w:pPr>
    </w:p>
    <w:p w:rsidR="00E165E5" w:rsidRDefault="00B6338D">
      <w:pPr>
        <w:tabs>
          <w:tab w:val="left" w:pos="484"/>
        </w:tabs>
        <w:ind w:left="4"/>
        <w:rPr>
          <w:rFonts w:ascii="Arial Narrow" w:eastAsia="Arial" w:hAnsi="Arial Narrow" w:cs="Arial"/>
          <w:b/>
          <w:bCs/>
          <w:sz w:val="24"/>
          <w:szCs w:val="24"/>
          <w:u w:val="single"/>
        </w:rPr>
      </w:pPr>
      <w:r w:rsidRPr="00B6338D">
        <w:rPr>
          <w:rFonts w:ascii="Arial Narrow" w:eastAsia="Arial" w:hAnsi="Arial Narrow" w:cs="Arial"/>
          <w:b/>
          <w:bCs/>
          <w:sz w:val="24"/>
          <w:szCs w:val="24"/>
        </w:rPr>
        <w:t>3.</w:t>
      </w:r>
      <w:r w:rsidR="00F41759" w:rsidRPr="00B6338D">
        <w:rPr>
          <w:rFonts w:ascii="Arial Narrow" w:hAnsi="Arial Narrow"/>
          <w:sz w:val="24"/>
          <w:szCs w:val="24"/>
        </w:rPr>
        <w:tab/>
      </w:r>
      <w:r w:rsidR="00F41759" w:rsidRPr="00B6338D">
        <w:rPr>
          <w:rFonts w:ascii="Arial Narrow" w:eastAsia="Arial" w:hAnsi="Arial Narrow" w:cs="Arial"/>
          <w:b/>
          <w:bCs/>
          <w:sz w:val="24"/>
          <w:szCs w:val="24"/>
          <w:u w:val="single"/>
        </w:rPr>
        <w:t>E</w:t>
      </w:r>
      <w:r w:rsidR="00F41759" w:rsidRPr="00B6338D">
        <w:rPr>
          <w:rFonts w:ascii="Arial Narrow" w:eastAsia="Arial" w:hAnsi="Arial Narrow" w:cs="Arial"/>
          <w:b/>
          <w:bCs/>
          <w:sz w:val="24"/>
          <w:szCs w:val="24"/>
          <w:u w:val="single"/>
        </w:rPr>
        <w:t>XECUTIVE SESSION</w:t>
      </w:r>
      <w:r>
        <w:rPr>
          <w:rFonts w:ascii="Arial Narrow" w:eastAsia="Arial" w:hAnsi="Arial Narrow" w:cs="Arial"/>
          <w:b/>
          <w:bCs/>
          <w:sz w:val="24"/>
          <w:szCs w:val="24"/>
          <w:u w:val="single"/>
        </w:rPr>
        <w:t>:</w:t>
      </w:r>
    </w:p>
    <w:p w:rsidR="00B6338D" w:rsidRPr="00B6338D" w:rsidRDefault="00B6338D">
      <w:pPr>
        <w:tabs>
          <w:tab w:val="left" w:pos="484"/>
        </w:tabs>
        <w:ind w:left="4"/>
        <w:rPr>
          <w:rFonts w:ascii="Arial Narrow" w:hAnsi="Arial Narrow"/>
          <w:sz w:val="24"/>
          <w:szCs w:val="24"/>
        </w:rPr>
      </w:pPr>
    </w:p>
    <w:p w:rsidR="00E165E5" w:rsidRDefault="00F41759">
      <w:pPr>
        <w:spacing w:line="207" w:lineRule="auto"/>
        <w:ind w:left="484"/>
        <w:rPr>
          <w:rFonts w:ascii="Arial Narrow" w:eastAsia="Arial" w:hAnsi="Arial Narrow" w:cs="Arial"/>
          <w:sz w:val="24"/>
          <w:szCs w:val="24"/>
        </w:rPr>
      </w:pPr>
      <w:r w:rsidRPr="00B6338D">
        <w:rPr>
          <w:rFonts w:ascii="Arial Narrow" w:eastAsia="Arial" w:hAnsi="Arial Narrow" w:cs="Arial"/>
          <w:sz w:val="24"/>
          <w:szCs w:val="24"/>
          <w:vertAlign w:val="superscript"/>
        </w:rPr>
        <w:t>2:45</w:t>
      </w:r>
      <w:r w:rsidRPr="00B6338D">
        <w:rPr>
          <w:rFonts w:ascii="Arial Narrow" w:eastAsia="Arial" w:hAnsi="Arial Narrow" w:cs="Arial"/>
          <w:sz w:val="24"/>
          <w:szCs w:val="24"/>
        </w:rPr>
        <w:t xml:space="preserve"> 192.660 (2</w:t>
      </w:r>
      <w:proofErr w:type="gramStart"/>
      <w:r w:rsidRPr="00B6338D">
        <w:rPr>
          <w:rFonts w:ascii="Arial Narrow" w:eastAsia="Arial" w:hAnsi="Arial Narrow" w:cs="Arial"/>
          <w:sz w:val="24"/>
          <w:szCs w:val="24"/>
        </w:rPr>
        <w:t>)(</w:t>
      </w:r>
      <w:proofErr w:type="gramEnd"/>
      <w:r w:rsidRPr="00B6338D">
        <w:rPr>
          <w:rFonts w:ascii="Arial Narrow" w:eastAsia="Arial" w:hAnsi="Arial Narrow" w:cs="Arial"/>
          <w:sz w:val="24"/>
          <w:szCs w:val="24"/>
        </w:rPr>
        <w:t>d)</w:t>
      </w:r>
      <w:r w:rsidR="00B6338D">
        <w:rPr>
          <w:rFonts w:ascii="Arial Narrow" w:eastAsia="Arial" w:hAnsi="Arial Narrow" w:cs="Arial"/>
          <w:sz w:val="24"/>
          <w:szCs w:val="24"/>
        </w:rPr>
        <w:t xml:space="preserve"> Jean </w:t>
      </w:r>
      <w:proofErr w:type="spellStart"/>
      <w:r w:rsidR="00B6338D">
        <w:rPr>
          <w:rFonts w:ascii="Arial Narrow" w:eastAsia="Arial" w:hAnsi="Arial Narrow" w:cs="Arial"/>
          <w:sz w:val="24"/>
          <w:szCs w:val="24"/>
        </w:rPr>
        <w:t>Ripa</w:t>
      </w:r>
      <w:proofErr w:type="spellEnd"/>
      <w:r w:rsidR="00B6338D">
        <w:rPr>
          <w:rFonts w:ascii="Arial Narrow" w:eastAsia="Arial" w:hAnsi="Arial Narrow" w:cs="Arial"/>
          <w:sz w:val="24"/>
          <w:szCs w:val="24"/>
        </w:rPr>
        <w:t>, HR Director</w:t>
      </w:r>
    </w:p>
    <w:p w:rsidR="00B6338D" w:rsidRPr="00B6338D" w:rsidRDefault="00B6338D">
      <w:pPr>
        <w:spacing w:line="207" w:lineRule="auto"/>
        <w:ind w:left="484"/>
        <w:rPr>
          <w:rFonts w:ascii="Arial Narrow" w:hAnsi="Arial Narrow"/>
          <w:sz w:val="24"/>
          <w:szCs w:val="24"/>
        </w:rPr>
      </w:pPr>
    </w:p>
    <w:p w:rsidR="00E165E5" w:rsidRPr="00B6338D" w:rsidRDefault="00E165E5">
      <w:pPr>
        <w:spacing w:line="1" w:lineRule="exact"/>
        <w:rPr>
          <w:rFonts w:ascii="Arial Narrow" w:hAnsi="Arial Narrow"/>
          <w:sz w:val="24"/>
          <w:szCs w:val="24"/>
        </w:rPr>
      </w:pPr>
    </w:p>
    <w:p w:rsidR="00E165E5" w:rsidRDefault="00F41759" w:rsidP="00B6338D">
      <w:pPr>
        <w:ind w:left="484"/>
        <w:rPr>
          <w:rFonts w:ascii="Arial Narrow" w:hAnsi="Arial Narrow"/>
          <w:sz w:val="24"/>
          <w:szCs w:val="24"/>
        </w:rPr>
      </w:pPr>
      <w:r w:rsidRPr="00B6338D">
        <w:rPr>
          <w:rFonts w:ascii="Arial Narrow" w:eastAsia="Arial" w:hAnsi="Arial Narrow" w:cs="Arial"/>
          <w:sz w:val="24"/>
          <w:szCs w:val="24"/>
          <w:vertAlign w:val="superscript"/>
        </w:rPr>
        <w:t>3:15</w:t>
      </w:r>
      <w:r w:rsidRPr="00B6338D">
        <w:rPr>
          <w:rFonts w:ascii="Arial Narrow" w:eastAsia="Arial" w:hAnsi="Arial Narrow" w:cs="Arial"/>
          <w:sz w:val="24"/>
          <w:szCs w:val="24"/>
        </w:rPr>
        <w:t xml:space="preserve"> 192.660(2</w:t>
      </w:r>
      <w:proofErr w:type="gramStart"/>
      <w:r w:rsidRPr="00B6338D">
        <w:rPr>
          <w:rFonts w:ascii="Arial Narrow" w:eastAsia="Arial" w:hAnsi="Arial Narrow" w:cs="Arial"/>
          <w:sz w:val="24"/>
          <w:szCs w:val="24"/>
        </w:rPr>
        <w:t>)(</w:t>
      </w:r>
      <w:proofErr w:type="gramEnd"/>
      <w:r w:rsidRPr="00B6338D">
        <w:rPr>
          <w:rFonts w:ascii="Arial Narrow" w:eastAsia="Arial" w:hAnsi="Arial Narrow" w:cs="Arial"/>
          <w:sz w:val="24"/>
          <w:szCs w:val="24"/>
        </w:rPr>
        <w:t>e)</w:t>
      </w:r>
      <w:r w:rsidR="00B6338D">
        <w:rPr>
          <w:rFonts w:ascii="Arial Narrow" w:eastAsia="Arial" w:hAnsi="Arial Narrow" w:cs="Arial"/>
          <w:sz w:val="24"/>
          <w:szCs w:val="24"/>
        </w:rPr>
        <w:t xml:space="preserve"> Jacyn Normine, Board Office Administrator / Surplus Properties </w:t>
      </w:r>
    </w:p>
    <w:p w:rsidR="00B6338D" w:rsidRPr="00B6338D" w:rsidRDefault="00B6338D">
      <w:pPr>
        <w:rPr>
          <w:rFonts w:ascii="Arial Narrow" w:hAnsi="Arial Narrow"/>
          <w:sz w:val="24"/>
          <w:szCs w:val="24"/>
        </w:rPr>
        <w:sectPr w:rsidR="00B6338D" w:rsidRPr="00B6338D">
          <w:pgSz w:w="12240" w:h="15840"/>
          <w:pgMar w:top="1440" w:right="1020" w:bottom="248" w:left="1116" w:header="0" w:footer="0" w:gutter="0"/>
          <w:cols w:space="720" w:equalWidth="0">
            <w:col w:w="10104"/>
          </w:cols>
        </w:sectPr>
      </w:pPr>
      <w:r>
        <w:rPr>
          <w:rFonts w:ascii="Arial Narrow" w:hAnsi="Arial Narrow"/>
          <w:sz w:val="24"/>
          <w:szCs w:val="24"/>
        </w:rPr>
        <w:tab/>
      </w:r>
    </w:p>
    <w:p w:rsidR="00E165E5" w:rsidRPr="00B6338D" w:rsidRDefault="00E165E5">
      <w:pPr>
        <w:spacing w:line="200" w:lineRule="exact"/>
        <w:rPr>
          <w:rFonts w:ascii="Arial Narrow" w:hAnsi="Arial Narrow"/>
          <w:sz w:val="24"/>
          <w:szCs w:val="24"/>
        </w:rPr>
      </w:pPr>
    </w:p>
    <w:p w:rsidR="00E165E5" w:rsidRPr="00B6338D" w:rsidRDefault="00E165E5">
      <w:pPr>
        <w:spacing w:line="200" w:lineRule="exact"/>
        <w:rPr>
          <w:rFonts w:ascii="Arial Narrow" w:hAnsi="Arial Narrow"/>
          <w:sz w:val="24"/>
          <w:szCs w:val="24"/>
        </w:rPr>
      </w:pPr>
    </w:p>
    <w:p w:rsidR="00E165E5" w:rsidRPr="00B6338D" w:rsidRDefault="00E165E5">
      <w:pPr>
        <w:spacing w:line="200" w:lineRule="exact"/>
        <w:rPr>
          <w:rFonts w:ascii="Arial Narrow" w:hAnsi="Arial Narrow"/>
          <w:sz w:val="24"/>
          <w:szCs w:val="24"/>
        </w:rPr>
      </w:pPr>
    </w:p>
    <w:p w:rsidR="00E165E5" w:rsidRPr="00B6338D" w:rsidRDefault="00E165E5">
      <w:pPr>
        <w:spacing w:line="200" w:lineRule="exact"/>
        <w:rPr>
          <w:rFonts w:ascii="Arial Narrow" w:hAnsi="Arial Narrow"/>
          <w:sz w:val="24"/>
          <w:szCs w:val="24"/>
        </w:rPr>
      </w:pPr>
    </w:p>
    <w:p w:rsidR="00E165E5" w:rsidRPr="00B6338D" w:rsidRDefault="00E165E5">
      <w:pPr>
        <w:spacing w:line="200" w:lineRule="exact"/>
        <w:rPr>
          <w:rFonts w:ascii="Arial Narrow" w:hAnsi="Arial Narrow"/>
          <w:sz w:val="24"/>
          <w:szCs w:val="24"/>
        </w:rPr>
      </w:pPr>
    </w:p>
    <w:p w:rsidR="00E165E5" w:rsidRPr="00B6338D" w:rsidRDefault="00E165E5">
      <w:pPr>
        <w:spacing w:line="200" w:lineRule="exact"/>
        <w:rPr>
          <w:rFonts w:ascii="Arial Narrow" w:hAnsi="Arial Narrow"/>
          <w:sz w:val="24"/>
          <w:szCs w:val="24"/>
        </w:rPr>
      </w:pPr>
    </w:p>
    <w:p w:rsidR="00E165E5" w:rsidRPr="00B6338D" w:rsidRDefault="00E165E5">
      <w:pPr>
        <w:spacing w:line="200" w:lineRule="exact"/>
        <w:rPr>
          <w:rFonts w:ascii="Arial Narrow" w:hAnsi="Arial Narrow"/>
          <w:sz w:val="24"/>
          <w:szCs w:val="24"/>
        </w:rPr>
      </w:pPr>
      <w:bookmarkStart w:id="0" w:name="_GoBack"/>
      <w:bookmarkEnd w:id="0"/>
      <w:permStart w:id="264391464" w:edGrp="everyone"/>
      <w:permEnd w:id="264391464"/>
    </w:p>
    <w:p w:rsidR="00E165E5" w:rsidRPr="00B6338D" w:rsidRDefault="00E165E5">
      <w:pPr>
        <w:spacing w:line="200" w:lineRule="exact"/>
        <w:rPr>
          <w:rFonts w:ascii="Arial Narrow" w:hAnsi="Arial Narrow"/>
          <w:sz w:val="24"/>
          <w:szCs w:val="24"/>
        </w:rPr>
      </w:pPr>
    </w:p>
    <w:p w:rsidR="00E165E5" w:rsidRDefault="00E165E5">
      <w:pPr>
        <w:spacing w:line="200" w:lineRule="exact"/>
        <w:rPr>
          <w:sz w:val="20"/>
          <w:szCs w:val="20"/>
        </w:rPr>
      </w:pPr>
    </w:p>
    <w:p w:rsidR="00E165E5" w:rsidRDefault="00E165E5">
      <w:pPr>
        <w:spacing w:line="200" w:lineRule="exact"/>
        <w:rPr>
          <w:sz w:val="20"/>
          <w:szCs w:val="20"/>
        </w:rPr>
      </w:pPr>
    </w:p>
    <w:p w:rsidR="00E165E5" w:rsidRDefault="00E165E5">
      <w:pPr>
        <w:spacing w:line="200" w:lineRule="exact"/>
        <w:rPr>
          <w:sz w:val="20"/>
          <w:szCs w:val="20"/>
        </w:rPr>
      </w:pPr>
    </w:p>
    <w:p w:rsidR="00B6338D" w:rsidRDefault="00B6338D" w:rsidP="00B6338D">
      <w:pPr>
        <w:jc w:val="center"/>
        <w:rPr>
          <w:rFonts w:ascii="Arial Narrow" w:hAnsi="Arial Narrow"/>
          <w:b/>
          <w:i/>
        </w:rPr>
      </w:pPr>
      <w:r>
        <w:rPr>
          <w:rFonts w:ascii="Arial Narrow" w:hAnsi="Arial Narrow"/>
          <w:b/>
          <w:i/>
        </w:rPr>
        <w:t>Pursuant to ORS 192.640(1), the Board of County Commissioners reserves the right to consider and discuss, in either open session or Executive Session, additional subjects which may arise after the agenda is published.</w:t>
      </w:r>
    </w:p>
    <w:p w:rsidR="00E165E5" w:rsidRDefault="00E165E5">
      <w:pPr>
        <w:spacing w:line="200" w:lineRule="exact"/>
        <w:rPr>
          <w:sz w:val="20"/>
          <w:szCs w:val="20"/>
        </w:rPr>
      </w:pPr>
    </w:p>
    <w:p w:rsidR="00E165E5" w:rsidRDefault="00E165E5">
      <w:pPr>
        <w:spacing w:line="200" w:lineRule="exact"/>
        <w:rPr>
          <w:sz w:val="20"/>
          <w:szCs w:val="20"/>
        </w:rPr>
      </w:pPr>
    </w:p>
    <w:p w:rsidR="00E165E5" w:rsidRDefault="00E165E5">
      <w:pPr>
        <w:spacing w:line="200" w:lineRule="exact"/>
        <w:rPr>
          <w:sz w:val="20"/>
          <w:szCs w:val="20"/>
        </w:rPr>
      </w:pPr>
    </w:p>
    <w:p w:rsidR="00E165E5" w:rsidRDefault="00E165E5">
      <w:pPr>
        <w:spacing w:line="200" w:lineRule="exact"/>
        <w:rPr>
          <w:sz w:val="20"/>
          <w:szCs w:val="20"/>
        </w:rPr>
      </w:pPr>
    </w:p>
    <w:p w:rsidR="00E165E5" w:rsidRDefault="00E165E5">
      <w:pPr>
        <w:spacing w:line="200" w:lineRule="exact"/>
        <w:rPr>
          <w:sz w:val="20"/>
          <w:szCs w:val="20"/>
        </w:rPr>
      </w:pPr>
    </w:p>
    <w:p w:rsidR="00E165E5" w:rsidRDefault="00E165E5">
      <w:pPr>
        <w:spacing w:line="200" w:lineRule="exact"/>
        <w:rPr>
          <w:sz w:val="20"/>
          <w:szCs w:val="20"/>
        </w:rPr>
      </w:pPr>
    </w:p>
    <w:p w:rsidR="00E165E5" w:rsidRDefault="00F41759" w:rsidP="00B6338D">
      <w:pPr>
        <w:ind w:left="9360" w:firstLine="720"/>
        <w:rPr>
          <w:sz w:val="20"/>
          <w:szCs w:val="20"/>
        </w:rPr>
      </w:pPr>
      <w:r>
        <w:rPr>
          <w:rFonts w:eastAsia="Times New Roman"/>
          <w:sz w:val="24"/>
          <w:szCs w:val="24"/>
        </w:rPr>
        <w:t>1</w:t>
      </w:r>
    </w:p>
    <w:sectPr w:rsidR="00E165E5">
      <w:type w:val="continuous"/>
      <w:pgSz w:w="12240" w:h="15840"/>
      <w:pgMar w:top="1440" w:right="1020" w:bottom="248" w:left="1116" w:header="0" w:footer="0" w:gutter="0"/>
      <w:cols w:space="720" w:equalWidth="0">
        <w:col w:w="101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72AE"/>
    <w:multiLevelType w:val="hybridMultilevel"/>
    <w:tmpl w:val="619E7CE0"/>
    <w:lvl w:ilvl="0" w:tplc="19D0926E">
      <w:start w:val="1"/>
      <w:numFmt w:val="decimal"/>
      <w:lvlText w:val="%1."/>
      <w:lvlJc w:val="left"/>
    </w:lvl>
    <w:lvl w:ilvl="1" w:tplc="070A8C96">
      <w:numFmt w:val="decimal"/>
      <w:lvlText w:val=""/>
      <w:lvlJc w:val="left"/>
    </w:lvl>
    <w:lvl w:ilvl="2" w:tplc="F85457BE">
      <w:numFmt w:val="decimal"/>
      <w:lvlText w:val=""/>
      <w:lvlJc w:val="left"/>
    </w:lvl>
    <w:lvl w:ilvl="3" w:tplc="A4141BA6">
      <w:numFmt w:val="decimal"/>
      <w:lvlText w:val=""/>
      <w:lvlJc w:val="left"/>
    </w:lvl>
    <w:lvl w:ilvl="4" w:tplc="2A962C0C">
      <w:numFmt w:val="decimal"/>
      <w:lvlText w:val=""/>
      <w:lvlJc w:val="left"/>
    </w:lvl>
    <w:lvl w:ilvl="5" w:tplc="2EEEF0EC">
      <w:numFmt w:val="decimal"/>
      <w:lvlText w:val=""/>
      <w:lvlJc w:val="left"/>
    </w:lvl>
    <w:lvl w:ilvl="6" w:tplc="24205F5E">
      <w:numFmt w:val="decimal"/>
      <w:lvlText w:val=""/>
      <w:lvlJc w:val="left"/>
    </w:lvl>
    <w:lvl w:ilvl="7" w:tplc="FA88D576">
      <w:numFmt w:val="decimal"/>
      <w:lvlText w:val=""/>
      <w:lvlJc w:val="left"/>
    </w:lvl>
    <w:lvl w:ilvl="8" w:tplc="CFB0392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1"/>
  <w:proofState w:spelling="clean" w:grammar="clean"/>
  <w:documentProtection w:edit="readOnly" w:enforcement="1" w:cryptProviderType="rsaAES" w:cryptAlgorithmClass="hash" w:cryptAlgorithmType="typeAny" w:cryptAlgorithmSid="14" w:cryptSpinCount="100000" w:hash="HC+LKFhOOkL22mUCXUEDoqIoCCP8nRc9wt/yj1ZrS0Bsww3sVCf1wczm2d1nmvy7nLFzZfsB+TtM4DrfrhTrpw==" w:salt="T25uPj8OKM5hyXaWs5TuW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E5"/>
    <w:rsid w:val="00B6338D"/>
    <w:rsid w:val="00E165E5"/>
    <w:rsid w:val="00F4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9628"/>
  <w15:docId w15:val="{21019FA1-CC6A-4A65-8EBA-E7DCBAB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38D"/>
    <w:pPr>
      <w:ind w:left="720"/>
      <w:contextualSpacing/>
    </w:pPr>
  </w:style>
  <w:style w:type="paragraph" w:styleId="BalloonText">
    <w:name w:val="Balloon Text"/>
    <w:basedOn w:val="Normal"/>
    <w:link w:val="BalloonTextChar"/>
    <w:uiPriority w:val="99"/>
    <w:semiHidden/>
    <w:unhideWhenUsed/>
    <w:rsid w:val="00B63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tarweb-production.s3.amazonaws.com/uploads/attachment/pdf/565039/Amendment__1_to_Agreement_with_Clean_Harbors_Environmental_Servic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egistarweb-production.s3.amazonaws.com/uploads/attachment/pdf/565042/Col._Cnty_Rate_Increase_Request_2020__002_.pdf" TargetMode="External"/><Relationship Id="rId5" Type="http://schemas.openxmlformats.org/officeDocument/2006/relationships/webSettings" Target="webSettings.xml"/><Relationship Id="rId10" Type="http://schemas.openxmlformats.org/officeDocument/2006/relationships/hyperlink" Target="https://legistarweb-production.s3.amazonaws.com/uploads/attachment/pdf/565041/BOARD_COMMUNICATION_April_1_2020.pdf" TargetMode="External"/><Relationship Id="rId4" Type="http://schemas.openxmlformats.org/officeDocument/2006/relationships/settings" Target="settings.xml"/><Relationship Id="rId9" Type="http://schemas.openxmlformats.org/officeDocument/2006/relationships/hyperlink" Target="https://legistarweb-production.s3.amazonaws.com/uploads/attachment/pdf/565040/contract_for_Clean_Harb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939DA-2E67-4A38-9D7D-45FDC65D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1178</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Jacyn Normine</cp:lastModifiedBy>
  <cp:revision>2</cp:revision>
  <cp:lastPrinted>2020-04-03T18:05:00Z</cp:lastPrinted>
  <dcterms:created xsi:type="dcterms:W3CDTF">2020-04-03T18:06:00Z</dcterms:created>
  <dcterms:modified xsi:type="dcterms:W3CDTF">2020-04-03T18:06:00Z</dcterms:modified>
</cp:coreProperties>
</file>