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272B" w:rsidRPr="004B3BBE" w:rsidRDefault="00067662">
      <w:pPr>
        <w:widowControl/>
        <w:rPr>
          <w:sz w:val="22"/>
          <w:szCs w:val="22"/>
        </w:rPr>
      </w:pPr>
      <w:r>
        <w:rPr>
          <w:b/>
          <w:bCs/>
          <w:sz w:val="22"/>
          <w:szCs w:val="22"/>
        </w:rPr>
        <w:t>June 6</w:t>
      </w:r>
      <w:r w:rsidR="00FE2BA7">
        <w:rPr>
          <w:b/>
          <w:bCs/>
          <w:sz w:val="22"/>
          <w:szCs w:val="22"/>
        </w:rPr>
        <w:t>, 2022</w:t>
      </w:r>
      <w:r w:rsidR="00AA272B" w:rsidRPr="004B3BBE">
        <w:rPr>
          <w:b/>
          <w:bCs/>
          <w:sz w:val="22"/>
          <w:szCs w:val="22"/>
        </w:rPr>
        <w:t xml:space="preserve"> PC Meeting</w:t>
      </w:r>
    </w:p>
    <w:p w:rsidR="00AA272B" w:rsidRPr="004B3BBE" w:rsidRDefault="00AA272B">
      <w:pPr>
        <w:widowControl/>
        <w:rPr>
          <w:sz w:val="22"/>
          <w:szCs w:val="22"/>
        </w:rPr>
      </w:pPr>
    </w:p>
    <w:p w:rsidR="00AA272B" w:rsidRPr="004B3BBE" w:rsidRDefault="00AA272B">
      <w:pPr>
        <w:widowControl/>
        <w:rPr>
          <w:sz w:val="22"/>
          <w:szCs w:val="22"/>
        </w:rPr>
      </w:pPr>
    </w:p>
    <w:p w:rsidR="00AA272B" w:rsidRPr="004B3BBE" w:rsidRDefault="00AA272B">
      <w:pPr>
        <w:widowControl/>
        <w:rPr>
          <w:sz w:val="22"/>
          <w:szCs w:val="22"/>
        </w:rPr>
      </w:pPr>
    </w:p>
    <w:p w:rsidR="00AA272B" w:rsidRPr="004B3BBE" w:rsidRDefault="00AA272B">
      <w:pPr>
        <w:widowControl/>
        <w:ind w:left="-90"/>
        <w:jc w:val="center"/>
        <w:rPr>
          <w:b/>
          <w:bCs/>
          <w:sz w:val="22"/>
          <w:szCs w:val="22"/>
        </w:rPr>
      </w:pPr>
      <w:r w:rsidRPr="004B3BBE">
        <w:rPr>
          <w:sz w:val="22"/>
          <w:szCs w:val="22"/>
        </w:rPr>
        <w:t>COLUMBIA COUNTY</w:t>
      </w:r>
    </w:p>
    <w:p w:rsidR="00AA272B" w:rsidRPr="004B3BBE" w:rsidRDefault="00AA272B">
      <w:pPr>
        <w:widowControl/>
        <w:ind w:left="-90"/>
        <w:jc w:val="center"/>
        <w:rPr>
          <w:b/>
          <w:bCs/>
          <w:sz w:val="22"/>
          <w:szCs w:val="22"/>
        </w:rPr>
      </w:pPr>
      <w:r w:rsidRPr="004B3BBE">
        <w:rPr>
          <w:b/>
          <w:bCs/>
          <w:sz w:val="22"/>
          <w:szCs w:val="22"/>
        </w:rPr>
        <w:t>LAND DEVELOPMENT SERVICES</w:t>
      </w:r>
    </w:p>
    <w:p w:rsidR="00AA272B" w:rsidRPr="004B3BBE" w:rsidRDefault="00AA272B">
      <w:pPr>
        <w:widowControl/>
        <w:ind w:left="-90"/>
        <w:jc w:val="center"/>
        <w:rPr>
          <w:sz w:val="22"/>
          <w:szCs w:val="22"/>
        </w:rPr>
      </w:pPr>
      <w:r w:rsidRPr="004B3BBE">
        <w:rPr>
          <w:sz w:val="22"/>
          <w:szCs w:val="22"/>
        </w:rPr>
        <w:t>COURTHOUSE</w:t>
      </w:r>
    </w:p>
    <w:p w:rsidR="00AA272B" w:rsidRPr="004B3BBE" w:rsidRDefault="00AA272B">
      <w:pPr>
        <w:widowControl/>
        <w:ind w:left="-90"/>
        <w:jc w:val="center"/>
        <w:rPr>
          <w:sz w:val="22"/>
          <w:szCs w:val="22"/>
        </w:rPr>
      </w:pPr>
      <w:r w:rsidRPr="004B3BBE">
        <w:rPr>
          <w:sz w:val="22"/>
          <w:szCs w:val="22"/>
        </w:rPr>
        <w:t>230 STRAND</w:t>
      </w:r>
    </w:p>
    <w:p w:rsidR="00AA272B" w:rsidRPr="004B3BBE" w:rsidRDefault="00AA272B">
      <w:pPr>
        <w:widowControl/>
        <w:ind w:left="-90"/>
        <w:jc w:val="center"/>
        <w:rPr>
          <w:sz w:val="22"/>
          <w:szCs w:val="22"/>
        </w:rPr>
      </w:pPr>
      <w:r w:rsidRPr="004B3BBE">
        <w:rPr>
          <w:sz w:val="22"/>
          <w:szCs w:val="22"/>
        </w:rPr>
        <w:t>ST. HELENS, OREGON  97051</w:t>
      </w:r>
    </w:p>
    <w:p w:rsidR="00AA272B" w:rsidRPr="004B3BBE" w:rsidRDefault="00AA272B">
      <w:pPr>
        <w:widowControl/>
        <w:ind w:left="-90"/>
        <w:jc w:val="center"/>
        <w:rPr>
          <w:sz w:val="22"/>
          <w:szCs w:val="22"/>
        </w:rPr>
      </w:pPr>
      <w:r w:rsidRPr="004B3BBE">
        <w:rPr>
          <w:sz w:val="22"/>
          <w:szCs w:val="22"/>
        </w:rPr>
        <w:t>(503) 397-1501</w:t>
      </w:r>
    </w:p>
    <w:p w:rsidR="00AA272B" w:rsidRPr="004B3BBE" w:rsidRDefault="00AA272B">
      <w:pPr>
        <w:widowControl/>
        <w:ind w:left="-90" w:firstLine="9360"/>
      </w:pPr>
      <w:r w:rsidRPr="004B3BBE">
        <w:t xml:space="preserve"> </w:t>
      </w:r>
    </w:p>
    <w:p w:rsidR="00AA272B" w:rsidRPr="004B3BBE" w:rsidRDefault="00AA272B">
      <w:pPr>
        <w:widowControl/>
        <w:pBdr>
          <w:top w:val="single" w:sz="6" w:space="0" w:color="FFFFFF"/>
          <w:left w:val="single" w:sz="6" w:space="0" w:color="FFFFFF"/>
          <w:bottom w:val="single" w:sz="6" w:space="0" w:color="FFFFFF"/>
          <w:right w:val="single" w:sz="6" w:space="0" w:color="FFFFFF"/>
        </w:pBdr>
        <w:shd w:val="solid" w:color="000000" w:fill="FFFFFF"/>
        <w:ind w:left="-90"/>
        <w:jc w:val="center"/>
        <w:rPr>
          <w:b/>
          <w:bCs/>
          <w:i/>
          <w:iCs/>
          <w:color w:val="FFFFFF"/>
        </w:rPr>
      </w:pPr>
      <w:r w:rsidRPr="004B3BBE">
        <w:rPr>
          <w:b/>
          <w:bCs/>
          <w:color w:val="FFFFFF"/>
        </w:rPr>
        <w:t>Please publish the</w:t>
      </w:r>
      <w:r w:rsidR="00C350FE">
        <w:rPr>
          <w:b/>
          <w:bCs/>
          <w:color w:val="FFFFFF"/>
        </w:rPr>
        <w:t xml:space="preserve"> following legal notice in the</w:t>
      </w:r>
      <w:r w:rsidRPr="004B3BBE">
        <w:rPr>
          <w:b/>
          <w:bCs/>
          <w:color w:val="FFFFFF"/>
        </w:rPr>
        <w:t xml:space="preserve"> </w:t>
      </w:r>
      <w:r w:rsidR="00067662">
        <w:rPr>
          <w:b/>
          <w:bCs/>
          <w:color w:val="FFFFFF"/>
        </w:rPr>
        <w:t>May 25</w:t>
      </w:r>
      <w:r w:rsidR="00067662" w:rsidRPr="00067662">
        <w:rPr>
          <w:b/>
          <w:bCs/>
          <w:color w:val="FFFFFF"/>
          <w:vertAlign w:val="superscript"/>
        </w:rPr>
        <w:t>th</w:t>
      </w:r>
      <w:r w:rsidR="00067662">
        <w:rPr>
          <w:b/>
          <w:bCs/>
          <w:color w:val="FFFFFF"/>
        </w:rPr>
        <w:t xml:space="preserve"> and 27th</w:t>
      </w:r>
      <w:r w:rsidR="00B6686A">
        <w:rPr>
          <w:b/>
          <w:bCs/>
          <w:color w:val="FFFFFF"/>
        </w:rPr>
        <w:t xml:space="preserve"> </w:t>
      </w:r>
      <w:r w:rsidR="00B54EB6">
        <w:rPr>
          <w:b/>
          <w:bCs/>
          <w:color w:val="FFFFFF"/>
        </w:rPr>
        <w:t>edition</w:t>
      </w:r>
      <w:r w:rsidR="00067662">
        <w:rPr>
          <w:b/>
          <w:bCs/>
          <w:color w:val="FFFFFF"/>
        </w:rPr>
        <w:t>s</w:t>
      </w:r>
    </w:p>
    <w:p w:rsidR="00AA272B" w:rsidRPr="004B3BBE" w:rsidRDefault="00AA272B">
      <w:pPr>
        <w:widowControl/>
        <w:pBdr>
          <w:top w:val="single" w:sz="6" w:space="0" w:color="FFFFFF"/>
          <w:left w:val="single" w:sz="6" w:space="0" w:color="FFFFFF"/>
          <w:bottom w:val="single" w:sz="6" w:space="0" w:color="FFFFFF"/>
          <w:right w:val="single" w:sz="6" w:space="0" w:color="FFFFFF"/>
        </w:pBdr>
        <w:tabs>
          <w:tab w:val="center" w:pos="5355"/>
          <w:tab w:val="left" w:pos="5670"/>
          <w:tab w:val="left" w:pos="6390"/>
          <w:tab w:val="left" w:pos="7110"/>
          <w:tab w:val="left" w:pos="7830"/>
          <w:tab w:val="left" w:pos="8550"/>
          <w:tab w:val="left" w:pos="9270"/>
          <w:tab w:val="left" w:pos="9990"/>
          <w:tab w:val="left" w:pos="10710"/>
        </w:tabs>
        <w:ind w:left="-90"/>
        <w:rPr>
          <w:b/>
          <w:bCs/>
          <w:color w:val="000000"/>
        </w:rPr>
      </w:pPr>
      <w:r w:rsidRPr="004B3BBE">
        <w:rPr>
          <w:b/>
          <w:bCs/>
          <w:color w:val="000000"/>
        </w:rPr>
        <w:tab/>
      </w:r>
    </w:p>
    <w:p w:rsidR="00AA272B" w:rsidRPr="004B3BBE" w:rsidRDefault="00AA272B">
      <w:pPr>
        <w:widowControl/>
        <w:pBdr>
          <w:top w:val="single" w:sz="6" w:space="0" w:color="FFFFFF"/>
          <w:left w:val="single" w:sz="6" w:space="0" w:color="FFFFFF"/>
          <w:bottom w:val="single" w:sz="6" w:space="0" w:color="FFFFFF"/>
          <w:right w:val="single" w:sz="6" w:space="0" w:color="FFFFFF"/>
        </w:pBd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ind w:left="-90"/>
        <w:jc w:val="center"/>
        <w:rPr>
          <w:b/>
          <w:bCs/>
          <w:color w:val="000000"/>
          <w:sz w:val="22"/>
          <w:szCs w:val="22"/>
        </w:rPr>
      </w:pPr>
      <w:r w:rsidRPr="004B3BBE">
        <w:rPr>
          <w:b/>
          <w:bCs/>
          <w:color w:val="000000"/>
          <w:sz w:val="22"/>
          <w:szCs w:val="22"/>
        </w:rPr>
        <w:t>NOTICE OF PUBLIC HEARING</w:t>
      </w:r>
    </w:p>
    <w:p w:rsidR="00AA272B" w:rsidRPr="004B3BBE" w:rsidRDefault="00AA272B">
      <w:pPr>
        <w:widowControl/>
        <w:pBdr>
          <w:top w:val="single" w:sz="6" w:space="0" w:color="FFFFFF"/>
          <w:left w:val="single" w:sz="6" w:space="0" w:color="FFFFFF"/>
          <w:bottom w:val="single" w:sz="6" w:space="0" w:color="FFFFFF"/>
          <w:right w:val="single" w:sz="6" w:space="0" w:color="FFFFFF"/>
        </w:pBd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ind w:left="-90"/>
        <w:jc w:val="center"/>
        <w:rPr>
          <w:b/>
          <w:bCs/>
          <w:color w:val="000000"/>
          <w:sz w:val="22"/>
          <w:szCs w:val="22"/>
        </w:rPr>
      </w:pPr>
      <w:r w:rsidRPr="004B3BBE">
        <w:rPr>
          <w:b/>
          <w:bCs/>
          <w:color w:val="000000"/>
          <w:sz w:val="22"/>
          <w:szCs w:val="22"/>
        </w:rPr>
        <w:t xml:space="preserve">Monday </w:t>
      </w:r>
      <w:r w:rsidR="00067662">
        <w:rPr>
          <w:b/>
          <w:bCs/>
          <w:color w:val="000000"/>
          <w:sz w:val="22"/>
          <w:szCs w:val="22"/>
        </w:rPr>
        <w:t>June 6</w:t>
      </w:r>
      <w:r w:rsidR="001D350A">
        <w:rPr>
          <w:b/>
          <w:bCs/>
          <w:color w:val="000000"/>
          <w:sz w:val="22"/>
          <w:szCs w:val="22"/>
        </w:rPr>
        <w:t>,</w:t>
      </w:r>
      <w:r w:rsidR="00501676">
        <w:rPr>
          <w:b/>
          <w:bCs/>
          <w:color w:val="000000"/>
          <w:sz w:val="22"/>
          <w:szCs w:val="22"/>
        </w:rPr>
        <w:t xml:space="preserve"> 20</w:t>
      </w:r>
      <w:r w:rsidR="00C350FE">
        <w:rPr>
          <w:b/>
          <w:bCs/>
          <w:color w:val="000000"/>
          <w:sz w:val="22"/>
          <w:szCs w:val="22"/>
        </w:rPr>
        <w:t>2</w:t>
      </w:r>
      <w:r w:rsidR="00AA7E83">
        <w:rPr>
          <w:b/>
          <w:bCs/>
          <w:color w:val="000000"/>
          <w:sz w:val="22"/>
          <w:szCs w:val="22"/>
        </w:rPr>
        <w:t>2</w:t>
      </w:r>
    </w:p>
    <w:p w:rsidR="00564810" w:rsidRDefault="00564810" w:rsidP="0056481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29" w:lineRule="auto"/>
        <w:rPr>
          <w:b/>
          <w:bCs/>
          <w:color w:val="000000"/>
          <w:sz w:val="18"/>
          <w:szCs w:val="18"/>
          <w:u w:val="single"/>
        </w:rPr>
      </w:pPr>
    </w:p>
    <w:p w:rsidR="00067662" w:rsidRDefault="00067662" w:rsidP="00067662">
      <w:r w:rsidRPr="00CA5682">
        <w:rPr>
          <w:rFonts w:eastAsia="Yu Gothic UI"/>
          <w:b/>
          <w:bCs/>
        </w:rPr>
        <w:t>NOTICE IS HEREBY GIVEN</w:t>
      </w:r>
      <w:r w:rsidRPr="00CA5682">
        <w:rPr>
          <w:rFonts w:eastAsia="Yu Gothic UI"/>
        </w:rPr>
        <w:t xml:space="preserve"> that </w:t>
      </w:r>
      <w:r>
        <w:t>Doug Davis has submitted an application for a variance to the rear setback.  This property is zone Primary Forest (PF-80), has 7.57 acres, identified by tax map number 7319-00-00201 and is located at 74575 Palm Creek Rd.</w:t>
      </w:r>
    </w:p>
    <w:p w:rsidR="00067662" w:rsidRDefault="00067662" w:rsidP="00067662"/>
    <w:p w:rsidR="00E76CC7" w:rsidRDefault="00E76CC7" w:rsidP="00E76CC7">
      <w:pPr>
        <w:rPr>
          <w:color w:val="1F497D"/>
          <w:sz w:val="22"/>
          <w:szCs w:val="22"/>
        </w:rPr>
      </w:pPr>
      <w:r w:rsidRPr="00CA5682">
        <w:rPr>
          <w:rFonts w:eastAsia="Yu Gothic UI"/>
          <w:b/>
          <w:bCs/>
        </w:rPr>
        <w:t>NOTICE IS HEREBY GIVEN</w:t>
      </w:r>
      <w:r w:rsidRPr="00CA5682">
        <w:rPr>
          <w:rFonts w:eastAsia="Yu Gothic UI"/>
        </w:rPr>
        <w:t xml:space="preserve"> that </w:t>
      </w:r>
      <w:r>
        <w:t>Jack Glass has submitted an application for a variance to set backs. The request is for a variance from 55 feet down to 20 feet</w:t>
      </w:r>
    </w:p>
    <w:p w:rsidR="00067662" w:rsidRDefault="00067662" w:rsidP="00067662">
      <w:pPr>
        <w:rPr>
          <w:color w:val="1F497D"/>
          <w:sz w:val="22"/>
          <w:szCs w:val="22"/>
        </w:rPr>
      </w:pPr>
    </w:p>
    <w:p w:rsidR="00DF00CF" w:rsidRPr="00DF00CF" w:rsidRDefault="00DF00CF" w:rsidP="00DF00CF">
      <w:pPr>
        <w:rPr>
          <w:rFonts w:ascii="Arial" w:hAnsi="Arial" w:cs="Arial"/>
        </w:rPr>
      </w:pPr>
    </w:p>
    <w:p w:rsidR="00E76CC7" w:rsidRPr="00CA5682" w:rsidRDefault="00E76CC7" w:rsidP="00E76CC7">
      <w:pPr>
        <w:jc w:val="both"/>
        <w:rPr>
          <w:rFonts w:eastAsia="Yu Gothic UI"/>
          <w:bCs/>
        </w:rPr>
      </w:pPr>
      <w:r w:rsidRPr="00CA5682">
        <w:rPr>
          <w:rFonts w:eastAsia="Yu Gothic UI"/>
          <w:b/>
          <w:bCs/>
        </w:rPr>
        <w:t>SAID PUBLIC HEARING</w:t>
      </w:r>
      <w:r w:rsidRPr="00CA5682">
        <w:rPr>
          <w:rFonts w:eastAsia="Yu Gothic UI"/>
        </w:rPr>
        <w:t xml:space="preserve"> will be held before the Columbia County Planning Commission on </w:t>
      </w:r>
      <w:r w:rsidRPr="00CA5682">
        <w:rPr>
          <w:rFonts w:eastAsia="Yu Gothic UI"/>
          <w:b/>
          <w:bCs/>
          <w:color w:val="FF0000"/>
        </w:rPr>
        <w:t xml:space="preserve">Monday, </w:t>
      </w:r>
      <w:r>
        <w:rPr>
          <w:rFonts w:eastAsia="Yu Gothic UI"/>
          <w:b/>
          <w:bCs/>
          <w:color w:val="FF0000"/>
        </w:rPr>
        <w:t>June 6, 2022</w:t>
      </w:r>
      <w:r w:rsidRPr="00CA5682">
        <w:rPr>
          <w:rFonts w:eastAsia="Yu Gothic UI"/>
        </w:rPr>
        <w:t xml:space="preserve">, starting at </w:t>
      </w:r>
      <w:r>
        <w:rPr>
          <w:rFonts w:eastAsia="Yu Gothic UI"/>
          <w:b/>
          <w:bCs/>
        </w:rPr>
        <w:t>6:30 p.m.</w:t>
      </w:r>
    </w:p>
    <w:p w:rsidR="00E76CC7" w:rsidRPr="00CA5682" w:rsidRDefault="00E76CC7" w:rsidP="00E76CC7">
      <w:pPr>
        <w:jc w:val="both"/>
        <w:rPr>
          <w:rFonts w:eastAsia="Yu Gothic UI"/>
          <w:bCs/>
        </w:rPr>
      </w:pPr>
    </w:p>
    <w:p w:rsidR="00E76CC7" w:rsidRDefault="00E76CC7" w:rsidP="00E76CC7">
      <w:pPr>
        <w:jc w:val="both"/>
        <w:rPr>
          <w:rFonts w:eastAsia="Yu Gothic UI"/>
          <w:bCs/>
        </w:rPr>
      </w:pPr>
      <w:r w:rsidRPr="00CA5682">
        <w:rPr>
          <w:rFonts w:eastAsia="Yu Gothic UI"/>
          <w:bCs/>
        </w:rPr>
        <w:t>During the COVID-19 global pandemic, the Columbia County Planning Commission will be hosting their public hearing via online webinar.  Please use the links below if you wish to participate in the public meeting.</w:t>
      </w:r>
    </w:p>
    <w:p w:rsidR="00E76CC7" w:rsidRPr="00CA5682" w:rsidRDefault="00E76CC7" w:rsidP="00E76CC7">
      <w:pPr>
        <w:jc w:val="both"/>
        <w:rPr>
          <w:rFonts w:eastAsia="Yu Gothic UI"/>
          <w:bCs/>
        </w:rPr>
      </w:pPr>
    </w:p>
    <w:p w:rsidR="00E76CC7" w:rsidRDefault="00E76CC7" w:rsidP="00E76CC7">
      <w:pPr>
        <w:rPr>
          <w:sz w:val="22"/>
          <w:szCs w:val="22"/>
        </w:rPr>
      </w:pPr>
      <w:r>
        <w:t xml:space="preserve">Monday, June 6, 2022 6:30 PM - 9:00 PM (PDT) </w:t>
      </w:r>
      <w:r>
        <w:br/>
      </w:r>
      <w:r>
        <w:br/>
      </w:r>
      <w:r>
        <w:rPr>
          <w:rStyle w:val="inv-subject"/>
        </w:rPr>
        <w:t>Planning Commission June 6, 2022</w:t>
      </w:r>
      <w:r w:rsidR="00403579">
        <w:rPr>
          <w:rStyle w:val="inv-subject"/>
        </w:rPr>
        <w:t xml:space="preserve"> </w:t>
      </w:r>
      <w:bookmarkStart w:id="0" w:name="_GoBack"/>
      <w:bookmarkEnd w:id="0"/>
      <w:r>
        <w:rPr>
          <w:rStyle w:val="inv-subject"/>
        </w:rPr>
        <w:t>Meeting</w:t>
      </w:r>
      <w:r>
        <w:t xml:space="preserve"> </w:t>
      </w:r>
      <w:r>
        <w:br/>
      </w:r>
      <w:r>
        <w:rPr>
          <w:rStyle w:val="inv-date"/>
        </w:rPr>
        <w:t>Mon, Jun 6, 2022 6:00 PM - 9:00 PM (PDT)</w:t>
      </w:r>
      <w:r>
        <w:t xml:space="preserve"> </w:t>
      </w:r>
      <w:r>
        <w:br/>
      </w:r>
      <w:r>
        <w:br/>
      </w:r>
      <w:r>
        <w:rPr>
          <w:b/>
          <w:bCs/>
        </w:rPr>
        <w:t xml:space="preserve">Please join my meeting from your computer, tablet or smartphone. </w:t>
      </w:r>
      <w:r>
        <w:br/>
      </w:r>
      <w:hyperlink r:id="rId7" w:tgtFrame="_blank" w:history="1">
        <w:r>
          <w:rPr>
            <w:rStyle w:val="Hyperlink"/>
          </w:rPr>
          <w:t>https://meet.goto.com/961812629</w:t>
        </w:r>
      </w:hyperlink>
      <w:r>
        <w:rPr>
          <w:rStyle w:val="inv-meeting-url"/>
        </w:rPr>
        <w:t xml:space="preserve"> </w:t>
      </w:r>
      <w:r>
        <w:br/>
      </w:r>
      <w:r>
        <w:br/>
      </w:r>
      <w:proofErr w:type="gramStart"/>
      <w:r>
        <w:rPr>
          <w:b/>
          <w:bCs/>
        </w:rPr>
        <w:t>You</w:t>
      </w:r>
      <w:proofErr w:type="gramEnd"/>
      <w:r>
        <w:rPr>
          <w:b/>
          <w:bCs/>
        </w:rPr>
        <w:t xml:space="preserve"> can also dial in using your phone.</w:t>
      </w:r>
      <w:r>
        <w:t xml:space="preserve"> </w:t>
      </w:r>
      <w:r>
        <w:br/>
        <w:t xml:space="preserve">United States (Toll Free): </w:t>
      </w:r>
      <w:hyperlink r:id="rId8" w:history="1">
        <w:r>
          <w:rPr>
            <w:rStyle w:val="Hyperlink"/>
          </w:rPr>
          <w:t>1 877 309 2073</w:t>
        </w:r>
      </w:hyperlink>
      <w:r>
        <w:t xml:space="preserve"> </w:t>
      </w:r>
      <w:r>
        <w:br/>
        <w:t xml:space="preserve">United States: </w:t>
      </w:r>
      <w:hyperlink r:id="rId9" w:history="1">
        <w:r>
          <w:rPr>
            <w:rStyle w:val="Hyperlink"/>
          </w:rPr>
          <w:t>+1 (571) 317-3129</w:t>
        </w:r>
      </w:hyperlink>
      <w:r>
        <w:t xml:space="preserve"> </w:t>
      </w:r>
      <w:r>
        <w:br/>
      </w:r>
      <w:r>
        <w:br/>
      </w:r>
      <w:r>
        <w:rPr>
          <w:b/>
          <w:bCs/>
        </w:rPr>
        <w:t>Access Code:</w:t>
      </w:r>
      <w:r>
        <w:t xml:space="preserve"> 961-812-629 </w:t>
      </w:r>
      <w:r>
        <w:br/>
      </w:r>
      <w:r>
        <w:br/>
      </w:r>
      <w:r>
        <w:br/>
        <w:t xml:space="preserve">Get the app now and be ready when your first meeting starts: </w:t>
      </w:r>
      <w:hyperlink r:id="rId10" w:tgtFrame="_blank" w:history="1">
        <w:r>
          <w:rPr>
            <w:rStyle w:val="Hyperlink"/>
          </w:rPr>
          <w:t>https://meet.goto.com/install</w:t>
        </w:r>
      </w:hyperlink>
    </w:p>
    <w:p w:rsidR="00DF00CF" w:rsidRPr="00DF00CF" w:rsidRDefault="00DF00CF" w:rsidP="00DF00CF">
      <w:pPr>
        <w:rPr>
          <w:sz w:val="22"/>
          <w:szCs w:val="22"/>
        </w:rPr>
      </w:pPr>
    </w:p>
    <w:p w:rsidR="00DF00CF" w:rsidRPr="00DF00CF" w:rsidRDefault="00DF00CF" w:rsidP="00DF00CF"/>
    <w:p w:rsidR="00DF00CF" w:rsidRDefault="00DF00CF" w:rsidP="00DF00CF">
      <w:r w:rsidRPr="00DF00CF">
        <w:t>If you have any questions or concerns regarding access to the meeting or need accommodation, please call the Land Development Services office at (503) 397-1501.</w:t>
      </w:r>
    </w:p>
    <w:p w:rsidR="001116AE" w:rsidRDefault="001116AE" w:rsidP="00C61BC1">
      <w:pPr>
        <w:jc w:val="both"/>
      </w:pPr>
    </w:p>
    <w:p w:rsidR="00AA272B" w:rsidRPr="00272A66" w:rsidRDefault="00AA272B" w:rsidP="00C61BC1">
      <w:pPr>
        <w:jc w:val="both"/>
      </w:pPr>
      <w:r w:rsidRPr="00272A66">
        <w:rPr>
          <w:color w:val="000000"/>
        </w:rPr>
        <w:t>The criteria to be used in deciding the request will be found in some or all of the following documents and laws, as revised from time to time: Oregon Revised Statutes ORS 197.763; Oregon Administrative Rules; Columbia County Comprehensive Plan; Columbia County Zoning Ordinance.  The specific criteria applicable to this request is listed and evaluated in the staff report.</w:t>
      </w:r>
    </w:p>
    <w:p w:rsidR="00AA272B" w:rsidRPr="00272A66" w:rsidRDefault="00AA272B">
      <w:pPr>
        <w:widowControl/>
        <w:pBdr>
          <w:top w:val="single" w:sz="6" w:space="0" w:color="FFFFFF"/>
          <w:left w:val="single" w:sz="6" w:space="0" w:color="FFFFFF"/>
          <w:bottom w:val="single" w:sz="6" w:space="0" w:color="FFFFFF"/>
          <w:right w:val="single" w:sz="6" w:space="0" w:color="FFFFFF"/>
        </w:pBd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ind w:left="-90" w:firstLine="6480"/>
        <w:rPr>
          <w:color w:val="000000"/>
        </w:rPr>
      </w:pPr>
    </w:p>
    <w:p w:rsidR="00AA272B" w:rsidRPr="00272A66" w:rsidRDefault="00AA272B">
      <w:pPr>
        <w:widowControl/>
        <w:pBdr>
          <w:top w:val="single" w:sz="6" w:space="0" w:color="FFFFFF"/>
          <w:left w:val="single" w:sz="6" w:space="0" w:color="FFFFFF"/>
          <w:bottom w:val="single" w:sz="6" w:space="0" w:color="FFFFFF"/>
          <w:right w:val="single" w:sz="6" w:space="0" w:color="FFFFFF"/>
        </w:pBd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ind w:left="-90"/>
        <w:rPr>
          <w:color w:val="000000"/>
        </w:rPr>
      </w:pPr>
      <w:r w:rsidRPr="00272A66">
        <w:rPr>
          <w:color w:val="000000"/>
        </w:rPr>
        <w:t>A copy of the application, all documents and evidence relied upon by the applicant, and the staff report are available for inspection at no cost and will</w:t>
      </w:r>
      <w:r w:rsidR="00891941">
        <w:rPr>
          <w:color w:val="000000"/>
        </w:rPr>
        <w:t xml:space="preserve"> be provided at reasonable cost, at the Land Development Services </w:t>
      </w:r>
      <w:r w:rsidR="00331295">
        <w:rPr>
          <w:color w:val="000000"/>
        </w:rPr>
        <w:t xml:space="preserve">office, </w:t>
      </w:r>
      <w:r w:rsidRPr="00272A66">
        <w:rPr>
          <w:color w:val="000000"/>
        </w:rPr>
        <w:t xml:space="preserve">at least 7 days prior to the </w:t>
      </w:r>
      <w:r w:rsidR="00891941">
        <w:rPr>
          <w:color w:val="000000"/>
        </w:rPr>
        <w:t xml:space="preserve">Planning </w:t>
      </w:r>
      <w:r w:rsidR="00331295">
        <w:rPr>
          <w:color w:val="000000"/>
        </w:rPr>
        <w:t xml:space="preserve">Commission hearing.  Written comments on the issue can be submitted via email to </w:t>
      </w:r>
      <w:hyperlink r:id="rId11" w:history="1">
        <w:r w:rsidR="00331295" w:rsidRPr="0088222B">
          <w:rPr>
            <w:rStyle w:val="Hyperlink"/>
          </w:rPr>
          <w:t>Planning@columbiacountyor.gov</w:t>
        </w:r>
      </w:hyperlink>
      <w:r w:rsidR="00331295">
        <w:rPr>
          <w:color w:val="000000"/>
        </w:rPr>
        <w:t xml:space="preserve"> or you can send comments via U.S. Mail to Columbia County, Department of Land Development Services, </w:t>
      </w:r>
      <w:proofErr w:type="gramStart"/>
      <w:r w:rsidR="00331295">
        <w:rPr>
          <w:color w:val="000000"/>
        </w:rPr>
        <w:t>230</w:t>
      </w:r>
      <w:proofErr w:type="gramEnd"/>
      <w:r w:rsidR="00331295">
        <w:rPr>
          <w:color w:val="000000"/>
        </w:rPr>
        <w:t xml:space="preserve"> Strand Street, St. Helens, OR 97051.</w:t>
      </w:r>
    </w:p>
    <w:p w:rsidR="00AA272B" w:rsidRPr="00272A66" w:rsidRDefault="00AA272B">
      <w:pPr>
        <w:widowControl/>
        <w:pBdr>
          <w:top w:val="single" w:sz="6" w:space="0" w:color="FFFFFF"/>
          <w:left w:val="single" w:sz="6" w:space="0" w:color="FFFFFF"/>
          <w:bottom w:val="single" w:sz="6" w:space="0" w:color="FFFFFF"/>
          <w:right w:val="single" w:sz="6" w:space="0" w:color="FFFFFF"/>
        </w:pBd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ind w:left="-90"/>
        <w:rPr>
          <w:color w:val="000000"/>
        </w:rPr>
      </w:pPr>
    </w:p>
    <w:p w:rsidR="00AA272B" w:rsidRPr="00272A66" w:rsidRDefault="00AA272B">
      <w:pPr>
        <w:widowControl/>
        <w:pBdr>
          <w:top w:val="single" w:sz="6" w:space="0" w:color="FFFFFF"/>
          <w:left w:val="single" w:sz="6" w:space="0" w:color="FFFFFF"/>
          <w:bottom w:val="single" w:sz="6" w:space="0" w:color="FFFFFF"/>
          <w:right w:val="single" w:sz="6" w:space="0" w:color="FFFFFF"/>
        </w:pBd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ind w:left="-90"/>
        <w:rPr>
          <w:color w:val="000000"/>
        </w:rPr>
      </w:pPr>
      <w:r w:rsidRPr="00272A66">
        <w:rPr>
          <w:color w:val="000000"/>
        </w:rPr>
        <w:t>If additional documents or evidence are provided in support of the application,</w:t>
      </w:r>
      <w:r w:rsidR="00331295">
        <w:rPr>
          <w:color w:val="000000"/>
        </w:rPr>
        <w:t xml:space="preserve"> prior to or during the hearing,</w:t>
      </w:r>
      <w:r w:rsidRPr="00272A66">
        <w:rPr>
          <w:color w:val="000000"/>
        </w:rPr>
        <w:t xml:space="preserve"> any party shall be entitled to a continuance of the hearing</w:t>
      </w:r>
      <w:r w:rsidR="00331295">
        <w:rPr>
          <w:color w:val="000000"/>
        </w:rPr>
        <w:t xml:space="preserve"> to allow review of the new evidence.</w:t>
      </w:r>
      <w:r w:rsidRPr="00272A66">
        <w:rPr>
          <w:color w:val="000000"/>
        </w:rPr>
        <w:t xml:space="preserve"> </w:t>
      </w:r>
      <w:r w:rsidR="00331295">
        <w:rPr>
          <w:color w:val="000000"/>
        </w:rPr>
        <w:t xml:space="preserve"> I</w:t>
      </w:r>
      <w:r w:rsidRPr="00272A66">
        <w:rPr>
          <w:color w:val="000000"/>
        </w:rPr>
        <w:t xml:space="preserve">f a participant requests </w:t>
      </w:r>
      <w:r w:rsidR="00331295">
        <w:rPr>
          <w:color w:val="000000"/>
        </w:rPr>
        <w:t xml:space="preserve">a continuance </w:t>
      </w:r>
      <w:r w:rsidRPr="00272A66">
        <w:rPr>
          <w:color w:val="000000"/>
        </w:rPr>
        <w:t>before the conclusion of the evidentiary hearing, the record shall remain open for at least seven days after the hearing.</w:t>
      </w:r>
    </w:p>
    <w:p w:rsidR="00AA272B" w:rsidRPr="00272A66" w:rsidRDefault="00AA272B">
      <w:pPr>
        <w:widowControl/>
        <w:pBdr>
          <w:top w:val="single" w:sz="6" w:space="0" w:color="FFFFFF"/>
          <w:left w:val="single" w:sz="6" w:space="0" w:color="FFFFFF"/>
          <w:bottom w:val="single" w:sz="6" w:space="0" w:color="FFFFFF"/>
          <w:right w:val="single" w:sz="6" w:space="0" w:color="FFFFFF"/>
        </w:pBd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ind w:left="-90"/>
        <w:rPr>
          <w:color w:val="000000"/>
        </w:rPr>
      </w:pPr>
    </w:p>
    <w:p w:rsidR="00AA272B" w:rsidRPr="00272A66" w:rsidRDefault="00AA272B">
      <w:pPr>
        <w:widowControl/>
        <w:pBdr>
          <w:top w:val="single" w:sz="6" w:space="0" w:color="FFFFFF"/>
          <w:left w:val="single" w:sz="6" w:space="0" w:color="FFFFFF"/>
          <w:bottom w:val="single" w:sz="6" w:space="0" w:color="FFFFFF"/>
          <w:right w:val="single" w:sz="6" w:space="0" w:color="FFFFFF"/>
        </w:pBd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ind w:left="-90"/>
        <w:rPr>
          <w:color w:val="000000"/>
        </w:rPr>
      </w:pPr>
      <w:r w:rsidRPr="00272A66">
        <w:rPr>
          <w:color w:val="000000"/>
        </w:rPr>
        <w:t xml:space="preserve">At each hearing, the applicant has the burden of presenting substantial evidence showing that the application meets all of the applicable criteria.  Following presentation of the staff report, the applicant and other persons in favor of the application will be allowed to address the commission, explaining how the evidence submitted meets the applicable criteria.  Following the applicant's presentation, any person in opposition to the application may present evidence and argument against the application.  The applicant will then have the opportunity to rebut any evidence or arguments presented in opposition.  After the presentation of evidence and arguments, the public hearing record will </w:t>
      </w:r>
      <w:r w:rsidR="007F1C70" w:rsidRPr="00272A66">
        <w:rPr>
          <w:color w:val="000000"/>
        </w:rPr>
        <w:t>be either left open or closed by the Planning Commission</w:t>
      </w:r>
      <w:r w:rsidRPr="00272A66">
        <w:rPr>
          <w:color w:val="000000"/>
        </w:rPr>
        <w:t>.</w:t>
      </w:r>
    </w:p>
    <w:p w:rsidR="00AA272B" w:rsidRPr="00272A66" w:rsidRDefault="00AA272B">
      <w:pPr>
        <w:widowControl/>
        <w:pBdr>
          <w:top w:val="single" w:sz="6" w:space="0" w:color="FFFFFF"/>
          <w:left w:val="single" w:sz="6" w:space="0" w:color="FFFFFF"/>
          <w:bottom w:val="single" w:sz="6" w:space="0" w:color="FFFFFF"/>
          <w:right w:val="single" w:sz="6" w:space="0" w:color="FFFFFF"/>
        </w:pBd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ind w:left="-90"/>
        <w:rPr>
          <w:color w:val="000000"/>
        </w:rPr>
      </w:pPr>
    </w:p>
    <w:p w:rsidR="00AA272B" w:rsidRPr="00272A66" w:rsidRDefault="00AA272B">
      <w:pPr>
        <w:widowControl/>
        <w:pBdr>
          <w:top w:val="single" w:sz="6" w:space="0" w:color="FFFFFF"/>
          <w:left w:val="single" w:sz="6" w:space="0" w:color="FFFFFF"/>
          <w:bottom w:val="single" w:sz="6" w:space="0" w:color="FFFFFF"/>
          <w:right w:val="single" w:sz="6" w:space="0" w:color="FFFFFF"/>
        </w:pBd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ind w:left="-90"/>
        <w:rPr>
          <w:color w:val="000000"/>
        </w:rPr>
        <w:sectPr w:rsidR="00AA272B" w:rsidRPr="00272A66">
          <w:headerReference w:type="even" r:id="rId12"/>
          <w:footerReference w:type="even" r:id="rId13"/>
          <w:footerReference w:type="default" r:id="rId14"/>
          <w:pgSz w:w="12240" w:h="15840"/>
          <w:pgMar w:top="810" w:right="720" w:bottom="720" w:left="720" w:header="810" w:footer="720" w:gutter="0"/>
          <w:cols w:space="720"/>
          <w:noEndnote/>
        </w:sectPr>
      </w:pPr>
    </w:p>
    <w:p w:rsidR="00AA272B" w:rsidRPr="004B3BBE" w:rsidRDefault="00AA272B">
      <w:pPr>
        <w:widowControl/>
        <w:pBdr>
          <w:top w:val="single" w:sz="6" w:space="0" w:color="FFFFFF"/>
          <w:left w:val="single" w:sz="6" w:space="0" w:color="FFFFFF"/>
          <w:bottom w:val="single" w:sz="6" w:space="0" w:color="FFFFFF"/>
          <w:right w:val="single" w:sz="6" w:space="0" w:color="FFFFFF"/>
        </w:pBd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ind w:left="-90"/>
        <w:rPr>
          <w:color w:val="000000"/>
        </w:rPr>
      </w:pPr>
      <w:r w:rsidRPr="00272A66">
        <w:rPr>
          <w:color w:val="000000"/>
        </w:rPr>
        <w:t>The Commission will then make a tentative decision to be followed by approval of a written order and a statement of findings and conclusions supporting the decision, which will be mailed to all parties at a later date.  The Commission may, at its discretion, continue the hearing from time to time at the request of the parties or on its own motion as necessary to afford substantial justice and comply with the law.</w:t>
      </w:r>
    </w:p>
    <w:p w:rsidR="00AA272B" w:rsidRPr="004B3BBE" w:rsidRDefault="00AA272B">
      <w:pPr>
        <w:widowControl/>
        <w:pBdr>
          <w:top w:val="single" w:sz="6" w:space="0" w:color="FFFFFF"/>
          <w:left w:val="single" w:sz="6" w:space="0" w:color="FFFFFF"/>
          <w:bottom w:val="single" w:sz="6" w:space="0" w:color="FFFFFF"/>
          <w:right w:val="single" w:sz="6" w:space="0" w:color="FFFFFF"/>
        </w:pBd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ind w:left="-90"/>
        <w:rPr>
          <w:color w:val="000000"/>
        </w:rPr>
      </w:pPr>
    </w:p>
    <w:p w:rsidR="00165CFB" w:rsidRDefault="00AA272B">
      <w:pPr>
        <w:widowControl/>
        <w:pBdr>
          <w:top w:val="single" w:sz="6" w:space="0" w:color="FFFFFF"/>
          <w:left w:val="single" w:sz="6" w:space="0" w:color="FFFFFF"/>
          <w:bottom w:val="single" w:sz="6" w:space="0" w:color="FFFFFF"/>
          <w:right w:val="single" w:sz="6" w:space="0" w:color="FFFFFF"/>
        </w:pBd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ind w:left="-90"/>
        <w:rPr>
          <w:color w:val="000000"/>
        </w:rPr>
      </w:pPr>
      <w:r w:rsidRPr="004B3BBE">
        <w:rPr>
          <w:color w:val="000000"/>
        </w:rPr>
        <w:t>Additional information about this application may be obtained from the Planning Division of the Land Development Service</w:t>
      </w:r>
      <w:r w:rsidR="00272A66">
        <w:rPr>
          <w:color w:val="000000"/>
        </w:rPr>
        <w:t>s Department, at</w:t>
      </w:r>
      <w:r w:rsidR="00A32F48">
        <w:rPr>
          <w:color w:val="000000"/>
        </w:rPr>
        <w:t xml:space="preserve"> (503) 397-1501 or you can go </w:t>
      </w:r>
      <w:r w:rsidR="00272A66">
        <w:rPr>
          <w:color w:val="000000"/>
        </w:rPr>
        <w:t xml:space="preserve">to the County website </w:t>
      </w:r>
      <w:hyperlink r:id="rId15" w:history="1">
        <w:r w:rsidR="00A32F48" w:rsidRPr="0088222B">
          <w:rPr>
            <w:rStyle w:val="Hyperlink"/>
          </w:rPr>
          <w:t>www.columbiacountyor.gov/departments/LandDevelopment/Planning</w:t>
        </w:r>
      </w:hyperlink>
      <w:r w:rsidR="00A32F48">
        <w:rPr>
          <w:color w:val="000000"/>
        </w:rPr>
        <w:t>.</w:t>
      </w:r>
    </w:p>
    <w:p w:rsidR="00165CFB" w:rsidRDefault="00165CFB">
      <w:pPr>
        <w:widowControl/>
        <w:pBdr>
          <w:top w:val="single" w:sz="6" w:space="0" w:color="FFFFFF"/>
          <w:left w:val="single" w:sz="6" w:space="0" w:color="FFFFFF"/>
          <w:bottom w:val="single" w:sz="6" w:space="0" w:color="FFFFFF"/>
          <w:right w:val="single" w:sz="6" w:space="0" w:color="FFFFFF"/>
        </w:pBd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ind w:left="-90"/>
        <w:rPr>
          <w:color w:val="000000"/>
        </w:rPr>
      </w:pPr>
    </w:p>
    <w:p w:rsidR="00AA272B" w:rsidRPr="004B3BBE" w:rsidRDefault="00A32F48">
      <w:pPr>
        <w:widowControl/>
        <w:pBdr>
          <w:top w:val="single" w:sz="6" w:space="0" w:color="FFFFFF"/>
          <w:left w:val="single" w:sz="6" w:space="0" w:color="FFFFFF"/>
          <w:bottom w:val="single" w:sz="6" w:space="0" w:color="FFFFFF"/>
          <w:right w:val="single" w:sz="6" w:space="0" w:color="FFFFFF"/>
        </w:pBd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ind w:left="-90"/>
        <w:rPr>
          <w:color w:val="000000"/>
        </w:rPr>
      </w:pPr>
      <w:r>
        <w:rPr>
          <w:color w:val="000000"/>
        </w:rPr>
        <w:t xml:space="preserve">  </w:t>
      </w:r>
    </w:p>
    <w:p w:rsidR="00FE2BA7" w:rsidRDefault="00E76CC7" w:rsidP="00FE2BA7">
      <w:pPr>
        <w:widowControl/>
        <w:pBdr>
          <w:top w:val="single" w:sz="6" w:space="0" w:color="FFFFFF"/>
          <w:left w:val="single" w:sz="6" w:space="0" w:color="FFFFFF"/>
          <w:bottom w:val="single" w:sz="6" w:space="0" w:color="FFFFFF"/>
          <w:right w:val="single" w:sz="6" w:space="0" w:color="FFFFFF"/>
        </w:pBd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ind w:left="-90"/>
        <w:rPr>
          <w:color w:val="000000"/>
        </w:rPr>
      </w:pPr>
      <w:r>
        <w:rPr>
          <w:color w:val="000000"/>
        </w:rPr>
        <w:t>May 25</w:t>
      </w:r>
      <w:r w:rsidR="00AA7E83">
        <w:rPr>
          <w:color w:val="000000"/>
        </w:rPr>
        <w:t>, 2022</w:t>
      </w:r>
    </w:p>
    <w:p w:rsidR="00FE2BA7" w:rsidRDefault="00FE2BA7" w:rsidP="00FE2BA7">
      <w:pPr>
        <w:widowControl/>
        <w:pBdr>
          <w:top w:val="single" w:sz="6" w:space="0" w:color="FFFFFF"/>
          <w:left w:val="single" w:sz="6" w:space="0" w:color="FFFFFF"/>
          <w:bottom w:val="single" w:sz="6" w:space="0" w:color="FFFFFF"/>
          <w:right w:val="single" w:sz="6" w:space="0" w:color="FFFFFF"/>
        </w:pBd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ind w:left="-90"/>
        <w:rPr>
          <w:color w:val="000000"/>
        </w:rPr>
      </w:pPr>
    </w:p>
    <w:p w:rsidR="00AA272B" w:rsidRPr="004B3BBE" w:rsidRDefault="00AA272B" w:rsidP="00FE2BA7">
      <w:pPr>
        <w:widowControl/>
        <w:pBdr>
          <w:top w:val="single" w:sz="6" w:space="0" w:color="FFFFFF"/>
          <w:left w:val="single" w:sz="6" w:space="0" w:color="FFFFFF"/>
          <w:bottom w:val="single" w:sz="6" w:space="0" w:color="FFFFFF"/>
          <w:right w:val="single" w:sz="6" w:space="0" w:color="FFFFFF"/>
        </w:pBd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ind w:left="-90"/>
        <w:rPr>
          <w:color w:val="000000"/>
        </w:rPr>
      </w:pPr>
      <w:r w:rsidRPr="004B3BBE">
        <w:rPr>
          <w:color w:val="000000"/>
        </w:rPr>
        <w:t>THE PLANNING COMMISSION</w:t>
      </w:r>
    </w:p>
    <w:p w:rsidR="00AA272B" w:rsidRPr="004B3BBE" w:rsidRDefault="00AA7E83">
      <w:pPr>
        <w:widowControl/>
        <w:pBdr>
          <w:top w:val="single" w:sz="6" w:space="0" w:color="FFFFFF"/>
          <w:left w:val="single" w:sz="6" w:space="0" w:color="FFFFFF"/>
          <w:bottom w:val="single" w:sz="6" w:space="0" w:color="FFFFFF"/>
          <w:right w:val="single" w:sz="6" w:space="0" w:color="FFFFFF"/>
        </w:pBd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ind w:left="-90"/>
        <w:rPr>
          <w:color w:val="000000"/>
        </w:rPr>
      </w:pPr>
      <w:r>
        <w:rPr>
          <w:color w:val="000000"/>
        </w:rPr>
        <w:t>Shawn Stewart</w:t>
      </w:r>
      <w:r w:rsidR="004B3BBE">
        <w:rPr>
          <w:color w:val="000000"/>
        </w:rPr>
        <w:t xml:space="preserve">, </w:t>
      </w:r>
      <w:r w:rsidR="00E76CC7">
        <w:rPr>
          <w:color w:val="000000"/>
        </w:rPr>
        <w:t>Co-</w:t>
      </w:r>
      <w:r w:rsidR="00AA272B" w:rsidRPr="004B3BBE">
        <w:rPr>
          <w:color w:val="000000"/>
        </w:rPr>
        <w:t xml:space="preserve">Chairman </w:t>
      </w:r>
    </w:p>
    <w:p w:rsidR="00520DDB" w:rsidRPr="004B3BBE" w:rsidRDefault="00520DDB">
      <w:pPr>
        <w:widowControl/>
        <w:pBdr>
          <w:top w:val="single" w:sz="6" w:space="0" w:color="FFFFFF"/>
          <w:left w:val="single" w:sz="6" w:space="0" w:color="FFFFFF"/>
          <w:bottom w:val="single" w:sz="6" w:space="0" w:color="FFFFFF"/>
          <w:right w:val="single" w:sz="6" w:space="0" w:color="FFFFFF"/>
        </w:pBd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ind w:left="-90"/>
        <w:rPr>
          <w:color w:val="000000"/>
        </w:rPr>
      </w:pPr>
    </w:p>
    <w:sectPr w:rsidR="00520DDB" w:rsidRPr="004B3BBE" w:rsidSect="00AA272B">
      <w:headerReference w:type="even" r:id="rId16"/>
      <w:headerReference w:type="default" r:id="rId17"/>
      <w:footerReference w:type="even" r:id="rId18"/>
      <w:footerReference w:type="default" r:id="rId19"/>
      <w:type w:val="continuous"/>
      <w:pgSz w:w="12240" w:h="15840"/>
      <w:pgMar w:top="810" w:right="720" w:bottom="720" w:left="720" w:header="81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272B" w:rsidRDefault="00AA272B" w:rsidP="00AA272B">
      <w:r>
        <w:separator/>
      </w:r>
    </w:p>
  </w:endnote>
  <w:endnote w:type="continuationSeparator" w:id="0">
    <w:p w:rsidR="00AA272B" w:rsidRDefault="00AA272B" w:rsidP="00AA27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Yu Gothic UI">
    <w:panose1 w:val="020B05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Print">
    <w:panose1 w:val="02000600000000000000"/>
    <w:charset w:val="00"/>
    <w:family w:val="auto"/>
    <w:pitch w:val="variable"/>
    <w:sig w:usb0="0000028F"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272B" w:rsidRDefault="00AA272B"/>
  <w:p w:rsidR="00AA272B" w:rsidRDefault="00AA272B">
    <w:pPr>
      <w:rPr>
        <w:rFonts w:ascii="Segoe Print" w:hAnsi="Segoe Print" w:cs="Segoe Prin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272B" w:rsidRDefault="00AA272B"/>
  <w:p w:rsidR="00AA272B" w:rsidRDefault="00AA272B">
    <w:pPr>
      <w:rPr>
        <w:rFonts w:ascii="Segoe Print" w:hAnsi="Segoe Print" w:cs="Segoe Print"/>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272B" w:rsidRDefault="00AA272B"/>
  <w:p w:rsidR="00AA272B" w:rsidRDefault="00AA272B">
    <w:pPr>
      <w:ind w:left="-90"/>
      <w:rPr>
        <w:rFonts w:ascii="Segoe Print" w:hAnsi="Segoe Print" w:cs="Segoe Print"/>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272B" w:rsidRDefault="00AA272B"/>
  <w:p w:rsidR="00AA272B" w:rsidRDefault="00AA272B">
    <w:pPr>
      <w:ind w:left="-90"/>
      <w:rPr>
        <w:rFonts w:ascii="Segoe Print" w:hAnsi="Segoe Print" w:cs="Segoe Prin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272B" w:rsidRDefault="00AA272B" w:rsidP="00AA272B">
      <w:r>
        <w:separator/>
      </w:r>
    </w:p>
  </w:footnote>
  <w:footnote w:type="continuationSeparator" w:id="0">
    <w:p w:rsidR="00AA272B" w:rsidRDefault="00AA272B" w:rsidP="00AA27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272B" w:rsidRDefault="00AA27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Segoe Print" w:hAnsi="Segoe Print" w:cs="Segoe Print"/>
      </w:rPr>
    </w:pPr>
  </w:p>
  <w:p w:rsidR="00AA272B" w:rsidRDefault="00AA272B">
    <w:pPr>
      <w:rPr>
        <w:rFonts w:ascii="Segoe Print" w:hAnsi="Segoe Print" w:cs="Segoe Print"/>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272B" w:rsidRDefault="00AA272B">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ind w:left="-90"/>
      <w:rPr>
        <w:rFonts w:ascii="Segoe Print" w:hAnsi="Segoe Print" w:cs="Segoe Print"/>
      </w:rPr>
    </w:pPr>
  </w:p>
  <w:p w:rsidR="00AA272B" w:rsidRDefault="00AA272B">
    <w:pPr>
      <w:rPr>
        <w:rFonts w:ascii="Segoe Print" w:hAnsi="Segoe Print" w:cs="Segoe Print"/>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272B" w:rsidRDefault="00AA272B">
    <w:pPr>
      <w:ind w:left="-90"/>
      <w:rPr>
        <w:rFonts w:ascii="Segoe Print" w:hAnsi="Segoe Print" w:cs="Segoe Print"/>
      </w:rPr>
    </w:pPr>
  </w:p>
  <w:p w:rsidR="00AA272B" w:rsidRDefault="00AA272B">
    <w:pPr>
      <w:rPr>
        <w:rFonts w:ascii="Segoe Print" w:hAnsi="Segoe Print" w:cs="Segoe Print"/>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0E37F4"/>
    <w:multiLevelType w:val="hybridMultilevel"/>
    <w:tmpl w:val="F34A002C"/>
    <w:lvl w:ilvl="0" w:tplc="1514FF9E">
      <w:start w:val="1"/>
      <w:numFmt w:val="decimal"/>
      <w:lvlText w:val="%1."/>
      <w:lvlJc w:val="left"/>
      <w:pPr>
        <w:ind w:left="720" w:hanging="360"/>
      </w:pPr>
      <w:rPr>
        <w:rFonts w:eastAsia="Yu Gothic U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1E772E"/>
    <w:multiLevelType w:val="hybridMultilevel"/>
    <w:tmpl w:val="31666E2C"/>
    <w:lvl w:ilvl="0" w:tplc="F08CBA6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5EB2E70"/>
    <w:multiLevelType w:val="hybridMultilevel"/>
    <w:tmpl w:val="AE72E5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2EC207E"/>
    <w:multiLevelType w:val="hybridMultilevel"/>
    <w:tmpl w:val="87962C18"/>
    <w:lvl w:ilvl="0" w:tplc="BF5A668C">
      <w:start w:val="1"/>
      <w:numFmt w:val="decimal"/>
      <w:lvlText w:val="%1."/>
      <w:lvlJc w:val="left"/>
      <w:pPr>
        <w:ind w:left="720" w:hanging="360"/>
      </w:pPr>
      <w:rPr>
        <w:rFonts w:eastAsia="Yu Gothic U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6"/>
  <w:embedSystemFonts/>
  <w:bordersDoNotSurroundHeader/>
  <w:bordersDoNotSurroundFooter/>
  <w:proofState w:spelling="clean" w:grammar="clean"/>
  <w:defaultTabStop w:val="720"/>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suppressBottomSpacing/>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272B"/>
    <w:rsid w:val="00067662"/>
    <w:rsid w:val="000A7076"/>
    <w:rsid w:val="000E7784"/>
    <w:rsid w:val="001116AE"/>
    <w:rsid w:val="00165CFB"/>
    <w:rsid w:val="001762EA"/>
    <w:rsid w:val="001D350A"/>
    <w:rsid w:val="001E2A08"/>
    <w:rsid w:val="001E6DC4"/>
    <w:rsid w:val="00272A66"/>
    <w:rsid w:val="00313643"/>
    <w:rsid w:val="00331295"/>
    <w:rsid w:val="0038746B"/>
    <w:rsid w:val="003F4B6C"/>
    <w:rsid w:val="00403579"/>
    <w:rsid w:val="00410A6E"/>
    <w:rsid w:val="00416A81"/>
    <w:rsid w:val="00462034"/>
    <w:rsid w:val="004B3BBE"/>
    <w:rsid w:val="00501676"/>
    <w:rsid w:val="00520DDB"/>
    <w:rsid w:val="005263F8"/>
    <w:rsid w:val="00564810"/>
    <w:rsid w:val="005B6186"/>
    <w:rsid w:val="00612EB1"/>
    <w:rsid w:val="00676335"/>
    <w:rsid w:val="00683E86"/>
    <w:rsid w:val="0075162B"/>
    <w:rsid w:val="007902A7"/>
    <w:rsid w:val="007B042B"/>
    <w:rsid w:val="007F1C70"/>
    <w:rsid w:val="00891941"/>
    <w:rsid w:val="008C4415"/>
    <w:rsid w:val="008E47D5"/>
    <w:rsid w:val="009107E4"/>
    <w:rsid w:val="00940F78"/>
    <w:rsid w:val="009B46A1"/>
    <w:rsid w:val="009C0617"/>
    <w:rsid w:val="009E658E"/>
    <w:rsid w:val="009F4106"/>
    <w:rsid w:val="00A12768"/>
    <w:rsid w:val="00A1292D"/>
    <w:rsid w:val="00A32F48"/>
    <w:rsid w:val="00A62737"/>
    <w:rsid w:val="00AA272B"/>
    <w:rsid w:val="00AA7E83"/>
    <w:rsid w:val="00AB0680"/>
    <w:rsid w:val="00AF7843"/>
    <w:rsid w:val="00B30561"/>
    <w:rsid w:val="00B54EB6"/>
    <w:rsid w:val="00B6686A"/>
    <w:rsid w:val="00BD268F"/>
    <w:rsid w:val="00BE2BDC"/>
    <w:rsid w:val="00C0221A"/>
    <w:rsid w:val="00C350FE"/>
    <w:rsid w:val="00C610BE"/>
    <w:rsid w:val="00C61BC1"/>
    <w:rsid w:val="00C6414B"/>
    <w:rsid w:val="00C81CDD"/>
    <w:rsid w:val="00D81362"/>
    <w:rsid w:val="00DB03C4"/>
    <w:rsid w:val="00DF00CF"/>
    <w:rsid w:val="00E34438"/>
    <w:rsid w:val="00E34B71"/>
    <w:rsid w:val="00E76CC7"/>
    <w:rsid w:val="00EA2830"/>
    <w:rsid w:val="00EA74DA"/>
    <w:rsid w:val="00F25F22"/>
    <w:rsid w:val="00FB2B54"/>
    <w:rsid w:val="00FE2B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5F1987F"/>
  <w14:defaultImageDpi w14:val="0"/>
  <w15:docId w15:val="{682ACAF0-A6E0-4117-8382-37BDE96DF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ListParagraph">
    <w:name w:val="List Paragraph"/>
    <w:basedOn w:val="Normal"/>
    <w:uiPriority w:val="34"/>
    <w:qFormat/>
    <w:rsid w:val="001E2A08"/>
    <w:pPr>
      <w:ind w:left="720"/>
      <w:contextualSpacing/>
    </w:pPr>
  </w:style>
  <w:style w:type="paragraph" w:styleId="BalloonText">
    <w:name w:val="Balloon Text"/>
    <w:basedOn w:val="Normal"/>
    <w:link w:val="BalloonTextChar"/>
    <w:uiPriority w:val="99"/>
    <w:semiHidden/>
    <w:unhideWhenUsed/>
    <w:rsid w:val="00F25F2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5F22"/>
    <w:rPr>
      <w:rFonts w:ascii="Segoe UI" w:hAnsi="Segoe UI" w:cs="Segoe UI"/>
      <w:sz w:val="18"/>
      <w:szCs w:val="18"/>
    </w:rPr>
  </w:style>
  <w:style w:type="character" w:styleId="Hyperlink">
    <w:name w:val="Hyperlink"/>
    <w:basedOn w:val="DefaultParagraphFont"/>
    <w:uiPriority w:val="99"/>
    <w:unhideWhenUsed/>
    <w:rsid w:val="007F1C70"/>
    <w:rPr>
      <w:color w:val="0563C1" w:themeColor="hyperlink"/>
      <w:u w:val="single"/>
    </w:rPr>
  </w:style>
  <w:style w:type="paragraph" w:styleId="NormalWeb">
    <w:name w:val="Normal (Web)"/>
    <w:basedOn w:val="Normal"/>
    <w:uiPriority w:val="99"/>
    <w:semiHidden/>
    <w:unhideWhenUsed/>
    <w:rsid w:val="001D350A"/>
    <w:pPr>
      <w:widowControl/>
      <w:autoSpaceDE/>
      <w:autoSpaceDN/>
      <w:adjustRightInd/>
      <w:spacing w:before="100" w:beforeAutospacing="1" w:after="100" w:afterAutospacing="1"/>
    </w:pPr>
    <w:rPr>
      <w:rFonts w:eastAsiaTheme="minorHAnsi"/>
    </w:rPr>
  </w:style>
  <w:style w:type="paragraph" w:styleId="Header">
    <w:name w:val="header"/>
    <w:basedOn w:val="Normal"/>
    <w:link w:val="HeaderChar"/>
    <w:uiPriority w:val="99"/>
    <w:unhideWhenUsed/>
    <w:rsid w:val="00331295"/>
    <w:pPr>
      <w:tabs>
        <w:tab w:val="center" w:pos="4680"/>
        <w:tab w:val="right" w:pos="9360"/>
      </w:tabs>
    </w:pPr>
  </w:style>
  <w:style w:type="character" w:customStyle="1" w:styleId="HeaderChar">
    <w:name w:val="Header Char"/>
    <w:basedOn w:val="DefaultParagraphFont"/>
    <w:link w:val="Header"/>
    <w:uiPriority w:val="99"/>
    <w:rsid w:val="00331295"/>
    <w:rPr>
      <w:rFonts w:ascii="Times New Roman" w:hAnsi="Times New Roman" w:cs="Times New Roman"/>
      <w:sz w:val="24"/>
      <w:szCs w:val="24"/>
    </w:rPr>
  </w:style>
  <w:style w:type="paragraph" w:styleId="Footer">
    <w:name w:val="footer"/>
    <w:basedOn w:val="Normal"/>
    <w:link w:val="FooterChar"/>
    <w:uiPriority w:val="99"/>
    <w:unhideWhenUsed/>
    <w:rsid w:val="00331295"/>
    <w:pPr>
      <w:tabs>
        <w:tab w:val="center" w:pos="4680"/>
        <w:tab w:val="right" w:pos="9360"/>
      </w:tabs>
    </w:pPr>
  </w:style>
  <w:style w:type="character" w:customStyle="1" w:styleId="FooterChar">
    <w:name w:val="Footer Char"/>
    <w:basedOn w:val="DefaultParagraphFont"/>
    <w:link w:val="Footer"/>
    <w:uiPriority w:val="99"/>
    <w:rsid w:val="00331295"/>
    <w:rPr>
      <w:rFonts w:ascii="Times New Roman" w:hAnsi="Times New Roman" w:cs="Times New Roman"/>
      <w:sz w:val="24"/>
      <w:szCs w:val="24"/>
    </w:rPr>
  </w:style>
  <w:style w:type="character" w:customStyle="1" w:styleId="inv-subject">
    <w:name w:val="inv-subject"/>
    <w:basedOn w:val="DefaultParagraphFont"/>
    <w:rsid w:val="00BE2BDC"/>
  </w:style>
  <w:style w:type="character" w:customStyle="1" w:styleId="inv-date">
    <w:name w:val="inv-date"/>
    <w:basedOn w:val="DefaultParagraphFont"/>
    <w:rsid w:val="00BE2BDC"/>
  </w:style>
  <w:style w:type="character" w:customStyle="1" w:styleId="inv-meeting-url">
    <w:name w:val="inv-meeting-url"/>
    <w:basedOn w:val="DefaultParagraphFont"/>
    <w:rsid w:val="003874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037789">
      <w:bodyDiv w:val="1"/>
      <w:marLeft w:val="0"/>
      <w:marRight w:val="0"/>
      <w:marTop w:val="0"/>
      <w:marBottom w:val="0"/>
      <w:divBdr>
        <w:top w:val="none" w:sz="0" w:space="0" w:color="auto"/>
        <w:left w:val="none" w:sz="0" w:space="0" w:color="auto"/>
        <w:bottom w:val="none" w:sz="0" w:space="0" w:color="auto"/>
        <w:right w:val="none" w:sz="0" w:space="0" w:color="auto"/>
      </w:divBdr>
    </w:div>
    <w:div w:id="168984357">
      <w:bodyDiv w:val="1"/>
      <w:marLeft w:val="0"/>
      <w:marRight w:val="0"/>
      <w:marTop w:val="0"/>
      <w:marBottom w:val="0"/>
      <w:divBdr>
        <w:top w:val="none" w:sz="0" w:space="0" w:color="auto"/>
        <w:left w:val="none" w:sz="0" w:space="0" w:color="auto"/>
        <w:bottom w:val="none" w:sz="0" w:space="0" w:color="auto"/>
        <w:right w:val="none" w:sz="0" w:space="0" w:color="auto"/>
      </w:divBdr>
    </w:div>
    <w:div w:id="1011684269">
      <w:bodyDiv w:val="1"/>
      <w:marLeft w:val="0"/>
      <w:marRight w:val="0"/>
      <w:marTop w:val="0"/>
      <w:marBottom w:val="0"/>
      <w:divBdr>
        <w:top w:val="none" w:sz="0" w:space="0" w:color="auto"/>
        <w:left w:val="none" w:sz="0" w:space="0" w:color="auto"/>
        <w:bottom w:val="none" w:sz="0" w:space="0" w:color="auto"/>
        <w:right w:val="none" w:sz="0" w:space="0" w:color="auto"/>
      </w:divBdr>
    </w:div>
    <w:div w:id="1057246722">
      <w:bodyDiv w:val="1"/>
      <w:marLeft w:val="0"/>
      <w:marRight w:val="0"/>
      <w:marTop w:val="0"/>
      <w:marBottom w:val="0"/>
      <w:divBdr>
        <w:top w:val="none" w:sz="0" w:space="0" w:color="auto"/>
        <w:left w:val="none" w:sz="0" w:space="0" w:color="auto"/>
        <w:bottom w:val="none" w:sz="0" w:space="0" w:color="auto"/>
        <w:right w:val="none" w:sz="0" w:space="0" w:color="auto"/>
      </w:divBdr>
    </w:div>
    <w:div w:id="1117793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tel:+18773092073,,961812629" TargetMode="Externa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gcc02.safelinks.protection.outlook.com/?url=https%3A%2F%2Fmeet.goto.com%2F961812629&amp;data=04%7C01%7CKay.Clay%40columbiacountyor.gov%7C586077624daa48c0ebdc08d9f639d275%7Ccafdaa97351d48ec971d9f125b7c0dbc%7C0%7C0%7C637811550473004551%7CUnknown%7CTWFpbGZsb3d8eyJWIjoiMC4wLjAwMDAiLCJQIjoiV2luMzIiLCJBTiI6Ik1haWwiLCJXVCI6Mn0%3D%7C3000&amp;sdata=SBocvLIILDuNFyZ0zKz4HopNgmBVV8CXr7iclT%2BSOQo%3D&amp;reserved=0" TargetMode="Externa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lanning@columbiacountyor.gov" TargetMode="External"/><Relationship Id="rId5" Type="http://schemas.openxmlformats.org/officeDocument/2006/relationships/footnotes" Target="footnotes.xml"/><Relationship Id="rId15" Type="http://schemas.openxmlformats.org/officeDocument/2006/relationships/hyperlink" Target="http://www.columbiacountyor.gov/departments/LandDevelopment/Planning" TargetMode="External"/><Relationship Id="rId10" Type="http://schemas.openxmlformats.org/officeDocument/2006/relationships/hyperlink" Target="https://gcc02.safelinks.protection.outlook.com/?url=https%3A%2F%2Fmeet.goto.com%2Finstall&amp;data=04%7C01%7CKay.Clay%40columbiacountyor.gov%7C586077624daa48c0ebdc08d9f639d275%7Ccafdaa97351d48ec971d9f125b7c0dbc%7C0%7C0%7C637811550473004551%7CUnknown%7CTWFpbGZsb3d8eyJWIjoiMC4wLjAwMDAiLCJQIjoiV2luMzIiLCJBTiI6Ik1haWwiLCJXVCI6Mn0%3D%7C3000&amp;sdata=Ye0i0A6wBFPKO3s4KWFBcQUxdvC2ZDLszAv09e30dPA%3D&amp;reserved=0" TargetMode="External"/><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hyperlink" Target="tel:+15713173129,,961812629"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692</Words>
  <Characters>4794</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 Clay</dc:creator>
  <cp:keywords/>
  <dc:description/>
  <cp:lastModifiedBy>Kay Clay</cp:lastModifiedBy>
  <cp:revision>2</cp:revision>
  <cp:lastPrinted>2022-04-14T15:52:00Z</cp:lastPrinted>
  <dcterms:created xsi:type="dcterms:W3CDTF">2022-05-18T16:51:00Z</dcterms:created>
  <dcterms:modified xsi:type="dcterms:W3CDTF">2022-05-18T16:51:00Z</dcterms:modified>
</cp:coreProperties>
</file>