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3FBE" w14:textId="77777777" w:rsidR="00380166" w:rsidRPr="00380166" w:rsidRDefault="00380166" w:rsidP="00380166">
      <w:pPr>
        <w:spacing w:after="0" w:line="240" w:lineRule="auto"/>
        <w:ind w:left="2160" w:hanging="2880"/>
        <w:jc w:val="center"/>
        <w:rPr>
          <w:rFonts w:ascii="Times New Roman" w:eastAsiaTheme="minorEastAsia" w:hAnsi="Times New Roman" w:cs="Times New Roman"/>
          <w:b/>
          <w:bCs/>
          <w:sz w:val="24"/>
          <w:szCs w:val="24"/>
        </w:rPr>
      </w:pPr>
      <w:r w:rsidRPr="00380166">
        <w:rPr>
          <w:rFonts w:ascii="Times New Roman" w:eastAsiaTheme="minorEastAsia" w:hAnsi="Times New Roman" w:cs="Times New Roman"/>
          <w:b/>
          <w:bCs/>
          <w:sz w:val="24"/>
          <w:szCs w:val="24"/>
        </w:rPr>
        <w:t>COLUMBIA COUNTY PLANNING COMMISSION MEETING</w:t>
      </w:r>
    </w:p>
    <w:p w14:paraId="54770AA1" w14:textId="5289B568" w:rsidR="00380166" w:rsidRPr="00380166" w:rsidRDefault="00380166" w:rsidP="00380166">
      <w:pPr>
        <w:spacing w:after="0" w:line="240" w:lineRule="auto"/>
        <w:ind w:left="2880" w:hanging="288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December 4</w:t>
      </w:r>
      <w:r w:rsidRPr="00380166">
        <w:rPr>
          <w:rFonts w:ascii="Times New Roman" w:eastAsiaTheme="minorEastAsia" w:hAnsi="Times New Roman" w:cs="Times New Roman"/>
          <w:sz w:val="24"/>
          <w:szCs w:val="24"/>
        </w:rPr>
        <w:t>, 2023</w:t>
      </w:r>
    </w:p>
    <w:p w14:paraId="75DF9B93" w14:textId="1A1EFDB1" w:rsidR="00380166" w:rsidRPr="00380166" w:rsidRDefault="00380166" w:rsidP="00380166">
      <w:pPr>
        <w:spacing w:after="0" w:line="240" w:lineRule="auto"/>
        <w:ind w:left="2880" w:hanging="2880"/>
        <w:jc w:val="center"/>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Meeting Minutes</w:t>
      </w:r>
    </w:p>
    <w:p w14:paraId="1E60557C" w14:textId="77777777" w:rsidR="00380166" w:rsidRPr="00380166" w:rsidRDefault="00380166" w:rsidP="00380166">
      <w:pPr>
        <w:spacing w:after="0" w:line="240" w:lineRule="auto"/>
        <w:ind w:left="2880" w:hanging="2880"/>
        <w:jc w:val="center"/>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Go To Meeting</w:t>
      </w:r>
    </w:p>
    <w:p w14:paraId="70BC2BEB" w14:textId="77777777" w:rsidR="00380166" w:rsidRPr="00380166" w:rsidRDefault="00380166" w:rsidP="00380166">
      <w:pPr>
        <w:spacing w:after="0" w:line="240" w:lineRule="auto"/>
        <w:ind w:left="2880" w:hanging="2880"/>
        <w:jc w:val="center"/>
        <w:rPr>
          <w:rFonts w:ascii="Times New Roman" w:eastAsiaTheme="minorEastAsia" w:hAnsi="Times New Roman" w:cs="Times New Roman"/>
          <w:sz w:val="24"/>
          <w:szCs w:val="24"/>
        </w:rPr>
      </w:pPr>
    </w:p>
    <w:p w14:paraId="7DEDC736" w14:textId="77777777" w:rsidR="00380166" w:rsidRPr="00380166" w:rsidRDefault="00380166" w:rsidP="00380166">
      <w:pPr>
        <w:spacing w:after="0" w:line="240" w:lineRule="auto"/>
        <w:ind w:left="2880" w:hanging="2880"/>
        <w:rPr>
          <w:rFonts w:ascii="Times New Roman" w:eastAsiaTheme="minorEastAsia" w:hAnsi="Times New Roman" w:cs="Times New Roman"/>
          <w:sz w:val="24"/>
          <w:szCs w:val="24"/>
        </w:rPr>
      </w:pPr>
    </w:p>
    <w:p w14:paraId="260051BD" w14:textId="77777777" w:rsidR="00380166" w:rsidRPr="00380166" w:rsidRDefault="00380166" w:rsidP="00380166">
      <w:pPr>
        <w:spacing w:after="0" w:line="240" w:lineRule="auto"/>
        <w:ind w:left="2880" w:hanging="288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u w:val="single"/>
        </w:rPr>
        <w:t>Planning Commission Members Present</w:t>
      </w:r>
      <w:r w:rsidRPr="00380166">
        <w:rPr>
          <w:rFonts w:ascii="Times New Roman" w:eastAsiaTheme="minorEastAsia" w:hAnsi="Times New Roman" w:cs="Times New Roman"/>
          <w:sz w:val="24"/>
          <w:szCs w:val="24"/>
        </w:rPr>
        <w:t xml:space="preserve">:  Alta Lynch, Brian Brust, Dan Magnia, Chris Warr-         </w:t>
      </w:r>
      <w:r w:rsidRPr="00380166">
        <w:rPr>
          <w:rFonts w:ascii="Times New Roman" w:eastAsiaTheme="minorEastAsia" w:hAnsi="Times New Roman" w:cs="Times New Roman"/>
          <w:sz w:val="24"/>
          <w:szCs w:val="24"/>
        </w:rPr>
        <w:tab/>
        <w:t xml:space="preserve">        King, Nikole Young</w:t>
      </w:r>
    </w:p>
    <w:p w14:paraId="754C8185" w14:textId="77777777" w:rsidR="00380166" w:rsidRPr="00380166" w:rsidRDefault="00380166" w:rsidP="00380166">
      <w:pPr>
        <w:spacing w:after="0" w:line="240" w:lineRule="auto"/>
        <w:ind w:left="2880" w:hanging="2880"/>
        <w:rPr>
          <w:rFonts w:ascii="Times New Roman" w:eastAsiaTheme="minorEastAsia" w:hAnsi="Times New Roman" w:cs="Times New Roman"/>
          <w:sz w:val="24"/>
          <w:szCs w:val="24"/>
        </w:rPr>
      </w:pPr>
    </w:p>
    <w:p w14:paraId="1311BE8F" w14:textId="4C5672CD" w:rsidR="00380166" w:rsidRPr="00380166" w:rsidRDefault="00380166" w:rsidP="00380166">
      <w:pPr>
        <w:spacing w:after="0" w:line="240" w:lineRule="auto"/>
        <w:ind w:left="2880" w:hanging="288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u w:val="single"/>
        </w:rPr>
        <w:t>Staff Present</w:t>
      </w:r>
      <w:r w:rsidRPr="00380166">
        <w:rPr>
          <w:rFonts w:ascii="Times New Roman" w:eastAsiaTheme="minorEastAsia" w:hAnsi="Times New Roman" w:cs="Times New Roman"/>
          <w:sz w:val="24"/>
          <w:szCs w:val="24"/>
        </w:rPr>
        <w:t xml:space="preserve">:  Hayden Richardson, Deb Jacob, Spencer Parsons, and Amy Herzog </w:t>
      </w:r>
    </w:p>
    <w:p w14:paraId="2AC83583" w14:textId="77777777" w:rsidR="00380166" w:rsidRPr="00380166" w:rsidRDefault="00380166" w:rsidP="00380166">
      <w:pPr>
        <w:spacing w:after="0" w:line="240" w:lineRule="auto"/>
        <w:ind w:left="2880" w:hanging="2880"/>
        <w:rPr>
          <w:rFonts w:ascii="Times New Roman" w:eastAsiaTheme="minorEastAsia" w:hAnsi="Times New Roman" w:cs="Times New Roman"/>
          <w:sz w:val="24"/>
          <w:szCs w:val="24"/>
        </w:rPr>
      </w:pPr>
    </w:p>
    <w:p w14:paraId="5DB9B9F4" w14:textId="46CB1B5A" w:rsidR="00380166" w:rsidRPr="00380166" w:rsidRDefault="00380166" w:rsidP="00380166">
      <w:pPr>
        <w:rPr>
          <w:rFonts w:ascii="Times New Roman" w:eastAsia="Times New Roman" w:hAnsi="Times New Roman" w:cs="Times New Roman"/>
          <w:bCs/>
          <w:color w:val="000000"/>
          <w:sz w:val="24"/>
          <w:szCs w:val="24"/>
          <w:u w:val="single"/>
        </w:rPr>
      </w:pPr>
      <w:r w:rsidRPr="00380166">
        <w:rPr>
          <w:rFonts w:ascii="Times New Roman" w:eastAsiaTheme="minorEastAsia" w:hAnsi="Times New Roman" w:cs="Times New Roman"/>
          <w:sz w:val="24"/>
          <w:szCs w:val="24"/>
          <w:u w:val="single"/>
        </w:rPr>
        <w:t>Others in Attendance:</w:t>
      </w:r>
      <w:r w:rsidRPr="0038016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Matthew Alexander, Josette Mitchell, and Adam Ofstad</w:t>
      </w:r>
    </w:p>
    <w:p w14:paraId="3E465F71" w14:textId="77777777" w:rsidR="00380166" w:rsidRDefault="00380166" w:rsidP="00380166">
      <w:pPr>
        <w:spacing w:after="0" w:line="240" w:lineRule="exact"/>
        <w:rPr>
          <w:rFonts w:ascii="Times New Roman" w:eastAsia="Times New Roman" w:hAnsi="Times New Roman" w:cs="Times New Roman"/>
          <w:b/>
          <w:color w:val="000000"/>
          <w:sz w:val="24"/>
          <w:szCs w:val="24"/>
        </w:rPr>
      </w:pPr>
      <w:r w:rsidRPr="00380166">
        <w:rPr>
          <w:rFonts w:ascii="Times New Roman" w:eastAsia="Times New Roman" w:hAnsi="Times New Roman" w:cs="Times New Roman"/>
          <w:bCs/>
          <w:color w:val="000000"/>
          <w:sz w:val="24"/>
          <w:szCs w:val="24"/>
          <w:u w:val="single"/>
        </w:rPr>
        <w:t>Discussion Items:</w:t>
      </w:r>
      <w:r w:rsidRPr="003801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p w14:paraId="4ECAF9C2" w14:textId="0D2ACEA6" w:rsidR="00380166" w:rsidRPr="00380166" w:rsidRDefault="00380166" w:rsidP="00380166">
      <w:pPr>
        <w:pStyle w:val="ListParagraph"/>
        <w:numPr>
          <w:ilvl w:val="0"/>
          <w:numId w:val="10"/>
        </w:numPr>
        <w:spacing w:after="0" w:line="240" w:lineRule="exact"/>
        <w:rPr>
          <w:rFonts w:ascii="Times New Roman" w:eastAsia="Times New Roman" w:hAnsi="Times New Roman" w:cs="Times New Roman"/>
          <w:bCs/>
          <w:color w:val="000000"/>
          <w:sz w:val="24"/>
          <w:szCs w:val="24"/>
        </w:rPr>
      </w:pPr>
      <w:r w:rsidRPr="00380166">
        <w:rPr>
          <w:rFonts w:ascii="Times New Roman" w:eastAsia="Times New Roman" w:hAnsi="Times New Roman" w:cs="Times New Roman"/>
          <w:bCs/>
          <w:color w:val="000000"/>
          <w:sz w:val="24"/>
          <w:szCs w:val="24"/>
        </w:rPr>
        <w:t>DR 23-04 &amp; V 23-01 for Pro Automotive and Diesel</w:t>
      </w:r>
    </w:p>
    <w:p w14:paraId="3F8C5ECD" w14:textId="0902B5B6" w:rsidR="00380166" w:rsidRPr="00380166" w:rsidRDefault="00380166" w:rsidP="00380166">
      <w:pPr>
        <w:pStyle w:val="ListParagraph"/>
        <w:numPr>
          <w:ilvl w:val="0"/>
          <w:numId w:val="10"/>
        </w:numPr>
        <w:spacing w:after="0" w:line="240" w:lineRule="exact"/>
        <w:rPr>
          <w:rFonts w:ascii="Times New Roman" w:eastAsia="Times New Roman" w:hAnsi="Times New Roman" w:cs="Times New Roman"/>
          <w:bCs/>
          <w:color w:val="000000"/>
          <w:sz w:val="24"/>
          <w:szCs w:val="24"/>
        </w:rPr>
      </w:pPr>
      <w:r w:rsidRPr="00380166">
        <w:rPr>
          <w:rFonts w:ascii="Times New Roman" w:eastAsia="Times New Roman" w:hAnsi="Times New Roman" w:cs="Times New Roman"/>
          <w:bCs/>
          <w:color w:val="000000"/>
          <w:sz w:val="24"/>
          <w:szCs w:val="24"/>
        </w:rPr>
        <w:t>PA 24-01 City of Vernonia</w:t>
      </w:r>
    </w:p>
    <w:p w14:paraId="391FBDE7" w14:textId="7A704177" w:rsidR="00380166" w:rsidRPr="00380166" w:rsidRDefault="00380166" w:rsidP="00380166">
      <w:pPr>
        <w:spacing w:after="0" w:line="240" w:lineRule="exact"/>
        <w:rPr>
          <w:rFonts w:ascii="Times New Roman" w:eastAsia="Times New Roman" w:hAnsi="Times New Roman" w:cs="Times New Roman"/>
          <w:color w:val="000000"/>
          <w:sz w:val="24"/>
          <w:szCs w:val="24"/>
        </w:rPr>
      </w:pPr>
      <w:r w:rsidRPr="00380166">
        <w:rPr>
          <w:rFonts w:ascii="Times New Roman" w:eastAsia="Times New Roman" w:hAnsi="Times New Roman" w:cs="Times New Roman"/>
          <w:bCs/>
          <w:color w:val="000000"/>
          <w:sz w:val="24"/>
          <w:szCs w:val="24"/>
        </w:rPr>
        <w:t xml:space="preserve"> </w:t>
      </w:r>
    </w:p>
    <w:p w14:paraId="11C50EDA" w14:textId="3E34CD3C" w:rsidR="00380166" w:rsidRPr="00380166" w:rsidRDefault="00380166" w:rsidP="00380166">
      <w:pPr>
        <w:spacing w:after="0" w:line="240" w:lineRule="auto"/>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The meeting was called to order at 6:3</w:t>
      </w:r>
      <w:r>
        <w:rPr>
          <w:rFonts w:ascii="Times New Roman" w:eastAsiaTheme="minorEastAsia" w:hAnsi="Times New Roman" w:cs="Times New Roman"/>
          <w:sz w:val="24"/>
          <w:szCs w:val="24"/>
        </w:rPr>
        <w:t>1</w:t>
      </w:r>
      <w:r w:rsidRPr="00380166">
        <w:rPr>
          <w:rFonts w:ascii="Times New Roman" w:eastAsiaTheme="minorEastAsia" w:hAnsi="Times New Roman" w:cs="Times New Roman"/>
          <w:sz w:val="24"/>
          <w:szCs w:val="24"/>
        </w:rPr>
        <w:t xml:space="preserve"> p.m. by Hayden Richardson</w:t>
      </w:r>
    </w:p>
    <w:p w14:paraId="4FD7830F" w14:textId="77777777" w:rsidR="00380166" w:rsidRPr="00380166" w:rsidRDefault="00380166" w:rsidP="00380166">
      <w:pPr>
        <w:spacing w:after="0" w:line="240" w:lineRule="auto"/>
        <w:rPr>
          <w:rFonts w:ascii="Times New Roman" w:eastAsiaTheme="minorEastAsia" w:hAnsi="Times New Roman" w:cs="Times New Roman"/>
          <w:sz w:val="24"/>
          <w:szCs w:val="24"/>
        </w:rPr>
      </w:pPr>
    </w:p>
    <w:p w14:paraId="34458EEE" w14:textId="368514CF" w:rsidR="00380166" w:rsidRPr="00380166" w:rsidRDefault="00380166" w:rsidP="00380166">
      <w:pPr>
        <w:spacing w:after="0" w:line="240" w:lineRule="auto"/>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Dan Magnia took roll call, then reviewed the virtual meeting etiquette, ground rules, and agenda items. He then requested from the public a show of hands on who wanted to speak on today’s topic. If you do, then please state your name, address, and position on the topic.</w:t>
      </w:r>
      <w:r w:rsidR="00AB7950">
        <w:rPr>
          <w:rFonts w:ascii="Times New Roman" w:eastAsiaTheme="minorEastAsia" w:hAnsi="Times New Roman" w:cs="Times New Roman"/>
          <w:sz w:val="24"/>
          <w:szCs w:val="24"/>
        </w:rPr>
        <w:t xml:space="preserve"> No one raised a hand, only applicants at the meeting.</w:t>
      </w:r>
    </w:p>
    <w:p w14:paraId="7CDAD66F" w14:textId="3413ECFC" w:rsidR="00380166" w:rsidRPr="00380166" w:rsidRDefault="00380166" w:rsidP="00380166">
      <w:pPr>
        <w:spacing w:after="0" w:line="240" w:lineRule="auto"/>
        <w:rPr>
          <w:rFonts w:ascii="Times New Roman" w:eastAsiaTheme="minorEastAsia" w:hAnsi="Times New Roman" w:cs="Times New Roman"/>
          <w:sz w:val="24"/>
          <w:szCs w:val="24"/>
        </w:rPr>
      </w:pPr>
    </w:p>
    <w:p w14:paraId="1959F3E7" w14:textId="212BF38B" w:rsidR="00380166" w:rsidRDefault="00380166" w:rsidP="00AB7950">
      <w:pPr>
        <w:spacing w:after="0" w:line="240" w:lineRule="auto"/>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 xml:space="preserve">Deborah Jacob presented a summary of the Staff Report regarding </w:t>
      </w:r>
      <w:r w:rsidR="00AB7950">
        <w:rPr>
          <w:rFonts w:ascii="Times New Roman" w:eastAsiaTheme="minorEastAsia" w:hAnsi="Times New Roman" w:cs="Times New Roman"/>
          <w:sz w:val="24"/>
          <w:szCs w:val="24"/>
        </w:rPr>
        <w:t>DR 23-04 &amp; V 23-01 for</w:t>
      </w:r>
      <w:r w:rsidRPr="00380166">
        <w:rPr>
          <w:rFonts w:ascii="Times New Roman" w:eastAsiaTheme="minorEastAsia" w:hAnsi="Times New Roman" w:cs="Times New Roman"/>
          <w:sz w:val="24"/>
          <w:szCs w:val="24"/>
        </w:rPr>
        <w:t xml:space="preserve"> </w:t>
      </w:r>
      <w:r w:rsidR="00AB7950">
        <w:rPr>
          <w:rFonts w:ascii="Times New Roman" w:eastAsiaTheme="minorEastAsia" w:hAnsi="Times New Roman" w:cs="Times New Roman"/>
          <w:sz w:val="24"/>
          <w:szCs w:val="24"/>
        </w:rPr>
        <w:t>Adam Ofstad with Pro Automotive and Diesel’s expansion</w:t>
      </w:r>
      <w:r w:rsidRPr="00380166">
        <w:rPr>
          <w:rFonts w:ascii="Times New Roman" w:eastAsiaTheme="minorEastAsia" w:hAnsi="Times New Roman" w:cs="Times New Roman"/>
          <w:sz w:val="24"/>
          <w:szCs w:val="24"/>
        </w:rPr>
        <w:t>. The Staff Report is available on Columbia County’s website (</w:t>
      </w:r>
      <w:hyperlink r:id="rId7" w:history="1">
        <w:r w:rsidRPr="00380166">
          <w:rPr>
            <w:rFonts w:ascii="Times New Roman" w:eastAsiaTheme="minorEastAsia" w:hAnsi="Times New Roman" w:cs="Times New Roman"/>
            <w:color w:val="0563C1" w:themeColor="hyperlink"/>
            <w:sz w:val="24"/>
            <w:szCs w:val="24"/>
            <w:u w:val="single"/>
          </w:rPr>
          <w:t>https://www.columbiacountyor.gov/meetings</w:t>
        </w:r>
      </w:hyperlink>
      <w:r w:rsidRPr="00380166">
        <w:rPr>
          <w:rFonts w:ascii="Times New Roman" w:eastAsiaTheme="minorEastAsia" w:hAnsi="Times New Roman" w:cs="Times New Roman"/>
          <w:sz w:val="24"/>
          <w:szCs w:val="24"/>
        </w:rPr>
        <w:t>) for Public Viewing.</w:t>
      </w:r>
    </w:p>
    <w:p w14:paraId="2E2AE0A8" w14:textId="3DF9599C" w:rsidR="00AB7950" w:rsidRDefault="00AB7950" w:rsidP="00AB7950">
      <w:pPr>
        <w:spacing w:after="0" w:line="240" w:lineRule="auto"/>
        <w:rPr>
          <w:rFonts w:ascii="Times New Roman" w:eastAsiaTheme="minorEastAsia" w:hAnsi="Times New Roman" w:cs="Times New Roman"/>
          <w:sz w:val="24"/>
          <w:szCs w:val="24"/>
        </w:rPr>
      </w:pPr>
    </w:p>
    <w:p w14:paraId="21EF8194" w14:textId="4A7D83BF" w:rsidR="00AB7950" w:rsidRDefault="00AB7950"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questions from Planning Commission</w:t>
      </w:r>
    </w:p>
    <w:p w14:paraId="4C340AC1" w14:textId="038D7C30" w:rsidR="00AB7950" w:rsidRDefault="00AB7950" w:rsidP="00AB7950">
      <w:pPr>
        <w:spacing w:after="0" w:line="240" w:lineRule="auto"/>
        <w:rPr>
          <w:rFonts w:ascii="Times New Roman" w:eastAsiaTheme="minorEastAsia" w:hAnsi="Times New Roman" w:cs="Times New Roman"/>
          <w:sz w:val="24"/>
          <w:szCs w:val="24"/>
        </w:rPr>
      </w:pPr>
    </w:p>
    <w:p w14:paraId="65E1EA64" w14:textId="7912F39C" w:rsidR="00AB7950" w:rsidRDefault="00AB7950"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Matthew Alexander adds that this business provides great services for this community. He states that this business is the only business in town that can service some of the issues. Adding the expansion will clean up the large number of cars parked in front of the business.</w:t>
      </w:r>
    </w:p>
    <w:p w14:paraId="6718B01D" w14:textId="39293FE6" w:rsidR="00732DFD" w:rsidRDefault="00732DFD" w:rsidP="00AB7950">
      <w:pPr>
        <w:spacing w:after="0" w:line="240" w:lineRule="auto"/>
        <w:rPr>
          <w:rFonts w:ascii="Times New Roman" w:eastAsiaTheme="minorEastAsia" w:hAnsi="Times New Roman" w:cs="Times New Roman"/>
          <w:sz w:val="24"/>
          <w:szCs w:val="24"/>
        </w:rPr>
      </w:pPr>
    </w:p>
    <w:p w14:paraId="7E851B97" w14:textId="5E83A143"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 Lynch asks if there will be an increase in the number of employees. Adam states, “yes”</w:t>
      </w:r>
    </w:p>
    <w:p w14:paraId="7ACE6872" w14:textId="5B89C6D6" w:rsidR="00732DFD" w:rsidRDefault="00732DFD" w:rsidP="00AB7950">
      <w:pPr>
        <w:spacing w:after="0" w:line="240" w:lineRule="auto"/>
        <w:rPr>
          <w:rFonts w:ascii="Times New Roman" w:eastAsiaTheme="minorEastAsia" w:hAnsi="Times New Roman" w:cs="Times New Roman"/>
          <w:sz w:val="24"/>
          <w:szCs w:val="24"/>
        </w:rPr>
      </w:pPr>
    </w:p>
    <w:p w14:paraId="4F9DEF76" w14:textId="1F8FB878"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Adam Ofstad explains the need for this expansion. If they can expand, they will stop losing business to out of town businesses. This expansion will also provide services where we will gain business back to Columbia County.</w:t>
      </w:r>
    </w:p>
    <w:p w14:paraId="67A495D4" w14:textId="3014D5BC" w:rsidR="00732DFD" w:rsidRDefault="00732DFD" w:rsidP="00AB7950">
      <w:pPr>
        <w:spacing w:after="0" w:line="240" w:lineRule="auto"/>
        <w:rPr>
          <w:rFonts w:ascii="Times New Roman" w:eastAsiaTheme="minorEastAsia" w:hAnsi="Times New Roman" w:cs="Times New Roman"/>
          <w:sz w:val="24"/>
          <w:szCs w:val="24"/>
        </w:rPr>
      </w:pPr>
    </w:p>
    <w:p w14:paraId="464562E4" w14:textId="18C964F9"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 Magnia closes the public hearing.</w:t>
      </w:r>
    </w:p>
    <w:p w14:paraId="0133553D" w14:textId="2959C227" w:rsidR="00732DFD" w:rsidRDefault="00732DFD" w:rsidP="00AB7950">
      <w:pPr>
        <w:spacing w:after="0" w:line="240" w:lineRule="auto"/>
        <w:rPr>
          <w:rFonts w:ascii="Times New Roman" w:eastAsiaTheme="minorEastAsia" w:hAnsi="Times New Roman" w:cs="Times New Roman"/>
          <w:sz w:val="24"/>
          <w:szCs w:val="24"/>
        </w:rPr>
      </w:pPr>
    </w:p>
    <w:p w14:paraId="737A2676" w14:textId="2E2D1069"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Brian Brust asks for clarification on the setbacks for the proposed structure. Deb explains the setbacks, and states that ODOT did not have any concerns or comments.</w:t>
      </w:r>
    </w:p>
    <w:p w14:paraId="11DB60E4" w14:textId="2820CF04" w:rsidR="00732DFD" w:rsidRDefault="00732DFD" w:rsidP="00AB7950">
      <w:pPr>
        <w:spacing w:after="0" w:line="240" w:lineRule="auto"/>
        <w:rPr>
          <w:rFonts w:ascii="Times New Roman" w:eastAsiaTheme="minorEastAsia" w:hAnsi="Times New Roman" w:cs="Times New Roman"/>
          <w:sz w:val="24"/>
          <w:szCs w:val="24"/>
        </w:rPr>
      </w:pPr>
    </w:p>
    <w:p w14:paraId="0DB28B2C" w14:textId="71117F34"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Alta Lynch makes a motion to approve DR 23-04 &amp; V 23-01 with conditions of staff approval.</w:t>
      </w:r>
    </w:p>
    <w:p w14:paraId="00503737" w14:textId="67D6A6F2"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Brian 2</w:t>
      </w:r>
      <w:r w:rsidRPr="00732DFD">
        <w:rPr>
          <w:rFonts w:ascii="Times New Roman" w:eastAsiaTheme="minorEastAsia" w:hAnsi="Times New Roman" w:cs="Times New Roman"/>
          <w:sz w:val="24"/>
          <w:szCs w:val="24"/>
          <w:vertAlign w:val="superscript"/>
        </w:rPr>
        <w:t>nd</w:t>
      </w:r>
    </w:p>
    <w:p w14:paraId="30CF74AC" w14:textId="21BBAD66" w:rsidR="00732DFD" w:rsidRDefault="00732DFD" w:rsidP="00AB7950">
      <w:pPr>
        <w:spacing w:after="0" w:line="240" w:lineRule="auto"/>
        <w:rPr>
          <w:rFonts w:ascii="Times New Roman" w:eastAsiaTheme="minorEastAsia" w:hAnsi="Times New Roman" w:cs="Times New Roman"/>
          <w:sz w:val="24"/>
          <w:szCs w:val="24"/>
        </w:rPr>
      </w:pPr>
    </w:p>
    <w:p w14:paraId="37F7DD66" w14:textId="084D8F3F"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Roll Call:</w:t>
      </w:r>
    </w:p>
    <w:p w14:paraId="227D2168" w14:textId="08341BF9"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Brian-YES</w:t>
      </w:r>
    </w:p>
    <w:p w14:paraId="261D4EBC" w14:textId="5B28D5F0"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Chris-YES</w:t>
      </w:r>
    </w:p>
    <w:p w14:paraId="791BAABE" w14:textId="5F805CAA"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Nikole-YES</w:t>
      </w:r>
    </w:p>
    <w:p w14:paraId="2D9B37A3" w14:textId="096E34C5"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Alta-YES</w:t>
      </w:r>
    </w:p>
    <w:p w14:paraId="1C514519" w14:textId="5221C78B" w:rsidR="00732DFD" w:rsidRDefault="00732DFD" w:rsidP="00AB7950">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Dan-YES</w:t>
      </w:r>
    </w:p>
    <w:p w14:paraId="43F9B4D3" w14:textId="77777777" w:rsidR="00AB7950" w:rsidRPr="00380166" w:rsidRDefault="00AB7950" w:rsidP="00AB7950">
      <w:pPr>
        <w:spacing w:after="0" w:line="240" w:lineRule="auto"/>
        <w:rPr>
          <w:rFonts w:ascii="Times New Roman" w:eastAsia="Times New Roman" w:hAnsi="Times New Roman" w:cs="Times New Roman"/>
          <w:b/>
          <w:color w:val="000000"/>
          <w:sz w:val="24"/>
          <w:szCs w:val="24"/>
        </w:rPr>
      </w:pPr>
    </w:p>
    <w:p w14:paraId="2AEEAD13" w14:textId="77777777" w:rsidR="00380166" w:rsidRPr="00380166" w:rsidRDefault="00380166" w:rsidP="00380166">
      <w:pPr>
        <w:spacing w:after="0" w:line="240" w:lineRule="auto"/>
        <w:ind w:right="1"/>
        <w:rPr>
          <w:rFonts w:ascii="Times New Roman" w:eastAsiaTheme="minorEastAsia" w:hAnsi="Times New Roman" w:cs="Times New Roman"/>
          <w:sz w:val="24"/>
          <w:szCs w:val="24"/>
          <w:u w:val="single"/>
        </w:rPr>
      </w:pPr>
      <w:r w:rsidRPr="00380166">
        <w:rPr>
          <w:rFonts w:ascii="Times New Roman" w:eastAsiaTheme="minorEastAsia" w:hAnsi="Times New Roman" w:cs="Times New Roman"/>
          <w:sz w:val="24"/>
          <w:szCs w:val="24"/>
          <w:u w:val="single"/>
        </w:rPr>
        <w:t>Staff Recommendation</w:t>
      </w:r>
    </w:p>
    <w:p w14:paraId="217288AC" w14:textId="564C941F" w:rsidR="00380166" w:rsidRDefault="00380166" w:rsidP="00380166">
      <w:pPr>
        <w:numPr>
          <w:ilvl w:val="0"/>
          <w:numId w:val="2"/>
        </w:numPr>
        <w:spacing w:after="0" w:line="240" w:lineRule="auto"/>
        <w:ind w:right="1"/>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 xml:space="preserve">Planning Staff recommends that the Planning Commission </w:t>
      </w:r>
      <w:r w:rsidRPr="00380166">
        <w:rPr>
          <w:rFonts w:ascii="Times New Roman" w:eastAsiaTheme="minorEastAsia" w:hAnsi="Times New Roman" w:cs="Times New Roman"/>
          <w:b/>
          <w:bCs/>
          <w:sz w:val="24"/>
          <w:szCs w:val="24"/>
        </w:rPr>
        <w:t>APPROVE</w:t>
      </w:r>
      <w:r w:rsidRPr="00380166">
        <w:rPr>
          <w:rFonts w:ascii="Times New Roman" w:eastAsiaTheme="minorEastAsia" w:hAnsi="Times New Roman" w:cs="Times New Roman"/>
          <w:sz w:val="24"/>
          <w:szCs w:val="24"/>
        </w:rPr>
        <w:t xml:space="preserve"> with conditions the applicant’s proposal.</w:t>
      </w:r>
    </w:p>
    <w:p w14:paraId="52DB5B01" w14:textId="443F04DD" w:rsidR="00732DFD" w:rsidRDefault="00732DFD" w:rsidP="00732DFD">
      <w:pPr>
        <w:spacing w:after="0" w:line="240" w:lineRule="auto"/>
        <w:ind w:right="1"/>
        <w:rPr>
          <w:rFonts w:ascii="Times New Roman" w:eastAsiaTheme="minorEastAsia" w:hAnsi="Times New Roman" w:cs="Times New Roman"/>
          <w:sz w:val="24"/>
          <w:szCs w:val="24"/>
        </w:rPr>
      </w:pPr>
    </w:p>
    <w:p w14:paraId="6367CBCA" w14:textId="2DB15B7E" w:rsidR="00732DFD" w:rsidRDefault="00732DFD" w:rsidP="00732DFD">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Hayden Richardson</w:t>
      </w:r>
      <w:r w:rsidRPr="00380166">
        <w:rPr>
          <w:rFonts w:ascii="Times New Roman" w:eastAsiaTheme="minorEastAsia" w:hAnsi="Times New Roman" w:cs="Times New Roman"/>
          <w:sz w:val="24"/>
          <w:szCs w:val="24"/>
        </w:rPr>
        <w:t xml:space="preserve"> </w:t>
      </w:r>
      <w:r w:rsidR="008B62C0">
        <w:rPr>
          <w:rFonts w:ascii="Times New Roman" w:eastAsiaTheme="minorEastAsia" w:hAnsi="Times New Roman" w:cs="Times New Roman"/>
          <w:sz w:val="24"/>
          <w:szCs w:val="24"/>
        </w:rPr>
        <w:t xml:space="preserve">read the pre-hearing statement and </w:t>
      </w:r>
      <w:r w:rsidRPr="00380166">
        <w:rPr>
          <w:rFonts w:ascii="Times New Roman" w:eastAsiaTheme="minorEastAsia" w:hAnsi="Times New Roman" w:cs="Times New Roman"/>
          <w:sz w:val="24"/>
          <w:szCs w:val="24"/>
        </w:rPr>
        <w:t xml:space="preserve">presented a summary of the Staff Report regarding </w:t>
      </w:r>
      <w:r>
        <w:rPr>
          <w:rFonts w:ascii="Times New Roman" w:eastAsiaTheme="minorEastAsia" w:hAnsi="Times New Roman" w:cs="Times New Roman"/>
          <w:sz w:val="24"/>
          <w:szCs w:val="24"/>
        </w:rPr>
        <w:t>PA 24-01 for City of Vernonia’s plan amendment</w:t>
      </w:r>
      <w:r w:rsidRPr="00380166">
        <w:rPr>
          <w:rFonts w:ascii="Times New Roman" w:eastAsiaTheme="minorEastAsia" w:hAnsi="Times New Roman" w:cs="Times New Roman"/>
          <w:sz w:val="24"/>
          <w:szCs w:val="24"/>
        </w:rPr>
        <w:t>. The Staff Report is available on Columbia County’s website (</w:t>
      </w:r>
      <w:hyperlink r:id="rId8" w:history="1">
        <w:r w:rsidRPr="00380166">
          <w:rPr>
            <w:rFonts w:ascii="Times New Roman" w:eastAsiaTheme="minorEastAsia" w:hAnsi="Times New Roman" w:cs="Times New Roman"/>
            <w:color w:val="0563C1" w:themeColor="hyperlink"/>
            <w:sz w:val="24"/>
            <w:szCs w:val="24"/>
            <w:u w:val="single"/>
          </w:rPr>
          <w:t>https://www.columbiacountyor.gov/meetings</w:t>
        </w:r>
      </w:hyperlink>
      <w:r w:rsidRPr="00380166">
        <w:rPr>
          <w:rFonts w:ascii="Times New Roman" w:eastAsiaTheme="minorEastAsia" w:hAnsi="Times New Roman" w:cs="Times New Roman"/>
          <w:sz w:val="24"/>
          <w:szCs w:val="24"/>
        </w:rPr>
        <w:t>) for Public Viewing.</w:t>
      </w:r>
    </w:p>
    <w:p w14:paraId="4F1E637B" w14:textId="5BDB551A" w:rsidR="008B62C0" w:rsidRDefault="008B62C0" w:rsidP="00732DFD">
      <w:pPr>
        <w:spacing w:after="0" w:line="240" w:lineRule="auto"/>
        <w:rPr>
          <w:rFonts w:ascii="Times New Roman" w:eastAsiaTheme="minorEastAsia" w:hAnsi="Times New Roman" w:cs="Times New Roman"/>
          <w:sz w:val="24"/>
          <w:szCs w:val="24"/>
        </w:rPr>
      </w:pPr>
    </w:p>
    <w:p w14:paraId="14C75472" w14:textId="77777777" w:rsidR="008B62C0" w:rsidRPr="00380166" w:rsidRDefault="008B62C0" w:rsidP="008B62C0">
      <w:pPr>
        <w:spacing w:after="0" w:line="240" w:lineRule="auto"/>
        <w:ind w:right="1"/>
        <w:rPr>
          <w:rFonts w:ascii="Times New Roman" w:eastAsiaTheme="minorEastAsia" w:hAnsi="Times New Roman" w:cs="Times New Roman"/>
          <w:sz w:val="24"/>
          <w:szCs w:val="24"/>
          <w:u w:val="single"/>
        </w:rPr>
      </w:pPr>
      <w:r w:rsidRPr="00380166">
        <w:rPr>
          <w:rFonts w:ascii="Times New Roman" w:eastAsiaTheme="minorEastAsia" w:hAnsi="Times New Roman" w:cs="Times New Roman"/>
          <w:sz w:val="24"/>
          <w:szCs w:val="24"/>
          <w:u w:val="single"/>
        </w:rPr>
        <w:t>Staff Recommendation</w:t>
      </w:r>
    </w:p>
    <w:p w14:paraId="3DFF5163" w14:textId="2C8DA534" w:rsidR="008B62C0" w:rsidRDefault="008B62C0" w:rsidP="008B62C0">
      <w:pPr>
        <w:numPr>
          <w:ilvl w:val="0"/>
          <w:numId w:val="2"/>
        </w:numPr>
        <w:spacing w:after="0" w:line="240" w:lineRule="auto"/>
        <w:ind w:right="1"/>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 xml:space="preserve">Planning Staff recommends that the Planning Commission </w:t>
      </w:r>
      <w:r w:rsidR="0097361A" w:rsidRPr="00380166">
        <w:rPr>
          <w:rFonts w:ascii="Times New Roman" w:eastAsiaTheme="minorEastAsia" w:hAnsi="Times New Roman" w:cs="Times New Roman"/>
          <w:b/>
          <w:bCs/>
          <w:sz w:val="24"/>
          <w:szCs w:val="24"/>
        </w:rPr>
        <w:t>APPROVE</w:t>
      </w:r>
      <w:r w:rsidR="0097361A" w:rsidRPr="00380166">
        <w:rPr>
          <w:rFonts w:ascii="Times New Roman" w:eastAsiaTheme="minorEastAsia" w:hAnsi="Times New Roman" w:cs="Times New Roman"/>
          <w:sz w:val="24"/>
          <w:szCs w:val="24"/>
        </w:rPr>
        <w:t xml:space="preserve"> the</w:t>
      </w:r>
      <w:r w:rsidRPr="00380166">
        <w:rPr>
          <w:rFonts w:ascii="Times New Roman" w:eastAsiaTheme="minorEastAsia" w:hAnsi="Times New Roman" w:cs="Times New Roman"/>
          <w:sz w:val="24"/>
          <w:szCs w:val="24"/>
        </w:rPr>
        <w:t xml:space="preserve"> applicant’s proposal.</w:t>
      </w:r>
    </w:p>
    <w:p w14:paraId="1391F941" w14:textId="6213EB42" w:rsidR="008B62C0" w:rsidRDefault="008B62C0" w:rsidP="008B62C0">
      <w:pPr>
        <w:spacing w:after="0" w:line="240" w:lineRule="auto"/>
        <w:ind w:right="1"/>
        <w:rPr>
          <w:rFonts w:ascii="Times New Roman" w:eastAsiaTheme="minorEastAsia" w:hAnsi="Times New Roman" w:cs="Times New Roman"/>
          <w:sz w:val="24"/>
          <w:szCs w:val="24"/>
        </w:rPr>
      </w:pPr>
    </w:p>
    <w:p w14:paraId="3135291B" w14:textId="6993ADCB" w:rsidR="008B62C0" w:rsidRDefault="008B62C0" w:rsidP="008B62C0">
      <w:pPr>
        <w:spacing w:after="0" w:line="240"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Josette Mitchell explains why they are wanting to do the “swap” of UGB properties</w:t>
      </w:r>
    </w:p>
    <w:p w14:paraId="40AA6169" w14:textId="3EB5D843" w:rsidR="00732DFD" w:rsidRDefault="00732DFD" w:rsidP="00732DFD">
      <w:pPr>
        <w:spacing w:after="0" w:line="240" w:lineRule="auto"/>
        <w:ind w:right="1"/>
        <w:rPr>
          <w:rFonts w:ascii="Times New Roman" w:eastAsiaTheme="minorEastAsia" w:hAnsi="Times New Roman" w:cs="Times New Roman"/>
          <w:sz w:val="24"/>
          <w:szCs w:val="24"/>
        </w:rPr>
      </w:pPr>
    </w:p>
    <w:p w14:paraId="4A5D27AA" w14:textId="7C8E56D4" w:rsidR="00380166" w:rsidRDefault="0097361A" w:rsidP="00380166">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Alta Lynch makes a motion to approve PA 24-01</w:t>
      </w:r>
    </w:p>
    <w:p w14:paraId="7BA5F6DA" w14:textId="05BF7EEA" w:rsidR="0097361A" w:rsidRDefault="0097361A" w:rsidP="00380166">
      <w:pPr>
        <w:spacing w:after="0" w:line="252" w:lineRule="auto"/>
        <w:ind w:right="1"/>
        <w:rPr>
          <w:rFonts w:ascii="Times New Roman" w:eastAsiaTheme="minorEastAsia" w:hAnsi="Times New Roman" w:cs="Times New Roman"/>
          <w:sz w:val="24"/>
          <w:szCs w:val="24"/>
        </w:rPr>
      </w:pPr>
      <w:r>
        <w:rPr>
          <w:rFonts w:ascii="Times New Roman" w:eastAsiaTheme="minorEastAsia" w:hAnsi="Times New Roman" w:cs="Times New Roman"/>
          <w:sz w:val="24"/>
          <w:szCs w:val="24"/>
        </w:rPr>
        <w:t>Brian Brust 2</w:t>
      </w:r>
      <w:r w:rsidRPr="0097361A">
        <w:rPr>
          <w:rFonts w:ascii="Times New Roman" w:eastAsiaTheme="minorEastAsia" w:hAnsi="Times New Roman" w:cs="Times New Roman"/>
          <w:sz w:val="24"/>
          <w:szCs w:val="24"/>
          <w:vertAlign w:val="superscript"/>
        </w:rPr>
        <w:t>nd</w:t>
      </w:r>
    </w:p>
    <w:p w14:paraId="29BDC781" w14:textId="77777777" w:rsidR="00380166" w:rsidRPr="00380166" w:rsidRDefault="00380166" w:rsidP="00380166">
      <w:pPr>
        <w:spacing w:after="0" w:line="252" w:lineRule="auto"/>
        <w:ind w:left="720" w:right="1"/>
        <w:contextualSpacing/>
        <w:rPr>
          <w:rFonts w:ascii="Times New Roman" w:eastAsiaTheme="minorEastAsia" w:hAnsi="Times New Roman" w:cs="Times New Roman"/>
          <w:sz w:val="24"/>
          <w:szCs w:val="24"/>
        </w:rPr>
      </w:pPr>
    </w:p>
    <w:p w14:paraId="13A31B58" w14:textId="77777777" w:rsidR="00380166" w:rsidRPr="00380166" w:rsidRDefault="00380166" w:rsidP="00380166">
      <w:pPr>
        <w:spacing w:after="0" w:line="252" w:lineRule="auto"/>
        <w:ind w:left="2880" w:right="1" w:hanging="288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Roll Call</w:t>
      </w:r>
    </w:p>
    <w:p w14:paraId="735CC7F2" w14:textId="77777777" w:rsidR="00380166" w:rsidRPr="00380166" w:rsidRDefault="00380166" w:rsidP="00380166">
      <w:pPr>
        <w:spacing w:after="0" w:line="252" w:lineRule="auto"/>
        <w:ind w:left="2880" w:right="1" w:hanging="288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Chris- yes</w:t>
      </w:r>
    </w:p>
    <w:p w14:paraId="496F8BF8" w14:textId="77777777" w:rsidR="00380166" w:rsidRPr="00380166" w:rsidRDefault="00380166" w:rsidP="00380166">
      <w:pPr>
        <w:spacing w:after="0" w:line="252" w:lineRule="auto"/>
        <w:ind w:left="-5" w:right="1" w:hanging="1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Brian- yes</w:t>
      </w:r>
    </w:p>
    <w:p w14:paraId="57598913" w14:textId="77777777" w:rsidR="00380166" w:rsidRPr="00380166" w:rsidRDefault="00380166" w:rsidP="00380166">
      <w:pPr>
        <w:spacing w:after="0" w:line="252" w:lineRule="auto"/>
        <w:ind w:left="-5" w:right="1" w:hanging="1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Nikole-yes</w:t>
      </w:r>
    </w:p>
    <w:p w14:paraId="20EC91E5" w14:textId="77777777" w:rsidR="00380166" w:rsidRPr="00380166" w:rsidRDefault="00380166" w:rsidP="00380166">
      <w:pPr>
        <w:spacing w:after="0" w:line="252" w:lineRule="auto"/>
        <w:ind w:left="-5" w:right="1" w:hanging="1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Dan- yes</w:t>
      </w:r>
    </w:p>
    <w:p w14:paraId="2EA5B890" w14:textId="77777777" w:rsidR="00380166" w:rsidRPr="00380166" w:rsidRDefault="00380166" w:rsidP="00380166">
      <w:pPr>
        <w:spacing w:after="0" w:line="252" w:lineRule="auto"/>
        <w:ind w:left="-5" w:right="1" w:hanging="10"/>
        <w:rPr>
          <w:rFonts w:ascii="Times New Roman" w:eastAsiaTheme="minorEastAsia" w:hAnsi="Times New Roman" w:cs="Times New Roman"/>
          <w:sz w:val="24"/>
          <w:szCs w:val="24"/>
        </w:rPr>
      </w:pPr>
      <w:r w:rsidRPr="00380166">
        <w:rPr>
          <w:rFonts w:ascii="Times New Roman" w:eastAsiaTheme="minorEastAsia" w:hAnsi="Times New Roman" w:cs="Times New Roman"/>
          <w:sz w:val="24"/>
          <w:szCs w:val="24"/>
        </w:rPr>
        <w:t>Alta- yes</w:t>
      </w:r>
    </w:p>
    <w:p w14:paraId="6D350FB4" w14:textId="77777777" w:rsidR="00380166" w:rsidRPr="00380166" w:rsidRDefault="00380166" w:rsidP="00380166">
      <w:pPr>
        <w:spacing w:after="0" w:line="252" w:lineRule="auto"/>
        <w:ind w:left="-5" w:right="1" w:hanging="10"/>
        <w:rPr>
          <w:rFonts w:ascii="Times New Roman" w:eastAsiaTheme="minorEastAsia" w:hAnsi="Times New Roman" w:cs="Times New Roman"/>
          <w:sz w:val="24"/>
          <w:szCs w:val="24"/>
        </w:rPr>
      </w:pPr>
    </w:p>
    <w:p w14:paraId="27A86028" w14:textId="21180386" w:rsidR="00380166" w:rsidRPr="00380166" w:rsidRDefault="00380166" w:rsidP="00380166">
      <w:pPr>
        <w:spacing w:after="0" w:line="252" w:lineRule="auto"/>
        <w:ind w:left="-5" w:right="1" w:hanging="10"/>
        <w:rPr>
          <w:rFonts w:ascii="Times New Roman" w:eastAsia="Times New Roman" w:hAnsi="Times New Roman" w:cs="Times New Roman"/>
          <w:color w:val="000000"/>
          <w:sz w:val="24"/>
        </w:rPr>
      </w:pPr>
      <w:r w:rsidRPr="00380166">
        <w:rPr>
          <w:rFonts w:ascii="Times New Roman" w:eastAsiaTheme="minorEastAsia" w:hAnsi="Times New Roman" w:cs="Times New Roman"/>
          <w:sz w:val="24"/>
          <w:szCs w:val="24"/>
        </w:rPr>
        <w:t xml:space="preserve">Meeting adjourned   </w:t>
      </w:r>
      <w:r w:rsidR="0097361A">
        <w:rPr>
          <w:rFonts w:ascii="Times New Roman" w:eastAsiaTheme="minorEastAsia" w:hAnsi="Times New Roman" w:cs="Times New Roman"/>
          <w:sz w:val="24"/>
          <w:szCs w:val="24"/>
        </w:rPr>
        <w:t>7</w:t>
      </w:r>
      <w:r w:rsidRPr="00380166">
        <w:rPr>
          <w:rFonts w:ascii="Times New Roman" w:eastAsiaTheme="minorEastAsia" w:hAnsi="Times New Roman" w:cs="Times New Roman"/>
          <w:sz w:val="24"/>
          <w:szCs w:val="24"/>
        </w:rPr>
        <w:t>:30 p.m.</w:t>
      </w:r>
      <w:r w:rsidRPr="00380166">
        <w:rPr>
          <w:rFonts w:ascii="Times New Roman" w:eastAsia="Times New Roman" w:hAnsi="Times New Roman" w:cs="Times New Roman"/>
          <w:color w:val="000000"/>
          <w:sz w:val="24"/>
        </w:rPr>
        <w:t xml:space="preserve"> </w:t>
      </w:r>
    </w:p>
    <w:p w14:paraId="017DAA70" w14:textId="77777777" w:rsidR="00380166" w:rsidRPr="00380166" w:rsidRDefault="00380166" w:rsidP="00380166">
      <w:pPr>
        <w:tabs>
          <w:tab w:val="left" w:pos="-1308"/>
          <w:tab w:val="left" w:pos="-828"/>
          <w:tab w:val="left" w:pos="-108"/>
          <w:tab w:val="left" w:pos="612"/>
          <w:tab w:val="left" w:pos="1332"/>
          <w:tab w:val="left" w:pos="1692"/>
          <w:tab w:val="left" w:pos="2772"/>
          <w:tab w:val="left" w:pos="3492"/>
          <w:tab w:val="left" w:pos="4212"/>
          <w:tab w:val="left" w:pos="5112"/>
          <w:tab w:val="left" w:pos="5652"/>
          <w:tab w:val="left" w:pos="6372"/>
          <w:tab w:val="left" w:pos="6912"/>
          <w:tab w:val="left" w:pos="7812"/>
          <w:tab w:val="left" w:pos="8712"/>
          <w:tab w:val="left" w:pos="9252"/>
          <w:tab w:val="left" w:pos="9972"/>
        </w:tabs>
        <w:spacing w:after="277" w:line="252" w:lineRule="auto"/>
        <w:ind w:left="2880" w:right="537" w:hanging="2880"/>
        <w:rPr>
          <w:rFonts w:ascii="Times New Roman" w:eastAsia="Times New Roman" w:hAnsi="Times New Roman" w:cs="Times New Roman"/>
          <w:color w:val="000000"/>
          <w:sz w:val="24"/>
        </w:rPr>
      </w:pPr>
      <w:r w:rsidRPr="00380166">
        <w:rPr>
          <w:rFonts w:ascii="Times New Roman" w:eastAsia="Times New Roman" w:hAnsi="Times New Roman" w:cs="Times New Roman"/>
          <w:color w:val="000000"/>
          <w:sz w:val="24"/>
        </w:rPr>
        <w:t xml:space="preserve"> </w:t>
      </w:r>
    </w:p>
    <w:p w14:paraId="4D003E3D" w14:textId="77777777" w:rsidR="00380166" w:rsidRPr="00380166" w:rsidRDefault="00380166" w:rsidP="00380166">
      <w:pPr>
        <w:spacing w:after="0" w:line="240" w:lineRule="auto"/>
        <w:ind w:left="2880" w:hanging="2880"/>
        <w:rPr>
          <w:rFonts w:ascii="Times New Roman" w:eastAsiaTheme="minorEastAsia" w:hAnsi="Times New Roman" w:cs="Times New Roman"/>
          <w:sz w:val="24"/>
          <w:szCs w:val="24"/>
        </w:rPr>
      </w:pPr>
    </w:p>
    <w:p w14:paraId="1D6082CE" w14:textId="77777777" w:rsidR="00380166" w:rsidRPr="00380166" w:rsidRDefault="00380166" w:rsidP="00380166"/>
    <w:p w14:paraId="33648536" w14:textId="77777777" w:rsidR="00C633F1" w:rsidRDefault="00C633F1"/>
    <w:sectPr w:rsidR="00C633F1" w:rsidSect="000F1801">
      <w:footerReference w:type="default" r:id="rId9"/>
      <w:pgSz w:w="12240" w:h="15840"/>
      <w:pgMar w:top="1440" w:right="1440" w:bottom="1440" w:left="1440" w:header="1440" w:footer="13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DE8F" w14:textId="77777777" w:rsidR="00000000" w:rsidRDefault="00884674">
      <w:pPr>
        <w:spacing w:after="0" w:line="240" w:lineRule="auto"/>
      </w:pPr>
      <w:r>
        <w:separator/>
      </w:r>
    </w:p>
  </w:endnote>
  <w:endnote w:type="continuationSeparator" w:id="0">
    <w:p w14:paraId="1BD96058" w14:textId="77777777" w:rsidR="00000000" w:rsidRDefault="0088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94456"/>
      <w:docPartObj>
        <w:docPartGallery w:val="Page Numbers (Bottom of Page)"/>
        <w:docPartUnique/>
      </w:docPartObj>
    </w:sdtPr>
    <w:sdtEndPr>
      <w:rPr>
        <w:noProof/>
      </w:rPr>
    </w:sdtEndPr>
    <w:sdtContent>
      <w:p w14:paraId="1A86D335" w14:textId="77777777" w:rsidR="00B941ED" w:rsidRDefault="009736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615ED6" w14:textId="77777777" w:rsidR="00B10D94" w:rsidRDefault="0088467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D5B3" w14:textId="77777777" w:rsidR="00000000" w:rsidRDefault="00884674">
      <w:pPr>
        <w:spacing w:after="0" w:line="240" w:lineRule="auto"/>
      </w:pPr>
      <w:r>
        <w:separator/>
      </w:r>
    </w:p>
  </w:footnote>
  <w:footnote w:type="continuationSeparator" w:id="0">
    <w:p w14:paraId="73BF32A6" w14:textId="77777777" w:rsidR="00000000" w:rsidRDefault="00884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380"/>
    <w:multiLevelType w:val="hybridMultilevel"/>
    <w:tmpl w:val="5A84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7960"/>
    <w:multiLevelType w:val="hybridMultilevel"/>
    <w:tmpl w:val="70E47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9482D"/>
    <w:multiLevelType w:val="hybridMultilevel"/>
    <w:tmpl w:val="3AC6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44816"/>
    <w:multiLevelType w:val="hybridMultilevel"/>
    <w:tmpl w:val="935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80A68"/>
    <w:multiLevelType w:val="hybridMultilevel"/>
    <w:tmpl w:val="9B46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90AE9"/>
    <w:multiLevelType w:val="hybridMultilevel"/>
    <w:tmpl w:val="F226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557E8"/>
    <w:multiLevelType w:val="hybridMultilevel"/>
    <w:tmpl w:val="6EC0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C2565"/>
    <w:multiLevelType w:val="hybridMultilevel"/>
    <w:tmpl w:val="80CCA726"/>
    <w:lvl w:ilvl="0" w:tplc="0DE8CA74">
      <w:start w:val="1"/>
      <w:numFmt w:val="bullet"/>
      <w:lvlText w:val="•"/>
      <w:lvlJc w:val="left"/>
      <w:pPr>
        <w:tabs>
          <w:tab w:val="num" w:pos="720"/>
        </w:tabs>
        <w:ind w:left="720" w:hanging="360"/>
      </w:pPr>
      <w:rPr>
        <w:rFonts w:ascii="Arial" w:hAnsi="Arial" w:hint="default"/>
      </w:rPr>
    </w:lvl>
    <w:lvl w:ilvl="1" w:tplc="65888892" w:tentative="1">
      <w:start w:val="1"/>
      <w:numFmt w:val="bullet"/>
      <w:lvlText w:val="•"/>
      <w:lvlJc w:val="left"/>
      <w:pPr>
        <w:tabs>
          <w:tab w:val="num" w:pos="1440"/>
        </w:tabs>
        <w:ind w:left="1440" w:hanging="360"/>
      </w:pPr>
      <w:rPr>
        <w:rFonts w:ascii="Arial" w:hAnsi="Arial" w:hint="default"/>
      </w:rPr>
    </w:lvl>
    <w:lvl w:ilvl="2" w:tplc="DB6C7104" w:tentative="1">
      <w:start w:val="1"/>
      <w:numFmt w:val="bullet"/>
      <w:lvlText w:val="•"/>
      <w:lvlJc w:val="left"/>
      <w:pPr>
        <w:tabs>
          <w:tab w:val="num" w:pos="2160"/>
        </w:tabs>
        <w:ind w:left="2160" w:hanging="360"/>
      </w:pPr>
      <w:rPr>
        <w:rFonts w:ascii="Arial" w:hAnsi="Arial" w:hint="default"/>
      </w:rPr>
    </w:lvl>
    <w:lvl w:ilvl="3" w:tplc="3AA4F58E" w:tentative="1">
      <w:start w:val="1"/>
      <w:numFmt w:val="bullet"/>
      <w:lvlText w:val="•"/>
      <w:lvlJc w:val="left"/>
      <w:pPr>
        <w:tabs>
          <w:tab w:val="num" w:pos="2880"/>
        </w:tabs>
        <w:ind w:left="2880" w:hanging="360"/>
      </w:pPr>
      <w:rPr>
        <w:rFonts w:ascii="Arial" w:hAnsi="Arial" w:hint="default"/>
      </w:rPr>
    </w:lvl>
    <w:lvl w:ilvl="4" w:tplc="E7B6F758" w:tentative="1">
      <w:start w:val="1"/>
      <w:numFmt w:val="bullet"/>
      <w:lvlText w:val="•"/>
      <w:lvlJc w:val="left"/>
      <w:pPr>
        <w:tabs>
          <w:tab w:val="num" w:pos="3600"/>
        </w:tabs>
        <w:ind w:left="3600" w:hanging="360"/>
      </w:pPr>
      <w:rPr>
        <w:rFonts w:ascii="Arial" w:hAnsi="Arial" w:hint="default"/>
      </w:rPr>
    </w:lvl>
    <w:lvl w:ilvl="5" w:tplc="72D61A58" w:tentative="1">
      <w:start w:val="1"/>
      <w:numFmt w:val="bullet"/>
      <w:lvlText w:val="•"/>
      <w:lvlJc w:val="left"/>
      <w:pPr>
        <w:tabs>
          <w:tab w:val="num" w:pos="4320"/>
        </w:tabs>
        <w:ind w:left="4320" w:hanging="360"/>
      </w:pPr>
      <w:rPr>
        <w:rFonts w:ascii="Arial" w:hAnsi="Arial" w:hint="default"/>
      </w:rPr>
    </w:lvl>
    <w:lvl w:ilvl="6" w:tplc="EAE4B1A4" w:tentative="1">
      <w:start w:val="1"/>
      <w:numFmt w:val="bullet"/>
      <w:lvlText w:val="•"/>
      <w:lvlJc w:val="left"/>
      <w:pPr>
        <w:tabs>
          <w:tab w:val="num" w:pos="5040"/>
        </w:tabs>
        <w:ind w:left="5040" w:hanging="360"/>
      </w:pPr>
      <w:rPr>
        <w:rFonts w:ascii="Arial" w:hAnsi="Arial" w:hint="default"/>
      </w:rPr>
    </w:lvl>
    <w:lvl w:ilvl="7" w:tplc="79FA1332" w:tentative="1">
      <w:start w:val="1"/>
      <w:numFmt w:val="bullet"/>
      <w:lvlText w:val="•"/>
      <w:lvlJc w:val="left"/>
      <w:pPr>
        <w:tabs>
          <w:tab w:val="num" w:pos="5760"/>
        </w:tabs>
        <w:ind w:left="5760" w:hanging="360"/>
      </w:pPr>
      <w:rPr>
        <w:rFonts w:ascii="Arial" w:hAnsi="Arial" w:hint="default"/>
      </w:rPr>
    </w:lvl>
    <w:lvl w:ilvl="8" w:tplc="CE38B4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7D45D6"/>
    <w:multiLevelType w:val="hybridMultilevel"/>
    <w:tmpl w:val="DB7CA74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69552A58"/>
    <w:multiLevelType w:val="hybridMultilevel"/>
    <w:tmpl w:val="6AA8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885410">
    <w:abstractNumId w:val="8"/>
  </w:num>
  <w:num w:numId="2" w16cid:durableId="491874821">
    <w:abstractNumId w:val="7"/>
  </w:num>
  <w:num w:numId="3" w16cid:durableId="2146653618">
    <w:abstractNumId w:val="1"/>
  </w:num>
  <w:num w:numId="4" w16cid:durableId="1749880887">
    <w:abstractNumId w:val="2"/>
  </w:num>
  <w:num w:numId="5" w16cid:durableId="867109943">
    <w:abstractNumId w:val="3"/>
  </w:num>
  <w:num w:numId="6" w16cid:durableId="1139104943">
    <w:abstractNumId w:val="9"/>
  </w:num>
  <w:num w:numId="7" w16cid:durableId="2085492351">
    <w:abstractNumId w:val="5"/>
  </w:num>
  <w:num w:numId="8" w16cid:durableId="728651388">
    <w:abstractNumId w:val="6"/>
  </w:num>
  <w:num w:numId="9" w16cid:durableId="724186839">
    <w:abstractNumId w:val="0"/>
  </w:num>
  <w:num w:numId="10" w16cid:durableId="92715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66"/>
    <w:rsid w:val="00380166"/>
    <w:rsid w:val="00732DFD"/>
    <w:rsid w:val="00884674"/>
    <w:rsid w:val="008B62C0"/>
    <w:rsid w:val="0097361A"/>
    <w:rsid w:val="00AB7950"/>
    <w:rsid w:val="00C6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BDD1"/>
  <w15:chartTrackingRefBased/>
  <w15:docId w15:val="{641C6433-3AE9-442C-B34F-4F4FD55D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01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166"/>
  </w:style>
  <w:style w:type="paragraph" w:styleId="ListParagraph">
    <w:name w:val="List Paragraph"/>
    <w:basedOn w:val="Normal"/>
    <w:uiPriority w:val="34"/>
    <w:qFormat/>
    <w:rsid w:val="0038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umbiacountyor.gov/meetings" TargetMode="External"/><Relationship Id="rId3" Type="http://schemas.openxmlformats.org/officeDocument/2006/relationships/settings" Target="settings.xml"/><Relationship Id="rId7" Type="http://schemas.openxmlformats.org/officeDocument/2006/relationships/hyperlink" Target="https://www.columbiacountyor.gov/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Herzog</dc:creator>
  <cp:keywords/>
  <dc:description/>
  <cp:lastModifiedBy>Amy Herzog</cp:lastModifiedBy>
  <cp:revision>2</cp:revision>
  <cp:lastPrinted>2023-12-20T17:25:00Z</cp:lastPrinted>
  <dcterms:created xsi:type="dcterms:W3CDTF">2023-12-20T16:43:00Z</dcterms:created>
  <dcterms:modified xsi:type="dcterms:W3CDTF">2024-01-09T17:17:00Z</dcterms:modified>
</cp:coreProperties>
</file>