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20B0BE" w14:textId="0C20F99B" w:rsidR="00BA438A" w:rsidRDefault="00BA438A" w:rsidP="008F6F49">
      <w:pPr>
        <w:jc w:val="both"/>
        <w:rPr>
          <w:rFonts w:ascii="Times New Roman" w:hAnsi="Times New Roman" w:cs="Times New Roman"/>
          <w:sz w:val="28"/>
          <w:szCs w:val="28"/>
        </w:rPr>
      </w:pPr>
      <w:r>
        <w:rPr>
          <w:rFonts w:ascii="Times New Roman" w:hAnsi="Times New Roman" w:cs="Times New Roman"/>
          <w:sz w:val="28"/>
          <w:szCs w:val="28"/>
        </w:rPr>
        <w:t xml:space="preserve">                                            Ventnor City Planning Board</w:t>
      </w:r>
    </w:p>
    <w:p w14:paraId="6814736B" w14:textId="27D9E40E" w:rsidR="00BA438A" w:rsidRDefault="00BA438A" w:rsidP="008F6F49">
      <w:pPr>
        <w:jc w:val="both"/>
        <w:rPr>
          <w:rFonts w:ascii="Times New Roman" w:hAnsi="Times New Roman" w:cs="Times New Roman"/>
          <w:sz w:val="28"/>
          <w:szCs w:val="28"/>
        </w:rPr>
      </w:pPr>
      <w:r>
        <w:rPr>
          <w:rFonts w:ascii="Times New Roman" w:hAnsi="Times New Roman" w:cs="Times New Roman"/>
          <w:sz w:val="28"/>
          <w:szCs w:val="28"/>
        </w:rPr>
        <w:t xml:space="preserve">                                                             Agenda</w:t>
      </w:r>
    </w:p>
    <w:p w14:paraId="6D0EAE6C" w14:textId="0BC5B90D" w:rsidR="00BA438A" w:rsidRPr="00BA438A" w:rsidRDefault="00BA438A" w:rsidP="008F6F49">
      <w:pPr>
        <w:jc w:val="both"/>
        <w:rPr>
          <w:rFonts w:ascii="Times New Roman" w:hAnsi="Times New Roman" w:cs="Times New Roman"/>
          <w:sz w:val="28"/>
          <w:szCs w:val="28"/>
        </w:rPr>
      </w:pPr>
      <w:r>
        <w:rPr>
          <w:rFonts w:ascii="Times New Roman" w:hAnsi="Times New Roman" w:cs="Times New Roman"/>
          <w:sz w:val="28"/>
          <w:szCs w:val="28"/>
        </w:rPr>
        <w:t xml:space="preserve">                                                Wednesday, May 13, 2020</w:t>
      </w:r>
    </w:p>
    <w:p w14:paraId="1A1E4EC0" w14:textId="77777777" w:rsidR="00BA438A" w:rsidRDefault="00BA438A" w:rsidP="008F6F49">
      <w:pPr>
        <w:jc w:val="both"/>
        <w:rPr>
          <w:rFonts w:ascii="Times New Roman" w:hAnsi="Times New Roman" w:cs="Times New Roman"/>
          <w:sz w:val="24"/>
          <w:szCs w:val="24"/>
        </w:rPr>
      </w:pPr>
    </w:p>
    <w:p w14:paraId="34BFD2C5" w14:textId="77777777" w:rsidR="00BA438A" w:rsidRDefault="00BA438A" w:rsidP="008F6F49">
      <w:pPr>
        <w:jc w:val="both"/>
        <w:rPr>
          <w:rFonts w:ascii="Times New Roman" w:hAnsi="Times New Roman" w:cs="Times New Roman"/>
          <w:sz w:val="24"/>
          <w:szCs w:val="24"/>
        </w:rPr>
      </w:pPr>
    </w:p>
    <w:p w14:paraId="09C52AD4" w14:textId="17BFD0F4" w:rsidR="008F6F49" w:rsidRPr="00C1536B" w:rsidRDefault="008F6F49" w:rsidP="008F6F49">
      <w:pPr>
        <w:jc w:val="both"/>
        <w:rPr>
          <w:rFonts w:ascii="Times New Roman" w:hAnsi="Times New Roman" w:cs="Times New Roman"/>
          <w:sz w:val="24"/>
          <w:szCs w:val="24"/>
        </w:rPr>
      </w:pPr>
      <w:r>
        <w:rPr>
          <w:rFonts w:ascii="Times New Roman" w:hAnsi="Times New Roman" w:cs="Times New Roman"/>
          <w:sz w:val="24"/>
          <w:szCs w:val="24"/>
        </w:rPr>
        <w:t xml:space="preserve">A regular </w:t>
      </w:r>
      <w:r w:rsidRPr="00C1536B">
        <w:rPr>
          <w:rFonts w:ascii="Times New Roman" w:hAnsi="Times New Roman" w:cs="Times New Roman"/>
          <w:sz w:val="24"/>
          <w:szCs w:val="24"/>
        </w:rPr>
        <w:t xml:space="preserve">meeting of the City of Ventnor Planning Board </w:t>
      </w:r>
      <w:r>
        <w:rPr>
          <w:rFonts w:ascii="Times New Roman" w:hAnsi="Times New Roman" w:cs="Times New Roman"/>
          <w:sz w:val="24"/>
          <w:szCs w:val="24"/>
        </w:rPr>
        <w:t xml:space="preserve">will be held </w:t>
      </w:r>
      <w:r w:rsidRPr="00C1536B">
        <w:rPr>
          <w:rFonts w:ascii="Times New Roman" w:hAnsi="Times New Roman" w:cs="Times New Roman"/>
          <w:sz w:val="24"/>
          <w:szCs w:val="24"/>
        </w:rPr>
        <w:t xml:space="preserve">May 13, 2020 by remote access only by video and audio means.  The meeting will begin at 6:30 p.m.     </w:t>
      </w:r>
    </w:p>
    <w:p w14:paraId="6C08CE45" w14:textId="3B58F114" w:rsidR="008F6F49" w:rsidRDefault="008F6F49" w:rsidP="008F6F49">
      <w:pPr>
        <w:rPr>
          <w:rFonts w:ascii="Times New Roman" w:hAnsi="Times New Roman" w:cs="Times New Roman"/>
          <w:sz w:val="24"/>
          <w:szCs w:val="24"/>
        </w:rPr>
      </w:pPr>
      <w:r w:rsidRPr="00C1536B">
        <w:rPr>
          <w:rFonts w:ascii="Times New Roman" w:hAnsi="Times New Roman" w:cs="Times New Roman"/>
          <w:sz w:val="24"/>
          <w:szCs w:val="24"/>
        </w:rPr>
        <w:t xml:space="preserve">At the time of the meeting, anyone from the public wishing to attend may do so remotely by accessing the video and audio of the meeting on the internet at </w:t>
      </w:r>
      <w:hyperlink r:id="rId5" w:history="1">
        <w:r w:rsidRPr="00C1536B">
          <w:rPr>
            <w:rStyle w:val="Hyperlink"/>
            <w:rFonts w:ascii="Times New Roman" w:hAnsi="Times New Roman" w:cs="Times New Roman"/>
            <w:sz w:val="24"/>
            <w:szCs w:val="24"/>
          </w:rPr>
          <w:t>https://zoom.us/j/92007190579?pwd=T0xBUC8zZHhkWldEdEtreVRITHZQUT09</w:t>
        </w:r>
      </w:hyperlink>
      <w:r w:rsidRPr="00C1536B">
        <w:rPr>
          <w:rFonts w:ascii="Times New Roman" w:hAnsi="Times New Roman" w:cs="Times New Roman"/>
          <w:sz w:val="24"/>
          <w:szCs w:val="24"/>
        </w:rPr>
        <w:t xml:space="preserve"> on a supportable desktop computer, laptop computer, tablet or other supportable device.  You may be required to download the “Zoom” meeting application at or prior to the time of the meeting.  Anyone from the public may also attend the meeting by accessing only the audio of the meeting by telephone by calling 1-929-205-6099 US (New York) or 1-301-715-8592 US (Germantown) and entering</w:t>
      </w:r>
      <w:r>
        <w:rPr>
          <w:rFonts w:ascii="Times New Roman" w:hAnsi="Times New Roman" w:cs="Times New Roman"/>
          <w:sz w:val="24"/>
          <w:szCs w:val="24"/>
        </w:rPr>
        <w:t xml:space="preserve"> Meeting ID</w:t>
      </w:r>
      <w:r w:rsidRPr="00C1536B">
        <w:rPr>
          <w:rFonts w:ascii="Times New Roman" w:hAnsi="Times New Roman" w:cs="Times New Roman"/>
          <w:sz w:val="24"/>
          <w:szCs w:val="24"/>
        </w:rPr>
        <w:t>:  920-0719-0579; Password:  307501</w:t>
      </w:r>
    </w:p>
    <w:p w14:paraId="5E255F6F" w14:textId="5ACB16FD" w:rsidR="00BA438A" w:rsidRDefault="00BA438A" w:rsidP="008F6F49">
      <w:pPr>
        <w:rPr>
          <w:rFonts w:ascii="Times New Roman" w:hAnsi="Times New Roman" w:cs="Times New Roman"/>
          <w:sz w:val="24"/>
          <w:szCs w:val="24"/>
        </w:rPr>
      </w:pPr>
    </w:p>
    <w:p w14:paraId="3C3DD6CE" w14:textId="78EB5E60" w:rsidR="00BA438A" w:rsidRDefault="00BA438A" w:rsidP="00BA438A">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Flag Salute</w:t>
      </w:r>
    </w:p>
    <w:p w14:paraId="78907BD0" w14:textId="77805492" w:rsidR="00BA438A" w:rsidRDefault="00BA438A" w:rsidP="00BA438A">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Roll Call</w:t>
      </w:r>
    </w:p>
    <w:p w14:paraId="113959EE" w14:textId="2E86DB7B" w:rsidR="00BA438A" w:rsidRDefault="00BA438A" w:rsidP="00BA438A">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Adoption of March 11, 2020 minutes.</w:t>
      </w:r>
    </w:p>
    <w:p w14:paraId="069ED4D4" w14:textId="1EB47362" w:rsidR="00BA438A" w:rsidRDefault="00BA438A" w:rsidP="00BA438A">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Adoption of Resolutions </w:t>
      </w:r>
    </w:p>
    <w:p w14:paraId="0BBB3698" w14:textId="0089770B" w:rsidR="00BA438A" w:rsidRDefault="00BA438A" w:rsidP="00BA438A">
      <w:pPr>
        <w:pStyle w:val="ListParagraph"/>
        <w:rPr>
          <w:rFonts w:ascii="Times New Roman" w:hAnsi="Times New Roman" w:cs="Times New Roman"/>
          <w:sz w:val="28"/>
          <w:szCs w:val="28"/>
        </w:rPr>
      </w:pPr>
      <w:r>
        <w:rPr>
          <w:rFonts w:ascii="Times New Roman" w:hAnsi="Times New Roman" w:cs="Times New Roman"/>
          <w:sz w:val="28"/>
          <w:szCs w:val="28"/>
        </w:rPr>
        <w:t>P – 12 – 2020 – Sandra Horowitz - 15 S Washington Ave.</w:t>
      </w:r>
    </w:p>
    <w:p w14:paraId="34A881E4" w14:textId="3D7CAF70" w:rsidR="00BA438A" w:rsidRDefault="00BA438A" w:rsidP="00BA438A">
      <w:pPr>
        <w:pStyle w:val="ListParagraph"/>
        <w:rPr>
          <w:rFonts w:ascii="Times New Roman" w:hAnsi="Times New Roman" w:cs="Times New Roman"/>
          <w:sz w:val="28"/>
          <w:szCs w:val="28"/>
        </w:rPr>
      </w:pPr>
      <w:r>
        <w:rPr>
          <w:rFonts w:ascii="Times New Roman" w:hAnsi="Times New Roman" w:cs="Times New Roman"/>
          <w:sz w:val="28"/>
          <w:szCs w:val="28"/>
        </w:rPr>
        <w:t>P – 13 – 2020 – Mark &amp; Joan Miller – 111 S Pittsburgh Ave.</w:t>
      </w:r>
    </w:p>
    <w:p w14:paraId="73631FDF" w14:textId="73BB8FC3" w:rsidR="00BA438A" w:rsidRDefault="00BA438A" w:rsidP="00BA438A">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Applications</w:t>
      </w:r>
    </w:p>
    <w:p w14:paraId="7D87333B" w14:textId="35B93375" w:rsidR="00BA438A" w:rsidRDefault="00BA438A" w:rsidP="00BA438A">
      <w:pPr>
        <w:pStyle w:val="ListParagraph"/>
        <w:rPr>
          <w:rFonts w:ascii="Times New Roman" w:hAnsi="Times New Roman" w:cs="Times New Roman"/>
          <w:sz w:val="28"/>
          <w:szCs w:val="28"/>
        </w:rPr>
      </w:pPr>
      <w:r>
        <w:rPr>
          <w:rFonts w:ascii="Times New Roman" w:hAnsi="Times New Roman" w:cs="Times New Roman"/>
          <w:sz w:val="28"/>
          <w:szCs w:val="28"/>
        </w:rPr>
        <w:t>**John Spagnola – 18 S Troy Ave, block 74, lot 24, located in the R – 7 zone. The applicant is requesting C variance</w:t>
      </w:r>
      <w:r w:rsidR="00876727">
        <w:rPr>
          <w:rFonts w:ascii="Times New Roman" w:hAnsi="Times New Roman" w:cs="Times New Roman"/>
          <w:sz w:val="28"/>
          <w:szCs w:val="28"/>
        </w:rPr>
        <w:t xml:space="preserve"> relief for building coverage, lot coverage, rear</w:t>
      </w:r>
      <w:r w:rsidR="0059360C">
        <w:rPr>
          <w:rFonts w:ascii="Times New Roman" w:hAnsi="Times New Roman" w:cs="Times New Roman"/>
          <w:sz w:val="28"/>
          <w:szCs w:val="28"/>
        </w:rPr>
        <w:t xml:space="preserve"> yard setback(</w:t>
      </w:r>
      <w:r w:rsidR="00876727">
        <w:rPr>
          <w:rFonts w:ascii="Times New Roman" w:hAnsi="Times New Roman" w:cs="Times New Roman"/>
          <w:sz w:val="28"/>
          <w:szCs w:val="28"/>
        </w:rPr>
        <w:t>building</w:t>
      </w:r>
      <w:r w:rsidR="0059360C">
        <w:rPr>
          <w:rFonts w:ascii="Times New Roman" w:hAnsi="Times New Roman" w:cs="Times New Roman"/>
          <w:sz w:val="28"/>
          <w:szCs w:val="28"/>
        </w:rPr>
        <w:t>)</w:t>
      </w:r>
      <w:r w:rsidR="00876727">
        <w:rPr>
          <w:rFonts w:ascii="Times New Roman" w:hAnsi="Times New Roman" w:cs="Times New Roman"/>
          <w:sz w:val="28"/>
          <w:szCs w:val="28"/>
        </w:rPr>
        <w:t>, rear</w:t>
      </w:r>
      <w:r w:rsidR="0059360C">
        <w:rPr>
          <w:rFonts w:ascii="Times New Roman" w:hAnsi="Times New Roman" w:cs="Times New Roman"/>
          <w:sz w:val="28"/>
          <w:szCs w:val="28"/>
        </w:rPr>
        <w:t xml:space="preserve"> yard setback(</w:t>
      </w:r>
      <w:r w:rsidR="00876727">
        <w:rPr>
          <w:rFonts w:ascii="Times New Roman" w:hAnsi="Times New Roman" w:cs="Times New Roman"/>
          <w:sz w:val="28"/>
          <w:szCs w:val="28"/>
        </w:rPr>
        <w:t>deck</w:t>
      </w:r>
      <w:r w:rsidR="0059360C">
        <w:rPr>
          <w:rFonts w:ascii="Times New Roman" w:hAnsi="Times New Roman" w:cs="Times New Roman"/>
          <w:sz w:val="28"/>
          <w:szCs w:val="28"/>
        </w:rPr>
        <w:t>)</w:t>
      </w:r>
      <w:r w:rsidR="00876727">
        <w:rPr>
          <w:rFonts w:ascii="Times New Roman" w:hAnsi="Times New Roman" w:cs="Times New Roman"/>
          <w:sz w:val="28"/>
          <w:szCs w:val="28"/>
        </w:rPr>
        <w:t xml:space="preserve"> and possibly </w:t>
      </w:r>
      <w:r w:rsidR="0059360C">
        <w:rPr>
          <w:rFonts w:ascii="Times New Roman" w:hAnsi="Times New Roman" w:cs="Times New Roman"/>
          <w:sz w:val="28"/>
          <w:szCs w:val="28"/>
        </w:rPr>
        <w:t>others.</w:t>
      </w:r>
    </w:p>
    <w:p w14:paraId="1CF7E885" w14:textId="74BAB389" w:rsidR="0059360C" w:rsidRDefault="0059360C" w:rsidP="00BA438A">
      <w:pPr>
        <w:pStyle w:val="ListParagraph"/>
        <w:rPr>
          <w:rFonts w:ascii="Times New Roman" w:hAnsi="Times New Roman" w:cs="Times New Roman"/>
          <w:sz w:val="28"/>
          <w:szCs w:val="28"/>
        </w:rPr>
      </w:pPr>
      <w:r>
        <w:rPr>
          <w:rFonts w:ascii="Times New Roman" w:hAnsi="Times New Roman" w:cs="Times New Roman"/>
          <w:sz w:val="28"/>
          <w:szCs w:val="28"/>
        </w:rPr>
        <w:t>**Washington Beach LLC, - 110 S Washington Ave, block 43, lot 12, located in the R – 3 zone. The applicant is requesting C variance relief for side yard setback(beach), rear yard setback and lot coverage and possibly others.</w:t>
      </w:r>
    </w:p>
    <w:p w14:paraId="398677BF" w14:textId="22F7E4A1" w:rsidR="0059360C" w:rsidRDefault="0059360C" w:rsidP="0059360C">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Old Business </w:t>
      </w:r>
    </w:p>
    <w:p w14:paraId="1B0AB275" w14:textId="3902D369" w:rsidR="0059360C" w:rsidRDefault="0059360C" w:rsidP="0059360C">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New Business</w:t>
      </w:r>
    </w:p>
    <w:p w14:paraId="5CFDA39F" w14:textId="77777777" w:rsidR="00BA438A" w:rsidRPr="00BA438A" w:rsidRDefault="00BA438A" w:rsidP="00BA438A">
      <w:pPr>
        <w:pStyle w:val="ListParagraph"/>
        <w:rPr>
          <w:rFonts w:ascii="Times New Roman" w:hAnsi="Times New Roman" w:cs="Times New Roman"/>
          <w:sz w:val="28"/>
          <w:szCs w:val="28"/>
        </w:rPr>
      </w:pPr>
    </w:p>
    <w:p w14:paraId="1AEB173A" w14:textId="77777777" w:rsidR="003C61B3" w:rsidRDefault="003C61B3"/>
    <w:sectPr w:rsidR="003C61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230191"/>
    <w:multiLevelType w:val="hybridMultilevel"/>
    <w:tmpl w:val="655CF6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DFF4613"/>
    <w:multiLevelType w:val="hybridMultilevel"/>
    <w:tmpl w:val="2F5A0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F49"/>
    <w:rsid w:val="003C61B3"/>
    <w:rsid w:val="0059360C"/>
    <w:rsid w:val="00876727"/>
    <w:rsid w:val="008F6F49"/>
    <w:rsid w:val="00BA4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CD670"/>
  <w15:chartTrackingRefBased/>
  <w15:docId w15:val="{1F8DF333-F541-453E-BD76-F81800423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F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6F49"/>
    <w:rPr>
      <w:color w:val="0563C1" w:themeColor="hyperlink"/>
      <w:u w:val="single"/>
    </w:rPr>
  </w:style>
  <w:style w:type="paragraph" w:styleId="ListParagraph">
    <w:name w:val="List Paragraph"/>
    <w:basedOn w:val="Normal"/>
    <w:uiPriority w:val="34"/>
    <w:qFormat/>
    <w:rsid w:val="00BA43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zoom.us/j/92007190579?pwd=T0xBUC8zZHhkWldEdEtreVRITHZQUT0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272</Words>
  <Characters>1552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Elias T. Manos</dc:creator>
  <cp:keywords/>
  <dc:description/>
  <cp:lastModifiedBy>Carmella Malfara</cp:lastModifiedBy>
  <cp:revision>2</cp:revision>
  <dcterms:created xsi:type="dcterms:W3CDTF">2020-04-30T14:25:00Z</dcterms:created>
  <dcterms:modified xsi:type="dcterms:W3CDTF">2020-04-30T14:25:00Z</dcterms:modified>
</cp:coreProperties>
</file>