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1A26B" w14:textId="77777777" w:rsidR="00D777A8" w:rsidRPr="009D651F" w:rsidRDefault="00D777A8" w:rsidP="00D777A8">
      <w:pPr>
        <w:spacing w:after="40" w:line="251" w:lineRule="auto"/>
        <w:ind w:left="233" w:right="406" w:hanging="10"/>
        <w:jc w:val="center"/>
        <w:rPr>
          <w:rFonts w:ascii="Times New Roman" w:hAnsi="Times New Roman" w:cs="Times New Roman"/>
          <w:b/>
          <w:bCs/>
          <w:sz w:val="24"/>
        </w:rPr>
      </w:pPr>
      <w:r w:rsidRPr="009D651F">
        <w:rPr>
          <w:rFonts w:ascii="Times New Roman" w:eastAsia="Times New Roman" w:hAnsi="Times New Roman" w:cs="Times New Roman"/>
          <w:b/>
          <w:bCs/>
          <w:sz w:val="24"/>
        </w:rPr>
        <w:t>MUNICIPAL DOCKET</w:t>
      </w:r>
    </w:p>
    <w:p w14:paraId="0860BA9E" w14:textId="77777777" w:rsidR="00D777A8" w:rsidRPr="009D651F" w:rsidRDefault="00D777A8" w:rsidP="00D777A8">
      <w:pPr>
        <w:spacing w:after="2" w:line="265" w:lineRule="auto"/>
        <w:ind w:left="10" w:right="189" w:hanging="10"/>
        <w:jc w:val="center"/>
        <w:rPr>
          <w:rFonts w:ascii="Times New Roman" w:hAnsi="Times New Roman" w:cs="Times New Roman"/>
          <w:b/>
          <w:bCs/>
          <w:sz w:val="24"/>
        </w:rPr>
      </w:pPr>
      <w:r w:rsidRPr="009D651F">
        <w:rPr>
          <w:rFonts w:ascii="Times New Roman" w:eastAsia="Times New Roman" w:hAnsi="Times New Roman" w:cs="Times New Roman"/>
          <w:b/>
          <w:bCs/>
          <w:sz w:val="24"/>
        </w:rPr>
        <w:t>MAYOR AND BOARD OF ALDERMEN MEETING</w:t>
      </w:r>
    </w:p>
    <w:p w14:paraId="01E3E76A" w14:textId="77777777" w:rsidR="00D777A8" w:rsidRPr="009D651F" w:rsidRDefault="00D777A8" w:rsidP="00D777A8">
      <w:pPr>
        <w:spacing w:after="2" w:line="265" w:lineRule="auto"/>
        <w:ind w:left="10" w:right="223" w:hanging="10"/>
        <w:jc w:val="center"/>
        <w:rPr>
          <w:rFonts w:ascii="Times New Roman" w:hAnsi="Times New Roman" w:cs="Times New Roman"/>
          <w:b/>
          <w:bCs/>
          <w:sz w:val="24"/>
        </w:rPr>
      </w:pPr>
      <w:r>
        <w:rPr>
          <w:rFonts w:ascii="Times New Roman" w:eastAsia="Times New Roman" w:hAnsi="Times New Roman" w:cs="Times New Roman"/>
          <w:b/>
          <w:bCs/>
          <w:sz w:val="24"/>
        </w:rPr>
        <w:t>FEBRUARY 17, 2026,</w:t>
      </w:r>
      <w:r w:rsidRPr="009D651F">
        <w:rPr>
          <w:rFonts w:ascii="Times New Roman" w:eastAsia="Times New Roman" w:hAnsi="Times New Roman" w:cs="Times New Roman"/>
          <w:b/>
          <w:bCs/>
          <w:sz w:val="24"/>
        </w:rPr>
        <w:t xml:space="preserve"> BEGINNING AT 6:00 P.M.</w:t>
      </w:r>
    </w:p>
    <w:p w14:paraId="1F3180D6" w14:textId="77777777" w:rsidR="00D777A8" w:rsidRPr="00CD663A" w:rsidRDefault="00D777A8" w:rsidP="00D777A8">
      <w:pPr>
        <w:spacing w:after="151"/>
        <w:ind w:left="1108"/>
        <w:rPr>
          <w:rFonts w:ascii="Times New Roman" w:hAnsi="Times New Roman" w:cs="Times New Roman"/>
          <w:sz w:val="24"/>
        </w:rPr>
      </w:pPr>
      <w:r w:rsidRPr="00CD663A">
        <w:rPr>
          <w:rFonts w:ascii="Times New Roman" w:hAnsi="Times New Roman" w:cs="Times New Roman"/>
          <w:noProof/>
          <w:sz w:val="24"/>
        </w:rPr>
        <mc:AlternateContent>
          <mc:Choice Requires="wpg">
            <w:drawing>
              <wp:inline distT="0" distB="0" distL="0" distR="0" wp14:anchorId="3F9174F9" wp14:editId="4A41521E">
                <wp:extent cx="5245221" cy="14132"/>
                <wp:effectExtent l="0" t="0" r="0" b="0"/>
                <wp:docPr id="1271200" name="Group 1271200"/>
                <wp:cNvGraphicFramePr/>
                <a:graphic xmlns:a="http://schemas.openxmlformats.org/drawingml/2006/main">
                  <a:graphicData uri="http://schemas.microsoft.com/office/word/2010/wordprocessingGroup">
                    <wpg:wgp>
                      <wpg:cNvGrpSpPr/>
                      <wpg:grpSpPr>
                        <a:xfrm>
                          <a:off x="0" y="0"/>
                          <a:ext cx="5245221" cy="14132"/>
                          <a:chOff x="0" y="0"/>
                          <a:chExt cx="5245221" cy="14132"/>
                        </a:xfrm>
                      </wpg:grpSpPr>
                      <wps:wsp>
                        <wps:cNvPr id="1271199" name="Shape 1271199"/>
                        <wps:cNvSpPr/>
                        <wps:spPr>
                          <a:xfrm>
                            <a:off x="0" y="0"/>
                            <a:ext cx="5245221" cy="14132"/>
                          </a:xfrm>
                          <a:custGeom>
                            <a:avLst/>
                            <a:gdLst/>
                            <a:ahLst/>
                            <a:cxnLst/>
                            <a:rect l="0" t="0" r="0" b="0"/>
                            <a:pathLst>
                              <a:path w="5245221" h="14132">
                                <a:moveTo>
                                  <a:pt x="0" y="7066"/>
                                </a:moveTo>
                                <a:lnTo>
                                  <a:pt x="5245221" y="7066"/>
                                </a:lnTo>
                              </a:path>
                            </a:pathLst>
                          </a:custGeom>
                          <a:ln w="14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E8C26B6" id="Group 1271200" o:spid="_x0000_s1026" style="width:413pt;height:1.1pt;mso-position-horizontal-relative:char;mso-position-vertical-relative:line" coordsize="5245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">
                <v:shape id="Shape 1271199" o:spid="_x0000_s1027" style="position:absolute;width:52452;height:141;visibility:visible;mso-wrap-style:square;v-text-anchor:top" coordsize="5245221,1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" path="m,7066r5245221,e" filled="f" strokeweight=".39256mm">
                  <v:stroke miterlimit="1" joinstyle="miter"/>
                  <v:path arrowok="t" textboxrect="0,0,5245221,14132"/>
                </v:shape>
                <w10:anchorlock/>
              </v:group>
            </w:pict>
          </mc:Fallback>
        </mc:AlternateContent>
      </w:r>
    </w:p>
    <w:tbl>
      <w:tblPr>
        <w:tblStyle w:val="TableGrid"/>
        <w:tblW w:w="10170" w:type="dxa"/>
        <w:tblInd w:w="177" w:type="dxa"/>
        <w:tblCellMar>
          <w:left w:w="122" w:type="dxa"/>
          <w:bottom w:w="226" w:type="dxa"/>
          <w:right w:w="115" w:type="dxa"/>
        </w:tblCellMar>
        <w:tblLook w:val="04A0" w:firstRow="1" w:lastRow="0" w:firstColumn="1" w:lastColumn="0" w:noHBand="0" w:noVBand="1"/>
      </w:tblPr>
      <w:tblGrid>
        <w:gridCol w:w="1231"/>
        <w:gridCol w:w="1132"/>
        <w:gridCol w:w="1123"/>
        <w:gridCol w:w="1115"/>
        <w:gridCol w:w="1159"/>
        <w:gridCol w:w="1425"/>
        <w:gridCol w:w="1365"/>
        <w:gridCol w:w="1620"/>
      </w:tblGrid>
      <w:tr w:rsidR="00D777A8" w:rsidRPr="00CD663A" w14:paraId="23E916BD" w14:textId="77777777" w:rsidTr="00193EA0">
        <w:trPr>
          <w:trHeight w:val="409"/>
        </w:trPr>
        <w:tc>
          <w:tcPr>
            <w:tcW w:w="1231" w:type="dxa"/>
            <w:tcBorders>
              <w:top w:val="single" w:sz="2" w:space="0" w:color="000000"/>
              <w:left w:val="single" w:sz="2" w:space="0" w:color="000000"/>
              <w:bottom w:val="single" w:sz="2" w:space="0" w:color="000000"/>
              <w:right w:val="nil"/>
            </w:tcBorders>
          </w:tcPr>
          <w:p w14:paraId="4928557B" w14:textId="77777777" w:rsidR="00D777A8" w:rsidRPr="00CD663A" w:rsidRDefault="00D777A8" w:rsidP="00193EA0">
            <w:pPr>
              <w:rPr>
                <w:rFonts w:ascii="Times New Roman" w:hAnsi="Times New Roman" w:cs="Times New Roman"/>
                <w:sz w:val="24"/>
              </w:rPr>
            </w:pPr>
          </w:p>
        </w:tc>
        <w:tc>
          <w:tcPr>
            <w:tcW w:w="1132" w:type="dxa"/>
            <w:tcBorders>
              <w:top w:val="single" w:sz="2" w:space="0" w:color="000000"/>
              <w:left w:val="nil"/>
              <w:bottom w:val="single" w:sz="2" w:space="0" w:color="000000"/>
              <w:right w:val="nil"/>
            </w:tcBorders>
          </w:tcPr>
          <w:p w14:paraId="2B6421F5" w14:textId="77777777" w:rsidR="00D777A8" w:rsidRPr="00CD663A" w:rsidRDefault="00D777A8" w:rsidP="00193EA0">
            <w:pPr>
              <w:rPr>
                <w:rFonts w:ascii="Times New Roman" w:hAnsi="Times New Roman" w:cs="Times New Roman"/>
                <w:sz w:val="24"/>
              </w:rPr>
            </w:pPr>
          </w:p>
        </w:tc>
        <w:tc>
          <w:tcPr>
            <w:tcW w:w="6187" w:type="dxa"/>
            <w:gridSpan w:val="5"/>
            <w:tcBorders>
              <w:top w:val="single" w:sz="2" w:space="0" w:color="000000"/>
              <w:left w:val="nil"/>
              <w:bottom w:val="single" w:sz="2" w:space="0" w:color="000000"/>
              <w:right w:val="nil"/>
            </w:tcBorders>
            <w:vAlign w:val="bottom"/>
          </w:tcPr>
          <w:p w14:paraId="3B77786A" w14:textId="77777777" w:rsidR="00D777A8" w:rsidRPr="006379D1" w:rsidRDefault="00D777A8" w:rsidP="00193EA0">
            <w:pPr>
              <w:ind w:left="1698"/>
              <w:rPr>
                <w:rFonts w:ascii="Times New Roman" w:hAnsi="Times New Roman" w:cs="Times New Roman"/>
                <w:b/>
                <w:bCs/>
                <w:sz w:val="24"/>
              </w:rPr>
            </w:pPr>
            <w:r w:rsidRPr="006379D1">
              <w:rPr>
                <w:rFonts w:ascii="Times New Roman" w:eastAsia="Times New Roman" w:hAnsi="Times New Roman" w:cs="Times New Roman"/>
                <w:b/>
                <w:bCs/>
                <w:sz w:val="24"/>
              </w:rPr>
              <w:t>ALDERMEN</w:t>
            </w:r>
          </w:p>
        </w:tc>
        <w:tc>
          <w:tcPr>
            <w:tcW w:w="1620" w:type="dxa"/>
            <w:tcBorders>
              <w:top w:val="single" w:sz="2" w:space="0" w:color="000000"/>
              <w:left w:val="nil"/>
              <w:bottom w:val="single" w:sz="2" w:space="0" w:color="000000"/>
              <w:right w:val="single" w:sz="2" w:space="0" w:color="000000"/>
            </w:tcBorders>
          </w:tcPr>
          <w:p w14:paraId="71534E20" w14:textId="77777777" w:rsidR="00D777A8" w:rsidRPr="00CD663A" w:rsidRDefault="00D777A8" w:rsidP="00193EA0">
            <w:pPr>
              <w:rPr>
                <w:rFonts w:ascii="Times New Roman" w:hAnsi="Times New Roman" w:cs="Times New Roman"/>
                <w:sz w:val="24"/>
              </w:rPr>
            </w:pPr>
          </w:p>
        </w:tc>
      </w:tr>
      <w:tr w:rsidR="00D777A8" w:rsidRPr="00CD663A" w14:paraId="40DE325F" w14:textId="77777777" w:rsidTr="00193EA0">
        <w:trPr>
          <w:trHeight w:val="931"/>
        </w:trPr>
        <w:tc>
          <w:tcPr>
            <w:tcW w:w="1231" w:type="dxa"/>
            <w:tcBorders>
              <w:top w:val="single" w:sz="2" w:space="0" w:color="000000"/>
              <w:left w:val="single" w:sz="2" w:space="0" w:color="000000"/>
              <w:bottom w:val="single" w:sz="2" w:space="0" w:color="000000"/>
              <w:right w:val="single" w:sz="2" w:space="0" w:color="000000"/>
            </w:tcBorders>
            <w:vAlign w:val="bottom"/>
          </w:tcPr>
          <w:p w14:paraId="401A26E7" w14:textId="77777777" w:rsidR="00D777A8" w:rsidRPr="00A017B6" w:rsidRDefault="00D777A8" w:rsidP="00193EA0">
            <w:pPr>
              <w:spacing w:line="240" w:lineRule="auto"/>
              <w:ind w:left="54"/>
              <w:rPr>
                <w:rFonts w:ascii="Times New Roman" w:hAnsi="Times New Roman" w:cs="Times New Roman"/>
                <w:b/>
                <w:bCs/>
                <w:sz w:val="24"/>
              </w:rPr>
            </w:pPr>
            <w:r w:rsidRPr="00A017B6">
              <w:rPr>
                <w:rFonts w:ascii="Times New Roman" w:eastAsia="Times New Roman" w:hAnsi="Times New Roman" w:cs="Times New Roman"/>
                <w:b/>
                <w:bCs/>
                <w:sz w:val="24"/>
              </w:rPr>
              <w:t>Mayor</w:t>
            </w:r>
          </w:p>
          <w:p w14:paraId="040C90A0" w14:textId="532F65E4" w:rsidR="00D777A8" w:rsidRPr="00CD663A" w:rsidRDefault="00D777A8" w:rsidP="00CD7890">
            <w:pPr>
              <w:spacing w:line="240" w:lineRule="auto"/>
              <w:ind w:left="8"/>
              <w:rPr>
                <w:rFonts w:ascii="Times New Roman" w:hAnsi="Times New Roman" w:cs="Times New Roman"/>
                <w:sz w:val="24"/>
              </w:rPr>
            </w:pPr>
            <w:r>
              <w:rPr>
                <w:rFonts w:ascii="Times New Roman" w:eastAsia="Times New Roman" w:hAnsi="Times New Roman" w:cs="Times New Roman"/>
                <w:sz w:val="24"/>
              </w:rPr>
              <w:t>Jimmy Stokes II</w:t>
            </w:r>
          </w:p>
        </w:tc>
        <w:tc>
          <w:tcPr>
            <w:tcW w:w="1132" w:type="dxa"/>
            <w:tcBorders>
              <w:top w:val="single" w:sz="2" w:space="0" w:color="000000"/>
              <w:left w:val="single" w:sz="2" w:space="0" w:color="000000"/>
              <w:bottom w:val="single" w:sz="2" w:space="0" w:color="000000"/>
              <w:right w:val="single" w:sz="2" w:space="0" w:color="000000"/>
            </w:tcBorders>
            <w:vAlign w:val="bottom"/>
          </w:tcPr>
          <w:p w14:paraId="7115065D" w14:textId="77777777" w:rsidR="00D777A8" w:rsidRPr="00A017B6" w:rsidRDefault="00D777A8" w:rsidP="00193EA0">
            <w:pPr>
              <w:spacing w:line="240" w:lineRule="auto"/>
              <w:ind w:left="6"/>
              <w:rPr>
                <w:rFonts w:ascii="Times New Roman" w:hAnsi="Times New Roman" w:cs="Times New Roman"/>
                <w:b/>
                <w:bCs/>
                <w:sz w:val="24"/>
              </w:rPr>
            </w:pPr>
            <w:r w:rsidRPr="00A017B6">
              <w:rPr>
                <w:rFonts w:ascii="Times New Roman" w:eastAsia="Times New Roman" w:hAnsi="Times New Roman" w:cs="Times New Roman"/>
                <w:b/>
                <w:bCs/>
                <w:sz w:val="24"/>
              </w:rPr>
              <w:t>Ward 1</w:t>
            </w:r>
          </w:p>
          <w:p w14:paraId="3C9EC212" w14:textId="1FFBC2E3" w:rsidR="00D777A8" w:rsidRPr="00CD663A" w:rsidRDefault="00D777A8" w:rsidP="00CD7890">
            <w:pPr>
              <w:spacing w:line="240" w:lineRule="auto"/>
              <w:ind w:right="1"/>
              <w:rPr>
                <w:rFonts w:ascii="Times New Roman" w:hAnsi="Times New Roman" w:cs="Times New Roman"/>
                <w:sz w:val="24"/>
              </w:rPr>
            </w:pPr>
            <w:r>
              <w:rPr>
                <w:rFonts w:ascii="Times New Roman" w:eastAsia="Times New Roman" w:hAnsi="Times New Roman" w:cs="Times New Roman"/>
                <w:sz w:val="24"/>
              </w:rPr>
              <w:t>Joshua</w:t>
            </w:r>
            <w:r w:rsidR="00CD7890">
              <w:rPr>
                <w:rFonts w:ascii="Times New Roman" w:eastAsia="Times New Roman" w:hAnsi="Times New Roman" w:cs="Times New Roman"/>
                <w:sz w:val="24"/>
              </w:rPr>
              <w:t xml:space="preserve"> </w:t>
            </w:r>
            <w:r>
              <w:rPr>
                <w:rFonts w:ascii="Times New Roman" w:eastAsia="Times New Roman" w:hAnsi="Times New Roman" w:cs="Times New Roman"/>
                <w:sz w:val="24"/>
              </w:rPr>
              <w:t>Langston</w:t>
            </w:r>
          </w:p>
        </w:tc>
        <w:tc>
          <w:tcPr>
            <w:tcW w:w="1123" w:type="dxa"/>
            <w:tcBorders>
              <w:top w:val="single" w:sz="2" w:space="0" w:color="000000"/>
              <w:left w:val="single" w:sz="2" w:space="0" w:color="000000"/>
              <w:bottom w:val="single" w:sz="2" w:space="0" w:color="000000"/>
              <w:right w:val="single" w:sz="2" w:space="0" w:color="000000"/>
            </w:tcBorders>
            <w:vAlign w:val="bottom"/>
          </w:tcPr>
          <w:p w14:paraId="31880734" w14:textId="77777777" w:rsidR="00D777A8" w:rsidRPr="00A017B6" w:rsidRDefault="00D777A8" w:rsidP="00193EA0">
            <w:pPr>
              <w:spacing w:line="240" w:lineRule="auto"/>
              <w:ind w:left="40"/>
              <w:rPr>
                <w:rFonts w:ascii="Times New Roman" w:hAnsi="Times New Roman" w:cs="Times New Roman"/>
                <w:b/>
                <w:bCs/>
                <w:sz w:val="24"/>
              </w:rPr>
            </w:pPr>
            <w:r w:rsidRPr="00A017B6">
              <w:rPr>
                <w:rFonts w:ascii="Times New Roman" w:eastAsia="Times New Roman" w:hAnsi="Times New Roman" w:cs="Times New Roman"/>
                <w:b/>
                <w:bCs/>
                <w:sz w:val="24"/>
              </w:rPr>
              <w:t>Ward 2</w:t>
            </w:r>
          </w:p>
          <w:p w14:paraId="0ABCB8D6" w14:textId="4E1308F1" w:rsidR="00D777A8" w:rsidRPr="00CD663A" w:rsidRDefault="00D777A8" w:rsidP="00CD7890">
            <w:pPr>
              <w:spacing w:line="240" w:lineRule="auto"/>
              <w:rPr>
                <w:rFonts w:ascii="Times New Roman" w:hAnsi="Times New Roman" w:cs="Times New Roman"/>
                <w:sz w:val="24"/>
              </w:rPr>
            </w:pPr>
            <w:r>
              <w:rPr>
                <w:rFonts w:ascii="Times New Roman" w:eastAsia="Times New Roman" w:hAnsi="Times New Roman" w:cs="Times New Roman"/>
                <w:sz w:val="24"/>
              </w:rPr>
              <w:t>To</w:t>
            </w:r>
            <w:r w:rsidRPr="00CD663A">
              <w:rPr>
                <w:rFonts w:ascii="Times New Roman" w:eastAsia="Times New Roman" w:hAnsi="Times New Roman" w:cs="Times New Roman"/>
                <w:sz w:val="24"/>
              </w:rPr>
              <w:t>mmy</w:t>
            </w:r>
            <w:r w:rsidR="00CD7890">
              <w:rPr>
                <w:rFonts w:ascii="Times New Roman" w:eastAsia="Times New Roman" w:hAnsi="Times New Roman" w:cs="Times New Roman"/>
                <w:sz w:val="24"/>
              </w:rPr>
              <w:t xml:space="preserve"> </w:t>
            </w:r>
            <w:r w:rsidRPr="00CD663A">
              <w:rPr>
                <w:rFonts w:ascii="Times New Roman" w:eastAsia="Times New Roman" w:hAnsi="Times New Roman" w:cs="Times New Roman"/>
                <w:sz w:val="24"/>
              </w:rPr>
              <w:t>Bledsoe</w:t>
            </w:r>
          </w:p>
        </w:tc>
        <w:tc>
          <w:tcPr>
            <w:tcW w:w="1115" w:type="dxa"/>
            <w:tcBorders>
              <w:top w:val="single" w:sz="2" w:space="0" w:color="000000"/>
              <w:left w:val="single" w:sz="2" w:space="0" w:color="000000"/>
              <w:bottom w:val="single" w:sz="2" w:space="0" w:color="000000"/>
              <w:right w:val="single" w:sz="2" w:space="0" w:color="000000"/>
            </w:tcBorders>
            <w:vAlign w:val="bottom"/>
          </w:tcPr>
          <w:p w14:paraId="050B95BB" w14:textId="77777777" w:rsidR="00D777A8" w:rsidRPr="00A017B6" w:rsidRDefault="00D777A8" w:rsidP="00193EA0">
            <w:pPr>
              <w:spacing w:line="240" w:lineRule="auto"/>
              <w:ind w:left="45"/>
              <w:rPr>
                <w:rFonts w:ascii="Times New Roman" w:hAnsi="Times New Roman" w:cs="Times New Roman"/>
                <w:b/>
                <w:bCs/>
                <w:sz w:val="24"/>
              </w:rPr>
            </w:pPr>
            <w:r w:rsidRPr="00A017B6">
              <w:rPr>
                <w:rFonts w:ascii="Times New Roman" w:eastAsia="Times New Roman" w:hAnsi="Times New Roman" w:cs="Times New Roman"/>
                <w:b/>
                <w:bCs/>
                <w:sz w:val="24"/>
              </w:rPr>
              <w:t>Ward 3</w:t>
            </w:r>
          </w:p>
          <w:p w14:paraId="304BF8C7" w14:textId="14BEB61A" w:rsidR="00D777A8" w:rsidRPr="00CD663A" w:rsidRDefault="00D777A8" w:rsidP="00CD7890">
            <w:pPr>
              <w:spacing w:line="240" w:lineRule="auto"/>
              <w:ind w:left="13"/>
              <w:rPr>
                <w:rFonts w:ascii="Times New Roman" w:hAnsi="Times New Roman" w:cs="Times New Roman"/>
                <w:sz w:val="24"/>
              </w:rPr>
            </w:pPr>
            <w:r w:rsidRPr="00CD663A">
              <w:rPr>
                <w:rFonts w:ascii="Times New Roman" w:eastAsia="Times New Roman" w:hAnsi="Times New Roman" w:cs="Times New Roman"/>
                <w:sz w:val="24"/>
              </w:rPr>
              <w:t>Jackie</w:t>
            </w:r>
            <w:r w:rsidR="00CD7890">
              <w:rPr>
                <w:rFonts w:ascii="Times New Roman" w:eastAsia="Times New Roman" w:hAnsi="Times New Roman" w:cs="Times New Roman"/>
                <w:sz w:val="24"/>
              </w:rPr>
              <w:t xml:space="preserve"> </w:t>
            </w:r>
            <w:r w:rsidRPr="00CD663A">
              <w:rPr>
                <w:rFonts w:ascii="Times New Roman" w:eastAsia="Times New Roman" w:hAnsi="Times New Roman" w:cs="Times New Roman"/>
                <w:sz w:val="24"/>
              </w:rPr>
              <w:t>Bostick</w:t>
            </w:r>
          </w:p>
        </w:tc>
        <w:tc>
          <w:tcPr>
            <w:tcW w:w="1159" w:type="dxa"/>
            <w:tcBorders>
              <w:top w:val="single" w:sz="2" w:space="0" w:color="000000"/>
              <w:left w:val="single" w:sz="2" w:space="0" w:color="000000"/>
              <w:bottom w:val="single" w:sz="2" w:space="0" w:color="000000"/>
              <w:right w:val="single" w:sz="2" w:space="0" w:color="000000"/>
            </w:tcBorders>
            <w:vAlign w:val="bottom"/>
          </w:tcPr>
          <w:p w14:paraId="6D93B96A" w14:textId="77777777" w:rsidR="00D777A8" w:rsidRPr="00A017B6" w:rsidRDefault="00D777A8" w:rsidP="00193EA0">
            <w:pPr>
              <w:spacing w:line="240" w:lineRule="auto"/>
              <w:ind w:left="31"/>
              <w:rPr>
                <w:rFonts w:ascii="Times New Roman" w:hAnsi="Times New Roman" w:cs="Times New Roman"/>
                <w:b/>
                <w:bCs/>
                <w:sz w:val="24"/>
              </w:rPr>
            </w:pPr>
            <w:r w:rsidRPr="00A017B6">
              <w:rPr>
                <w:rFonts w:ascii="Times New Roman" w:eastAsia="Times New Roman" w:hAnsi="Times New Roman" w:cs="Times New Roman"/>
                <w:b/>
                <w:bCs/>
                <w:sz w:val="24"/>
              </w:rPr>
              <w:t>Ward 4</w:t>
            </w:r>
          </w:p>
          <w:p w14:paraId="5CAF7F47" w14:textId="735CCFA5" w:rsidR="00D777A8" w:rsidRPr="00CD663A" w:rsidRDefault="00D777A8" w:rsidP="00CD7890">
            <w:pPr>
              <w:spacing w:line="240" w:lineRule="auto"/>
              <w:ind w:left="9"/>
              <w:rPr>
                <w:rFonts w:ascii="Times New Roman" w:hAnsi="Times New Roman" w:cs="Times New Roman"/>
                <w:sz w:val="24"/>
              </w:rPr>
            </w:pPr>
            <w:r>
              <w:rPr>
                <w:rFonts w:ascii="Times New Roman" w:eastAsia="Times New Roman" w:hAnsi="Times New Roman" w:cs="Times New Roman"/>
                <w:sz w:val="24"/>
              </w:rPr>
              <w:t>Kelly Smith</w:t>
            </w:r>
          </w:p>
        </w:tc>
        <w:tc>
          <w:tcPr>
            <w:tcW w:w="1425" w:type="dxa"/>
            <w:tcBorders>
              <w:top w:val="single" w:sz="2" w:space="0" w:color="000000"/>
              <w:left w:val="single" w:sz="2" w:space="0" w:color="000000"/>
              <w:bottom w:val="single" w:sz="2" w:space="0" w:color="000000"/>
              <w:right w:val="single" w:sz="2" w:space="0" w:color="000000"/>
            </w:tcBorders>
            <w:vAlign w:val="bottom"/>
          </w:tcPr>
          <w:p w14:paraId="5C620003" w14:textId="046BB067" w:rsidR="00BD00FF" w:rsidRPr="00A017B6" w:rsidRDefault="00BD00FF" w:rsidP="00BD00FF">
            <w:pPr>
              <w:spacing w:line="240" w:lineRule="auto"/>
              <w:ind w:left="31"/>
              <w:rPr>
                <w:rFonts w:ascii="Times New Roman" w:hAnsi="Times New Roman" w:cs="Times New Roman"/>
                <w:b/>
                <w:bCs/>
                <w:sz w:val="24"/>
              </w:rPr>
            </w:pPr>
            <w:r w:rsidRPr="00A017B6">
              <w:rPr>
                <w:rFonts w:ascii="Times New Roman" w:eastAsia="Times New Roman" w:hAnsi="Times New Roman" w:cs="Times New Roman"/>
                <w:b/>
                <w:bCs/>
                <w:sz w:val="24"/>
              </w:rPr>
              <w:t xml:space="preserve">Ward </w:t>
            </w:r>
            <w:r>
              <w:rPr>
                <w:rFonts w:ascii="Times New Roman" w:eastAsia="Times New Roman" w:hAnsi="Times New Roman" w:cs="Times New Roman"/>
                <w:b/>
                <w:bCs/>
                <w:sz w:val="24"/>
              </w:rPr>
              <w:t>5</w:t>
            </w:r>
          </w:p>
          <w:p w14:paraId="098F3895" w14:textId="1984E818" w:rsidR="00D777A8" w:rsidRPr="00CD663A" w:rsidRDefault="00BD00FF" w:rsidP="00CD7890">
            <w:pPr>
              <w:spacing w:line="240" w:lineRule="auto"/>
              <w:ind w:left="9"/>
              <w:rPr>
                <w:rFonts w:ascii="Times New Roman" w:hAnsi="Times New Roman" w:cs="Times New Roman"/>
                <w:sz w:val="24"/>
              </w:rPr>
            </w:pPr>
            <w:r>
              <w:rPr>
                <w:rFonts w:ascii="Times New Roman" w:eastAsia="Times New Roman" w:hAnsi="Times New Roman" w:cs="Times New Roman"/>
                <w:sz w:val="24"/>
              </w:rPr>
              <w:t>LaShonda</w:t>
            </w:r>
            <w:r w:rsidR="00CD7890">
              <w:rPr>
                <w:rFonts w:ascii="Times New Roman" w:eastAsia="Times New Roman" w:hAnsi="Times New Roman" w:cs="Times New Roman"/>
                <w:sz w:val="24"/>
              </w:rPr>
              <w:t xml:space="preserve"> </w:t>
            </w:r>
            <w:r>
              <w:rPr>
                <w:rFonts w:ascii="Times New Roman" w:eastAsia="Times New Roman" w:hAnsi="Times New Roman" w:cs="Times New Roman"/>
                <w:sz w:val="24"/>
              </w:rPr>
              <w:t>Johnson</w:t>
            </w:r>
          </w:p>
        </w:tc>
        <w:tc>
          <w:tcPr>
            <w:tcW w:w="1365" w:type="dxa"/>
            <w:tcBorders>
              <w:top w:val="single" w:sz="2" w:space="0" w:color="000000"/>
              <w:left w:val="single" w:sz="2" w:space="0" w:color="000000"/>
              <w:bottom w:val="single" w:sz="2" w:space="0" w:color="000000"/>
              <w:right w:val="single" w:sz="2" w:space="0" w:color="000000"/>
            </w:tcBorders>
            <w:vAlign w:val="bottom"/>
          </w:tcPr>
          <w:p w14:paraId="567A7110" w14:textId="77777777" w:rsidR="00D777A8" w:rsidRPr="006379D1" w:rsidRDefault="00D777A8" w:rsidP="00193EA0">
            <w:pPr>
              <w:spacing w:line="240" w:lineRule="auto"/>
              <w:ind w:left="6"/>
              <w:rPr>
                <w:rFonts w:ascii="Times New Roman" w:hAnsi="Times New Roman" w:cs="Times New Roman"/>
                <w:b/>
                <w:bCs/>
                <w:sz w:val="24"/>
              </w:rPr>
            </w:pPr>
            <w:r w:rsidRPr="006379D1">
              <w:rPr>
                <w:rFonts w:ascii="Times New Roman" w:eastAsia="Times New Roman" w:hAnsi="Times New Roman" w:cs="Times New Roman"/>
                <w:b/>
                <w:bCs/>
                <w:sz w:val="24"/>
              </w:rPr>
              <w:t>Ward 6</w:t>
            </w:r>
          </w:p>
          <w:p w14:paraId="4E3A6D19" w14:textId="1B743924" w:rsidR="00D777A8" w:rsidRPr="00CD663A" w:rsidRDefault="00D777A8" w:rsidP="00CD7890">
            <w:pPr>
              <w:spacing w:line="240" w:lineRule="auto"/>
              <w:ind w:left="1"/>
              <w:rPr>
                <w:rFonts w:ascii="Times New Roman" w:hAnsi="Times New Roman" w:cs="Times New Roman"/>
                <w:sz w:val="24"/>
              </w:rPr>
            </w:pPr>
            <w:r>
              <w:rPr>
                <w:rFonts w:ascii="Times New Roman" w:eastAsia="Times New Roman" w:hAnsi="Times New Roman" w:cs="Times New Roman"/>
                <w:sz w:val="24"/>
              </w:rPr>
              <w:t>Charlotte</w:t>
            </w:r>
            <w:r w:rsidR="00CD7890">
              <w:rPr>
                <w:rFonts w:ascii="Times New Roman" w:eastAsia="Times New Roman" w:hAnsi="Times New Roman" w:cs="Times New Roman"/>
                <w:sz w:val="24"/>
              </w:rPr>
              <w:t xml:space="preserve"> </w:t>
            </w:r>
            <w:r>
              <w:rPr>
                <w:rFonts w:ascii="Times New Roman" w:eastAsia="Times New Roman" w:hAnsi="Times New Roman" w:cs="Times New Roman"/>
                <w:sz w:val="24"/>
              </w:rPr>
              <w:t>Armstrong</w:t>
            </w:r>
          </w:p>
        </w:tc>
        <w:tc>
          <w:tcPr>
            <w:tcW w:w="1620" w:type="dxa"/>
            <w:tcBorders>
              <w:top w:val="single" w:sz="2" w:space="0" w:color="000000"/>
              <w:left w:val="single" w:sz="2" w:space="0" w:color="000000"/>
              <w:bottom w:val="single" w:sz="2" w:space="0" w:color="000000"/>
              <w:right w:val="single" w:sz="2" w:space="0" w:color="000000"/>
            </w:tcBorders>
            <w:vAlign w:val="bottom"/>
          </w:tcPr>
          <w:p w14:paraId="327830E0" w14:textId="77777777" w:rsidR="00D777A8" w:rsidRPr="006379D1" w:rsidRDefault="00D777A8" w:rsidP="00193EA0">
            <w:pPr>
              <w:spacing w:line="240" w:lineRule="auto"/>
              <w:rPr>
                <w:rFonts w:ascii="Times New Roman" w:hAnsi="Times New Roman" w:cs="Times New Roman"/>
                <w:b/>
                <w:bCs/>
                <w:sz w:val="24"/>
              </w:rPr>
            </w:pPr>
            <w:r w:rsidRPr="006379D1">
              <w:rPr>
                <w:rFonts w:ascii="Times New Roman" w:eastAsia="Times New Roman" w:hAnsi="Times New Roman" w:cs="Times New Roman"/>
                <w:b/>
                <w:bCs/>
                <w:sz w:val="24"/>
              </w:rPr>
              <w:t>At Large</w:t>
            </w:r>
          </w:p>
          <w:p w14:paraId="064930B5" w14:textId="05DC5844" w:rsidR="00D777A8" w:rsidRPr="00CD663A" w:rsidRDefault="00D777A8" w:rsidP="00CD7890">
            <w:pPr>
              <w:spacing w:line="240" w:lineRule="auto"/>
              <w:rPr>
                <w:rFonts w:ascii="Times New Roman" w:hAnsi="Times New Roman" w:cs="Times New Roman"/>
                <w:sz w:val="24"/>
              </w:rPr>
            </w:pPr>
            <w:r>
              <w:rPr>
                <w:rFonts w:ascii="Times New Roman" w:eastAsia="Times New Roman" w:hAnsi="Times New Roman" w:cs="Times New Roman"/>
                <w:sz w:val="24"/>
              </w:rPr>
              <w:t>Larry</w:t>
            </w:r>
            <w:r w:rsidR="00CD7890">
              <w:rPr>
                <w:rFonts w:ascii="Times New Roman" w:eastAsia="Times New Roman" w:hAnsi="Times New Roman" w:cs="Times New Roman"/>
                <w:sz w:val="24"/>
              </w:rPr>
              <w:t xml:space="preserve"> </w:t>
            </w:r>
            <w:r>
              <w:rPr>
                <w:rFonts w:ascii="Times New Roman" w:eastAsia="Times New Roman" w:hAnsi="Times New Roman" w:cs="Times New Roman"/>
                <w:sz w:val="24"/>
              </w:rPr>
              <w:t>McKinney</w:t>
            </w:r>
          </w:p>
        </w:tc>
      </w:tr>
    </w:tbl>
    <w:p w14:paraId="273F3D35" w14:textId="77777777" w:rsidR="00D777A8" w:rsidRDefault="00D777A8" w:rsidP="00D777A8">
      <w:pPr>
        <w:spacing w:after="0" w:line="261" w:lineRule="auto"/>
        <w:ind w:firstLine="176"/>
        <w:jc w:val="both"/>
        <w:rPr>
          <w:rFonts w:ascii="Times New Roman" w:eastAsia="Times New Roman" w:hAnsi="Times New Roman" w:cs="Times New Roman"/>
          <w:sz w:val="24"/>
        </w:rPr>
      </w:pPr>
    </w:p>
    <w:p w14:paraId="401BD3CD" w14:textId="06F8059C" w:rsidR="00D777A8" w:rsidRDefault="00D777A8" w:rsidP="00D777A8">
      <w:pPr>
        <w:spacing w:after="0" w:line="261" w:lineRule="auto"/>
        <w:ind w:firstLine="176"/>
        <w:jc w:val="both"/>
        <w:rPr>
          <w:rFonts w:ascii="Times New Roman" w:eastAsia="Times New Roman" w:hAnsi="Times New Roman" w:cs="Times New Roman"/>
          <w:sz w:val="24"/>
        </w:rPr>
      </w:pPr>
      <w:r w:rsidRPr="00D04036">
        <w:rPr>
          <w:rFonts w:ascii="Times New Roman" w:eastAsia="Times New Roman" w:hAnsi="Times New Roman" w:cs="Times New Roman"/>
          <w:b/>
          <w:bCs/>
          <w:sz w:val="24"/>
        </w:rPr>
        <w:t>Meeting Called to Order</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Mayor Jimmy Stokes, II</w:t>
      </w:r>
    </w:p>
    <w:p w14:paraId="06992622" w14:textId="73FBECF0" w:rsidR="00D777A8" w:rsidRDefault="00D777A8" w:rsidP="00D777A8">
      <w:pPr>
        <w:spacing w:after="0" w:line="261" w:lineRule="auto"/>
        <w:ind w:firstLine="176"/>
        <w:jc w:val="both"/>
        <w:rPr>
          <w:rFonts w:ascii="Times New Roman" w:eastAsia="Times New Roman" w:hAnsi="Times New Roman" w:cs="Times New Roman"/>
          <w:sz w:val="24"/>
        </w:rPr>
      </w:pPr>
      <w:r w:rsidRPr="00D04036">
        <w:rPr>
          <w:rFonts w:ascii="Times New Roman" w:eastAsia="Times New Roman" w:hAnsi="Times New Roman" w:cs="Times New Roman"/>
          <w:b/>
          <w:bCs/>
          <w:sz w:val="24"/>
        </w:rPr>
        <w:t>Invocation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Alderwoman Johnson</w:t>
      </w:r>
    </w:p>
    <w:p w14:paraId="3C58A4D8" w14:textId="22BDA707" w:rsidR="00D777A8" w:rsidRDefault="00D777A8" w:rsidP="00D777A8">
      <w:pPr>
        <w:spacing w:after="0" w:line="261" w:lineRule="auto"/>
        <w:ind w:firstLine="176"/>
        <w:jc w:val="both"/>
        <w:rPr>
          <w:rFonts w:ascii="Times New Roman" w:eastAsia="Times New Roman" w:hAnsi="Times New Roman" w:cs="Times New Roman"/>
          <w:sz w:val="24"/>
        </w:rPr>
      </w:pPr>
      <w:r w:rsidRPr="00D04036">
        <w:rPr>
          <w:rFonts w:ascii="Times New Roman" w:eastAsia="Times New Roman" w:hAnsi="Times New Roman" w:cs="Times New Roman"/>
          <w:b/>
          <w:bCs/>
          <w:sz w:val="24"/>
        </w:rPr>
        <w:t>Pledge of Allegiance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Alderman McKinney</w:t>
      </w:r>
    </w:p>
    <w:p w14:paraId="2FB8B8AE" w14:textId="77777777" w:rsidR="00D777A8" w:rsidRPr="00D04036" w:rsidRDefault="00D777A8" w:rsidP="00D777A8">
      <w:pPr>
        <w:spacing w:after="0" w:line="261" w:lineRule="auto"/>
        <w:ind w:firstLine="176"/>
        <w:jc w:val="both"/>
        <w:rPr>
          <w:rFonts w:ascii="Times New Roman" w:eastAsia="Times New Roman" w:hAnsi="Times New Roman" w:cs="Times New Roman"/>
          <w:b/>
          <w:bCs/>
          <w:sz w:val="24"/>
        </w:rPr>
      </w:pPr>
      <w:r w:rsidRPr="00D04036">
        <w:rPr>
          <w:rFonts w:ascii="Times New Roman" w:eastAsia="Times New Roman" w:hAnsi="Times New Roman" w:cs="Times New Roman"/>
          <w:b/>
          <w:bCs/>
          <w:sz w:val="24"/>
        </w:rPr>
        <w:t>Roll Call</w:t>
      </w:r>
    </w:p>
    <w:p w14:paraId="5C91A641" w14:textId="77777777" w:rsidR="00D777A8" w:rsidRDefault="00D777A8" w:rsidP="00D777A8">
      <w:pPr>
        <w:spacing w:after="0" w:line="261" w:lineRule="auto"/>
        <w:ind w:left="355" w:hanging="4"/>
        <w:jc w:val="both"/>
        <w:rPr>
          <w:rFonts w:ascii="Times New Roman" w:eastAsia="Times New Roman" w:hAnsi="Times New Roman" w:cs="Times New Roman"/>
          <w:b/>
          <w:bCs/>
          <w:sz w:val="24"/>
        </w:rPr>
      </w:pPr>
    </w:p>
    <w:p w14:paraId="5AA3EA8C" w14:textId="77777777" w:rsidR="00D777A8" w:rsidRDefault="00D777A8" w:rsidP="00D777A8">
      <w:pPr>
        <w:pStyle w:val="ListParagraph"/>
        <w:numPr>
          <w:ilvl w:val="0"/>
          <w:numId w:val="49"/>
        </w:numPr>
        <w:spacing w:after="0" w:line="240" w:lineRule="auto"/>
        <w:ind w:left="720" w:hanging="544"/>
        <w:jc w:val="both"/>
        <w:rPr>
          <w:rFonts w:ascii="Times New Roman" w:eastAsia="Times New Roman" w:hAnsi="Times New Roman" w:cs="Times New Roman"/>
          <w:b/>
          <w:bCs/>
          <w:sz w:val="24"/>
        </w:rPr>
      </w:pPr>
      <w:r w:rsidRPr="00E1024F">
        <w:rPr>
          <w:rFonts w:ascii="Times New Roman" w:eastAsia="Times New Roman" w:hAnsi="Times New Roman" w:cs="Times New Roman"/>
          <w:b/>
          <w:bCs/>
          <w:sz w:val="24"/>
        </w:rPr>
        <w:t>Vote on Municipal Docket</w:t>
      </w:r>
    </w:p>
    <w:p w14:paraId="5D69DC04" w14:textId="77777777" w:rsidR="00D777A8" w:rsidRPr="00E1024F" w:rsidRDefault="00D777A8" w:rsidP="00D777A8">
      <w:pPr>
        <w:spacing w:after="0" w:line="240" w:lineRule="auto"/>
        <w:jc w:val="both"/>
        <w:rPr>
          <w:rFonts w:ascii="Times New Roman" w:eastAsia="Times New Roman" w:hAnsi="Times New Roman" w:cs="Times New Roman"/>
          <w:b/>
          <w:bCs/>
          <w:sz w:val="24"/>
        </w:rPr>
      </w:pPr>
    </w:p>
    <w:p w14:paraId="412A7984" w14:textId="77777777" w:rsidR="00D777A8" w:rsidRPr="00E1024F" w:rsidRDefault="00D777A8" w:rsidP="00D777A8">
      <w:pPr>
        <w:pStyle w:val="ListParagraph"/>
        <w:numPr>
          <w:ilvl w:val="0"/>
          <w:numId w:val="49"/>
        </w:numPr>
        <w:spacing w:after="0" w:line="240" w:lineRule="auto"/>
        <w:ind w:left="720" w:hanging="544"/>
        <w:jc w:val="both"/>
        <w:rPr>
          <w:rFonts w:ascii="Times New Roman" w:eastAsia="Times New Roman" w:hAnsi="Times New Roman" w:cs="Times New Roman"/>
          <w:b/>
          <w:bCs/>
          <w:sz w:val="24"/>
        </w:rPr>
      </w:pPr>
      <w:r w:rsidRPr="00E1024F">
        <w:rPr>
          <w:rFonts w:ascii="Times New Roman" w:eastAsia="Times New Roman" w:hAnsi="Times New Roman" w:cs="Times New Roman"/>
          <w:b/>
          <w:bCs/>
          <w:sz w:val="24"/>
        </w:rPr>
        <w:t>Consent Agenda</w:t>
      </w:r>
    </w:p>
    <w:p w14:paraId="1584A4A8" w14:textId="77777777" w:rsidR="00D777A8" w:rsidRPr="00E1024F" w:rsidRDefault="00D777A8" w:rsidP="00D777A8">
      <w:pPr>
        <w:numPr>
          <w:ilvl w:val="0"/>
          <w:numId w:val="18"/>
        </w:numPr>
        <w:spacing w:after="0" w:line="240" w:lineRule="auto"/>
        <w:ind w:left="1080" w:hanging="360"/>
        <w:jc w:val="both"/>
        <w:rPr>
          <w:rFonts w:ascii="Times New Roman" w:hAnsi="Times New Roman" w:cs="Times New Roman"/>
          <w:sz w:val="24"/>
        </w:rPr>
      </w:pPr>
      <w:r w:rsidRPr="00CD663A">
        <w:rPr>
          <w:rFonts w:ascii="Times New Roman" w:eastAsia="Times New Roman" w:hAnsi="Times New Roman" w:cs="Times New Roman"/>
          <w:sz w:val="24"/>
        </w:rPr>
        <w:t>Ap</w:t>
      </w:r>
      <w:r w:rsidRPr="00E1024F">
        <w:rPr>
          <w:rFonts w:ascii="Times New Roman" w:eastAsia="Times New Roman" w:hAnsi="Times New Roman" w:cs="Times New Roman"/>
          <w:sz w:val="24"/>
        </w:rPr>
        <w:t>proval of minutes for February 3, 2026, Mayor and Board of Aldermen meeting.</w:t>
      </w:r>
    </w:p>
    <w:p w14:paraId="1CAD837F" w14:textId="77777777" w:rsidR="00D777A8" w:rsidRDefault="00D777A8" w:rsidP="00D777A8">
      <w:pPr>
        <w:numPr>
          <w:ilvl w:val="0"/>
          <w:numId w:val="18"/>
        </w:numPr>
        <w:spacing w:after="0" w:line="240" w:lineRule="auto"/>
        <w:ind w:left="1080" w:hanging="360"/>
        <w:jc w:val="both"/>
        <w:rPr>
          <w:rFonts w:ascii="Times New Roman" w:hAnsi="Times New Roman" w:cs="Times New Roman"/>
          <w:sz w:val="24"/>
        </w:rPr>
      </w:pPr>
      <w:r>
        <w:rPr>
          <w:rFonts w:ascii="Times New Roman" w:eastAsia="Times New Roman" w:hAnsi="Times New Roman" w:cs="Times New Roman"/>
          <w:sz w:val="24"/>
        </w:rPr>
        <w:t>Request to hire</w:t>
      </w:r>
      <w:r w:rsidRPr="00335BAB">
        <w:rPr>
          <w:rFonts w:ascii="Times New Roman" w:hAnsi="Times New Roman" w:cs="Times New Roman"/>
          <w:sz w:val="24"/>
        </w:rPr>
        <w:t xml:space="preserve"> </w:t>
      </w:r>
      <w:r>
        <w:rPr>
          <w:rFonts w:ascii="Times New Roman" w:hAnsi="Times New Roman" w:cs="Times New Roman"/>
          <w:sz w:val="24"/>
        </w:rPr>
        <w:t>Certified Firefighter II Brandon Strong at a rate of $18.26 per hour plus benefits, effective February 17, 2026, in the Fire Department.</w:t>
      </w:r>
    </w:p>
    <w:p w14:paraId="479A5708" w14:textId="77777777" w:rsidR="00D777A8" w:rsidRDefault="00D777A8" w:rsidP="00D777A8">
      <w:pPr>
        <w:numPr>
          <w:ilvl w:val="0"/>
          <w:numId w:val="18"/>
        </w:numPr>
        <w:spacing w:after="0" w:line="240" w:lineRule="auto"/>
        <w:ind w:left="1080" w:hanging="360"/>
        <w:jc w:val="both"/>
        <w:rPr>
          <w:rFonts w:ascii="Times New Roman" w:hAnsi="Times New Roman" w:cs="Times New Roman"/>
          <w:sz w:val="24"/>
        </w:rPr>
      </w:pPr>
      <w:r>
        <w:rPr>
          <w:rFonts w:ascii="Times New Roman" w:hAnsi="Times New Roman" w:cs="Times New Roman"/>
          <w:sz w:val="24"/>
        </w:rPr>
        <w:t>Resignation of Hunter Yeatman in the Fire Department.</w:t>
      </w:r>
    </w:p>
    <w:p w14:paraId="0709BB15" w14:textId="77777777" w:rsidR="00D777A8" w:rsidRDefault="00D777A8" w:rsidP="00D777A8">
      <w:pPr>
        <w:numPr>
          <w:ilvl w:val="0"/>
          <w:numId w:val="18"/>
        </w:numPr>
        <w:spacing w:after="0" w:line="240" w:lineRule="auto"/>
        <w:ind w:left="1080" w:hanging="360"/>
        <w:jc w:val="both"/>
        <w:rPr>
          <w:rFonts w:ascii="Times New Roman" w:hAnsi="Times New Roman" w:cs="Times New Roman"/>
          <w:sz w:val="24"/>
        </w:rPr>
      </w:pPr>
      <w:r>
        <w:rPr>
          <w:rFonts w:ascii="Times New Roman" w:hAnsi="Times New Roman" w:cs="Times New Roman"/>
          <w:sz w:val="24"/>
        </w:rPr>
        <w:t>Request to promote Officer Dakota Sorrell from P2 to P3 at the rate of $29,351.00, effective March 1,2026 in the Police Department.</w:t>
      </w:r>
    </w:p>
    <w:p w14:paraId="1B5ABAB2" w14:textId="77777777" w:rsidR="00D777A8" w:rsidRDefault="00D777A8" w:rsidP="00D777A8">
      <w:pPr>
        <w:numPr>
          <w:ilvl w:val="0"/>
          <w:numId w:val="18"/>
        </w:numPr>
        <w:spacing w:after="0" w:line="240" w:lineRule="auto"/>
        <w:ind w:left="1080" w:hanging="360"/>
        <w:jc w:val="both"/>
        <w:rPr>
          <w:rFonts w:ascii="Times New Roman" w:hAnsi="Times New Roman" w:cs="Times New Roman"/>
          <w:sz w:val="24"/>
        </w:rPr>
      </w:pPr>
      <w:r>
        <w:rPr>
          <w:rFonts w:ascii="Times New Roman" w:hAnsi="Times New Roman" w:cs="Times New Roman"/>
          <w:sz w:val="24"/>
        </w:rPr>
        <w:t>Resignation of Hunter Drury in the Police Department, effective February 6, 2026.</w:t>
      </w:r>
    </w:p>
    <w:p w14:paraId="02B8FCA2" w14:textId="77777777" w:rsidR="00D777A8" w:rsidRDefault="00D777A8" w:rsidP="00D777A8">
      <w:pPr>
        <w:numPr>
          <w:ilvl w:val="0"/>
          <w:numId w:val="18"/>
        </w:numPr>
        <w:spacing w:after="0" w:line="240" w:lineRule="auto"/>
        <w:ind w:left="1080" w:hanging="360"/>
        <w:jc w:val="both"/>
        <w:rPr>
          <w:rFonts w:ascii="Times New Roman" w:hAnsi="Times New Roman" w:cs="Times New Roman"/>
          <w:sz w:val="24"/>
        </w:rPr>
      </w:pPr>
      <w:r w:rsidRPr="001C188E">
        <w:rPr>
          <w:rFonts w:ascii="Times New Roman" w:hAnsi="Times New Roman" w:cs="Times New Roman"/>
          <w:sz w:val="24"/>
        </w:rPr>
        <w:t xml:space="preserve"> </w:t>
      </w:r>
      <w:r>
        <w:rPr>
          <w:rFonts w:ascii="Times New Roman" w:hAnsi="Times New Roman" w:cs="Times New Roman"/>
          <w:sz w:val="24"/>
        </w:rPr>
        <w:t xml:space="preserve">Request to Award contract to replace two circulatory pumps in the boiler system at City Hall </w:t>
      </w:r>
      <w:r w:rsidRPr="001C188E">
        <w:rPr>
          <w:rFonts w:ascii="Times New Roman" w:hAnsi="Times New Roman" w:cs="Times New Roman"/>
          <w:sz w:val="24"/>
        </w:rPr>
        <w:t xml:space="preserve">  </w:t>
      </w:r>
      <w:r>
        <w:rPr>
          <w:rFonts w:ascii="Times New Roman" w:hAnsi="Times New Roman" w:cs="Times New Roman"/>
          <w:sz w:val="24"/>
        </w:rPr>
        <w:t>to Mechanical Systems Company in the amount of $8,347.00 being the lowest and best bid.</w:t>
      </w:r>
    </w:p>
    <w:p w14:paraId="0DC08EA6" w14:textId="77777777" w:rsidR="00D777A8" w:rsidRDefault="00D777A8" w:rsidP="00D777A8">
      <w:pPr>
        <w:numPr>
          <w:ilvl w:val="0"/>
          <w:numId w:val="18"/>
        </w:numPr>
        <w:spacing w:after="0" w:line="240" w:lineRule="auto"/>
        <w:ind w:left="1080" w:hanging="360"/>
        <w:jc w:val="both"/>
        <w:rPr>
          <w:rFonts w:ascii="Times New Roman" w:hAnsi="Times New Roman" w:cs="Times New Roman"/>
          <w:sz w:val="24"/>
        </w:rPr>
      </w:pPr>
      <w:r>
        <w:rPr>
          <w:rFonts w:ascii="Times New Roman" w:hAnsi="Times New Roman" w:cs="Times New Roman"/>
          <w:sz w:val="24"/>
        </w:rPr>
        <w:t>Request to pay for Barracuda backup renewal contract at $40,200.00.</w:t>
      </w:r>
    </w:p>
    <w:p w14:paraId="2F2D27D6" w14:textId="77777777" w:rsidR="00D777A8" w:rsidRDefault="00D777A8" w:rsidP="00D777A8">
      <w:pPr>
        <w:numPr>
          <w:ilvl w:val="0"/>
          <w:numId w:val="18"/>
        </w:numPr>
        <w:spacing w:after="0" w:line="240" w:lineRule="auto"/>
        <w:ind w:left="1080" w:hanging="360"/>
        <w:jc w:val="both"/>
        <w:rPr>
          <w:rFonts w:ascii="Times New Roman" w:hAnsi="Times New Roman" w:cs="Times New Roman"/>
          <w:sz w:val="24"/>
        </w:rPr>
      </w:pPr>
      <w:r>
        <w:rPr>
          <w:rFonts w:ascii="Times New Roman" w:hAnsi="Times New Roman" w:cs="Times New Roman"/>
          <w:sz w:val="24"/>
        </w:rPr>
        <w:t>Request to approve and award bid for Fireworks Show on July 2, 2026, to Pyro Shows in the amount of $21,000.00, being the lowest and best bid received.</w:t>
      </w:r>
    </w:p>
    <w:p w14:paraId="725E09B1" w14:textId="77777777" w:rsidR="00D777A8" w:rsidRPr="00E1024F" w:rsidRDefault="00D777A8" w:rsidP="00D777A8">
      <w:pPr>
        <w:pStyle w:val="ListParagraph"/>
        <w:numPr>
          <w:ilvl w:val="0"/>
          <w:numId w:val="18"/>
        </w:numPr>
        <w:spacing w:after="160" w:line="240" w:lineRule="auto"/>
        <w:ind w:left="1080" w:hanging="360"/>
        <w:jc w:val="both"/>
        <w:rPr>
          <w:rFonts w:ascii="Times New Roman" w:hAnsi="Times New Roman" w:cs="Times New Roman"/>
          <w:sz w:val="24"/>
        </w:rPr>
      </w:pPr>
      <w:r w:rsidRPr="00E1024F">
        <w:rPr>
          <w:rFonts w:ascii="Times New Roman" w:hAnsi="Times New Roman" w:cs="Times New Roman"/>
          <w:sz w:val="24"/>
        </w:rPr>
        <w:t xml:space="preserve">Authorize to adjust utility bill individual itemized list for January 2026 in the amount of  $15,292.63 and for any reductions finding the bill was unreasonably increased because of </w:t>
      </w:r>
      <w:r>
        <w:rPr>
          <w:rFonts w:ascii="Times New Roman" w:hAnsi="Times New Roman" w:cs="Times New Roman"/>
          <w:sz w:val="24"/>
        </w:rPr>
        <w:t>u</w:t>
      </w:r>
      <w:r w:rsidRPr="00E1024F">
        <w:rPr>
          <w:rFonts w:ascii="Times New Roman" w:hAnsi="Times New Roman" w:cs="Times New Roman"/>
          <w:sz w:val="24"/>
        </w:rPr>
        <w:t>nforeseen circumstances and that the customer did not receive the benefit of the service.</w:t>
      </w:r>
    </w:p>
    <w:p w14:paraId="1CA6BA0C" w14:textId="77777777" w:rsidR="00D777A8" w:rsidRDefault="00D777A8" w:rsidP="00D777A8">
      <w:pPr>
        <w:pStyle w:val="ListParagraph"/>
        <w:numPr>
          <w:ilvl w:val="0"/>
          <w:numId w:val="48"/>
        </w:numPr>
        <w:spacing w:after="160" w:line="240" w:lineRule="auto"/>
        <w:jc w:val="both"/>
        <w:rPr>
          <w:rFonts w:ascii="Times New Roman" w:hAnsi="Times New Roman" w:cs="Times New Roman"/>
          <w:sz w:val="24"/>
        </w:rPr>
      </w:pPr>
      <w:r w:rsidRPr="00AA22D7">
        <w:rPr>
          <w:rFonts w:ascii="Times New Roman" w:hAnsi="Times New Roman" w:cs="Times New Roman"/>
          <w:sz w:val="24"/>
        </w:rPr>
        <w:t xml:space="preserve">Acknowledge and approve </w:t>
      </w:r>
      <w:r>
        <w:rPr>
          <w:rFonts w:ascii="Times New Roman" w:hAnsi="Times New Roman" w:cs="Times New Roman"/>
          <w:sz w:val="24"/>
        </w:rPr>
        <w:t xml:space="preserve">IT </w:t>
      </w:r>
      <w:r w:rsidRPr="00AA22D7">
        <w:rPr>
          <w:rFonts w:ascii="Times New Roman" w:hAnsi="Times New Roman" w:cs="Times New Roman"/>
          <w:sz w:val="24"/>
        </w:rPr>
        <w:t>Security Policy.</w:t>
      </w:r>
    </w:p>
    <w:p w14:paraId="433C23D1" w14:textId="77777777" w:rsidR="00D777A8" w:rsidRDefault="00D777A8" w:rsidP="00D777A8">
      <w:pPr>
        <w:pStyle w:val="ListParagraph"/>
        <w:numPr>
          <w:ilvl w:val="0"/>
          <w:numId w:val="48"/>
        </w:numPr>
        <w:spacing w:after="160" w:line="240" w:lineRule="auto"/>
        <w:jc w:val="both"/>
        <w:rPr>
          <w:rFonts w:ascii="Times New Roman" w:hAnsi="Times New Roman" w:cs="Times New Roman"/>
          <w:sz w:val="24"/>
        </w:rPr>
      </w:pPr>
      <w:r>
        <w:rPr>
          <w:rFonts w:ascii="Times New Roman" w:hAnsi="Times New Roman" w:cs="Times New Roman"/>
          <w:sz w:val="24"/>
        </w:rPr>
        <w:t>Authorize a Washington D.C. trip to the Capital with the Desoto County Economic Development to include air fare, lodging, and per diem for Mayor Stokes, Tanya Carter, Alderwoman Johnson and Alderman McKinney March 18-20, 2026.</w:t>
      </w:r>
    </w:p>
    <w:p w14:paraId="3FF40FE0" w14:textId="77777777" w:rsidR="00CD7890" w:rsidRDefault="00CD7890" w:rsidP="006F11CD">
      <w:pPr>
        <w:pStyle w:val="ListParagraph"/>
        <w:numPr>
          <w:ilvl w:val="0"/>
          <w:numId w:val="48"/>
        </w:numPr>
        <w:spacing w:after="160" w:line="240" w:lineRule="auto"/>
        <w:jc w:val="both"/>
        <w:rPr>
          <w:rFonts w:ascii="Times New Roman" w:hAnsi="Times New Roman" w:cs="Times New Roman"/>
          <w:sz w:val="24"/>
        </w:rPr>
      </w:pPr>
      <w:r w:rsidRPr="00CD7890">
        <w:rPr>
          <w:rFonts w:ascii="Times New Roman" w:hAnsi="Times New Roman" w:cs="Times New Roman"/>
          <w:sz w:val="24"/>
        </w:rPr>
        <w:t xml:space="preserve">Proclamation extending Local State of Emergency proclamation for thirty (30) days from February 17, 2026.  </w:t>
      </w:r>
    </w:p>
    <w:p w14:paraId="57D6D1A8" w14:textId="2262B630" w:rsidR="00D777A8" w:rsidRDefault="00CD7890" w:rsidP="006F11CD">
      <w:pPr>
        <w:pStyle w:val="ListParagraph"/>
        <w:numPr>
          <w:ilvl w:val="0"/>
          <w:numId w:val="48"/>
        </w:numPr>
        <w:spacing w:after="160" w:line="240" w:lineRule="auto"/>
        <w:jc w:val="both"/>
        <w:rPr>
          <w:rFonts w:ascii="Times New Roman" w:hAnsi="Times New Roman" w:cs="Times New Roman"/>
          <w:sz w:val="24"/>
        </w:rPr>
      </w:pPr>
      <w:r w:rsidRPr="00CD7890">
        <w:rPr>
          <w:rFonts w:ascii="Times New Roman" w:hAnsi="Times New Roman" w:cs="Times New Roman"/>
          <w:sz w:val="24"/>
        </w:rPr>
        <w:t>Approval of disposal of IT Dermo list listed as surplus property and dispose of as stated therein.</w:t>
      </w:r>
    </w:p>
    <w:p w14:paraId="58662601" w14:textId="77777777" w:rsidR="00CD7890" w:rsidRPr="00CD7890" w:rsidRDefault="00CD7890" w:rsidP="00CD7890">
      <w:pPr>
        <w:spacing w:after="160" w:line="240" w:lineRule="auto"/>
        <w:jc w:val="both"/>
        <w:rPr>
          <w:rFonts w:ascii="Times New Roman" w:hAnsi="Times New Roman" w:cs="Times New Roman"/>
          <w:sz w:val="24"/>
        </w:rPr>
      </w:pPr>
    </w:p>
    <w:p w14:paraId="6735F584" w14:textId="77777777" w:rsidR="00D777A8" w:rsidRPr="00E1024F" w:rsidRDefault="00D777A8" w:rsidP="00D777A8">
      <w:pPr>
        <w:pStyle w:val="ListParagraph"/>
        <w:numPr>
          <w:ilvl w:val="0"/>
          <w:numId w:val="19"/>
        </w:numPr>
        <w:spacing w:after="0" w:line="240" w:lineRule="auto"/>
        <w:ind w:left="720" w:right="367" w:hanging="540"/>
        <w:rPr>
          <w:rFonts w:ascii="Times New Roman" w:hAnsi="Times New Roman" w:cs="Times New Roman"/>
          <w:b/>
          <w:bCs/>
          <w:sz w:val="24"/>
        </w:rPr>
      </w:pPr>
      <w:r w:rsidRPr="00126BEC">
        <w:rPr>
          <w:rFonts w:ascii="Times New Roman" w:eastAsia="Times New Roman" w:hAnsi="Times New Roman" w:cs="Times New Roman"/>
          <w:b/>
          <w:bCs/>
          <w:sz w:val="24"/>
        </w:rPr>
        <w:lastRenderedPageBreak/>
        <w:t>Claims Docket</w:t>
      </w:r>
    </w:p>
    <w:p w14:paraId="1C18C0D7" w14:textId="77777777" w:rsidR="00D777A8" w:rsidRPr="00126BEC" w:rsidRDefault="00D777A8" w:rsidP="00D777A8">
      <w:pPr>
        <w:pStyle w:val="ListParagraph"/>
        <w:spacing w:after="0" w:line="240" w:lineRule="auto"/>
        <w:ind w:left="180" w:right="367"/>
        <w:rPr>
          <w:rFonts w:ascii="Times New Roman" w:hAnsi="Times New Roman" w:cs="Times New Roman"/>
          <w:b/>
          <w:bCs/>
          <w:sz w:val="24"/>
        </w:rPr>
      </w:pPr>
    </w:p>
    <w:p w14:paraId="7CAAC38E" w14:textId="77777777" w:rsidR="00D777A8" w:rsidRPr="005407FE" w:rsidRDefault="00D777A8" w:rsidP="00D777A8">
      <w:pPr>
        <w:numPr>
          <w:ilvl w:val="0"/>
          <w:numId w:val="19"/>
        </w:numPr>
        <w:spacing w:after="0" w:line="240" w:lineRule="auto"/>
        <w:ind w:left="720" w:right="367" w:hanging="540"/>
        <w:rPr>
          <w:rFonts w:ascii="Times New Roman" w:hAnsi="Times New Roman" w:cs="Times New Roman"/>
          <w:b/>
          <w:bCs/>
          <w:sz w:val="24"/>
        </w:rPr>
      </w:pPr>
      <w:r w:rsidRPr="00706A5B">
        <w:rPr>
          <w:rFonts w:ascii="Times New Roman" w:eastAsia="Times New Roman" w:hAnsi="Times New Roman" w:cs="Times New Roman"/>
          <w:b/>
          <w:bCs/>
          <w:sz w:val="24"/>
        </w:rPr>
        <w:t>Presentations/Special Guests</w:t>
      </w:r>
    </w:p>
    <w:p w14:paraId="7DB1A305" w14:textId="77777777" w:rsidR="00D777A8" w:rsidRPr="00E1024F" w:rsidRDefault="00D777A8" w:rsidP="00D777A8">
      <w:pPr>
        <w:spacing w:after="0" w:line="240" w:lineRule="auto"/>
        <w:ind w:right="367"/>
        <w:rPr>
          <w:rFonts w:ascii="Times New Roman" w:hAnsi="Times New Roman" w:cs="Times New Roman"/>
          <w:sz w:val="24"/>
        </w:rPr>
      </w:pPr>
    </w:p>
    <w:p w14:paraId="22C7FE24" w14:textId="77777777" w:rsidR="00D777A8" w:rsidRPr="00E1024F" w:rsidRDefault="00D777A8" w:rsidP="00D777A8">
      <w:pPr>
        <w:numPr>
          <w:ilvl w:val="0"/>
          <w:numId w:val="20"/>
        </w:numPr>
        <w:spacing w:after="0" w:line="240" w:lineRule="auto"/>
        <w:ind w:right="367" w:hanging="540"/>
        <w:rPr>
          <w:rFonts w:ascii="Times New Roman" w:hAnsi="Times New Roman" w:cs="Times New Roman"/>
          <w:b/>
          <w:bCs/>
          <w:sz w:val="24"/>
        </w:rPr>
      </w:pPr>
      <w:r w:rsidRPr="00706A5B">
        <w:rPr>
          <w:rFonts w:ascii="Times New Roman" w:eastAsia="Times New Roman" w:hAnsi="Times New Roman" w:cs="Times New Roman"/>
          <w:b/>
          <w:bCs/>
          <w:sz w:val="24"/>
        </w:rPr>
        <w:t>Planning</w:t>
      </w:r>
    </w:p>
    <w:p w14:paraId="6D6D605A" w14:textId="77777777" w:rsidR="00D777A8" w:rsidRPr="00E1024F" w:rsidRDefault="00D777A8" w:rsidP="00D777A8">
      <w:pPr>
        <w:spacing w:after="0" w:line="240" w:lineRule="auto"/>
        <w:ind w:right="367"/>
        <w:rPr>
          <w:rFonts w:ascii="Times New Roman" w:hAnsi="Times New Roman" w:cs="Times New Roman"/>
          <w:b/>
          <w:bCs/>
          <w:sz w:val="24"/>
        </w:rPr>
      </w:pPr>
    </w:p>
    <w:p w14:paraId="18163C28" w14:textId="77777777" w:rsidR="00D777A8" w:rsidRPr="00E1024F" w:rsidRDefault="00D777A8" w:rsidP="00D777A8">
      <w:pPr>
        <w:numPr>
          <w:ilvl w:val="0"/>
          <w:numId w:val="20"/>
        </w:numPr>
        <w:spacing w:after="0" w:line="240" w:lineRule="auto"/>
        <w:ind w:right="367" w:hanging="540"/>
        <w:jc w:val="both"/>
        <w:rPr>
          <w:rFonts w:ascii="Times New Roman" w:hAnsi="Times New Roman" w:cs="Times New Roman"/>
          <w:b/>
          <w:bCs/>
          <w:sz w:val="24"/>
        </w:rPr>
      </w:pPr>
      <w:r w:rsidRPr="005407FE">
        <w:rPr>
          <w:rFonts w:ascii="Times New Roman" w:eastAsia="Times New Roman" w:hAnsi="Times New Roman" w:cs="Times New Roman"/>
          <w:b/>
          <w:bCs/>
          <w:sz w:val="24"/>
        </w:rPr>
        <w:t>New Business</w:t>
      </w:r>
    </w:p>
    <w:p w14:paraId="280E8DE5" w14:textId="77777777" w:rsidR="00D777A8" w:rsidRDefault="00D777A8" w:rsidP="00D777A8">
      <w:pPr>
        <w:pStyle w:val="ListParagraph"/>
        <w:spacing w:after="0"/>
        <w:jc w:val="both"/>
        <w:rPr>
          <w:rFonts w:ascii="Times New Roman" w:hAnsi="Times New Roman" w:cs="Times New Roman"/>
          <w:b/>
          <w:bCs/>
          <w:sz w:val="24"/>
        </w:rPr>
      </w:pPr>
    </w:p>
    <w:p w14:paraId="516648FB" w14:textId="77777777" w:rsidR="00D777A8" w:rsidRPr="00D04036" w:rsidRDefault="00D777A8" w:rsidP="00D777A8">
      <w:pPr>
        <w:pStyle w:val="ListParagraph"/>
        <w:numPr>
          <w:ilvl w:val="0"/>
          <w:numId w:val="20"/>
        </w:numPr>
        <w:spacing w:after="0" w:line="240" w:lineRule="auto"/>
        <w:ind w:right="367" w:hanging="540"/>
        <w:jc w:val="both"/>
        <w:rPr>
          <w:rFonts w:ascii="Times New Roman" w:hAnsi="Times New Roman" w:cs="Times New Roman"/>
          <w:b/>
          <w:bCs/>
          <w:sz w:val="24"/>
        </w:rPr>
      </w:pPr>
      <w:r w:rsidRPr="007E12A6">
        <w:rPr>
          <w:rFonts w:ascii="Times New Roman" w:eastAsia="Times New Roman" w:hAnsi="Times New Roman" w:cs="Times New Roman"/>
          <w:b/>
          <w:bCs/>
          <w:sz w:val="24"/>
        </w:rPr>
        <w:t>Citizen Remarks</w:t>
      </w:r>
    </w:p>
    <w:p w14:paraId="5C0AA743" w14:textId="77777777" w:rsidR="00D777A8" w:rsidRPr="00D04036" w:rsidRDefault="00D777A8" w:rsidP="00D777A8">
      <w:pPr>
        <w:pStyle w:val="ListParagraph"/>
        <w:rPr>
          <w:rFonts w:ascii="Times New Roman" w:eastAsia="Times New Roman" w:hAnsi="Times New Roman" w:cs="Times New Roman"/>
          <w:b/>
          <w:bCs/>
          <w:sz w:val="24"/>
        </w:rPr>
      </w:pPr>
    </w:p>
    <w:p w14:paraId="1FBFACA1" w14:textId="77777777" w:rsidR="00D777A8" w:rsidRPr="00D04036" w:rsidRDefault="00D777A8" w:rsidP="00D777A8">
      <w:pPr>
        <w:pStyle w:val="ListParagraph"/>
        <w:numPr>
          <w:ilvl w:val="0"/>
          <w:numId w:val="20"/>
        </w:numPr>
        <w:spacing w:after="0" w:line="240" w:lineRule="auto"/>
        <w:ind w:left="810" w:right="367" w:hanging="630"/>
        <w:jc w:val="both"/>
        <w:rPr>
          <w:rFonts w:ascii="Times New Roman" w:hAnsi="Times New Roman" w:cs="Times New Roman"/>
          <w:b/>
          <w:bCs/>
          <w:sz w:val="24"/>
        </w:rPr>
      </w:pPr>
      <w:r w:rsidRPr="00D04036">
        <w:rPr>
          <w:rFonts w:ascii="Times New Roman" w:eastAsia="Times New Roman" w:hAnsi="Times New Roman" w:cs="Times New Roman"/>
          <w:b/>
          <w:bCs/>
          <w:sz w:val="24"/>
        </w:rPr>
        <w:t>Mayor / Alderman Correspondence</w:t>
      </w:r>
    </w:p>
    <w:p w14:paraId="174E568F" w14:textId="77777777" w:rsidR="00D777A8" w:rsidRDefault="00D777A8" w:rsidP="00D777A8">
      <w:pPr>
        <w:pStyle w:val="ListParagraph"/>
        <w:spacing w:after="0"/>
        <w:ind w:hanging="540"/>
        <w:jc w:val="both"/>
        <w:rPr>
          <w:rFonts w:ascii="Times New Roman" w:hAnsi="Times New Roman" w:cs="Times New Roman"/>
          <w:b/>
          <w:bCs/>
          <w:sz w:val="24"/>
        </w:rPr>
      </w:pPr>
    </w:p>
    <w:p w14:paraId="335B7D06" w14:textId="77777777" w:rsidR="00D777A8" w:rsidRPr="00E1024F" w:rsidRDefault="00D777A8" w:rsidP="00D777A8">
      <w:pPr>
        <w:numPr>
          <w:ilvl w:val="0"/>
          <w:numId w:val="20"/>
        </w:numPr>
        <w:spacing w:after="0" w:line="240" w:lineRule="auto"/>
        <w:ind w:right="367" w:hanging="540"/>
        <w:jc w:val="both"/>
        <w:rPr>
          <w:rFonts w:ascii="Times New Roman" w:hAnsi="Times New Roman" w:cs="Times New Roman"/>
          <w:b/>
          <w:bCs/>
          <w:sz w:val="24"/>
        </w:rPr>
      </w:pPr>
      <w:r w:rsidRPr="00261BAD">
        <w:rPr>
          <w:rFonts w:ascii="Times New Roman" w:eastAsia="Times New Roman" w:hAnsi="Times New Roman" w:cs="Times New Roman"/>
          <w:b/>
          <w:bCs/>
          <w:sz w:val="24"/>
        </w:rPr>
        <w:t>Department Head Correspondence</w:t>
      </w:r>
    </w:p>
    <w:p w14:paraId="57D8172F" w14:textId="77777777" w:rsidR="00D777A8" w:rsidRDefault="00D777A8" w:rsidP="00D777A8">
      <w:pPr>
        <w:pStyle w:val="ListParagraph"/>
        <w:spacing w:after="0"/>
        <w:ind w:hanging="540"/>
        <w:jc w:val="both"/>
        <w:rPr>
          <w:rFonts w:ascii="Times New Roman" w:hAnsi="Times New Roman" w:cs="Times New Roman"/>
          <w:b/>
          <w:bCs/>
          <w:sz w:val="24"/>
        </w:rPr>
      </w:pPr>
    </w:p>
    <w:p w14:paraId="17FE5545" w14:textId="77777777" w:rsidR="00D777A8" w:rsidRPr="00E1024F" w:rsidRDefault="00D777A8" w:rsidP="00D777A8">
      <w:pPr>
        <w:numPr>
          <w:ilvl w:val="0"/>
          <w:numId w:val="20"/>
        </w:numPr>
        <w:spacing w:after="0" w:line="240" w:lineRule="auto"/>
        <w:ind w:right="367" w:hanging="540"/>
        <w:jc w:val="both"/>
        <w:rPr>
          <w:rFonts w:ascii="Times New Roman" w:hAnsi="Times New Roman" w:cs="Times New Roman"/>
          <w:b/>
          <w:bCs/>
          <w:sz w:val="24"/>
        </w:rPr>
      </w:pPr>
      <w:r w:rsidRPr="00261BAD">
        <w:rPr>
          <w:rFonts w:ascii="Times New Roman" w:eastAsia="Times New Roman" w:hAnsi="Times New Roman" w:cs="Times New Roman"/>
          <w:b/>
          <w:bCs/>
          <w:sz w:val="24"/>
        </w:rPr>
        <w:t xml:space="preserve">City Attorney Correspondence </w:t>
      </w:r>
    </w:p>
    <w:p w14:paraId="131A00D3" w14:textId="77777777" w:rsidR="00D777A8" w:rsidRDefault="00D777A8" w:rsidP="00D777A8">
      <w:pPr>
        <w:pStyle w:val="ListParagraph"/>
        <w:spacing w:after="0"/>
        <w:ind w:hanging="540"/>
        <w:jc w:val="both"/>
        <w:rPr>
          <w:rFonts w:ascii="Times New Roman" w:hAnsi="Times New Roman" w:cs="Times New Roman"/>
          <w:b/>
          <w:bCs/>
          <w:sz w:val="24"/>
        </w:rPr>
      </w:pPr>
    </w:p>
    <w:p w14:paraId="679E6070" w14:textId="77777777" w:rsidR="00D777A8" w:rsidRPr="00E1024F" w:rsidRDefault="00D777A8" w:rsidP="00D777A8">
      <w:pPr>
        <w:numPr>
          <w:ilvl w:val="0"/>
          <w:numId w:val="20"/>
        </w:numPr>
        <w:spacing w:after="0" w:line="240" w:lineRule="auto"/>
        <w:ind w:right="367" w:hanging="540"/>
        <w:jc w:val="both"/>
        <w:rPr>
          <w:rFonts w:ascii="Times New Roman" w:hAnsi="Times New Roman" w:cs="Times New Roman"/>
          <w:b/>
          <w:bCs/>
          <w:sz w:val="24"/>
        </w:rPr>
      </w:pPr>
      <w:r w:rsidRPr="00261BAD">
        <w:rPr>
          <w:rFonts w:ascii="Times New Roman" w:eastAsia="Times New Roman" w:hAnsi="Times New Roman" w:cs="Times New Roman"/>
          <w:b/>
          <w:bCs/>
          <w:sz w:val="24"/>
        </w:rPr>
        <w:t>Executive Session</w:t>
      </w:r>
    </w:p>
    <w:p w14:paraId="41E694F6" w14:textId="77777777" w:rsidR="00D777A8" w:rsidRDefault="00D777A8" w:rsidP="00D777A8">
      <w:pPr>
        <w:pStyle w:val="ListParagraph"/>
        <w:spacing w:after="0"/>
        <w:ind w:hanging="540"/>
        <w:jc w:val="both"/>
        <w:rPr>
          <w:rFonts w:ascii="Times New Roman" w:hAnsi="Times New Roman" w:cs="Times New Roman"/>
          <w:b/>
          <w:bCs/>
          <w:sz w:val="24"/>
        </w:rPr>
      </w:pPr>
    </w:p>
    <w:p w14:paraId="45ED66E7" w14:textId="77777777" w:rsidR="00D777A8" w:rsidRPr="00261BAD" w:rsidRDefault="00D777A8" w:rsidP="00D777A8">
      <w:pPr>
        <w:numPr>
          <w:ilvl w:val="0"/>
          <w:numId w:val="20"/>
        </w:numPr>
        <w:spacing w:after="0" w:line="240" w:lineRule="auto"/>
        <w:ind w:right="367" w:hanging="540"/>
        <w:jc w:val="both"/>
        <w:rPr>
          <w:rFonts w:ascii="Times New Roman" w:hAnsi="Times New Roman" w:cs="Times New Roman"/>
          <w:b/>
          <w:bCs/>
          <w:sz w:val="24"/>
        </w:rPr>
      </w:pPr>
      <w:r w:rsidRPr="00261BAD">
        <w:rPr>
          <w:rFonts w:ascii="Times New Roman" w:hAnsi="Times New Roman" w:cs="Times New Roman"/>
          <w:b/>
          <w:bCs/>
          <w:sz w:val="24"/>
        </w:rPr>
        <w:t>Adjourn</w:t>
      </w:r>
    </w:p>
    <w:p w14:paraId="155FBE64" w14:textId="6796AA6E" w:rsidR="00460544" w:rsidRDefault="00460544" w:rsidP="00E05A4D">
      <w:pPr>
        <w:spacing w:after="0" w:line="261" w:lineRule="auto"/>
        <w:ind w:left="355" w:hanging="4"/>
        <w:jc w:val="both"/>
        <w:rPr>
          <w:rFonts w:ascii="Times New Roman" w:eastAsia="Times New Roman" w:hAnsi="Times New Roman" w:cs="Times New Roman"/>
          <w:sz w:val="24"/>
          <w:szCs w:val="24"/>
        </w:rPr>
      </w:pPr>
    </w:p>
    <w:p w14:paraId="6C3B2D04" w14:textId="00E9A7C8" w:rsidR="009758CE" w:rsidRPr="00B81311" w:rsidRDefault="00E05A4D" w:rsidP="00472B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February </w:t>
      </w:r>
      <w:r w:rsidR="00D777A8">
        <w:rPr>
          <w:rFonts w:ascii="Times New Roman" w:eastAsia="Times New Roman" w:hAnsi="Times New Roman" w:cs="Times New Roman"/>
          <w:sz w:val="24"/>
          <w:szCs w:val="24"/>
        </w:rPr>
        <w:t>17</w:t>
      </w:r>
      <w:r w:rsidR="00A213C8">
        <w:rPr>
          <w:rFonts w:ascii="Times New Roman" w:eastAsia="Times New Roman" w:hAnsi="Times New Roman" w:cs="Times New Roman"/>
          <w:sz w:val="24"/>
          <w:szCs w:val="24"/>
        </w:rPr>
        <w:t>,</w:t>
      </w:r>
      <w:r w:rsidR="00EF3B09">
        <w:rPr>
          <w:rFonts w:ascii="Times New Roman" w:eastAsia="Times New Roman" w:hAnsi="Times New Roman" w:cs="Times New Roman"/>
          <w:sz w:val="24"/>
          <w:szCs w:val="24"/>
        </w:rPr>
        <w:t xml:space="preserve"> </w:t>
      </w:r>
      <w:r w:rsidR="00A213C8">
        <w:rPr>
          <w:rFonts w:ascii="Times New Roman" w:eastAsia="Times New Roman" w:hAnsi="Times New Roman" w:cs="Times New Roman"/>
          <w:sz w:val="24"/>
          <w:szCs w:val="24"/>
        </w:rPr>
        <w:t>2026</w:t>
      </w:r>
    </w:p>
    <w:p w14:paraId="353AF5A7" w14:textId="3CE5D1B1" w:rsidR="009758CE" w:rsidRPr="00B81311" w:rsidRDefault="009758CE" w:rsidP="00CB4D0C">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 it remembered that the </w:t>
      </w:r>
      <w:r w:rsidRPr="00B81311">
        <w:rPr>
          <w:rFonts w:ascii="Times New Roman" w:eastAsia="Times New Roman" w:hAnsi="Times New Roman" w:cs="Times New Roman"/>
          <w:sz w:val="24"/>
          <w:szCs w:val="24"/>
        </w:rPr>
        <w:t xml:space="preserve">meeting of the Mayor and Board of Aldermen of the City of Horn Lake, Mississippi was held on </w:t>
      </w:r>
      <w:r w:rsidR="00105553">
        <w:rPr>
          <w:rFonts w:ascii="Times New Roman" w:eastAsia="Times New Roman" w:hAnsi="Times New Roman" w:cs="Times New Roman"/>
          <w:sz w:val="24"/>
          <w:szCs w:val="24"/>
        </w:rPr>
        <w:t xml:space="preserve">February </w:t>
      </w:r>
      <w:r w:rsidR="00EF3B09">
        <w:rPr>
          <w:rFonts w:ascii="Times New Roman" w:eastAsia="Times New Roman" w:hAnsi="Times New Roman" w:cs="Times New Roman"/>
          <w:sz w:val="24"/>
          <w:szCs w:val="24"/>
        </w:rPr>
        <w:t>17</w:t>
      </w:r>
      <w:r w:rsidR="00A213C8">
        <w:rPr>
          <w:rFonts w:ascii="Times New Roman" w:eastAsia="Times New Roman" w:hAnsi="Times New Roman" w:cs="Times New Roman"/>
          <w:sz w:val="24"/>
          <w:szCs w:val="24"/>
        </w:rPr>
        <w:t>,</w:t>
      </w:r>
      <w:r w:rsidR="00460544">
        <w:rPr>
          <w:rFonts w:ascii="Times New Roman" w:eastAsia="Times New Roman" w:hAnsi="Times New Roman" w:cs="Times New Roman"/>
          <w:sz w:val="24"/>
          <w:szCs w:val="24"/>
        </w:rPr>
        <w:t xml:space="preserve"> </w:t>
      </w:r>
      <w:r w:rsidR="00A213C8">
        <w:rPr>
          <w:rFonts w:ascii="Times New Roman" w:eastAsia="Times New Roman" w:hAnsi="Times New Roman" w:cs="Times New Roman"/>
          <w:sz w:val="24"/>
          <w:szCs w:val="24"/>
        </w:rPr>
        <w:t>2026,</w:t>
      </w:r>
      <w:r w:rsidR="00BD7A9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beginning at 6:00 p.m., it being the said time and place for conducting the meeting.</w:t>
      </w:r>
    </w:p>
    <w:p w14:paraId="31EEE39B" w14:textId="77777777" w:rsidR="009758CE" w:rsidRPr="00B81311" w:rsidRDefault="009758CE" w:rsidP="00CB4D0C">
      <w:pPr>
        <w:spacing w:after="0" w:line="240" w:lineRule="auto"/>
        <w:jc w:val="both"/>
        <w:rPr>
          <w:rFonts w:ascii="Times New Roman" w:eastAsia="Times New Roman" w:hAnsi="Times New Roman" w:cs="Times New Roman"/>
          <w:sz w:val="24"/>
          <w:szCs w:val="24"/>
        </w:rPr>
      </w:pPr>
    </w:p>
    <w:p w14:paraId="349E8647" w14:textId="443F9FEB" w:rsidR="009758CE" w:rsidRDefault="009758CE" w:rsidP="00CB4D0C">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t>When and wh</w:t>
      </w:r>
      <w:r>
        <w:rPr>
          <w:rFonts w:ascii="Times New Roman" w:eastAsia="Times New Roman" w:hAnsi="Times New Roman" w:cs="Times New Roman"/>
          <w:sz w:val="24"/>
          <w:szCs w:val="24"/>
        </w:rPr>
        <w:t xml:space="preserve">ere the following were present: </w:t>
      </w:r>
      <w:r w:rsidR="000569BA">
        <w:rPr>
          <w:rFonts w:ascii="Times New Roman" w:eastAsia="Times New Roman" w:hAnsi="Times New Roman" w:cs="Times New Roman"/>
          <w:sz w:val="24"/>
          <w:szCs w:val="24"/>
        </w:rPr>
        <w:t>Alderman</w:t>
      </w:r>
      <w:r>
        <w:rPr>
          <w:rFonts w:ascii="Times New Roman" w:eastAsia="Times New Roman" w:hAnsi="Times New Roman" w:cs="Times New Roman"/>
          <w:sz w:val="24"/>
          <w:szCs w:val="24"/>
        </w:rPr>
        <w:t xml:space="preserve"> </w:t>
      </w:r>
      <w:r w:rsidR="00A15E66">
        <w:rPr>
          <w:rFonts w:ascii="Times New Roman" w:eastAsia="Times New Roman" w:hAnsi="Times New Roman" w:cs="Times New Roman"/>
          <w:sz w:val="24"/>
          <w:szCs w:val="24"/>
        </w:rPr>
        <w:t>Mc</w:t>
      </w:r>
      <w:r w:rsidR="006237AF">
        <w:rPr>
          <w:rFonts w:ascii="Times New Roman" w:eastAsia="Times New Roman" w:hAnsi="Times New Roman" w:cs="Times New Roman"/>
          <w:sz w:val="24"/>
          <w:szCs w:val="24"/>
        </w:rPr>
        <w:t>K</w:t>
      </w:r>
      <w:r w:rsidR="00A15E66">
        <w:rPr>
          <w:rFonts w:ascii="Times New Roman" w:eastAsia="Times New Roman" w:hAnsi="Times New Roman" w:cs="Times New Roman"/>
          <w:sz w:val="24"/>
          <w:szCs w:val="24"/>
        </w:rPr>
        <w:t>inney</w:t>
      </w:r>
      <w:r w:rsidR="00262946">
        <w:rPr>
          <w:rFonts w:ascii="Times New Roman" w:eastAsia="Times New Roman" w:hAnsi="Times New Roman" w:cs="Times New Roman"/>
          <w:sz w:val="24"/>
          <w:szCs w:val="24"/>
        </w:rPr>
        <w:t>;</w:t>
      </w:r>
      <w:r w:rsidR="00153451">
        <w:rPr>
          <w:rFonts w:ascii="Times New Roman" w:eastAsia="Times New Roman" w:hAnsi="Times New Roman" w:cs="Times New Roman"/>
          <w:sz w:val="24"/>
          <w:szCs w:val="24"/>
        </w:rPr>
        <w:t xml:space="preserve"> Alderman Bledsoe</w:t>
      </w:r>
      <w:r w:rsidR="002629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30875">
        <w:rPr>
          <w:rFonts w:ascii="Times New Roman" w:eastAsia="Times New Roman" w:hAnsi="Times New Roman" w:cs="Times New Roman"/>
          <w:sz w:val="24"/>
          <w:szCs w:val="24"/>
        </w:rPr>
        <w:t>Alder</w:t>
      </w:r>
      <w:r w:rsidR="00A15E66">
        <w:rPr>
          <w:rFonts w:ascii="Times New Roman" w:eastAsia="Times New Roman" w:hAnsi="Times New Roman" w:cs="Times New Roman"/>
          <w:sz w:val="24"/>
          <w:szCs w:val="24"/>
        </w:rPr>
        <w:t xml:space="preserve">woman </w:t>
      </w:r>
      <w:r w:rsidR="008559EE">
        <w:rPr>
          <w:rFonts w:ascii="Times New Roman" w:eastAsia="Times New Roman" w:hAnsi="Times New Roman" w:cs="Times New Roman"/>
          <w:sz w:val="24"/>
          <w:szCs w:val="24"/>
        </w:rPr>
        <w:t>Armstrong</w:t>
      </w:r>
      <w:r w:rsidR="002629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615A0">
        <w:rPr>
          <w:rFonts w:ascii="Times New Roman" w:eastAsia="Times New Roman" w:hAnsi="Times New Roman" w:cs="Times New Roman"/>
          <w:sz w:val="24"/>
          <w:szCs w:val="24"/>
        </w:rPr>
        <w:t xml:space="preserve">Alderman </w:t>
      </w:r>
      <w:r w:rsidR="008559EE">
        <w:rPr>
          <w:rFonts w:ascii="Times New Roman" w:eastAsia="Times New Roman" w:hAnsi="Times New Roman" w:cs="Times New Roman"/>
          <w:sz w:val="24"/>
          <w:szCs w:val="24"/>
        </w:rPr>
        <w:t>Smith</w:t>
      </w:r>
      <w:r w:rsidR="00262946">
        <w:rPr>
          <w:rFonts w:ascii="Times New Roman" w:eastAsia="Times New Roman" w:hAnsi="Times New Roman" w:cs="Times New Roman"/>
          <w:sz w:val="24"/>
          <w:szCs w:val="24"/>
        </w:rPr>
        <w:t>;</w:t>
      </w:r>
      <w:r w:rsidR="005615A0">
        <w:rPr>
          <w:rFonts w:ascii="Times New Roman" w:eastAsia="Times New Roman" w:hAnsi="Times New Roman" w:cs="Times New Roman"/>
          <w:sz w:val="24"/>
          <w:szCs w:val="24"/>
        </w:rPr>
        <w:t xml:space="preserve"> Alder</w:t>
      </w:r>
      <w:r w:rsidR="00510217">
        <w:rPr>
          <w:rFonts w:ascii="Times New Roman" w:eastAsia="Times New Roman" w:hAnsi="Times New Roman" w:cs="Times New Roman"/>
          <w:sz w:val="24"/>
          <w:szCs w:val="24"/>
        </w:rPr>
        <w:t>wo</w:t>
      </w:r>
      <w:r w:rsidR="005615A0">
        <w:rPr>
          <w:rFonts w:ascii="Times New Roman" w:eastAsia="Times New Roman" w:hAnsi="Times New Roman" w:cs="Times New Roman"/>
          <w:sz w:val="24"/>
          <w:szCs w:val="24"/>
        </w:rPr>
        <w:t xml:space="preserve">man </w:t>
      </w:r>
      <w:r w:rsidR="008559EE">
        <w:rPr>
          <w:rFonts w:ascii="Times New Roman" w:eastAsia="Times New Roman" w:hAnsi="Times New Roman" w:cs="Times New Roman"/>
          <w:sz w:val="24"/>
          <w:szCs w:val="24"/>
        </w:rPr>
        <w:t>Johnson</w:t>
      </w:r>
      <w:r w:rsidR="00262946">
        <w:rPr>
          <w:rFonts w:ascii="Times New Roman" w:eastAsia="Times New Roman" w:hAnsi="Times New Roman" w:cs="Times New Roman"/>
          <w:sz w:val="24"/>
          <w:szCs w:val="24"/>
        </w:rPr>
        <w:t>;</w:t>
      </w:r>
      <w:r w:rsidR="00EB5F83">
        <w:rPr>
          <w:rFonts w:ascii="Times New Roman" w:eastAsia="Times New Roman" w:hAnsi="Times New Roman" w:cs="Times New Roman"/>
          <w:sz w:val="24"/>
          <w:szCs w:val="24"/>
        </w:rPr>
        <w:t xml:space="preserve"> Alderman Bostick</w:t>
      </w:r>
      <w:r w:rsidR="00262946">
        <w:rPr>
          <w:rFonts w:ascii="Times New Roman" w:eastAsia="Times New Roman" w:hAnsi="Times New Roman" w:cs="Times New Roman"/>
          <w:sz w:val="24"/>
          <w:szCs w:val="24"/>
        </w:rPr>
        <w:t>;</w:t>
      </w:r>
      <w:r w:rsidR="005615A0">
        <w:rPr>
          <w:rFonts w:ascii="Times New Roman" w:eastAsia="Times New Roman" w:hAnsi="Times New Roman" w:cs="Times New Roman"/>
          <w:sz w:val="24"/>
          <w:szCs w:val="24"/>
        </w:rPr>
        <w:t xml:space="preserve"> </w:t>
      </w:r>
      <w:r w:rsidR="007A0740">
        <w:rPr>
          <w:rFonts w:ascii="Times New Roman" w:eastAsia="Times New Roman" w:hAnsi="Times New Roman" w:cs="Times New Roman"/>
          <w:sz w:val="24"/>
          <w:szCs w:val="24"/>
        </w:rPr>
        <w:t>Wayne Roberson</w:t>
      </w:r>
      <w:r w:rsidR="00262946">
        <w:rPr>
          <w:rFonts w:ascii="Times New Roman" w:eastAsia="Times New Roman" w:hAnsi="Times New Roman" w:cs="Times New Roman"/>
          <w:sz w:val="24"/>
          <w:szCs w:val="24"/>
        </w:rPr>
        <w:t xml:space="preserve">, </w:t>
      </w:r>
      <w:r w:rsidR="007A0740">
        <w:rPr>
          <w:rFonts w:ascii="Times New Roman" w:eastAsia="Times New Roman" w:hAnsi="Times New Roman" w:cs="Times New Roman"/>
          <w:sz w:val="24"/>
          <w:szCs w:val="24"/>
        </w:rPr>
        <w:t xml:space="preserve">Asst. </w:t>
      </w:r>
      <w:r w:rsidR="00F03C35">
        <w:rPr>
          <w:rFonts w:ascii="Times New Roman" w:eastAsia="Times New Roman" w:hAnsi="Times New Roman" w:cs="Times New Roman"/>
          <w:sz w:val="24"/>
          <w:szCs w:val="24"/>
        </w:rPr>
        <w:t xml:space="preserve">Public Works </w:t>
      </w:r>
      <w:r w:rsidR="007A0740">
        <w:rPr>
          <w:rFonts w:ascii="Times New Roman" w:eastAsia="Times New Roman" w:hAnsi="Times New Roman" w:cs="Times New Roman"/>
          <w:sz w:val="24"/>
          <w:szCs w:val="24"/>
        </w:rPr>
        <w:t>Director</w:t>
      </w:r>
      <w:r w:rsidR="009B56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145F4">
        <w:rPr>
          <w:rFonts w:ascii="Times New Roman" w:eastAsia="Times New Roman" w:hAnsi="Times New Roman" w:cs="Times New Roman"/>
          <w:sz w:val="24"/>
          <w:szCs w:val="24"/>
        </w:rPr>
        <w:t>Nikki Pullen</w:t>
      </w:r>
      <w:r w:rsidR="002629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Police </w:t>
      </w:r>
      <w:r w:rsidR="009145F4">
        <w:rPr>
          <w:rFonts w:ascii="Times New Roman" w:eastAsia="Times New Roman" w:hAnsi="Times New Roman" w:cs="Times New Roman"/>
          <w:sz w:val="24"/>
          <w:szCs w:val="24"/>
        </w:rPr>
        <w:t>Chief</w:t>
      </w:r>
      <w:r w:rsidR="009B56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05553">
        <w:rPr>
          <w:rFonts w:ascii="Times New Roman" w:eastAsia="Times New Roman" w:hAnsi="Times New Roman" w:cs="Times New Roman"/>
          <w:sz w:val="24"/>
          <w:szCs w:val="24"/>
        </w:rPr>
        <w:t>Ron White</w:t>
      </w:r>
      <w:r w:rsidR="00262946">
        <w:rPr>
          <w:rFonts w:ascii="Times New Roman" w:eastAsia="Times New Roman" w:hAnsi="Times New Roman" w:cs="Times New Roman"/>
          <w:sz w:val="24"/>
          <w:szCs w:val="24"/>
        </w:rPr>
        <w:t xml:space="preserve">, </w:t>
      </w:r>
      <w:r w:rsidR="009C311E">
        <w:rPr>
          <w:rFonts w:ascii="Times New Roman" w:eastAsia="Times New Roman" w:hAnsi="Times New Roman" w:cs="Times New Roman"/>
          <w:sz w:val="24"/>
          <w:szCs w:val="24"/>
        </w:rPr>
        <w:t xml:space="preserve">Deputy </w:t>
      </w:r>
      <w:r>
        <w:rPr>
          <w:rFonts w:ascii="Times New Roman" w:eastAsia="Times New Roman" w:hAnsi="Times New Roman" w:cs="Times New Roman"/>
          <w:sz w:val="24"/>
          <w:szCs w:val="24"/>
        </w:rPr>
        <w:t>Fire Chief</w:t>
      </w:r>
      <w:r w:rsidR="009B56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03C35">
        <w:rPr>
          <w:rFonts w:ascii="Times New Roman" w:eastAsia="Times New Roman" w:hAnsi="Times New Roman" w:cs="Times New Roman"/>
          <w:sz w:val="24"/>
          <w:szCs w:val="24"/>
        </w:rPr>
        <w:t>Drew Coleman</w:t>
      </w:r>
      <w:r w:rsidR="009B56AB">
        <w:rPr>
          <w:rFonts w:ascii="Times New Roman" w:eastAsia="Times New Roman" w:hAnsi="Times New Roman" w:cs="Times New Roman"/>
          <w:sz w:val="24"/>
          <w:szCs w:val="24"/>
        </w:rPr>
        <w:t xml:space="preserve">, </w:t>
      </w:r>
      <w:r w:rsidR="00C21B5B">
        <w:rPr>
          <w:rFonts w:ascii="Times New Roman" w:eastAsia="Times New Roman" w:hAnsi="Times New Roman" w:cs="Times New Roman"/>
          <w:sz w:val="24"/>
          <w:szCs w:val="24"/>
        </w:rPr>
        <w:t>Parks and Rec Director</w:t>
      </w:r>
      <w:r w:rsidR="009B56AB">
        <w:rPr>
          <w:rFonts w:ascii="Times New Roman" w:eastAsia="Times New Roman" w:hAnsi="Times New Roman" w:cs="Times New Roman"/>
          <w:sz w:val="24"/>
          <w:szCs w:val="24"/>
        </w:rPr>
        <w:t>;</w:t>
      </w:r>
      <w:r w:rsidR="00C21B5B">
        <w:rPr>
          <w:rFonts w:ascii="Times New Roman" w:eastAsia="Times New Roman" w:hAnsi="Times New Roman" w:cs="Times New Roman"/>
          <w:sz w:val="24"/>
          <w:szCs w:val="24"/>
        </w:rPr>
        <w:t xml:space="preserve"> </w:t>
      </w:r>
      <w:r w:rsidR="00406830">
        <w:rPr>
          <w:rFonts w:ascii="Times New Roman" w:eastAsia="Times New Roman" w:hAnsi="Times New Roman" w:cs="Times New Roman"/>
          <w:sz w:val="24"/>
          <w:szCs w:val="24"/>
        </w:rPr>
        <w:t>Andrew Ho</w:t>
      </w:r>
      <w:r w:rsidR="00704C72">
        <w:rPr>
          <w:rFonts w:ascii="Times New Roman" w:eastAsia="Times New Roman" w:hAnsi="Times New Roman" w:cs="Times New Roman"/>
          <w:sz w:val="24"/>
          <w:szCs w:val="24"/>
        </w:rPr>
        <w:t>ckensmith</w:t>
      </w:r>
      <w:r w:rsidR="009B56AB">
        <w:rPr>
          <w:rFonts w:ascii="Times New Roman" w:eastAsia="Times New Roman" w:hAnsi="Times New Roman" w:cs="Times New Roman"/>
          <w:sz w:val="24"/>
          <w:szCs w:val="24"/>
        </w:rPr>
        <w:t xml:space="preserve">, </w:t>
      </w:r>
      <w:r w:rsidR="00E92D59">
        <w:rPr>
          <w:rFonts w:ascii="Times New Roman" w:eastAsia="Times New Roman" w:hAnsi="Times New Roman" w:cs="Times New Roman"/>
          <w:sz w:val="24"/>
          <w:szCs w:val="24"/>
        </w:rPr>
        <w:t>Planning Director</w:t>
      </w:r>
      <w:r w:rsidR="009B56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21B5B">
        <w:rPr>
          <w:rFonts w:ascii="Times New Roman" w:eastAsia="Times New Roman" w:hAnsi="Times New Roman" w:cs="Times New Roman"/>
          <w:sz w:val="24"/>
          <w:szCs w:val="24"/>
        </w:rPr>
        <w:t xml:space="preserve"> </w:t>
      </w:r>
      <w:r w:rsidR="00340A39">
        <w:rPr>
          <w:rFonts w:ascii="Times New Roman" w:eastAsia="Times New Roman" w:hAnsi="Times New Roman" w:cs="Times New Roman"/>
          <w:sz w:val="24"/>
          <w:szCs w:val="24"/>
        </w:rPr>
        <w:t>Belinda Campbell</w:t>
      </w:r>
      <w:r w:rsidR="009B56AB">
        <w:rPr>
          <w:rFonts w:ascii="Times New Roman" w:eastAsia="Times New Roman" w:hAnsi="Times New Roman" w:cs="Times New Roman"/>
          <w:sz w:val="24"/>
          <w:szCs w:val="24"/>
        </w:rPr>
        <w:t xml:space="preserve">, </w:t>
      </w:r>
      <w:r w:rsidR="00340A39">
        <w:rPr>
          <w:rFonts w:ascii="Times New Roman" w:eastAsia="Times New Roman" w:hAnsi="Times New Roman" w:cs="Times New Roman"/>
          <w:sz w:val="24"/>
          <w:szCs w:val="24"/>
        </w:rPr>
        <w:t xml:space="preserve">Code Enforcement </w:t>
      </w:r>
      <w:r w:rsidR="009C0782">
        <w:rPr>
          <w:rFonts w:ascii="Times New Roman" w:eastAsia="Times New Roman" w:hAnsi="Times New Roman" w:cs="Times New Roman"/>
          <w:sz w:val="24"/>
          <w:szCs w:val="24"/>
        </w:rPr>
        <w:t>Supervisor</w:t>
      </w:r>
      <w:r w:rsidR="009B56AB">
        <w:rPr>
          <w:rFonts w:ascii="Times New Roman" w:eastAsia="Times New Roman" w:hAnsi="Times New Roman" w:cs="Times New Roman"/>
          <w:sz w:val="24"/>
          <w:szCs w:val="24"/>
        </w:rPr>
        <w:t>;</w:t>
      </w:r>
      <w:r w:rsidR="00340A39">
        <w:rPr>
          <w:rFonts w:ascii="Times New Roman" w:eastAsia="Times New Roman" w:hAnsi="Times New Roman" w:cs="Times New Roman"/>
          <w:sz w:val="24"/>
          <w:szCs w:val="24"/>
        </w:rPr>
        <w:t xml:space="preserve"> </w:t>
      </w:r>
      <w:r w:rsidR="00A213C8">
        <w:rPr>
          <w:rFonts w:ascii="Times New Roman" w:eastAsia="Times New Roman" w:hAnsi="Times New Roman" w:cs="Times New Roman"/>
          <w:sz w:val="24"/>
          <w:szCs w:val="24"/>
        </w:rPr>
        <w:t>Alexis Sullivan</w:t>
      </w:r>
      <w:r w:rsidR="009B56AB">
        <w:rPr>
          <w:rFonts w:ascii="Times New Roman" w:eastAsia="Times New Roman" w:hAnsi="Times New Roman" w:cs="Times New Roman"/>
          <w:sz w:val="24"/>
          <w:szCs w:val="24"/>
        </w:rPr>
        <w:t xml:space="preserve">, </w:t>
      </w:r>
      <w:r w:rsidR="00A213C8">
        <w:rPr>
          <w:rFonts w:ascii="Times New Roman" w:eastAsia="Times New Roman" w:hAnsi="Times New Roman" w:cs="Times New Roman"/>
          <w:sz w:val="24"/>
          <w:szCs w:val="24"/>
        </w:rPr>
        <w:t>Animal Shelter Director</w:t>
      </w:r>
      <w:r w:rsidR="009B56AB">
        <w:rPr>
          <w:rFonts w:ascii="Times New Roman" w:eastAsia="Times New Roman" w:hAnsi="Times New Roman" w:cs="Times New Roman"/>
          <w:sz w:val="24"/>
          <w:szCs w:val="24"/>
        </w:rPr>
        <w:t>;</w:t>
      </w:r>
      <w:r w:rsidR="00A213C8">
        <w:rPr>
          <w:rFonts w:ascii="Times New Roman" w:eastAsia="Times New Roman" w:hAnsi="Times New Roman" w:cs="Times New Roman"/>
          <w:sz w:val="24"/>
          <w:szCs w:val="24"/>
        </w:rPr>
        <w:t xml:space="preserve"> </w:t>
      </w:r>
      <w:r w:rsidR="00B34EF3">
        <w:rPr>
          <w:rFonts w:ascii="Times New Roman" w:eastAsia="Times New Roman" w:hAnsi="Times New Roman" w:cs="Times New Roman"/>
          <w:sz w:val="24"/>
          <w:szCs w:val="24"/>
        </w:rPr>
        <w:t>Tanya Carter</w:t>
      </w:r>
      <w:r w:rsidR="009B56AB">
        <w:rPr>
          <w:rFonts w:ascii="Times New Roman" w:eastAsia="Times New Roman" w:hAnsi="Times New Roman" w:cs="Times New Roman"/>
          <w:sz w:val="24"/>
          <w:szCs w:val="24"/>
        </w:rPr>
        <w:t xml:space="preserve">, </w:t>
      </w:r>
      <w:r w:rsidR="00B34EF3">
        <w:rPr>
          <w:rFonts w:ascii="Times New Roman" w:eastAsia="Times New Roman" w:hAnsi="Times New Roman" w:cs="Times New Roman"/>
          <w:sz w:val="24"/>
          <w:szCs w:val="24"/>
        </w:rPr>
        <w:t>CAO/City Clerk</w:t>
      </w:r>
      <w:r w:rsidR="009B56AB">
        <w:rPr>
          <w:rFonts w:ascii="Times New Roman" w:eastAsia="Times New Roman" w:hAnsi="Times New Roman" w:cs="Times New Roman"/>
          <w:sz w:val="24"/>
          <w:szCs w:val="24"/>
        </w:rPr>
        <w:t>;</w:t>
      </w:r>
      <w:r w:rsidR="0077671A">
        <w:rPr>
          <w:rFonts w:ascii="Times New Roman" w:eastAsia="Times New Roman" w:hAnsi="Times New Roman" w:cs="Times New Roman"/>
          <w:sz w:val="24"/>
          <w:szCs w:val="24"/>
        </w:rPr>
        <w:t xml:space="preserve"> </w:t>
      </w:r>
      <w:r w:rsidR="001729DC">
        <w:rPr>
          <w:rFonts w:ascii="Times New Roman" w:eastAsia="Times New Roman" w:hAnsi="Times New Roman" w:cs="Times New Roman"/>
          <w:sz w:val="24"/>
          <w:szCs w:val="24"/>
        </w:rPr>
        <w:t>Ravonda Willis</w:t>
      </w:r>
      <w:r w:rsidR="009B56AB">
        <w:rPr>
          <w:rFonts w:ascii="Times New Roman" w:eastAsia="Times New Roman" w:hAnsi="Times New Roman" w:cs="Times New Roman"/>
          <w:sz w:val="24"/>
          <w:szCs w:val="24"/>
        </w:rPr>
        <w:t xml:space="preserve">, </w:t>
      </w:r>
      <w:r w:rsidR="001729DC">
        <w:rPr>
          <w:rFonts w:ascii="Times New Roman" w:eastAsia="Times New Roman" w:hAnsi="Times New Roman" w:cs="Times New Roman"/>
          <w:sz w:val="24"/>
          <w:szCs w:val="24"/>
        </w:rPr>
        <w:t>City Attorney</w:t>
      </w:r>
      <w:r w:rsidR="009B56AB">
        <w:rPr>
          <w:rFonts w:ascii="Times New Roman" w:eastAsia="Times New Roman" w:hAnsi="Times New Roman" w:cs="Times New Roman"/>
          <w:sz w:val="24"/>
          <w:szCs w:val="24"/>
        </w:rPr>
        <w:t xml:space="preserve"> </w:t>
      </w:r>
      <w:r w:rsidR="00CB4D0C">
        <w:rPr>
          <w:rFonts w:ascii="Times New Roman" w:eastAsia="Times New Roman" w:hAnsi="Times New Roman" w:cs="Times New Roman"/>
          <w:sz w:val="24"/>
          <w:szCs w:val="24"/>
        </w:rPr>
        <w:t xml:space="preserve"> </w:t>
      </w:r>
      <w:r w:rsidR="00234B69">
        <w:rPr>
          <w:rFonts w:ascii="Times New Roman" w:eastAsia="Times New Roman" w:hAnsi="Times New Roman" w:cs="Times New Roman"/>
          <w:sz w:val="24"/>
          <w:szCs w:val="24"/>
        </w:rPr>
        <w:t xml:space="preserve">and </w:t>
      </w:r>
      <w:r w:rsidR="009C311E">
        <w:rPr>
          <w:rFonts w:ascii="Times New Roman" w:eastAsia="Times New Roman" w:hAnsi="Times New Roman" w:cs="Times New Roman"/>
          <w:sz w:val="24"/>
          <w:szCs w:val="24"/>
        </w:rPr>
        <w:t>Phillip Oliveri</w:t>
      </w:r>
      <w:r w:rsidR="009B56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City Engineer</w:t>
      </w:r>
      <w:r w:rsidR="009C0782">
        <w:rPr>
          <w:rFonts w:ascii="Times New Roman" w:eastAsia="Times New Roman" w:hAnsi="Times New Roman" w:cs="Times New Roman"/>
          <w:sz w:val="24"/>
          <w:szCs w:val="24"/>
        </w:rPr>
        <w:t xml:space="preserve"> and Rodney Nash, Utilities Supervisor</w:t>
      </w:r>
      <w:r w:rsidRPr="00B81311">
        <w:rPr>
          <w:rFonts w:ascii="Times New Roman" w:eastAsia="Times New Roman" w:hAnsi="Times New Roman" w:cs="Times New Roman"/>
          <w:sz w:val="24"/>
          <w:szCs w:val="24"/>
        </w:rPr>
        <w:t xml:space="preserve">. </w:t>
      </w:r>
    </w:p>
    <w:p w14:paraId="40922AE2" w14:textId="77777777" w:rsidR="00C21B5B" w:rsidRDefault="00C21B5B" w:rsidP="009758CE">
      <w:pPr>
        <w:spacing w:after="0" w:line="240" w:lineRule="auto"/>
        <w:rPr>
          <w:rFonts w:ascii="Times New Roman" w:eastAsia="Times New Roman" w:hAnsi="Times New Roman" w:cs="Times New Roman"/>
          <w:sz w:val="24"/>
          <w:szCs w:val="24"/>
        </w:rPr>
      </w:pPr>
    </w:p>
    <w:p w14:paraId="4283F8D1" w14:textId="53C9E9E7" w:rsidR="00C13B93"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r w:rsidR="009550CE">
        <w:rPr>
          <w:rFonts w:ascii="Times New Roman" w:eastAsia="Times New Roman" w:hAnsi="Times New Roman" w:cs="Times New Roman"/>
          <w:sz w:val="24"/>
          <w:szCs w:val="24"/>
        </w:rPr>
        <w:t xml:space="preserve"> </w:t>
      </w:r>
      <w:r w:rsidR="00EE2995">
        <w:rPr>
          <w:rFonts w:ascii="Times New Roman" w:eastAsia="Times New Roman" w:hAnsi="Times New Roman" w:cs="Times New Roman"/>
          <w:sz w:val="24"/>
          <w:szCs w:val="24"/>
        </w:rPr>
        <w:t>Alderman Langston</w:t>
      </w:r>
    </w:p>
    <w:p w14:paraId="5BED4629" w14:textId="77777777" w:rsidR="00C13B93" w:rsidRDefault="00C13B93" w:rsidP="009758CE">
      <w:pPr>
        <w:spacing w:after="0" w:line="240" w:lineRule="auto"/>
        <w:rPr>
          <w:rFonts w:ascii="Times New Roman" w:eastAsia="Times New Roman" w:hAnsi="Times New Roman" w:cs="Times New Roman"/>
          <w:sz w:val="24"/>
          <w:szCs w:val="24"/>
        </w:rPr>
      </w:pPr>
    </w:p>
    <w:p w14:paraId="38A983BD" w14:textId="77777777" w:rsidR="00D273D8" w:rsidRDefault="00D273D8" w:rsidP="009758CE">
      <w:pPr>
        <w:spacing w:after="0" w:line="240" w:lineRule="auto"/>
        <w:rPr>
          <w:rFonts w:ascii="Times New Roman" w:eastAsia="Times New Roman" w:hAnsi="Times New Roman" w:cs="Times New Roman"/>
          <w:sz w:val="24"/>
          <w:szCs w:val="24"/>
        </w:rPr>
      </w:pPr>
    </w:p>
    <w:p w14:paraId="72D6B4EA" w14:textId="2F6EFD3B" w:rsidR="009758CE" w:rsidRPr="00B81311" w:rsidRDefault="009758CE" w:rsidP="009758CE">
      <w:pPr>
        <w:spacing w:after="0" w:line="240" w:lineRule="auto"/>
        <w:rPr>
          <w:rFonts w:ascii="Times New Roman" w:eastAsia="Times New Roman" w:hAnsi="Times New Roman" w:cs="Times New Roman"/>
          <w:b/>
          <w:sz w:val="24"/>
          <w:szCs w:val="24"/>
          <w:u w:val="single"/>
        </w:rPr>
      </w:pPr>
      <w:bookmarkStart w:id="0" w:name="_Hlk202337071"/>
      <w:r>
        <w:rPr>
          <w:rFonts w:ascii="Times New Roman" w:eastAsia="Times New Roman" w:hAnsi="Times New Roman" w:cs="Times New Roman"/>
          <w:sz w:val="24"/>
          <w:szCs w:val="24"/>
        </w:rPr>
        <w:t>Order</w:t>
      </w:r>
      <w:r w:rsidR="006130CE">
        <w:rPr>
          <w:rFonts w:ascii="Times New Roman" w:eastAsia="Times New Roman" w:hAnsi="Times New Roman" w:cs="Times New Roman"/>
          <w:sz w:val="24"/>
          <w:szCs w:val="24"/>
        </w:rPr>
        <w:t xml:space="preserve"> # </w:t>
      </w:r>
      <w:r w:rsidR="001E5161">
        <w:rPr>
          <w:rFonts w:ascii="Times New Roman" w:eastAsia="Times New Roman" w:hAnsi="Times New Roman" w:cs="Times New Roman"/>
          <w:sz w:val="24"/>
          <w:szCs w:val="24"/>
        </w:rPr>
        <w:t>02</w:t>
      </w:r>
      <w:r w:rsidR="002C4FEC">
        <w:rPr>
          <w:rFonts w:ascii="Times New Roman" w:eastAsia="Times New Roman" w:hAnsi="Times New Roman" w:cs="Times New Roman"/>
          <w:sz w:val="24"/>
          <w:szCs w:val="24"/>
        </w:rPr>
        <w:t>-0</w:t>
      </w:r>
      <w:r w:rsidR="005A3033">
        <w:rPr>
          <w:rFonts w:ascii="Times New Roman" w:eastAsia="Times New Roman" w:hAnsi="Times New Roman" w:cs="Times New Roman"/>
          <w:sz w:val="24"/>
          <w:szCs w:val="24"/>
        </w:rPr>
        <w:t>7</w:t>
      </w:r>
      <w:r w:rsidR="002C4FEC">
        <w:rPr>
          <w:rFonts w:ascii="Times New Roman" w:eastAsia="Times New Roman" w:hAnsi="Times New Roman" w:cs="Times New Roman"/>
          <w:sz w:val="24"/>
          <w:szCs w:val="24"/>
        </w:rPr>
        <w:t>-26</w:t>
      </w:r>
    </w:p>
    <w:p w14:paraId="31E76986" w14:textId="77777777" w:rsidR="009758CE" w:rsidRPr="00B81311" w:rsidRDefault="009758CE" w:rsidP="009758CE">
      <w:pPr>
        <w:spacing w:after="0" w:line="240" w:lineRule="auto"/>
        <w:jc w:val="center"/>
        <w:rPr>
          <w:rFonts w:ascii="Times New Roman" w:eastAsia="Times New Roman" w:hAnsi="Times New Roman" w:cs="Times New Roman"/>
          <w:b/>
          <w:sz w:val="24"/>
          <w:szCs w:val="24"/>
          <w:u w:val="single"/>
        </w:rPr>
      </w:pPr>
      <w:r w:rsidRPr="00B81311">
        <w:rPr>
          <w:rFonts w:ascii="Times New Roman" w:eastAsia="Times New Roman" w:hAnsi="Times New Roman" w:cs="Times New Roman"/>
          <w:b/>
          <w:sz w:val="24"/>
          <w:szCs w:val="24"/>
          <w:u w:val="single"/>
        </w:rPr>
        <w:t xml:space="preserve">Order to </w:t>
      </w:r>
      <w:r w:rsidR="00472B68">
        <w:rPr>
          <w:rFonts w:ascii="Times New Roman" w:eastAsia="Times New Roman" w:hAnsi="Times New Roman" w:cs="Times New Roman"/>
          <w:b/>
          <w:sz w:val="24"/>
          <w:szCs w:val="24"/>
          <w:u w:val="single"/>
        </w:rPr>
        <w:t>A</w:t>
      </w:r>
      <w:r w:rsidRPr="00B81311">
        <w:rPr>
          <w:rFonts w:ascii="Times New Roman" w:eastAsia="Times New Roman" w:hAnsi="Times New Roman" w:cs="Times New Roman"/>
          <w:b/>
          <w:sz w:val="24"/>
          <w:szCs w:val="24"/>
          <w:u w:val="single"/>
        </w:rPr>
        <w:t>pprove Municipal Docket</w:t>
      </w:r>
    </w:p>
    <w:p w14:paraId="15C7FE8B" w14:textId="77777777" w:rsidR="009758CE" w:rsidRDefault="009758CE" w:rsidP="009758CE">
      <w:pPr>
        <w:spacing w:after="0" w:line="240" w:lineRule="auto"/>
        <w:rPr>
          <w:rFonts w:ascii="Times New Roman" w:eastAsia="Times New Roman" w:hAnsi="Times New Roman" w:cs="Times New Roman"/>
          <w:sz w:val="24"/>
          <w:szCs w:val="24"/>
        </w:rPr>
      </w:pPr>
    </w:p>
    <w:p w14:paraId="347CCB33"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Be It Ordered:</w:t>
      </w:r>
    </w:p>
    <w:p w14:paraId="328C3FEA"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497CCC6C"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t>By the Mayor and Board of Aldermen to approve th</w:t>
      </w:r>
      <w:r>
        <w:rPr>
          <w:rFonts w:ascii="Times New Roman" w:eastAsia="Times New Roman" w:hAnsi="Times New Roman" w:cs="Times New Roman"/>
          <w:sz w:val="24"/>
          <w:szCs w:val="24"/>
        </w:rPr>
        <w:t>e Municipal Docket as presented</w:t>
      </w:r>
      <w:r w:rsidR="000A7F35">
        <w:rPr>
          <w:rFonts w:ascii="Times New Roman" w:eastAsia="Times New Roman" w:hAnsi="Times New Roman" w:cs="Times New Roman"/>
          <w:sz w:val="24"/>
          <w:szCs w:val="24"/>
        </w:rPr>
        <w:t>.</w:t>
      </w:r>
    </w:p>
    <w:p w14:paraId="53BB31F6"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p>
    <w:p w14:paraId="4F788554" w14:textId="3D50BFDE" w:rsidR="009758CE" w:rsidRPr="00B81311" w:rsidRDefault="009758CE" w:rsidP="00750236">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C52B69">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76553C">
        <w:rPr>
          <w:rFonts w:ascii="Times New Roman" w:eastAsia="Times New Roman" w:hAnsi="Times New Roman" w:cs="Times New Roman"/>
          <w:sz w:val="24"/>
          <w:szCs w:val="24"/>
        </w:rPr>
        <w:t>Bostick</w:t>
      </w:r>
      <w:r w:rsidR="00C72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seconded by </w:t>
      </w:r>
      <w:r w:rsidR="00941706">
        <w:rPr>
          <w:rFonts w:ascii="Times New Roman" w:eastAsia="Times New Roman" w:hAnsi="Times New Roman" w:cs="Times New Roman"/>
          <w:sz w:val="24"/>
          <w:szCs w:val="24"/>
        </w:rPr>
        <w:t>Alderman B</w:t>
      </w:r>
      <w:r w:rsidR="0076553C">
        <w:rPr>
          <w:rFonts w:ascii="Times New Roman" w:eastAsia="Times New Roman" w:hAnsi="Times New Roman" w:cs="Times New Roman"/>
          <w:sz w:val="24"/>
          <w:szCs w:val="24"/>
        </w:rPr>
        <w:t>ledsoe</w:t>
      </w:r>
      <w:r w:rsidRPr="00B81311">
        <w:rPr>
          <w:rFonts w:ascii="Times New Roman" w:eastAsia="Times New Roman" w:hAnsi="Times New Roman" w:cs="Times New Roman"/>
          <w:sz w:val="24"/>
          <w:szCs w:val="24"/>
        </w:rPr>
        <w:t>.</w:t>
      </w:r>
    </w:p>
    <w:p w14:paraId="5D9FD4FC"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p>
    <w:p w14:paraId="57BAAFD9"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A roll call vote was taken with the following results:</w:t>
      </w:r>
    </w:p>
    <w:p w14:paraId="2FF8EBAE"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p>
    <w:p w14:paraId="7B762F80" w14:textId="5621C816" w:rsidR="00C72B6E" w:rsidRPr="00B81311" w:rsidRDefault="009758CE" w:rsidP="007502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w:t>
      </w:r>
      <w:r w:rsidR="00D701EC">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Alderman McKinney, Alderman Bledsoe,</w:t>
      </w:r>
      <w:r w:rsidR="00C72B6E" w:rsidRPr="00EE759B">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Alderwoman Armstrong,</w:t>
      </w:r>
      <w:r w:rsidR="00C72B6E" w:rsidRPr="008105EB">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Alderman Smith, Alderwoman Johnson and Alderman Bostick.</w:t>
      </w:r>
    </w:p>
    <w:p w14:paraId="000931AC"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p>
    <w:p w14:paraId="7BC343CF" w14:textId="0B9E2EA5" w:rsidR="009758CE" w:rsidRPr="00B81311" w:rsidRDefault="009758CE" w:rsidP="007502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Nays: </w:t>
      </w:r>
      <w:r w:rsidR="00CD03BD">
        <w:rPr>
          <w:rFonts w:ascii="Times New Roman" w:eastAsia="Times New Roman" w:hAnsi="Times New Roman" w:cs="Times New Roman"/>
          <w:sz w:val="24"/>
          <w:szCs w:val="24"/>
        </w:rPr>
        <w:t>None</w:t>
      </w:r>
    </w:p>
    <w:p w14:paraId="0D0D627A"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p>
    <w:p w14:paraId="55879066" w14:textId="606130E8" w:rsidR="009758CE" w:rsidRPr="00B81311" w:rsidRDefault="009758CE" w:rsidP="007502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9C0782">
        <w:rPr>
          <w:rFonts w:ascii="Times New Roman" w:eastAsia="Times New Roman" w:hAnsi="Times New Roman" w:cs="Times New Roman"/>
          <w:sz w:val="24"/>
          <w:szCs w:val="24"/>
        </w:rPr>
        <w:t>Alderman Langston</w:t>
      </w:r>
    </w:p>
    <w:p w14:paraId="4CBB8E18"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p>
    <w:p w14:paraId="0887F9FD" w14:textId="4CA8C064" w:rsidR="009758CE" w:rsidRPr="00B81311" w:rsidRDefault="009758CE" w:rsidP="00750236">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EF3B09">
        <w:rPr>
          <w:rFonts w:ascii="Times New Roman" w:eastAsia="Times New Roman" w:hAnsi="Times New Roman" w:cs="Times New Roman"/>
          <w:sz w:val="24"/>
          <w:szCs w:val="24"/>
        </w:rPr>
        <w:t>17</w:t>
      </w:r>
      <w:r w:rsidR="00EF3B09" w:rsidRPr="00EF3B09">
        <w:rPr>
          <w:rFonts w:ascii="Times New Roman" w:eastAsia="Times New Roman" w:hAnsi="Times New Roman" w:cs="Times New Roman"/>
          <w:sz w:val="24"/>
          <w:szCs w:val="24"/>
          <w:vertAlign w:val="superscript"/>
        </w:rPr>
        <w:t>th</w:t>
      </w:r>
      <w:r w:rsidR="00EF3B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130F88">
        <w:rPr>
          <w:rFonts w:ascii="Times New Roman" w:eastAsia="Times New Roman" w:hAnsi="Times New Roman" w:cs="Times New Roman"/>
          <w:sz w:val="24"/>
          <w:szCs w:val="24"/>
        </w:rPr>
        <w:t>February</w:t>
      </w:r>
      <w:r w:rsidR="002C4FEC">
        <w:rPr>
          <w:rFonts w:ascii="Times New Roman" w:eastAsia="Times New Roman" w:hAnsi="Times New Roman" w:cs="Times New Roman"/>
          <w:sz w:val="24"/>
          <w:szCs w:val="24"/>
        </w:rPr>
        <w:t xml:space="preserve"> 2026.</w:t>
      </w:r>
    </w:p>
    <w:p w14:paraId="638E1BAD"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p>
    <w:p w14:paraId="5DC8A199" w14:textId="77777777" w:rsidR="009758CE" w:rsidRPr="00B81311" w:rsidRDefault="009758CE" w:rsidP="00750236">
      <w:pPr>
        <w:spacing w:after="0" w:line="240" w:lineRule="auto"/>
        <w:ind w:left="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74EC5E0B" w14:textId="77777777" w:rsidR="009758CE" w:rsidRPr="00B81311" w:rsidRDefault="009758CE" w:rsidP="00750236">
      <w:pPr>
        <w:spacing w:after="0" w:line="240" w:lineRule="auto"/>
        <w:ind w:left="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2AE0C8AE" w14:textId="77777777" w:rsidR="009758CE" w:rsidRPr="00B81311" w:rsidRDefault="009758CE" w:rsidP="00750236">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3651E776" w14:textId="77777777" w:rsidR="00750236" w:rsidRDefault="00750236" w:rsidP="009758CE">
      <w:pPr>
        <w:spacing w:after="0" w:line="240" w:lineRule="auto"/>
        <w:rPr>
          <w:rFonts w:ascii="Times New Roman" w:eastAsia="Times New Roman" w:hAnsi="Times New Roman" w:cs="Times New Roman"/>
          <w:sz w:val="24"/>
          <w:szCs w:val="24"/>
        </w:rPr>
      </w:pPr>
    </w:p>
    <w:p w14:paraId="1136170F" w14:textId="0B96E16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631F5710" w14:textId="77777777"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445BFEFE" w14:textId="77777777" w:rsidR="00C13B93"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0"/>
    <w:p w14:paraId="18522B9F" w14:textId="77777777" w:rsidR="00C13B93" w:rsidRDefault="00C13B93" w:rsidP="009758CE">
      <w:pPr>
        <w:spacing w:after="0" w:line="240" w:lineRule="auto"/>
        <w:rPr>
          <w:rFonts w:ascii="Times New Roman" w:eastAsia="Times New Roman" w:hAnsi="Times New Roman" w:cs="Times New Roman"/>
          <w:sz w:val="24"/>
          <w:szCs w:val="24"/>
        </w:rPr>
      </w:pPr>
    </w:p>
    <w:p w14:paraId="236021F8" w14:textId="77777777" w:rsidR="00C13B93" w:rsidRDefault="00C13B93" w:rsidP="009758CE">
      <w:pPr>
        <w:spacing w:after="0" w:line="240" w:lineRule="auto"/>
        <w:rPr>
          <w:rFonts w:ascii="Times New Roman" w:eastAsia="Times New Roman" w:hAnsi="Times New Roman" w:cs="Times New Roman"/>
          <w:sz w:val="24"/>
          <w:szCs w:val="24"/>
        </w:rPr>
      </w:pPr>
    </w:p>
    <w:p w14:paraId="3A03EB34" w14:textId="77777777" w:rsidR="00C13B93" w:rsidRDefault="00C13B93" w:rsidP="009758CE">
      <w:pPr>
        <w:spacing w:after="0" w:line="240" w:lineRule="auto"/>
        <w:rPr>
          <w:rFonts w:ascii="Times New Roman" w:eastAsia="Times New Roman" w:hAnsi="Times New Roman" w:cs="Times New Roman"/>
          <w:sz w:val="24"/>
          <w:szCs w:val="24"/>
        </w:rPr>
      </w:pPr>
    </w:p>
    <w:p w14:paraId="43630800" w14:textId="3CDB0AC3" w:rsidR="009758CE" w:rsidRPr="00B81311" w:rsidRDefault="009758CE" w:rsidP="009758CE">
      <w:pPr>
        <w:spacing w:after="0" w:line="240" w:lineRule="auto"/>
        <w:rPr>
          <w:rFonts w:ascii="Times New Roman" w:eastAsia="Times New Roman" w:hAnsi="Times New Roman" w:cs="Times New Roman"/>
          <w:b/>
          <w:sz w:val="24"/>
          <w:szCs w:val="24"/>
          <w:u w:val="single"/>
        </w:rPr>
      </w:pPr>
      <w:r w:rsidRPr="00B81311">
        <w:rPr>
          <w:rFonts w:ascii="Times New Roman" w:eastAsia="Times New Roman" w:hAnsi="Times New Roman" w:cs="Times New Roman"/>
          <w:sz w:val="24"/>
          <w:szCs w:val="24"/>
        </w:rPr>
        <w:t xml:space="preserve">Order </w:t>
      </w:r>
      <w:r w:rsidR="00D722D4">
        <w:rPr>
          <w:rFonts w:ascii="Times New Roman" w:eastAsia="Times New Roman" w:hAnsi="Times New Roman" w:cs="Times New Roman"/>
          <w:sz w:val="24"/>
          <w:szCs w:val="24"/>
        </w:rPr>
        <w:t>#</w:t>
      </w:r>
      <w:r w:rsidR="002C4FEC">
        <w:rPr>
          <w:rFonts w:ascii="Times New Roman" w:eastAsia="Times New Roman" w:hAnsi="Times New Roman" w:cs="Times New Roman"/>
          <w:sz w:val="24"/>
          <w:szCs w:val="24"/>
        </w:rPr>
        <w:t>0</w:t>
      </w:r>
      <w:r w:rsidR="00130F88">
        <w:rPr>
          <w:rFonts w:ascii="Times New Roman" w:eastAsia="Times New Roman" w:hAnsi="Times New Roman" w:cs="Times New Roman"/>
          <w:sz w:val="24"/>
          <w:szCs w:val="24"/>
        </w:rPr>
        <w:t>2</w:t>
      </w:r>
      <w:r w:rsidR="002C4FEC">
        <w:rPr>
          <w:rFonts w:ascii="Times New Roman" w:eastAsia="Times New Roman" w:hAnsi="Times New Roman" w:cs="Times New Roman"/>
          <w:sz w:val="24"/>
          <w:szCs w:val="24"/>
        </w:rPr>
        <w:t>-0</w:t>
      </w:r>
      <w:r w:rsidR="009C0782">
        <w:rPr>
          <w:rFonts w:ascii="Times New Roman" w:eastAsia="Times New Roman" w:hAnsi="Times New Roman" w:cs="Times New Roman"/>
          <w:sz w:val="24"/>
          <w:szCs w:val="24"/>
        </w:rPr>
        <w:t>8</w:t>
      </w:r>
      <w:r w:rsidR="002C4FEC">
        <w:rPr>
          <w:rFonts w:ascii="Times New Roman" w:eastAsia="Times New Roman" w:hAnsi="Times New Roman" w:cs="Times New Roman"/>
          <w:sz w:val="24"/>
          <w:szCs w:val="24"/>
        </w:rPr>
        <w:t>-26</w:t>
      </w:r>
    </w:p>
    <w:p w14:paraId="4936C73C" w14:textId="77777777" w:rsidR="009758CE" w:rsidRPr="00B81311" w:rsidRDefault="009758CE" w:rsidP="009758CE">
      <w:pPr>
        <w:spacing w:after="0" w:line="240" w:lineRule="auto"/>
        <w:jc w:val="center"/>
        <w:rPr>
          <w:rFonts w:ascii="Times New Roman" w:eastAsia="Times New Roman" w:hAnsi="Times New Roman" w:cs="Times New Roman"/>
          <w:b/>
          <w:sz w:val="24"/>
          <w:szCs w:val="24"/>
          <w:u w:val="single"/>
        </w:rPr>
      </w:pPr>
      <w:r w:rsidRPr="00B81311">
        <w:rPr>
          <w:rFonts w:ascii="Times New Roman" w:eastAsia="Times New Roman" w:hAnsi="Times New Roman" w:cs="Times New Roman"/>
          <w:b/>
          <w:sz w:val="24"/>
          <w:szCs w:val="24"/>
          <w:u w:val="single"/>
        </w:rPr>
        <w:t xml:space="preserve">Order to </w:t>
      </w:r>
      <w:r w:rsidR="00F93E87">
        <w:rPr>
          <w:rFonts w:ascii="Times New Roman" w:eastAsia="Times New Roman" w:hAnsi="Times New Roman" w:cs="Times New Roman"/>
          <w:b/>
          <w:sz w:val="24"/>
          <w:szCs w:val="24"/>
          <w:u w:val="single"/>
        </w:rPr>
        <w:t>A</w:t>
      </w:r>
      <w:r w:rsidRPr="00B81311">
        <w:rPr>
          <w:rFonts w:ascii="Times New Roman" w:eastAsia="Times New Roman" w:hAnsi="Times New Roman" w:cs="Times New Roman"/>
          <w:b/>
          <w:sz w:val="24"/>
          <w:szCs w:val="24"/>
          <w:u w:val="single"/>
        </w:rPr>
        <w:t>pprove Consent Agenda</w:t>
      </w:r>
    </w:p>
    <w:p w14:paraId="55861D77"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152541D0"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Be It Ordered:</w:t>
      </w:r>
    </w:p>
    <w:p w14:paraId="515A8B66"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0F4C1E51" w14:textId="3332A547" w:rsidR="00BD7A91" w:rsidRDefault="009758CE" w:rsidP="009758CE">
      <w:pPr>
        <w:spacing w:after="0" w:line="240" w:lineRule="auto"/>
        <w:ind w:firstLine="36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By the Mayor and Board of Aldermen to approve the Consent Agenda </w:t>
      </w:r>
      <w:r w:rsidRPr="00A20D78">
        <w:rPr>
          <w:rFonts w:ascii="Times New Roman" w:eastAsia="Times New Roman" w:hAnsi="Times New Roman" w:cs="Times New Roman"/>
          <w:sz w:val="24"/>
          <w:szCs w:val="24"/>
        </w:rPr>
        <w:t>ite</w:t>
      </w:r>
      <w:r>
        <w:rPr>
          <w:rFonts w:ascii="Times New Roman" w:eastAsia="Times New Roman" w:hAnsi="Times New Roman" w:cs="Times New Roman"/>
          <w:sz w:val="24"/>
          <w:szCs w:val="24"/>
        </w:rPr>
        <w:t xml:space="preserve">ms </w:t>
      </w:r>
      <w:r w:rsidR="00D83556">
        <w:rPr>
          <w:rFonts w:ascii="Times New Roman" w:eastAsia="Times New Roman" w:hAnsi="Times New Roman" w:cs="Times New Roman"/>
          <w:sz w:val="24"/>
          <w:szCs w:val="24"/>
        </w:rPr>
        <w:t>A-</w:t>
      </w:r>
      <w:r w:rsidR="00EF3B09">
        <w:rPr>
          <w:rFonts w:ascii="Times New Roman" w:eastAsia="Times New Roman" w:hAnsi="Times New Roman" w:cs="Times New Roman"/>
          <w:sz w:val="24"/>
          <w:szCs w:val="24"/>
        </w:rPr>
        <w:t>M</w:t>
      </w:r>
      <w:r w:rsidR="009C0782">
        <w:rPr>
          <w:rFonts w:ascii="Times New Roman" w:eastAsia="Times New Roman" w:hAnsi="Times New Roman" w:cs="Times New Roman"/>
          <w:sz w:val="24"/>
          <w:szCs w:val="24"/>
        </w:rPr>
        <w:t xml:space="preserve"> minus G that was moved to New Business</w:t>
      </w:r>
      <w:r w:rsidR="006542D9">
        <w:rPr>
          <w:rFonts w:ascii="Times New Roman" w:eastAsia="Times New Roman" w:hAnsi="Times New Roman" w:cs="Times New Roman"/>
          <w:sz w:val="24"/>
          <w:szCs w:val="24"/>
        </w:rPr>
        <w:t>.</w:t>
      </w:r>
    </w:p>
    <w:p w14:paraId="04206660" w14:textId="77777777" w:rsidR="009C0782" w:rsidRPr="00E1024F" w:rsidRDefault="009C0782" w:rsidP="009C0782">
      <w:pPr>
        <w:numPr>
          <w:ilvl w:val="0"/>
          <w:numId w:val="52"/>
        </w:numPr>
        <w:spacing w:after="0" w:line="240" w:lineRule="auto"/>
        <w:ind w:left="1080" w:hanging="360"/>
        <w:jc w:val="both"/>
        <w:rPr>
          <w:rFonts w:ascii="Times New Roman" w:hAnsi="Times New Roman" w:cs="Times New Roman"/>
          <w:sz w:val="24"/>
        </w:rPr>
      </w:pPr>
      <w:r w:rsidRPr="00CD663A">
        <w:rPr>
          <w:rFonts w:ascii="Times New Roman" w:eastAsia="Times New Roman" w:hAnsi="Times New Roman" w:cs="Times New Roman"/>
          <w:sz w:val="24"/>
        </w:rPr>
        <w:t>Ap</w:t>
      </w:r>
      <w:r w:rsidRPr="00E1024F">
        <w:rPr>
          <w:rFonts w:ascii="Times New Roman" w:eastAsia="Times New Roman" w:hAnsi="Times New Roman" w:cs="Times New Roman"/>
          <w:sz w:val="24"/>
        </w:rPr>
        <w:t>proval of minutes for February 3, 2026, Mayor and Board of Aldermen meeting.</w:t>
      </w:r>
    </w:p>
    <w:p w14:paraId="6A041151" w14:textId="77777777" w:rsidR="009C0782" w:rsidRDefault="009C0782" w:rsidP="009C0782">
      <w:pPr>
        <w:numPr>
          <w:ilvl w:val="0"/>
          <w:numId w:val="52"/>
        </w:numPr>
        <w:spacing w:after="0" w:line="240" w:lineRule="auto"/>
        <w:ind w:left="1080" w:hanging="360"/>
        <w:jc w:val="both"/>
        <w:rPr>
          <w:rFonts w:ascii="Times New Roman" w:hAnsi="Times New Roman" w:cs="Times New Roman"/>
          <w:sz w:val="24"/>
        </w:rPr>
      </w:pPr>
      <w:r>
        <w:rPr>
          <w:rFonts w:ascii="Times New Roman" w:eastAsia="Times New Roman" w:hAnsi="Times New Roman" w:cs="Times New Roman"/>
          <w:sz w:val="24"/>
        </w:rPr>
        <w:t>Request to hire</w:t>
      </w:r>
      <w:r w:rsidRPr="00335BAB">
        <w:rPr>
          <w:rFonts w:ascii="Times New Roman" w:hAnsi="Times New Roman" w:cs="Times New Roman"/>
          <w:sz w:val="24"/>
        </w:rPr>
        <w:t xml:space="preserve"> </w:t>
      </w:r>
      <w:r>
        <w:rPr>
          <w:rFonts w:ascii="Times New Roman" w:hAnsi="Times New Roman" w:cs="Times New Roman"/>
          <w:sz w:val="24"/>
        </w:rPr>
        <w:t>Certified Firefighter II Brandon Strong at a rate of $18.26 per hour plus benefits, effective February 17, 2026, in the Fire Department.</w:t>
      </w:r>
    </w:p>
    <w:p w14:paraId="39194337" w14:textId="77777777" w:rsidR="009C0782" w:rsidRDefault="009C0782" w:rsidP="009C0782">
      <w:pPr>
        <w:numPr>
          <w:ilvl w:val="0"/>
          <w:numId w:val="52"/>
        </w:numPr>
        <w:spacing w:after="0" w:line="240" w:lineRule="auto"/>
        <w:ind w:left="1080" w:hanging="360"/>
        <w:jc w:val="both"/>
        <w:rPr>
          <w:rFonts w:ascii="Times New Roman" w:hAnsi="Times New Roman" w:cs="Times New Roman"/>
          <w:sz w:val="24"/>
        </w:rPr>
      </w:pPr>
      <w:r>
        <w:rPr>
          <w:rFonts w:ascii="Times New Roman" w:hAnsi="Times New Roman" w:cs="Times New Roman"/>
          <w:sz w:val="24"/>
        </w:rPr>
        <w:t>Resignation of Hunter Yeatman in the Fire Department.</w:t>
      </w:r>
    </w:p>
    <w:p w14:paraId="19347950" w14:textId="77777777" w:rsidR="009C0782" w:rsidRDefault="009C0782" w:rsidP="009C0782">
      <w:pPr>
        <w:numPr>
          <w:ilvl w:val="0"/>
          <w:numId w:val="52"/>
        </w:numPr>
        <w:spacing w:after="0" w:line="240" w:lineRule="auto"/>
        <w:ind w:left="1080" w:hanging="360"/>
        <w:jc w:val="both"/>
        <w:rPr>
          <w:rFonts w:ascii="Times New Roman" w:hAnsi="Times New Roman" w:cs="Times New Roman"/>
          <w:sz w:val="24"/>
        </w:rPr>
      </w:pPr>
      <w:r>
        <w:rPr>
          <w:rFonts w:ascii="Times New Roman" w:hAnsi="Times New Roman" w:cs="Times New Roman"/>
          <w:sz w:val="24"/>
        </w:rPr>
        <w:t>Request to promote Officer Dakota Sorrell from P2 to P3 at the rate of $29,351.00, effective March 1,2026 in the Police Department.</w:t>
      </w:r>
    </w:p>
    <w:p w14:paraId="0D1EADDC" w14:textId="77777777" w:rsidR="009C0782" w:rsidRDefault="009C0782" w:rsidP="009C0782">
      <w:pPr>
        <w:numPr>
          <w:ilvl w:val="0"/>
          <w:numId w:val="52"/>
        </w:numPr>
        <w:spacing w:after="0" w:line="240" w:lineRule="auto"/>
        <w:ind w:left="1080" w:hanging="360"/>
        <w:jc w:val="both"/>
        <w:rPr>
          <w:rFonts w:ascii="Times New Roman" w:hAnsi="Times New Roman" w:cs="Times New Roman"/>
          <w:sz w:val="24"/>
        </w:rPr>
      </w:pPr>
      <w:r>
        <w:rPr>
          <w:rFonts w:ascii="Times New Roman" w:hAnsi="Times New Roman" w:cs="Times New Roman"/>
          <w:sz w:val="24"/>
        </w:rPr>
        <w:t>Resignation of Hunter Drury in the Police Department, effective February 6, 2026.</w:t>
      </w:r>
    </w:p>
    <w:p w14:paraId="6D008272" w14:textId="77777777" w:rsidR="009C0782" w:rsidRDefault="009C0782" w:rsidP="009C0782">
      <w:pPr>
        <w:numPr>
          <w:ilvl w:val="0"/>
          <w:numId w:val="52"/>
        </w:numPr>
        <w:spacing w:after="0" w:line="240" w:lineRule="auto"/>
        <w:ind w:left="1080" w:hanging="360"/>
        <w:jc w:val="both"/>
        <w:rPr>
          <w:rFonts w:ascii="Times New Roman" w:hAnsi="Times New Roman" w:cs="Times New Roman"/>
          <w:sz w:val="24"/>
        </w:rPr>
      </w:pPr>
      <w:r w:rsidRPr="001C188E">
        <w:rPr>
          <w:rFonts w:ascii="Times New Roman" w:hAnsi="Times New Roman" w:cs="Times New Roman"/>
          <w:sz w:val="24"/>
        </w:rPr>
        <w:t xml:space="preserve"> </w:t>
      </w:r>
      <w:r>
        <w:rPr>
          <w:rFonts w:ascii="Times New Roman" w:hAnsi="Times New Roman" w:cs="Times New Roman"/>
          <w:sz w:val="24"/>
        </w:rPr>
        <w:t xml:space="preserve">Request to Award contract to replace two circulatory pumps in the boiler system at City Hall </w:t>
      </w:r>
      <w:r w:rsidRPr="001C188E">
        <w:rPr>
          <w:rFonts w:ascii="Times New Roman" w:hAnsi="Times New Roman" w:cs="Times New Roman"/>
          <w:sz w:val="24"/>
        </w:rPr>
        <w:t xml:space="preserve">  </w:t>
      </w:r>
      <w:r>
        <w:rPr>
          <w:rFonts w:ascii="Times New Roman" w:hAnsi="Times New Roman" w:cs="Times New Roman"/>
          <w:sz w:val="24"/>
        </w:rPr>
        <w:t>to Mechanical Systems Company in the amount of $8,347.00 being the lowest and best bid.</w:t>
      </w:r>
    </w:p>
    <w:p w14:paraId="47995217" w14:textId="3FF25D94" w:rsidR="009C0782" w:rsidRPr="00182E79" w:rsidRDefault="009C0782" w:rsidP="009C0782">
      <w:pPr>
        <w:numPr>
          <w:ilvl w:val="0"/>
          <w:numId w:val="52"/>
        </w:numPr>
        <w:spacing w:after="0" w:line="240" w:lineRule="auto"/>
        <w:ind w:left="1080" w:hanging="360"/>
        <w:jc w:val="both"/>
        <w:rPr>
          <w:rFonts w:ascii="Times New Roman" w:hAnsi="Times New Roman" w:cs="Times New Roman"/>
          <w:sz w:val="24"/>
        </w:rPr>
      </w:pPr>
      <w:r w:rsidRPr="00182E79">
        <w:rPr>
          <w:rFonts w:ascii="Times New Roman" w:hAnsi="Times New Roman" w:cs="Times New Roman"/>
          <w:sz w:val="24"/>
        </w:rPr>
        <w:t>Request to pay for Barracuda backup renewal contract at $40,200.00. (Moved to New Business)</w:t>
      </w:r>
    </w:p>
    <w:p w14:paraId="5FEF0DCD" w14:textId="77777777" w:rsidR="009C0782" w:rsidRDefault="009C0782" w:rsidP="009C0782">
      <w:pPr>
        <w:numPr>
          <w:ilvl w:val="0"/>
          <w:numId w:val="52"/>
        </w:numPr>
        <w:spacing w:after="0" w:line="240" w:lineRule="auto"/>
        <w:ind w:left="1080" w:hanging="360"/>
        <w:jc w:val="both"/>
        <w:rPr>
          <w:rFonts w:ascii="Times New Roman" w:hAnsi="Times New Roman" w:cs="Times New Roman"/>
          <w:sz w:val="24"/>
        </w:rPr>
      </w:pPr>
      <w:r>
        <w:rPr>
          <w:rFonts w:ascii="Times New Roman" w:hAnsi="Times New Roman" w:cs="Times New Roman"/>
          <w:sz w:val="24"/>
        </w:rPr>
        <w:t>Request to approve and award bid for Fireworks Show on July 2, 2026, to Pyro Shows in the amount of $21,000.00, being the lowest and best bid received.</w:t>
      </w:r>
    </w:p>
    <w:p w14:paraId="70F15C51" w14:textId="77777777" w:rsidR="009C0782" w:rsidRPr="00E1024F" w:rsidRDefault="009C0782" w:rsidP="009C0782">
      <w:pPr>
        <w:pStyle w:val="ListParagraph"/>
        <w:numPr>
          <w:ilvl w:val="0"/>
          <w:numId w:val="52"/>
        </w:numPr>
        <w:spacing w:after="160" w:line="240" w:lineRule="auto"/>
        <w:ind w:left="1080" w:hanging="360"/>
        <w:jc w:val="both"/>
        <w:rPr>
          <w:rFonts w:ascii="Times New Roman" w:hAnsi="Times New Roman" w:cs="Times New Roman"/>
          <w:sz w:val="24"/>
        </w:rPr>
      </w:pPr>
      <w:r w:rsidRPr="00E1024F">
        <w:rPr>
          <w:rFonts w:ascii="Times New Roman" w:hAnsi="Times New Roman" w:cs="Times New Roman"/>
          <w:sz w:val="24"/>
        </w:rPr>
        <w:t xml:space="preserve">Authorize to adjust utility bill individual itemized list for January 2026 in the amount of  $15,292.63 and for any reductions finding the bill was unreasonably increased because of </w:t>
      </w:r>
      <w:r>
        <w:rPr>
          <w:rFonts w:ascii="Times New Roman" w:hAnsi="Times New Roman" w:cs="Times New Roman"/>
          <w:sz w:val="24"/>
        </w:rPr>
        <w:t>u</w:t>
      </w:r>
      <w:r w:rsidRPr="00E1024F">
        <w:rPr>
          <w:rFonts w:ascii="Times New Roman" w:hAnsi="Times New Roman" w:cs="Times New Roman"/>
          <w:sz w:val="24"/>
        </w:rPr>
        <w:t>nforeseen circumstances and that the customer did not receive the benefit of the service.</w:t>
      </w:r>
    </w:p>
    <w:p w14:paraId="766F9060" w14:textId="42B602B2" w:rsidR="009C0782" w:rsidRPr="009C0782" w:rsidRDefault="009C0782" w:rsidP="009C0782">
      <w:pPr>
        <w:pStyle w:val="ListParagraph"/>
        <w:numPr>
          <w:ilvl w:val="0"/>
          <w:numId w:val="52"/>
        </w:numPr>
        <w:spacing w:after="160" w:line="240" w:lineRule="auto"/>
        <w:ind w:left="1080" w:hanging="360"/>
        <w:jc w:val="both"/>
        <w:rPr>
          <w:rFonts w:ascii="Times New Roman" w:hAnsi="Times New Roman" w:cs="Times New Roman"/>
          <w:sz w:val="24"/>
        </w:rPr>
      </w:pPr>
      <w:r w:rsidRPr="009C0782">
        <w:rPr>
          <w:rFonts w:ascii="Times New Roman" w:hAnsi="Times New Roman" w:cs="Times New Roman"/>
          <w:sz w:val="24"/>
        </w:rPr>
        <w:t>Acknowledge and approve IT Security Policy.</w:t>
      </w:r>
    </w:p>
    <w:p w14:paraId="3102A3F1" w14:textId="77777777" w:rsidR="009C0782" w:rsidRDefault="009C0782" w:rsidP="009C0782">
      <w:pPr>
        <w:pStyle w:val="ListParagraph"/>
        <w:numPr>
          <w:ilvl w:val="0"/>
          <w:numId w:val="52"/>
        </w:numPr>
        <w:spacing w:after="160" w:line="240" w:lineRule="auto"/>
        <w:ind w:left="1080" w:hanging="360"/>
        <w:jc w:val="both"/>
        <w:rPr>
          <w:rFonts w:ascii="Times New Roman" w:hAnsi="Times New Roman" w:cs="Times New Roman"/>
          <w:sz w:val="24"/>
        </w:rPr>
      </w:pPr>
      <w:r>
        <w:rPr>
          <w:rFonts w:ascii="Times New Roman" w:hAnsi="Times New Roman" w:cs="Times New Roman"/>
          <w:sz w:val="24"/>
        </w:rPr>
        <w:t>Authorize a Washington D.C. trip to the Capital with the Desoto County Economic Development to include air fare, lodging, and per diem for Mayor Stokes, Tanya Carter, Alderwoman Johnson and Alderman McKinney March 18-20, 2026.</w:t>
      </w:r>
    </w:p>
    <w:p w14:paraId="01A82F10" w14:textId="77777777" w:rsidR="00EF3B09" w:rsidRDefault="00CD7890" w:rsidP="00CA1DDD">
      <w:pPr>
        <w:pStyle w:val="ListParagraph"/>
        <w:numPr>
          <w:ilvl w:val="0"/>
          <w:numId w:val="52"/>
        </w:numPr>
        <w:spacing w:after="0" w:line="240" w:lineRule="auto"/>
        <w:ind w:left="1080" w:hanging="360"/>
        <w:jc w:val="both"/>
        <w:rPr>
          <w:rFonts w:ascii="Times New Roman" w:hAnsi="Times New Roman" w:cs="Times New Roman"/>
          <w:sz w:val="24"/>
        </w:rPr>
      </w:pPr>
      <w:r w:rsidRPr="00EF3B09">
        <w:rPr>
          <w:rFonts w:ascii="Times New Roman" w:hAnsi="Times New Roman" w:cs="Times New Roman"/>
          <w:sz w:val="24"/>
        </w:rPr>
        <w:lastRenderedPageBreak/>
        <w:t>Proclamation extending Local State of Emergency proclamation for thirty (30) days from February 17, 2026.</w:t>
      </w:r>
      <w:r w:rsidR="00EF3B09" w:rsidRPr="00EF3B09">
        <w:rPr>
          <w:rFonts w:ascii="Times New Roman" w:hAnsi="Times New Roman" w:cs="Times New Roman"/>
          <w:sz w:val="24"/>
        </w:rPr>
        <w:t xml:space="preserve">  </w:t>
      </w:r>
    </w:p>
    <w:p w14:paraId="7469B950" w14:textId="11DA602C" w:rsidR="00CD7890" w:rsidRPr="00EF3B09" w:rsidRDefault="00CD7890" w:rsidP="00CA1DDD">
      <w:pPr>
        <w:pStyle w:val="ListParagraph"/>
        <w:numPr>
          <w:ilvl w:val="0"/>
          <w:numId w:val="52"/>
        </w:numPr>
        <w:spacing w:after="0" w:line="240" w:lineRule="auto"/>
        <w:ind w:left="1080" w:hanging="360"/>
        <w:jc w:val="both"/>
        <w:rPr>
          <w:rFonts w:ascii="Times New Roman" w:hAnsi="Times New Roman" w:cs="Times New Roman"/>
          <w:sz w:val="24"/>
        </w:rPr>
      </w:pPr>
      <w:r w:rsidRPr="00EF3B09">
        <w:rPr>
          <w:rFonts w:ascii="Times New Roman" w:hAnsi="Times New Roman" w:cs="Times New Roman"/>
          <w:sz w:val="24"/>
        </w:rPr>
        <w:t>Approval of disposal of IT Dermo list listed as surplus property and dispose of as stated therein.</w:t>
      </w:r>
    </w:p>
    <w:p w14:paraId="7D320209" w14:textId="178214EE" w:rsidR="006565A4" w:rsidRPr="00730B4F" w:rsidRDefault="006565A4" w:rsidP="00CD7890">
      <w:pPr>
        <w:spacing w:after="0" w:line="240" w:lineRule="auto"/>
        <w:ind w:left="1080" w:hanging="360"/>
        <w:jc w:val="both"/>
        <w:rPr>
          <w:rFonts w:ascii="Times New Roman" w:hAnsi="Times New Roman" w:cs="Times New Roman"/>
          <w:sz w:val="24"/>
        </w:rPr>
      </w:pPr>
      <w:r w:rsidRPr="00730B4F">
        <w:rPr>
          <w:rFonts w:ascii="Times New Roman" w:hAnsi="Times New Roman" w:cs="Times New Roman"/>
          <w:sz w:val="24"/>
        </w:rPr>
        <w:t xml:space="preserve"> </w:t>
      </w:r>
    </w:p>
    <w:p w14:paraId="02851221" w14:textId="57CBAA9B" w:rsidR="00F93E87" w:rsidRDefault="009758CE" w:rsidP="00460544">
      <w:pPr>
        <w:spacing w:after="0" w:line="240" w:lineRule="auto"/>
        <w:jc w:val="both"/>
        <w:rPr>
          <w:rFonts w:ascii="Times New Roman" w:eastAsia="Times New Roman" w:hAnsi="Times New Roman" w:cs="Times New Roman"/>
          <w:sz w:val="24"/>
          <w:szCs w:val="24"/>
        </w:rPr>
      </w:pPr>
      <w:r w:rsidRPr="00EB5D13">
        <w:rPr>
          <w:rFonts w:ascii="Times New Roman" w:eastAsia="Times New Roman" w:hAnsi="Times New Roman" w:cs="Times New Roman"/>
          <w:sz w:val="24"/>
          <w:szCs w:val="24"/>
        </w:rPr>
        <w:t xml:space="preserve">Said motion was made by Alderman </w:t>
      </w:r>
      <w:r w:rsidR="00C04C37">
        <w:rPr>
          <w:rFonts w:ascii="Times New Roman" w:eastAsia="Times New Roman" w:hAnsi="Times New Roman" w:cs="Times New Roman"/>
          <w:sz w:val="24"/>
          <w:szCs w:val="24"/>
        </w:rPr>
        <w:t xml:space="preserve">Bostick </w:t>
      </w:r>
      <w:r w:rsidRPr="00EB5D13">
        <w:rPr>
          <w:rFonts w:ascii="Times New Roman" w:eastAsia="Times New Roman" w:hAnsi="Times New Roman" w:cs="Times New Roman"/>
          <w:sz w:val="24"/>
          <w:szCs w:val="24"/>
        </w:rPr>
        <w:t>and seconded by Alder</w:t>
      </w:r>
      <w:r w:rsidR="00F37370">
        <w:rPr>
          <w:rFonts w:ascii="Times New Roman" w:eastAsia="Times New Roman" w:hAnsi="Times New Roman" w:cs="Times New Roman"/>
          <w:sz w:val="24"/>
          <w:szCs w:val="24"/>
        </w:rPr>
        <w:t xml:space="preserve">woman </w:t>
      </w:r>
      <w:r w:rsidR="00816091">
        <w:rPr>
          <w:rFonts w:ascii="Times New Roman" w:eastAsia="Times New Roman" w:hAnsi="Times New Roman" w:cs="Times New Roman"/>
          <w:sz w:val="24"/>
          <w:szCs w:val="24"/>
        </w:rPr>
        <w:t>Johnson</w:t>
      </w:r>
      <w:r>
        <w:rPr>
          <w:rFonts w:ascii="Times New Roman" w:eastAsia="Times New Roman" w:hAnsi="Times New Roman" w:cs="Times New Roman"/>
          <w:sz w:val="24"/>
          <w:szCs w:val="24"/>
        </w:rPr>
        <w:t>.</w:t>
      </w:r>
      <w:r w:rsidRPr="00EB5D13">
        <w:rPr>
          <w:rFonts w:ascii="Times New Roman" w:eastAsia="Times New Roman" w:hAnsi="Times New Roman" w:cs="Times New Roman"/>
          <w:sz w:val="24"/>
          <w:szCs w:val="24"/>
        </w:rPr>
        <w:t xml:space="preserve"> </w:t>
      </w:r>
    </w:p>
    <w:p w14:paraId="33C94C86" w14:textId="77777777" w:rsidR="00460544" w:rsidRDefault="00460544" w:rsidP="00460544">
      <w:pPr>
        <w:spacing w:after="0" w:line="240" w:lineRule="auto"/>
        <w:jc w:val="both"/>
        <w:rPr>
          <w:rFonts w:ascii="Times New Roman" w:eastAsia="Times New Roman" w:hAnsi="Times New Roman" w:cs="Times New Roman"/>
          <w:sz w:val="24"/>
          <w:szCs w:val="24"/>
        </w:rPr>
      </w:pPr>
    </w:p>
    <w:p w14:paraId="46151D08" w14:textId="27F66D3C"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 roll call vote was taken with the following results:</w:t>
      </w:r>
    </w:p>
    <w:p w14:paraId="45A10235"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4CDE8757" w14:textId="4CD38238" w:rsidR="00836D37" w:rsidRPr="00B81311" w:rsidRDefault="00836D3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w:t>
      </w:r>
      <w:r w:rsidR="004F3BAE">
        <w:rPr>
          <w:rFonts w:ascii="Times New Roman" w:eastAsia="Times New Roman" w:hAnsi="Times New Roman" w:cs="Times New Roman"/>
          <w:sz w:val="24"/>
          <w:szCs w:val="24"/>
        </w:rPr>
        <w:t xml:space="preserve">Alderman </w:t>
      </w:r>
      <w:r w:rsidR="00463FC0">
        <w:rPr>
          <w:rFonts w:ascii="Times New Roman" w:eastAsia="Times New Roman" w:hAnsi="Times New Roman" w:cs="Times New Roman"/>
          <w:sz w:val="24"/>
          <w:szCs w:val="24"/>
        </w:rPr>
        <w:t>McKinney</w:t>
      </w:r>
      <w:r w:rsidR="004F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w:t>
      </w:r>
      <w:r w:rsidR="001F48E6">
        <w:rPr>
          <w:rFonts w:ascii="Times New Roman" w:eastAsia="Times New Roman" w:hAnsi="Times New Roman" w:cs="Times New Roman"/>
          <w:sz w:val="24"/>
          <w:szCs w:val="24"/>
        </w:rPr>
        <w:t>Bledsoe</w:t>
      </w:r>
      <w:r>
        <w:rPr>
          <w:rFonts w:ascii="Times New Roman" w:eastAsia="Times New Roman" w:hAnsi="Times New Roman" w:cs="Times New Roman"/>
          <w:sz w:val="24"/>
          <w:szCs w:val="24"/>
        </w:rPr>
        <w:t>,</w:t>
      </w:r>
      <w:r w:rsidRPr="00EE75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Alder</w:t>
      </w:r>
      <w:r w:rsidR="001F48E6">
        <w:rPr>
          <w:rFonts w:ascii="Times New Roman" w:eastAsia="Times New Roman" w:hAnsi="Times New Roman" w:cs="Times New Roman"/>
          <w:sz w:val="24"/>
          <w:szCs w:val="24"/>
        </w:rPr>
        <w:t>wo</w:t>
      </w:r>
      <w:r>
        <w:rPr>
          <w:rFonts w:ascii="Times New Roman" w:eastAsia="Times New Roman" w:hAnsi="Times New Roman" w:cs="Times New Roman"/>
          <w:sz w:val="24"/>
          <w:szCs w:val="24"/>
        </w:rPr>
        <w:t>man</w:t>
      </w:r>
      <w:r w:rsidR="001F48E6">
        <w:rPr>
          <w:rFonts w:ascii="Times New Roman" w:eastAsia="Times New Roman" w:hAnsi="Times New Roman" w:cs="Times New Roman"/>
          <w:sz w:val="24"/>
          <w:szCs w:val="24"/>
        </w:rPr>
        <w:t xml:space="preserve"> Armstrong</w:t>
      </w:r>
      <w:r>
        <w:rPr>
          <w:rFonts w:ascii="Times New Roman" w:eastAsia="Times New Roman" w:hAnsi="Times New Roman" w:cs="Times New Roman"/>
          <w:sz w:val="24"/>
          <w:szCs w:val="24"/>
        </w:rPr>
        <w:t>,</w:t>
      </w:r>
      <w:r w:rsidRPr="008105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w:t>
      </w:r>
      <w:r w:rsidR="001F48E6">
        <w:rPr>
          <w:rFonts w:ascii="Times New Roman" w:eastAsia="Times New Roman" w:hAnsi="Times New Roman" w:cs="Times New Roman"/>
          <w:sz w:val="24"/>
          <w:szCs w:val="24"/>
        </w:rPr>
        <w:t>Smith</w:t>
      </w:r>
      <w:r>
        <w:rPr>
          <w:rFonts w:ascii="Times New Roman" w:eastAsia="Times New Roman" w:hAnsi="Times New Roman" w:cs="Times New Roman"/>
          <w:sz w:val="24"/>
          <w:szCs w:val="24"/>
        </w:rPr>
        <w:t>, Alder</w:t>
      </w:r>
      <w:r w:rsidR="001F48E6">
        <w:rPr>
          <w:rFonts w:ascii="Times New Roman" w:eastAsia="Times New Roman" w:hAnsi="Times New Roman" w:cs="Times New Roman"/>
          <w:sz w:val="24"/>
          <w:szCs w:val="24"/>
        </w:rPr>
        <w:t>wo</w:t>
      </w:r>
      <w:r>
        <w:rPr>
          <w:rFonts w:ascii="Times New Roman" w:eastAsia="Times New Roman" w:hAnsi="Times New Roman" w:cs="Times New Roman"/>
          <w:sz w:val="24"/>
          <w:szCs w:val="24"/>
        </w:rPr>
        <w:t>man Johnson</w:t>
      </w:r>
      <w:r w:rsidR="00816091">
        <w:rPr>
          <w:rFonts w:ascii="Times New Roman" w:eastAsia="Times New Roman" w:hAnsi="Times New Roman" w:cs="Times New Roman"/>
          <w:sz w:val="24"/>
          <w:szCs w:val="24"/>
        </w:rPr>
        <w:t xml:space="preserve"> </w:t>
      </w:r>
      <w:r w:rsidR="004F3BAE">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Alderman </w:t>
      </w:r>
      <w:r w:rsidR="004C6D25">
        <w:rPr>
          <w:rFonts w:ascii="Times New Roman" w:eastAsia="Times New Roman" w:hAnsi="Times New Roman" w:cs="Times New Roman"/>
          <w:sz w:val="24"/>
          <w:szCs w:val="24"/>
        </w:rPr>
        <w:t>Bostick.</w:t>
      </w:r>
    </w:p>
    <w:p w14:paraId="0FFAF784"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29F62D70" w14:textId="3B5CECB4" w:rsidR="00836D37" w:rsidRPr="00B81311" w:rsidRDefault="00836D3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6439FB26"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1F64DC5D" w14:textId="0AE91C4B" w:rsidR="00836D37" w:rsidRPr="00B81311" w:rsidRDefault="00836D3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816091">
        <w:rPr>
          <w:rFonts w:ascii="Times New Roman" w:eastAsia="Times New Roman" w:hAnsi="Times New Roman" w:cs="Times New Roman"/>
          <w:sz w:val="24"/>
          <w:szCs w:val="24"/>
        </w:rPr>
        <w:t>Alderman Langston</w:t>
      </w:r>
    </w:p>
    <w:p w14:paraId="7B66A36A"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2B980C39" w14:textId="70294E43" w:rsidR="00836D37" w:rsidRPr="00B81311" w:rsidRDefault="00836D37"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816091">
        <w:rPr>
          <w:rFonts w:ascii="Times New Roman" w:eastAsia="Times New Roman" w:hAnsi="Times New Roman" w:cs="Times New Roman"/>
          <w:sz w:val="24"/>
          <w:szCs w:val="24"/>
        </w:rPr>
        <w:t>17</w:t>
      </w:r>
      <w:r w:rsidR="00816091" w:rsidRPr="00816091">
        <w:rPr>
          <w:rFonts w:ascii="Times New Roman" w:eastAsia="Times New Roman" w:hAnsi="Times New Roman" w:cs="Times New Roman"/>
          <w:sz w:val="24"/>
          <w:szCs w:val="24"/>
          <w:vertAlign w:val="superscript"/>
        </w:rPr>
        <w:t>th</w:t>
      </w:r>
      <w:r w:rsidR="008160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B927AA">
        <w:rPr>
          <w:rFonts w:ascii="Times New Roman" w:eastAsia="Times New Roman" w:hAnsi="Times New Roman" w:cs="Times New Roman"/>
          <w:sz w:val="24"/>
          <w:szCs w:val="24"/>
        </w:rPr>
        <w:t>February</w:t>
      </w:r>
      <w:r>
        <w:rPr>
          <w:rFonts w:ascii="Times New Roman" w:eastAsia="Times New Roman" w:hAnsi="Times New Roman" w:cs="Times New Roman"/>
          <w:sz w:val="24"/>
          <w:szCs w:val="24"/>
        </w:rPr>
        <w:t xml:space="preserve"> 202</w:t>
      </w:r>
      <w:r w:rsidR="0066293A">
        <w:rPr>
          <w:rFonts w:ascii="Times New Roman" w:eastAsia="Times New Roman" w:hAnsi="Times New Roman" w:cs="Times New Roman"/>
          <w:sz w:val="24"/>
          <w:szCs w:val="24"/>
        </w:rPr>
        <w:t>6</w:t>
      </w:r>
      <w:r w:rsidRPr="00B81311">
        <w:rPr>
          <w:rFonts w:ascii="Times New Roman" w:eastAsia="Times New Roman" w:hAnsi="Times New Roman" w:cs="Times New Roman"/>
          <w:sz w:val="24"/>
          <w:szCs w:val="24"/>
        </w:rPr>
        <w:t>.</w:t>
      </w:r>
    </w:p>
    <w:p w14:paraId="0319C426"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0E868654"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59DBF18C"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65CE7F11"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00D9493E" w:rsidRPr="00B81311">
        <w:rPr>
          <w:rFonts w:ascii="Times New Roman" w:eastAsia="Times New Roman" w:hAnsi="Times New Roman" w:cs="Times New Roman"/>
          <w:sz w:val="24"/>
          <w:szCs w:val="24"/>
        </w:rPr>
        <w:t>Mayor</w:t>
      </w:r>
      <w:r w:rsidR="00D9493E">
        <w:rPr>
          <w:rFonts w:ascii="Times New Roman" w:eastAsia="Times New Roman" w:hAnsi="Times New Roman" w:cs="Times New Roman"/>
          <w:sz w:val="24"/>
          <w:szCs w:val="24"/>
        </w:rPr>
        <w:t xml:space="preserve"> </w:t>
      </w:r>
    </w:p>
    <w:p w14:paraId="3DEDAF01"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625F8E8E"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06ECCB96" w14:textId="77777777" w:rsidR="00836D37" w:rsidRPr="00B81311"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454ADF7B" w14:textId="77777777" w:rsidR="00836D37"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646C4F0B" w14:textId="59BBA352" w:rsidR="00182E79" w:rsidRDefault="00182E7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0" w:type="auto"/>
        <w:tblInd w:w="-30" w:type="dxa"/>
        <w:tblLayout w:type="fixed"/>
        <w:tblCellMar>
          <w:left w:w="30" w:type="dxa"/>
          <w:right w:w="30" w:type="dxa"/>
        </w:tblCellMar>
        <w:tblLook w:val="0000" w:firstRow="0" w:lastRow="0" w:firstColumn="0" w:lastColumn="0" w:noHBand="0" w:noVBand="0"/>
      </w:tblPr>
      <w:tblGrid>
        <w:gridCol w:w="1128"/>
        <w:gridCol w:w="1894"/>
        <w:gridCol w:w="1879"/>
        <w:gridCol w:w="3233"/>
        <w:gridCol w:w="1365"/>
      </w:tblGrid>
      <w:tr w:rsidR="00182E79" w14:paraId="14FF5A09" w14:textId="77777777">
        <w:tblPrEx>
          <w:tblCellMar>
            <w:top w:w="0" w:type="dxa"/>
            <w:bottom w:w="0" w:type="dxa"/>
          </w:tblCellMar>
        </w:tblPrEx>
        <w:trPr>
          <w:trHeight w:val="290"/>
        </w:trPr>
        <w:tc>
          <w:tcPr>
            <w:tcW w:w="1128" w:type="dxa"/>
            <w:tcBorders>
              <w:top w:val="nil"/>
              <w:left w:val="nil"/>
              <w:bottom w:val="nil"/>
              <w:right w:val="nil"/>
            </w:tcBorders>
          </w:tcPr>
          <w:p w14:paraId="340AB24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lastRenderedPageBreak/>
              <w:t>Type</w:t>
            </w:r>
          </w:p>
        </w:tc>
        <w:tc>
          <w:tcPr>
            <w:tcW w:w="1894" w:type="dxa"/>
            <w:tcBorders>
              <w:top w:val="nil"/>
              <w:left w:val="nil"/>
              <w:bottom w:val="nil"/>
              <w:right w:val="nil"/>
            </w:tcBorders>
          </w:tcPr>
          <w:p w14:paraId="1966763C"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Manufacturer</w:t>
            </w:r>
          </w:p>
        </w:tc>
        <w:tc>
          <w:tcPr>
            <w:tcW w:w="1879" w:type="dxa"/>
            <w:tcBorders>
              <w:top w:val="nil"/>
              <w:left w:val="nil"/>
              <w:bottom w:val="nil"/>
              <w:right w:val="nil"/>
            </w:tcBorders>
          </w:tcPr>
          <w:p w14:paraId="0AD29BD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Model</w:t>
            </w:r>
          </w:p>
        </w:tc>
        <w:tc>
          <w:tcPr>
            <w:tcW w:w="3233" w:type="dxa"/>
            <w:tcBorders>
              <w:top w:val="nil"/>
              <w:left w:val="nil"/>
              <w:bottom w:val="nil"/>
              <w:right w:val="nil"/>
            </w:tcBorders>
          </w:tcPr>
          <w:p w14:paraId="4CB22C60"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Serial Number</w:t>
            </w:r>
          </w:p>
        </w:tc>
        <w:tc>
          <w:tcPr>
            <w:tcW w:w="1365" w:type="dxa"/>
            <w:tcBorders>
              <w:top w:val="nil"/>
              <w:left w:val="nil"/>
              <w:bottom w:val="nil"/>
              <w:right w:val="nil"/>
            </w:tcBorders>
          </w:tcPr>
          <w:p w14:paraId="6A5D3677"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Disposal Type</w:t>
            </w:r>
          </w:p>
        </w:tc>
      </w:tr>
      <w:tr w:rsidR="00182E79" w14:paraId="36C009BA" w14:textId="77777777">
        <w:tblPrEx>
          <w:tblCellMar>
            <w:top w:w="0" w:type="dxa"/>
            <w:bottom w:w="0" w:type="dxa"/>
          </w:tblCellMar>
        </w:tblPrEx>
        <w:trPr>
          <w:trHeight w:val="290"/>
        </w:trPr>
        <w:tc>
          <w:tcPr>
            <w:tcW w:w="1128" w:type="dxa"/>
            <w:tcBorders>
              <w:top w:val="nil"/>
              <w:left w:val="nil"/>
              <w:bottom w:val="nil"/>
              <w:right w:val="nil"/>
            </w:tcBorders>
          </w:tcPr>
          <w:p w14:paraId="232DC6D7"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2E31E918"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Beelink</w:t>
            </w:r>
            <w:proofErr w:type="spellEnd"/>
          </w:p>
        </w:tc>
        <w:tc>
          <w:tcPr>
            <w:tcW w:w="1879" w:type="dxa"/>
            <w:tcBorders>
              <w:top w:val="nil"/>
              <w:left w:val="nil"/>
              <w:bottom w:val="nil"/>
              <w:right w:val="nil"/>
            </w:tcBorders>
          </w:tcPr>
          <w:p w14:paraId="4BC80008"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U55</w:t>
            </w:r>
          </w:p>
        </w:tc>
        <w:tc>
          <w:tcPr>
            <w:tcW w:w="3233" w:type="dxa"/>
            <w:tcBorders>
              <w:top w:val="nil"/>
              <w:left w:val="nil"/>
              <w:bottom w:val="nil"/>
              <w:right w:val="nil"/>
            </w:tcBorders>
          </w:tcPr>
          <w:p w14:paraId="52B6033B"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SH5005U1HH50698</w:t>
            </w:r>
          </w:p>
        </w:tc>
        <w:tc>
          <w:tcPr>
            <w:tcW w:w="1365" w:type="dxa"/>
            <w:tcBorders>
              <w:top w:val="nil"/>
              <w:left w:val="nil"/>
              <w:bottom w:val="nil"/>
              <w:right w:val="nil"/>
            </w:tcBorders>
          </w:tcPr>
          <w:p w14:paraId="2BA6BD7C"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29B0C545" w14:textId="77777777">
        <w:tblPrEx>
          <w:tblCellMar>
            <w:top w:w="0" w:type="dxa"/>
            <w:bottom w:w="0" w:type="dxa"/>
          </w:tblCellMar>
        </w:tblPrEx>
        <w:trPr>
          <w:trHeight w:val="290"/>
        </w:trPr>
        <w:tc>
          <w:tcPr>
            <w:tcW w:w="1128" w:type="dxa"/>
            <w:tcBorders>
              <w:top w:val="nil"/>
              <w:left w:val="nil"/>
              <w:bottom w:val="nil"/>
              <w:right w:val="nil"/>
            </w:tcBorders>
          </w:tcPr>
          <w:p w14:paraId="0041E995"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7BAAB7C4"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Beelink</w:t>
            </w:r>
            <w:proofErr w:type="spellEnd"/>
          </w:p>
        </w:tc>
        <w:tc>
          <w:tcPr>
            <w:tcW w:w="1879" w:type="dxa"/>
            <w:tcBorders>
              <w:top w:val="nil"/>
              <w:left w:val="nil"/>
              <w:bottom w:val="nil"/>
              <w:right w:val="nil"/>
            </w:tcBorders>
          </w:tcPr>
          <w:p w14:paraId="5F58D4B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U55</w:t>
            </w:r>
          </w:p>
        </w:tc>
        <w:tc>
          <w:tcPr>
            <w:tcW w:w="3233" w:type="dxa"/>
            <w:tcBorders>
              <w:top w:val="nil"/>
              <w:left w:val="nil"/>
              <w:bottom w:val="nil"/>
              <w:right w:val="nil"/>
            </w:tcBorders>
          </w:tcPr>
          <w:p w14:paraId="6DE531BE"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5005U1JH10341</w:t>
            </w:r>
          </w:p>
        </w:tc>
        <w:tc>
          <w:tcPr>
            <w:tcW w:w="1365" w:type="dxa"/>
            <w:tcBorders>
              <w:top w:val="nil"/>
              <w:left w:val="nil"/>
              <w:bottom w:val="nil"/>
              <w:right w:val="nil"/>
            </w:tcBorders>
          </w:tcPr>
          <w:p w14:paraId="0CB227E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08E514D3" w14:textId="77777777">
        <w:tblPrEx>
          <w:tblCellMar>
            <w:top w:w="0" w:type="dxa"/>
            <w:bottom w:w="0" w:type="dxa"/>
          </w:tblCellMar>
        </w:tblPrEx>
        <w:trPr>
          <w:trHeight w:val="290"/>
        </w:trPr>
        <w:tc>
          <w:tcPr>
            <w:tcW w:w="1128" w:type="dxa"/>
            <w:tcBorders>
              <w:top w:val="nil"/>
              <w:left w:val="nil"/>
              <w:bottom w:val="nil"/>
              <w:right w:val="nil"/>
            </w:tcBorders>
          </w:tcPr>
          <w:p w14:paraId="7D8CBC6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1B25DC65"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Beelink</w:t>
            </w:r>
            <w:proofErr w:type="spellEnd"/>
          </w:p>
        </w:tc>
        <w:tc>
          <w:tcPr>
            <w:tcW w:w="1879" w:type="dxa"/>
            <w:tcBorders>
              <w:top w:val="nil"/>
              <w:left w:val="nil"/>
              <w:bottom w:val="nil"/>
              <w:right w:val="nil"/>
            </w:tcBorders>
          </w:tcPr>
          <w:p w14:paraId="1684E217"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U59</w:t>
            </w:r>
          </w:p>
        </w:tc>
        <w:tc>
          <w:tcPr>
            <w:tcW w:w="3233" w:type="dxa"/>
            <w:tcBorders>
              <w:top w:val="nil"/>
              <w:left w:val="nil"/>
              <w:bottom w:val="nil"/>
              <w:right w:val="nil"/>
            </w:tcBorders>
          </w:tcPr>
          <w:p w14:paraId="02E24634"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A50952IF50387</w:t>
            </w:r>
          </w:p>
        </w:tc>
        <w:tc>
          <w:tcPr>
            <w:tcW w:w="1365" w:type="dxa"/>
            <w:tcBorders>
              <w:top w:val="nil"/>
              <w:left w:val="nil"/>
              <w:bottom w:val="nil"/>
              <w:right w:val="nil"/>
            </w:tcBorders>
          </w:tcPr>
          <w:p w14:paraId="3DABF50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09BB0A6C" w14:textId="77777777">
        <w:tblPrEx>
          <w:tblCellMar>
            <w:top w:w="0" w:type="dxa"/>
            <w:bottom w:w="0" w:type="dxa"/>
          </w:tblCellMar>
        </w:tblPrEx>
        <w:trPr>
          <w:trHeight w:val="290"/>
        </w:trPr>
        <w:tc>
          <w:tcPr>
            <w:tcW w:w="1128" w:type="dxa"/>
            <w:tcBorders>
              <w:top w:val="nil"/>
              <w:left w:val="nil"/>
              <w:bottom w:val="nil"/>
              <w:right w:val="nil"/>
            </w:tcBorders>
          </w:tcPr>
          <w:p w14:paraId="575C9AF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16B3194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Beelink</w:t>
            </w:r>
            <w:proofErr w:type="spellEnd"/>
          </w:p>
        </w:tc>
        <w:tc>
          <w:tcPr>
            <w:tcW w:w="1879" w:type="dxa"/>
            <w:tcBorders>
              <w:top w:val="nil"/>
              <w:left w:val="nil"/>
              <w:bottom w:val="nil"/>
              <w:right w:val="nil"/>
            </w:tcBorders>
          </w:tcPr>
          <w:p w14:paraId="6FDCACA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GK35</w:t>
            </w:r>
          </w:p>
        </w:tc>
        <w:tc>
          <w:tcPr>
            <w:tcW w:w="3233" w:type="dxa"/>
            <w:tcBorders>
              <w:top w:val="nil"/>
              <w:left w:val="nil"/>
              <w:bottom w:val="nil"/>
              <w:right w:val="nil"/>
            </w:tcBorders>
          </w:tcPr>
          <w:p w14:paraId="7FD94F6C"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3455H1CH10289</w:t>
            </w:r>
          </w:p>
        </w:tc>
        <w:tc>
          <w:tcPr>
            <w:tcW w:w="1365" w:type="dxa"/>
            <w:tcBorders>
              <w:top w:val="nil"/>
              <w:left w:val="nil"/>
              <w:bottom w:val="nil"/>
              <w:right w:val="nil"/>
            </w:tcBorders>
          </w:tcPr>
          <w:p w14:paraId="4EC8D5B3"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75840F99" w14:textId="77777777">
        <w:tblPrEx>
          <w:tblCellMar>
            <w:top w:w="0" w:type="dxa"/>
            <w:bottom w:w="0" w:type="dxa"/>
          </w:tblCellMar>
        </w:tblPrEx>
        <w:trPr>
          <w:trHeight w:val="290"/>
        </w:trPr>
        <w:tc>
          <w:tcPr>
            <w:tcW w:w="1128" w:type="dxa"/>
            <w:tcBorders>
              <w:top w:val="nil"/>
              <w:left w:val="nil"/>
              <w:bottom w:val="nil"/>
              <w:right w:val="nil"/>
            </w:tcBorders>
          </w:tcPr>
          <w:p w14:paraId="678B9544"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70EA4F35"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Beelink</w:t>
            </w:r>
            <w:proofErr w:type="spellEnd"/>
          </w:p>
        </w:tc>
        <w:tc>
          <w:tcPr>
            <w:tcW w:w="1879" w:type="dxa"/>
            <w:tcBorders>
              <w:top w:val="nil"/>
              <w:left w:val="nil"/>
              <w:bottom w:val="nil"/>
              <w:right w:val="nil"/>
            </w:tcBorders>
          </w:tcPr>
          <w:p w14:paraId="67ED879B"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GK35</w:t>
            </w:r>
          </w:p>
        </w:tc>
        <w:tc>
          <w:tcPr>
            <w:tcW w:w="3233" w:type="dxa"/>
            <w:tcBorders>
              <w:top w:val="nil"/>
              <w:left w:val="nil"/>
              <w:bottom w:val="nil"/>
              <w:right w:val="nil"/>
            </w:tcBorders>
          </w:tcPr>
          <w:p w14:paraId="1E78401E"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3455H1CH10110</w:t>
            </w:r>
          </w:p>
        </w:tc>
        <w:tc>
          <w:tcPr>
            <w:tcW w:w="1365" w:type="dxa"/>
            <w:tcBorders>
              <w:top w:val="nil"/>
              <w:left w:val="nil"/>
              <w:bottom w:val="nil"/>
              <w:right w:val="nil"/>
            </w:tcBorders>
          </w:tcPr>
          <w:p w14:paraId="06408D94"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3FBF625E" w14:textId="77777777">
        <w:tblPrEx>
          <w:tblCellMar>
            <w:top w:w="0" w:type="dxa"/>
            <w:bottom w:w="0" w:type="dxa"/>
          </w:tblCellMar>
        </w:tblPrEx>
        <w:trPr>
          <w:trHeight w:val="290"/>
        </w:trPr>
        <w:tc>
          <w:tcPr>
            <w:tcW w:w="1128" w:type="dxa"/>
            <w:tcBorders>
              <w:top w:val="nil"/>
              <w:left w:val="nil"/>
              <w:bottom w:val="nil"/>
              <w:right w:val="nil"/>
            </w:tcBorders>
          </w:tcPr>
          <w:p w14:paraId="6657608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41203114"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Beelink</w:t>
            </w:r>
            <w:proofErr w:type="spellEnd"/>
          </w:p>
        </w:tc>
        <w:tc>
          <w:tcPr>
            <w:tcW w:w="1879" w:type="dxa"/>
            <w:tcBorders>
              <w:top w:val="nil"/>
              <w:left w:val="nil"/>
              <w:bottom w:val="nil"/>
              <w:right w:val="nil"/>
            </w:tcBorders>
          </w:tcPr>
          <w:p w14:paraId="0B07B20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GK35</w:t>
            </w:r>
          </w:p>
        </w:tc>
        <w:tc>
          <w:tcPr>
            <w:tcW w:w="3233" w:type="dxa"/>
            <w:tcBorders>
              <w:top w:val="nil"/>
              <w:left w:val="nil"/>
              <w:bottom w:val="nil"/>
              <w:right w:val="nil"/>
            </w:tcBorders>
          </w:tcPr>
          <w:p w14:paraId="414536EB"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3455H1CH30314</w:t>
            </w:r>
          </w:p>
        </w:tc>
        <w:tc>
          <w:tcPr>
            <w:tcW w:w="1365" w:type="dxa"/>
            <w:tcBorders>
              <w:top w:val="nil"/>
              <w:left w:val="nil"/>
              <w:bottom w:val="nil"/>
              <w:right w:val="nil"/>
            </w:tcBorders>
          </w:tcPr>
          <w:p w14:paraId="1758ABB1"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1B677774" w14:textId="77777777">
        <w:tblPrEx>
          <w:tblCellMar>
            <w:top w:w="0" w:type="dxa"/>
            <w:bottom w:w="0" w:type="dxa"/>
          </w:tblCellMar>
        </w:tblPrEx>
        <w:trPr>
          <w:trHeight w:val="290"/>
        </w:trPr>
        <w:tc>
          <w:tcPr>
            <w:tcW w:w="1128" w:type="dxa"/>
            <w:tcBorders>
              <w:top w:val="nil"/>
              <w:left w:val="nil"/>
              <w:bottom w:val="nil"/>
              <w:right w:val="nil"/>
            </w:tcBorders>
          </w:tcPr>
          <w:p w14:paraId="2C2D8B6A"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6A4A1E1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Beelink</w:t>
            </w:r>
            <w:proofErr w:type="spellEnd"/>
          </w:p>
        </w:tc>
        <w:tc>
          <w:tcPr>
            <w:tcW w:w="1879" w:type="dxa"/>
            <w:tcBorders>
              <w:top w:val="nil"/>
              <w:left w:val="nil"/>
              <w:bottom w:val="nil"/>
              <w:right w:val="nil"/>
            </w:tcBorders>
          </w:tcPr>
          <w:p w14:paraId="38728971"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GK35</w:t>
            </w:r>
          </w:p>
        </w:tc>
        <w:tc>
          <w:tcPr>
            <w:tcW w:w="3233" w:type="dxa"/>
            <w:tcBorders>
              <w:top w:val="nil"/>
              <w:left w:val="nil"/>
              <w:bottom w:val="nil"/>
              <w:right w:val="nil"/>
            </w:tcBorders>
          </w:tcPr>
          <w:p w14:paraId="1D0F8966"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3455H1CH30387</w:t>
            </w:r>
          </w:p>
        </w:tc>
        <w:tc>
          <w:tcPr>
            <w:tcW w:w="1365" w:type="dxa"/>
            <w:tcBorders>
              <w:top w:val="nil"/>
              <w:left w:val="nil"/>
              <w:bottom w:val="nil"/>
              <w:right w:val="nil"/>
            </w:tcBorders>
          </w:tcPr>
          <w:p w14:paraId="7816BD4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57758798" w14:textId="77777777">
        <w:tblPrEx>
          <w:tblCellMar>
            <w:top w:w="0" w:type="dxa"/>
            <w:bottom w:w="0" w:type="dxa"/>
          </w:tblCellMar>
        </w:tblPrEx>
        <w:trPr>
          <w:trHeight w:val="290"/>
        </w:trPr>
        <w:tc>
          <w:tcPr>
            <w:tcW w:w="1128" w:type="dxa"/>
            <w:tcBorders>
              <w:top w:val="nil"/>
              <w:left w:val="nil"/>
              <w:bottom w:val="nil"/>
              <w:right w:val="nil"/>
            </w:tcBorders>
          </w:tcPr>
          <w:p w14:paraId="6B5E54F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1CEE479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Beelink</w:t>
            </w:r>
            <w:proofErr w:type="spellEnd"/>
          </w:p>
        </w:tc>
        <w:tc>
          <w:tcPr>
            <w:tcW w:w="1879" w:type="dxa"/>
            <w:tcBorders>
              <w:top w:val="nil"/>
              <w:left w:val="nil"/>
              <w:bottom w:val="nil"/>
              <w:right w:val="nil"/>
            </w:tcBorders>
          </w:tcPr>
          <w:p w14:paraId="7C3C7C95"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Sei</w:t>
            </w:r>
          </w:p>
        </w:tc>
        <w:tc>
          <w:tcPr>
            <w:tcW w:w="3233" w:type="dxa"/>
            <w:tcBorders>
              <w:top w:val="nil"/>
              <w:left w:val="nil"/>
              <w:bottom w:val="nil"/>
              <w:right w:val="nil"/>
            </w:tcBorders>
          </w:tcPr>
          <w:p w14:paraId="37846A73"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A81092HG30489</w:t>
            </w:r>
          </w:p>
        </w:tc>
        <w:tc>
          <w:tcPr>
            <w:tcW w:w="1365" w:type="dxa"/>
            <w:tcBorders>
              <w:top w:val="nil"/>
              <w:left w:val="nil"/>
              <w:bottom w:val="nil"/>
              <w:right w:val="nil"/>
            </w:tcBorders>
          </w:tcPr>
          <w:p w14:paraId="6DF47D3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52092052" w14:textId="77777777">
        <w:tblPrEx>
          <w:tblCellMar>
            <w:top w:w="0" w:type="dxa"/>
            <w:bottom w:w="0" w:type="dxa"/>
          </w:tblCellMar>
        </w:tblPrEx>
        <w:trPr>
          <w:trHeight w:val="290"/>
        </w:trPr>
        <w:tc>
          <w:tcPr>
            <w:tcW w:w="1128" w:type="dxa"/>
            <w:tcBorders>
              <w:top w:val="nil"/>
              <w:left w:val="nil"/>
              <w:bottom w:val="nil"/>
              <w:right w:val="nil"/>
            </w:tcBorders>
          </w:tcPr>
          <w:p w14:paraId="52DFA490"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68B91A0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HP</w:t>
            </w:r>
          </w:p>
        </w:tc>
        <w:tc>
          <w:tcPr>
            <w:tcW w:w="1879" w:type="dxa"/>
            <w:tcBorders>
              <w:top w:val="nil"/>
              <w:left w:val="nil"/>
              <w:bottom w:val="nil"/>
              <w:right w:val="nil"/>
            </w:tcBorders>
          </w:tcPr>
          <w:p w14:paraId="20295A9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705 G1</w:t>
            </w:r>
          </w:p>
        </w:tc>
        <w:tc>
          <w:tcPr>
            <w:tcW w:w="3233" w:type="dxa"/>
            <w:tcBorders>
              <w:top w:val="nil"/>
              <w:left w:val="nil"/>
              <w:bottom w:val="nil"/>
              <w:right w:val="nil"/>
            </w:tcBorders>
          </w:tcPr>
          <w:p w14:paraId="6D84FB9D"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2UA5530V66</w:t>
            </w:r>
          </w:p>
        </w:tc>
        <w:tc>
          <w:tcPr>
            <w:tcW w:w="1365" w:type="dxa"/>
            <w:tcBorders>
              <w:top w:val="nil"/>
              <w:left w:val="nil"/>
              <w:bottom w:val="nil"/>
              <w:right w:val="nil"/>
            </w:tcBorders>
          </w:tcPr>
          <w:p w14:paraId="21B5AF0C"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69C8DAF2" w14:textId="77777777">
        <w:tblPrEx>
          <w:tblCellMar>
            <w:top w:w="0" w:type="dxa"/>
            <w:bottom w:w="0" w:type="dxa"/>
          </w:tblCellMar>
        </w:tblPrEx>
        <w:trPr>
          <w:trHeight w:val="290"/>
        </w:trPr>
        <w:tc>
          <w:tcPr>
            <w:tcW w:w="1128" w:type="dxa"/>
            <w:tcBorders>
              <w:top w:val="nil"/>
              <w:left w:val="nil"/>
              <w:bottom w:val="nil"/>
              <w:right w:val="nil"/>
            </w:tcBorders>
          </w:tcPr>
          <w:p w14:paraId="4329D623"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3708C938"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HP</w:t>
            </w:r>
          </w:p>
        </w:tc>
        <w:tc>
          <w:tcPr>
            <w:tcW w:w="1879" w:type="dxa"/>
            <w:tcBorders>
              <w:top w:val="nil"/>
              <w:left w:val="nil"/>
              <w:bottom w:val="nil"/>
              <w:right w:val="nil"/>
            </w:tcBorders>
          </w:tcPr>
          <w:p w14:paraId="671C2E47"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Prodesk</w:t>
            </w:r>
            <w:proofErr w:type="spellEnd"/>
            <w:r>
              <w:rPr>
                <w:rFonts w:ascii="Calibri" w:hAnsi="Calibri" w:cs="Calibri"/>
                <w:color w:val="000000"/>
                <w14:ligatures w14:val="standardContextual"/>
              </w:rPr>
              <w:t xml:space="preserve"> 600 G5</w:t>
            </w:r>
          </w:p>
        </w:tc>
        <w:tc>
          <w:tcPr>
            <w:tcW w:w="3233" w:type="dxa"/>
            <w:tcBorders>
              <w:top w:val="nil"/>
              <w:left w:val="nil"/>
              <w:bottom w:val="nil"/>
              <w:right w:val="nil"/>
            </w:tcBorders>
          </w:tcPr>
          <w:p w14:paraId="3F2837D4"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MXL9514RVP</w:t>
            </w:r>
          </w:p>
        </w:tc>
        <w:tc>
          <w:tcPr>
            <w:tcW w:w="1365" w:type="dxa"/>
            <w:tcBorders>
              <w:top w:val="nil"/>
              <w:left w:val="nil"/>
              <w:bottom w:val="nil"/>
              <w:right w:val="nil"/>
            </w:tcBorders>
          </w:tcPr>
          <w:p w14:paraId="04F2984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778B11DA" w14:textId="77777777">
        <w:tblPrEx>
          <w:tblCellMar>
            <w:top w:w="0" w:type="dxa"/>
            <w:bottom w:w="0" w:type="dxa"/>
          </w:tblCellMar>
        </w:tblPrEx>
        <w:trPr>
          <w:trHeight w:val="290"/>
        </w:trPr>
        <w:tc>
          <w:tcPr>
            <w:tcW w:w="1128" w:type="dxa"/>
            <w:tcBorders>
              <w:top w:val="nil"/>
              <w:left w:val="nil"/>
              <w:bottom w:val="nil"/>
              <w:right w:val="nil"/>
            </w:tcBorders>
          </w:tcPr>
          <w:p w14:paraId="5984591E"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455BC09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HP</w:t>
            </w:r>
          </w:p>
        </w:tc>
        <w:tc>
          <w:tcPr>
            <w:tcW w:w="1879" w:type="dxa"/>
            <w:tcBorders>
              <w:top w:val="nil"/>
              <w:left w:val="nil"/>
              <w:bottom w:val="nil"/>
              <w:right w:val="nil"/>
            </w:tcBorders>
          </w:tcPr>
          <w:p w14:paraId="6BF95CB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Z230 Workstation</w:t>
            </w:r>
          </w:p>
        </w:tc>
        <w:tc>
          <w:tcPr>
            <w:tcW w:w="3233" w:type="dxa"/>
            <w:tcBorders>
              <w:top w:val="nil"/>
              <w:left w:val="nil"/>
              <w:bottom w:val="nil"/>
              <w:right w:val="nil"/>
            </w:tcBorders>
          </w:tcPr>
          <w:p w14:paraId="5867BBB7"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2UA4241CR1</w:t>
            </w:r>
          </w:p>
        </w:tc>
        <w:tc>
          <w:tcPr>
            <w:tcW w:w="1365" w:type="dxa"/>
            <w:tcBorders>
              <w:top w:val="nil"/>
              <w:left w:val="nil"/>
              <w:bottom w:val="nil"/>
              <w:right w:val="nil"/>
            </w:tcBorders>
          </w:tcPr>
          <w:p w14:paraId="1E993B77"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5D28E9FA" w14:textId="77777777">
        <w:tblPrEx>
          <w:tblCellMar>
            <w:top w:w="0" w:type="dxa"/>
            <w:bottom w:w="0" w:type="dxa"/>
          </w:tblCellMar>
        </w:tblPrEx>
        <w:trPr>
          <w:trHeight w:val="290"/>
        </w:trPr>
        <w:tc>
          <w:tcPr>
            <w:tcW w:w="1128" w:type="dxa"/>
            <w:tcBorders>
              <w:top w:val="nil"/>
              <w:left w:val="nil"/>
              <w:bottom w:val="nil"/>
              <w:right w:val="nil"/>
            </w:tcBorders>
          </w:tcPr>
          <w:p w14:paraId="2D38DF4B"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Laptop</w:t>
            </w:r>
          </w:p>
        </w:tc>
        <w:tc>
          <w:tcPr>
            <w:tcW w:w="1894" w:type="dxa"/>
            <w:tcBorders>
              <w:top w:val="nil"/>
              <w:left w:val="nil"/>
              <w:bottom w:val="nil"/>
              <w:right w:val="nil"/>
            </w:tcBorders>
          </w:tcPr>
          <w:p w14:paraId="79DB06E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Dell</w:t>
            </w:r>
          </w:p>
        </w:tc>
        <w:tc>
          <w:tcPr>
            <w:tcW w:w="1879" w:type="dxa"/>
            <w:tcBorders>
              <w:top w:val="nil"/>
              <w:left w:val="nil"/>
              <w:bottom w:val="nil"/>
              <w:right w:val="nil"/>
            </w:tcBorders>
          </w:tcPr>
          <w:p w14:paraId="62A4B0C5"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E6430</w:t>
            </w:r>
          </w:p>
        </w:tc>
        <w:tc>
          <w:tcPr>
            <w:tcW w:w="3233" w:type="dxa"/>
            <w:tcBorders>
              <w:top w:val="nil"/>
              <w:left w:val="nil"/>
              <w:bottom w:val="nil"/>
              <w:right w:val="nil"/>
            </w:tcBorders>
          </w:tcPr>
          <w:p w14:paraId="631E6249"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9FVB3X1</w:t>
            </w:r>
          </w:p>
        </w:tc>
        <w:tc>
          <w:tcPr>
            <w:tcW w:w="1365" w:type="dxa"/>
            <w:tcBorders>
              <w:top w:val="nil"/>
              <w:left w:val="nil"/>
              <w:bottom w:val="nil"/>
              <w:right w:val="nil"/>
            </w:tcBorders>
          </w:tcPr>
          <w:p w14:paraId="1FAD79DE"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05B4A9E3" w14:textId="77777777">
        <w:tblPrEx>
          <w:tblCellMar>
            <w:top w:w="0" w:type="dxa"/>
            <w:bottom w:w="0" w:type="dxa"/>
          </w:tblCellMar>
        </w:tblPrEx>
        <w:trPr>
          <w:trHeight w:val="290"/>
        </w:trPr>
        <w:tc>
          <w:tcPr>
            <w:tcW w:w="1128" w:type="dxa"/>
            <w:tcBorders>
              <w:top w:val="nil"/>
              <w:left w:val="nil"/>
              <w:bottom w:val="nil"/>
              <w:right w:val="nil"/>
            </w:tcBorders>
          </w:tcPr>
          <w:p w14:paraId="05A4FBBB"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2559FB98"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HP</w:t>
            </w:r>
          </w:p>
        </w:tc>
        <w:tc>
          <w:tcPr>
            <w:tcW w:w="1879" w:type="dxa"/>
            <w:tcBorders>
              <w:top w:val="nil"/>
              <w:left w:val="nil"/>
              <w:bottom w:val="nil"/>
              <w:right w:val="nil"/>
            </w:tcBorders>
          </w:tcPr>
          <w:p w14:paraId="0815B4B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Compaq 8000</w:t>
            </w:r>
          </w:p>
        </w:tc>
        <w:tc>
          <w:tcPr>
            <w:tcW w:w="3233" w:type="dxa"/>
            <w:tcBorders>
              <w:top w:val="nil"/>
              <w:left w:val="nil"/>
              <w:bottom w:val="nil"/>
              <w:right w:val="nil"/>
            </w:tcBorders>
          </w:tcPr>
          <w:p w14:paraId="43C27053"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2UA02819N1</w:t>
            </w:r>
          </w:p>
        </w:tc>
        <w:tc>
          <w:tcPr>
            <w:tcW w:w="1365" w:type="dxa"/>
            <w:tcBorders>
              <w:top w:val="nil"/>
              <w:left w:val="nil"/>
              <w:bottom w:val="nil"/>
              <w:right w:val="nil"/>
            </w:tcBorders>
          </w:tcPr>
          <w:p w14:paraId="155C0190"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4A1C9AAD" w14:textId="77777777">
        <w:tblPrEx>
          <w:tblCellMar>
            <w:top w:w="0" w:type="dxa"/>
            <w:bottom w:w="0" w:type="dxa"/>
          </w:tblCellMar>
        </w:tblPrEx>
        <w:trPr>
          <w:trHeight w:val="290"/>
        </w:trPr>
        <w:tc>
          <w:tcPr>
            <w:tcW w:w="1128" w:type="dxa"/>
            <w:tcBorders>
              <w:top w:val="nil"/>
              <w:left w:val="nil"/>
              <w:bottom w:val="nil"/>
              <w:right w:val="nil"/>
            </w:tcBorders>
          </w:tcPr>
          <w:p w14:paraId="7EE6224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5DBD320A"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Acer</w:t>
            </w:r>
          </w:p>
        </w:tc>
        <w:tc>
          <w:tcPr>
            <w:tcW w:w="1879" w:type="dxa"/>
            <w:tcBorders>
              <w:top w:val="nil"/>
              <w:left w:val="nil"/>
              <w:bottom w:val="nil"/>
              <w:right w:val="nil"/>
            </w:tcBorders>
          </w:tcPr>
          <w:p w14:paraId="3E35916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x4650g</w:t>
            </w:r>
          </w:p>
        </w:tc>
        <w:tc>
          <w:tcPr>
            <w:tcW w:w="3233" w:type="dxa"/>
            <w:tcBorders>
              <w:top w:val="nil"/>
              <w:left w:val="nil"/>
              <w:bottom w:val="nil"/>
              <w:right w:val="nil"/>
            </w:tcBorders>
          </w:tcPr>
          <w:p w14:paraId="28183293"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UDP01AA658827000A00100</w:t>
            </w:r>
          </w:p>
        </w:tc>
        <w:tc>
          <w:tcPr>
            <w:tcW w:w="1365" w:type="dxa"/>
            <w:tcBorders>
              <w:top w:val="nil"/>
              <w:left w:val="nil"/>
              <w:bottom w:val="nil"/>
              <w:right w:val="nil"/>
            </w:tcBorders>
          </w:tcPr>
          <w:p w14:paraId="43590B8B"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023B5914" w14:textId="77777777">
        <w:tblPrEx>
          <w:tblCellMar>
            <w:top w:w="0" w:type="dxa"/>
            <w:bottom w:w="0" w:type="dxa"/>
          </w:tblCellMar>
        </w:tblPrEx>
        <w:trPr>
          <w:trHeight w:val="290"/>
        </w:trPr>
        <w:tc>
          <w:tcPr>
            <w:tcW w:w="1128" w:type="dxa"/>
            <w:tcBorders>
              <w:top w:val="nil"/>
              <w:left w:val="nil"/>
              <w:bottom w:val="nil"/>
              <w:right w:val="nil"/>
            </w:tcBorders>
          </w:tcPr>
          <w:p w14:paraId="4666CE1E"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70FE249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Acer</w:t>
            </w:r>
          </w:p>
        </w:tc>
        <w:tc>
          <w:tcPr>
            <w:tcW w:w="1879" w:type="dxa"/>
            <w:tcBorders>
              <w:top w:val="nil"/>
              <w:left w:val="nil"/>
              <w:bottom w:val="nil"/>
              <w:right w:val="nil"/>
            </w:tcBorders>
          </w:tcPr>
          <w:p w14:paraId="60CFCBCA"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x4650g</w:t>
            </w:r>
          </w:p>
        </w:tc>
        <w:tc>
          <w:tcPr>
            <w:tcW w:w="3233" w:type="dxa"/>
            <w:tcBorders>
              <w:top w:val="nil"/>
              <w:left w:val="nil"/>
              <w:bottom w:val="nil"/>
              <w:right w:val="nil"/>
            </w:tcBorders>
          </w:tcPr>
          <w:p w14:paraId="1EC9F11B"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DTVMWAA00263601B39600</w:t>
            </w:r>
          </w:p>
        </w:tc>
        <w:tc>
          <w:tcPr>
            <w:tcW w:w="1365" w:type="dxa"/>
            <w:tcBorders>
              <w:top w:val="nil"/>
              <w:left w:val="nil"/>
              <w:bottom w:val="nil"/>
              <w:right w:val="nil"/>
            </w:tcBorders>
          </w:tcPr>
          <w:p w14:paraId="443361CA"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37470193" w14:textId="77777777">
        <w:tblPrEx>
          <w:tblCellMar>
            <w:top w:w="0" w:type="dxa"/>
            <w:bottom w:w="0" w:type="dxa"/>
          </w:tblCellMar>
        </w:tblPrEx>
        <w:trPr>
          <w:trHeight w:val="290"/>
        </w:trPr>
        <w:tc>
          <w:tcPr>
            <w:tcW w:w="1128" w:type="dxa"/>
            <w:tcBorders>
              <w:top w:val="nil"/>
              <w:left w:val="nil"/>
              <w:bottom w:val="nil"/>
              <w:right w:val="nil"/>
            </w:tcBorders>
          </w:tcPr>
          <w:p w14:paraId="39D50DD0"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AIO</w:t>
            </w:r>
          </w:p>
        </w:tc>
        <w:tc>
          <w:tcPr>
            <w:tcW w:w="1894" w:type="dxa"/>
            <w:tcBorders>
              <w:top w:val="nil"/>
              <w:left w:val="nil"/>
              <w:bottom w:val="nil"/>
              <w:right w:val="nil"/>
            </w:tcBorders>
          </w:tcPr>
          <w:p w14:paraId="3D7FAB3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Asus</w:t>
            </w:r>
          </w:p>
        </w:tc>
        <w:tc>
          <w:tcPr>
            <w:tcW w:w="1879" w:type="dxa"/>
            <w:tcBorders>
              <w:top w:val="nil"/>
              <w:left w:val="nil"/>
              <w:bottom w:val="nil"/>
              <w:right w:val="nil"/>
            </w:tcBorders>
          </w:tcPr>
          <w:p w14:paraId="65D87F33"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A6410</w:t>
            </w:r>
          </w:p>
        </w:tc>
        <w:tc>
          <w:tcPr>
            <w:tcW w:w="3233" w:type="dxa"/>
            <w:tcBorders>
              <w:top w:val="nil"/>
              <w:left w:val="nil"/>
              <w:bottom w:val="nil"/>
              <w:right w:val="nil"/>
            </w:tcBorders>
          </w:tcPr>
          <w:p w14:paraId="3D94AB08"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F1PTAC008691</w:t>
            </w:r>
          </w:p>
        </w:tc>
        <w:tc>
          <w:tcPr>
            <w:tcW w:w="1365" w:type="dxa"/>
            <w:tcBorders>
              <w:top w:val="nil"/>
              <w:left w:val="nil"/>
              <w:bottom w:val="nil"/>
              <w:right w:val="nil"/>
            </w:tcBorders>
          </w:tcPr>
          <w:p w14:paraId="0B723424"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53295C76" w14:textId="77777777">
        <w:tblPrEx>
          <w:tblCellMar>
            <w:top w:w="0" w:type="dxa"/>
            <w:bottom w:w="0" w:type="dxa"/>
          </w:tblCellMar>
        </w:tblPrEx>
        <w:trPr>
          <w:trHeight w:val="290"/>
        </w:trPr>
        <w:tc>
          <w:tcPr>
            <w:tcW w:w="1128" w:type="dxa"/>
            <w:tcBorders>
              <w:top w:val="nil"/>
              <w:left w:val="nil"/>
              <w:bottom w:val="nil"/>
              <w:right w:val="nil"/>
            </w:tcBorders>
          </w:tcPr>
          <w:p w14:paraId="3A143C98"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Laptop</w:t>
            </w:r>
          </w:p>
        </w:tc>
        <w:tc>
          <w:tcPr>
            <w:tcW w:w="1894" w:type="dxa"/>
            <w:tcBorders>
              <w:top w:val="nil"/>
              <w:left w:val="nil"/>
              <w:bottom w:val="nil"/>
              <w:right w:val="nil"/>
            </w:tcBorders>
          </w:tcPr>
          <w:p w14:paraId="3565650B"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Lenovo</w:t>
            </w:r>
          </w:p>
        </w:tc>
        <w:tc>
          <w:tcPr>
            <w:tcW w:w="1879" w:type="dxa"/>
            <w:tcBorders>
              <w:top w:val="nil"/>
              <w:left w:val="nil"/>
              <w:bottom w:val="nil"/>
              <w:right w:val="nil"/>
            </w:tcBorders>
          </w:tcPr>
          <w:p w14:paraId="0DE217F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A76</w:t>
            </w:r>
          </w:p>
        </w:tc>
        <w:tc>
          <w:tcPr>
            <w:tcW w:w="3233" w:type="dxa"/>
            <w:tcBorders>
              <w:top w:val="nil"/>
              <w:left w:val="nil"/>
              <w:bottom w:val="nil"/>
              <w:right w:val="nil"/>
            </w:tcBorders>
          </w:tcPr>
          <w:p w14:paraId="35BDFE5A"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6X7P9</w:t>
            </w:r>
          </w:p>
        </w:tc>
        <w:tc>
          <w:tcPr>
            <w:tcW w:w="1365" w:type="dxa"/>
            <w:tcBorders>
              <w:top w:val="nil"/>
              <w:left w:val="nil"/>
              <w:bottom w:val="nil"/>
              <w:right w:val="nil"/>
            </w:tcBorders>
          </w:tcPr>
          <w:p w14:paraId="54D38F3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161319A1" w14:textId="77777777">
        <w:tblPrEx>
          <w:tblCellMar>
            <w:top w:w="0" w:type="dxa"/>
            <w:bottom w:w="0" w:type="dxa"/>
          </w:tblCellMar>
        </w:tblPrEx>
        <w:trPr>
          <w:trHeight w:val="581"/>
        </w:trPr>
        <w:tc>
          <w:tcPr>
            <w:tcW w:w="1128" w:type="dxa"/>
            <w:tcBorders>
              <w:top w:val="nil"/>
              <w:left w:val="nil"/>
              <w:bottom w:val="nil"/>
              <w:right w:val="nil"/>
            </w:tcBorders>
          </w:tcPr>
          <w:p w14:paraId="74CCF8E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Printer</w:t>
            </w:r>
          </w:p>
        </w:tc>
        <w:tc>
          <w:tcPr>
            <w:tcW w:w="1894" w:type="dxa"/>
            <w:tcBorders>
              <w:top w:val="nil"/>
              <w:left w:val="nil"/>
              <w:bottom w:val="nil"/>
              <w:right w:val="nil"/>
            </w:tcBorders>
          </w:tcPr>
          <w:p w14:paraId="76758E2E"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Canon</w:t>
            </w:r>
          </w:p>
        </w:tc>
        <w:tc>
          <w:tcPr>
            <w:tcW w:w="1879" w:type="dxa"/>
            <w:tcBorders>
              <w:top w:val="nil"/>
              <w:left w:val="nil"/>
              <w:bottom w:val="nil"/>
              <w:right w:val="nil"/>
            </w:tcBorders>
          </w:tcPr>
          <w:p w14:paraId="16DC7A04"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Imagerunner</w:t>
            </w:r>
            <w:proofErr w:type="spellEnd"/>
            <w:r>
              <w:rPr>
                <w:rFonts w:ascii="Calibri" w:hAnsi="Calibri" w:cs="Calibri"/>
                <w:color w:val="000000"/>
                <w14:ligatures w14:val="standardContextual"/>
              </w:rPr>
              <w:t xml:space="preserve"> Advance C5540i</w:t>
            </w:r>
          </w:p>
        </w:tc>
        <w:tc>
          <w:tcPr>
            <w:tcW w:w="3233" w:type="dxa"/>
            <w:tcBorders>
              <w:top w:val="nil"/>
              <w:left w:val="nil"/>
              <w:bottom w:val="nil"/>
              <w:right w:val="nil"/>
            </w:tcBorders>
          </w:tcPr>
          <w:p w14:paraId="2341B64F"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F279011</w:t>
            </w:r>
          </w:p>
        </w:tc>
        <w:tc>
          <w:tcPr>
            <w:tcW w:w="1365" w:type="dxa"/>
            <w:tcBorders>
              <w:top w:val="nil"/>
              <w:left w:val="nil"/>
              <w:bottom w:val="nil"/>
              <w:right w:val="nil"/>
            </w:tcBorders>
          </w:tcPr>
          <w:p w14:paraId="2AFBB9C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3FAAE93B" w14:textId="77777777">
        <w:tblPrEx>
          <w:tblCellMar>
            <w:top w:w="0" w:type="dxa"/>
            <w:bottom w:w="0" w:type="dxa"/>
          </w:tblCellMar>
        </w:tblPrEx>
        <w:trPr>
          <w:trHeight w:val="290"/>
        </w:trPr>
        <w:tc>
          <w:tcPr>
            <w:tcW w:w="1128" w:type="dxa"/>
            <w:tcBorders>
              <w:top w:val="nil"/>
              <w:left w:val="nil"/>
              <w:bottom w:val="nil"/>
              <w:right w:val="nil"/>
            </w:tcBorders>
          </w:tcPr>
          <w:p w14:paraId="75CB058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Monitor</w:t>
            </w:r>
          </w:p>
        </w:tc>
        <w:tc>
          <w:tcPr>
            <w:tcW w:w="1894" w:type="dxa"/>
            <w:tcBorders>
              <w:top w:val="nil"/>
              <w:left w:val="nil"/>
              <w:bottom w:val="nil"/>
              <w:right w:val="nil"/>
            </w:tcBorders>
          </w:tcPr>
          <w:p w14:paraId="089F4C2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LG</w:t>
            </w:r>
          </w:p>
        </w:tc>
        <w:tc>
          <w:tcPr>
            <w:tcW w:w="1879" w:type="dxa"/>
            <w:tcBorders>
              <w:top w:val="nil"/>
              <w:left w:val="nil"/>
              <w:bottom w:val="nil"/>
              <w:right w:val="nil"/>
            </w:tcBorders>
          </w:tcPr>
          <w:p w14:paraId="62386A3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27MK430H</w:t>
            </w:r>
          </w:p>
        </w:tc>
        <w:tc>
          <w:tcPr>
            <w:tcW w:w="3233" w:type="dxa"/>
            <w:tcBorders>
              <w:top w:val="nil"/>
              <w:left w:val="nil"/>
              <w:bottom w:val="nil"/>
              <w:right w:val="nil"/>
            </w:tcBorders>
          </w:tcPr>
          <w:p w14:paraId="294FFD8D"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811NTKF0Q389</w:t>
            </w:r>
          </w:p>
        </w:tc>
        <w:tc>
          <w:tcPr>
            <w:tcW w:w="1365" w:type="dxa"/>
            <w:tcBorders>
              <w:top w:val="nil"/>
              <w:left w:val="nil"/>
              <w:bottom w:val="nil"/>
              <w:right w:val="nil"/>
            </w:tcBorders>
          </w:tcPr>
          <w:p w14:paraId="7CBED2D3"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25E47668" w14:textId="77777777">
        <w:tblPrEx>
          <w:tblCellMar>
            <w:top w:w="0" w:type="dxa"/>
            <w:bottom w:w="0" w:type="dxa"/>
          </w:tblCellMar>
        </w:tblPrEx>
        <w:trPr>
          <w:trHeight w:val="290"/>
        </w:trPr>
        <w:tc>
          <w:tcPr>
            <w:tcW w:w="1128" w:type="dxa"/>
            <w:tcBorders>
              <w:top w:val="nil"/>
              <w:left w:val="nil"/>
              <w:bottom w:val="nil"/>
              <w:right w:val="nil"/>
            </w:tcBorders>
          </w:tcPr>
          <w:p w14:paraId="1AC24A9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Monitor</w:t>
            </w:r>
          </w:p>
        </w:tc>
        <w:tc>
          <w:tcPr>
            <w:tcW w:w="1894" w:type="dxa"/>
            <w:tcBorders>
              <w:top w:val="nil"/>
              <w:left w:val="nil"/>
              <w:bottom w:val="nil"/>
              <w:right w:val="nil"/>
            </w:tcBorders>
          </w:tcPr>
          <w:p w14:paraId="2AB42147"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Dell</w:t>
            </w:r>
          </w:p>
        </w:tc>
        <w:tc>
          <w:tcPr>
            <w:tcW w:w="1879" w:type="dxa"/>
            <w:tcBorders>
              <w:top w:val="nil"/>
              <w:left w:val="nil"/>
              <w:bottom w:val="nil"/>
              <w:right w:val="nil"/>
            </w:tcBorders>
          </w:tcPr>
          <w:p w14:paraId="5B6D70E4"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9XM8ZP3</w:t>
            </w:r>
          </w:p>
        </w:tc>
        <w:tc>
          <w:tcPr>
            <w:tcW w:w="3233" w:type="dxa"/>
            <w:tcBorders>
              <w:top w:val="nil"/>
              <w:left w:val="nil"/>
              <w:bottom w:val="nil"/>
              <w:right w:val="nil"/>
            </w:tcBorders>
          </w:tcPr>
          <w:p w14:paraId="1090BB57" w14:textId="77777777" w:rsidR="00182E79" w:rsidRPr="00182E79" w:rsidRDefault="00182E79">
            <w:pPr>
              <w:autoSpaceDE w:val="0"/>
              <w:autoSpaceDN w:val="0"/>
              <w:adjustRightInd w:val="0"/>
              <w:spacing w:after="0" w:line="240" w:lineRule="auto"/>
              <w:rPr>
                <w:rFonts w:ascii="Calibri" w:hAnsi="Calibri" w:cs="Calibri"/>
                <w:b/>
                <w:bCs/>
                <w:color w:val="000000"/>
                <w:lang w:val="pt-BR"/>
                <w14:ligatures w14:val="standardContextual"/>
              </w:rPr>
            </w:pPr>
            <w:r w:rsidRPr="00182E79">
              <w:rPr>
                <w:rFonts w:ascii="Calibri" w:hAnsi="Calibri" w:cs="Calibri"/>
                <w:b/>
                <w:bCs/>
                <w:color w:val="000000"/>
                <w:lang w:val="pt-BR"/>
                <w14:ligatures w14:val="standardContextual"/>
              </w:rPr>
              <w:t>CN-00F0RP-FCC00-26E-CDGI-A10</w:t>
            </w:r>
          </w:p>
        </w:tc>
        <w:tc>
          <w:tcPr>
            <w:tcW w:w="1365" w:type="dxa"/>
            <w:tcBorders>
              <w:top w:val="nil"/>
              <w:left w:val="nil"/>
              <w:bottom w:val="nil"/>
              <w:right w:val="nil"/>
            </w:tcBorders>
          </w:tcPr>
          <w:p w14:paraId="1B6FAA4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6E3B8FF9" w14:textId="77777777">
        <w:tblPrEx>
          <w:tblCellMar>
            <w:top w:w="0" w:type="dxa"/>
            <w:bottom w:w="0" w:type="dxa"/>
          </w:tblCellMar>
        </w:tblPrEx>
        <w:trPr>
          <w:trHeight w:val="581"/>
        </w:trPr>
        <w:tc>
          <w:tcPr>
            <w:tcW w:w="1128" w:type="dxa"/>
            <w:tcBorders>
              <w:top w:val="nil"/>
              <w:left w:val="nil"/>
              <w:bottom w:val="nil"/>
              <w:right w:val="nil"/>
            </w:tcBorders>
          </w:tcPr>
          <w:p w14:paraId="489F3CFC"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Signature Pad</w:t>
            </w:r>
          </w:p>
        </w:tc>
        <w:tc>
          <w:tcPr>
            <w:tcW w:w="1894" w:type="dxa"/>
            <w:tcBorders>
              <w:top w:val="nil"/>
              <w:left w:val="nil"/>
              <w:bottom w:val="nil"/>
              <w:right w:val="nil"/>
            </w:tcBorders>
          </w:tcPr>
          <w:p w14:paraId="1FF37B25"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Topaz</w:t>
            </w:r>
          </w:p>
        </w:tc>
        <w:tc>
          <w:tcPr>
            <w:tcW w:w="1879" w:type="dxa"/>
            <w:tcBorders>
              <w:top w:val="nil"/>
              <w:left w:val="nil"/>
              <w:bottom w:val="nil"/>
              <w:right w:val="nil"/>
            </w:tcBorders>
          </w:tcPr>
          <w:p w14:paraId="5AC80DFC"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T-LBK750SE-BHSB-R</w:t>
            </w:r>
          </w:p>
        </w:tc>
        <w:tc>
          <w:tcPr>
            <w:tcW w:w="3233" w:type="dxa"/>
            <w:tcBorders>
              <w:top w:val="nil"/>
              <w:left w:val="nil"/>
              <w:bottom w:val="nil"/>
              <w:right w:val="nil"/>
            </w:tcBorders>
          </w:tcPr>
          <w:p w14:paraId="47CD6AB1"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750SBHL20H7632</w:t>
            </w:r>
          </w:p>
        </w:tc>
        <w:tc>
          <w:tcPr>
            <w:tcW w:w="1365" w:type="dxa"/>
            <w:tcBorders>
              <w:top w:val="nil"/>
              <w:left w:val="nil"/>
              <w:bottom w:val="nil"/>
              <w:right w:val="nil"/>
            </w:tcBorders>
          </w:tcPr>
          <w:p w14:paraId="2E82E297"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30C10B78" w14:textId="77777777">
        <w:tblPrEx>
          <w:tblCellMar>
            <w:top w:w="0" w:type="dxa"/>
            <w:bottom w:w="0" w:type="dxa"/>
          </w:tblCellMar>
        </w:tblPrEx>
        <w:trPr>
          <w:trHeight w:val="290"/>
        </w:trPr>
        <w:tc>
          <w:tcPr>
            <w:tcW w:w="1128" w:type="dxa"/>
            <w:tcBorders>
              <w:top w:val="nil"/>
              <w:left w:val="nil"/>
              <w:bottom w:val="nil"/>
              <w:right w:val="nil"/>
            </w:tcBorders>
          </w:tcPr>
          <w:p w14:paraId="7E0F2A7B"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Monitor</w:t>
            </w:r>
          </w:p>
        </w:tc>
        <w:tc>
          <w:tcPr>
            <w:tcW w:w="1894" w:type="dxa"/>
            <w:tcBorders>
              <w:top w:val="nil"/>
              <w:left w:val="nil"/>
              <w:bottom w:val="nil"/>
              <w:right w:val="nil"/>
            </w:tcBorders>
          </w:tcPr>
          <w:p w14:paraId="26DDA79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HP</w:t>
            </w:r>
          </w:p>
        </w:tc>
        <w:tc>
          <w:tcPr>
            <w:tcW w:w="1879" w:type="dxa"/>
            <w:tcBorders>
              <w:top w:val="nil"/>
              <w:left w:val="nil"/>
              <w:bottom w:val="nil"/>
              <w:right w:val="nil"/>
            </w:tcBorders>
          </w:tcPr>
          <w:p w14:paraId="20735640"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V24v G5</w:t>
            </w:r>
          </w:p>
        </w:tc>
        <w:tc>
          <w:tcPr>
            <w:tcW w:w="3233" w:type="dxa"/>
            <w:tcBorders>
              <w:top w:val="nil"/>
              <w:left w:val="nil"/>
              <w:bottom w:val="nil"/>
              <w:right w:val="nil"/>
            </w:tcBorders>
          </w:tcPr>
          <w:p w14:paraId="03C09B89"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CNK3421589</w:t>
            </w:r>
          </w:p>
        </w:tc>
        <w:tc>
          <w:tcPr>
            <w:tcW w:w="1365" w:type="dxa"/>
            <w:tcBorders>
              <w:top w:val="nil"/>
              <w:left w:val="nil"/>
              <w:bottom w:val="nil"/>
              <w:right w:val="nil"/>
            </w:tcBorders>
          </w:tcPr>
          <w:p w14:paraId="0F1B98C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35D5A110" w14:textId="77777777">
        <w:tblPrEx>
          <w:tblCellMar>
            <w:top w:w="0" w:type="dxa"/>
            <w:bottom w:w="0" w:type="dxa"/>
          </w:tblCellMar>
        </w:tblPrEx>
        <w:trPr>
          <w:trHeight w:val="290"/>
        </w:trPr>
        <w:tc>
          <w:tcPr>
            <w:tcW w:w="1128" w:type="dxa"/>
            <w:tcBorders>
              <w:top w:val="nil"/>
              <w:left w:val="nil"/>
              <w:bottom w:val="nil"/>
              <w:right w:val="nil"/>
            </w:tcBorders>
          </w:tcPr>
          <w:p w14:paraId="78E1DA20"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Monitor</w:t>
            </w:r>
          </w:p>
        </w:tc>
        <w:tc>
          <w:tcPr>
            <w:tcW w:w="1894" w:type="dxa"/>
            <w:tcBorders>
              <w:top w:val="nil"/>
              <w:left w:val="nil"/>
              <w:bottom w:val="nil"/>
              <w:right w:val="nil"/>
            </w:tcBorders>
          </w:tcPr>
          <w:p w14:paraId="0B79EE2C"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Acer</w:t>
            </w:r>
          </w:p>
        </w:tc>
        <w:tc>
          <w:tcPr>
            <w:tcW w:w="1879" w:type="dxa"/>
            <w:tcBorders>
              <w:top w:val="nil"/>
              <w:left w:val="nil"/>
              <w:bottom w:val="nil"/>
              <w:right w:val="nil"/>
            </w:tcBorders>
          </w:tcPr>
          <w:p w14:paraId="5FB2BAD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V247Y</w:t>
            </w:r>
          </w:p>
        </w:tc>
        <w:tc>
          <w:tcPr>
            <w:tcW w:w="3233" w:type="dxa"/>
            <w:tcBorders>
              <w:top w:val="nil"/>
              <w:left w:val="nil"/>
              <w:bottom w:val="nil"/>
              <w:right w:val="nil"/>
            </w:tcBorders>
          </w:tcPr>
          <w:p w14:paraId="66B7A8EB"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MMTVHAA00224705EFC3W01</w:t>
            </w:r>
          </w:p>
        </w:tc>
        <w:tc>
          <w:tcPr>
            <w:tcW w:w="1365" w:type="dxa"/>
            <w:tcBorders>
              <w:top w:val="nil"/>
              <w:left w:val="nil"/>
              <w:bottom w:val="nil"/>
              <w:right w:val="nil"/>
            </w:tcBorders>
          </w:tcPr>
          <w:p w14:paraId="2ED82A25"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66489174" w14:textId="77777777">
        <w:tblPrEx>
          <w:tblCellMar>
            <w:top w:w="0" w:type="dxa"/>
            <w:bottom w:w="0" w:type="dxa"/>
          </w:tblCellMar>
        </w:tblPrEx>
        <w:trPr>
          <w:trHeight w:val="290"/>
        </w:trPr>
        <w:tc>
          <w:tcPr>
            <w:tcW w:w="1128" w:type="dxa"/>
            <w:tcBorders>
              <w:top w:val="nil"/>
              <w:left w:val="nil"/>
              <w:bottom w:val="nil"/>
              <w:right w:val="nil"/>
            </w:tcBorders>
          </w:tcPr>
          <w:p w14:paraId="5F90B18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Monitor</w:t>
            </w:r>
          </w:p>
        </w:tc>
        <w:tc>
          <w:tcPr>
            <w:tcW w:w="1894" w:type="dxa"/>
            <w:tcBorders>
              <w:top w:val="nil"/>
              <w:left w:val="nil"/>
              <w:bottom w:val="nil"/>
              <w:right w:val="nil"/>
            </w:tcBorders>
          </w:tcPr>
          <w:p w14:paraId="4CF8B77B"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LG</w:t>
            </w:r>
          </w:p>
        </w:tc>
        <w:tc>
          <w:tcPr>
            <w:tcW w:w="1879" w:type="dxa"/>
            <w:tcBorders>
              <w:top w:val="nil"/>
              <w:left w:val="nil"/>
              <w:bottom w:val="nil"/>
              <w:right w:val="nil"/>
            </w:tcBorders>
          </w:tcPr>
          <w:p w14:paraId="7CA3BF2C"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248K430H</w:t>
            </w:r>
          </w:p>
        </w:tc>
        <w:tc>
          <w:tcPr>
            <w:tcW w:w="3233" w:type="dxa"/>
            <w:tcBorders>
              <w:top w:val="nil"/>
              <w:left w:val="nil"/>
              <w:bottom w:val="nil"/>
              <w:right w:val="nil"/>
            </w:tcBorders>
          </w:tcPr>
          <w:p w14:paraId="30EA04DB"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205NTFA6S563</w:t>
            </w:r>
          </w:p>
        </w:tc>
        <w:tc>
          <w:tcPr>
            <w:tcW w:w="1365" w:type="dxa"/>
            <w:tcBorders>
              <w:top w:val="nil"/>
              <w:left w:val="nil"/>
              <w:bottom w:val="nil"/>
              <w:right w:val="nil"/>
            </w:tcBorders>
          </w:tcPr>
          <w:p w14:paraId="1CC9016E"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07A20989" w14:textId="77777777">
        <w:tblPrEx>
          <w:tblCellMar>
            <w:top w:w="0" w:type="dxa"/>
            <w:bottom w:w="0" w:type="dxa"/>
          </w:tblCellMar>
        </w:tblPrEx>
        <w:trPr>
          <w:trHeight w:val="290"/>
        </w:trPr>
        <w:tc>
          <w:tcPr>
            <w:tcW w:w="1128" w:type="dxa"/>
            <w:tcBorders>
              <w:top w:val="nil"/>
              <w:left w:val="nil"/>
              <w:bottom w:val="nil"/>
              <w:right w:val="nil"/>
            </w:tcBorders>
          </w:tcPr>
          <w:p w14:paraId="09010DB3"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Camera</w:t>
            </w:r>
          </w:p>
        </w:tc>
        <w:tc>
          <w:tcPr>
            <w:tcW w:w="1894" w:type="dxa"/>
            <w:tcBorders>
              <w:top w:val="nil"/>
              <w:left w:val="nil"/>
              <w:bottom w:val="nil"/>
              <w:right w:val="nil"/>
            </w:tcBorders>
          </w:tcPr>
          <w:p w14:paraId="0877377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Badgepass</w:t>
            </w:r>
            <w:proofErr w:type="spellEnd"/>
          </w:p>
        </w:tc>
        <w:tc>
          <w:tcPr>
            <w:tcW w:w="1879" w:type="dxa"/>
            <w:tcBorders>
              <w:top w:val="nil"/>
              <w:left w:val="nil"/>
              <w:bottom w:val="nil"/>
              <w:right w:val="nil"/>
            </w:tcBorders>
          </w:tcPr>
          <w:p w14:paraId="6098775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BMP081002</w:t>
            </w:r>
          </w:p>
        </w:tc>
        <w:tc>
          <w:tcPr>
            <w:tcW w:w="3233" w:type="dxa"/>
            <w:tcBorders>
              <w:top w:val="nil"/>
              <w:left w:val="nil"/>
              <w:bottom w:val="nil"/>
              <w:right w:val="nil"/>
            </w:tcBorders>
          </w:tcPr>
          <w:p w14:paraId="542863DB"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3001478C</w:t>
            </w:r>
          </w:p>
        </w:tc>
        <w:tc>
          <w:tcPr>
            <w:tcW w:w="1365" w:type="dxa"/>
            <w:tcBorders>
              <w:top w:val="nil"/>
              <w:left w:val="nil"/>
              <w:bottom w:val="nil"/>
              <w:right w:val="nil"/>
            </w:tcBorders>
          </w:tcPr>
          <w:p w14:paraId="2C8BBB6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168E367F" w14:textId="77777777">
        <w:tblPrEx>
          <w:tblCellMar>
            <w:top w:w="0" w:type="dxa"/>
            <w:bottom w:w="0" w:type="dxa"/>
          </w:tblCellMar>
        </w:tblPrEx>
        <w:trPr>
          <w:trHeight w:val="290"/>
        </w:trPr>
        <w:tc>
          <w:tcPr>
            <w:tcW w:w="1128" w:type="dxa"/>
            <w:tcBorders>
              <w:top w:val="nil"/>
              <w:left w:val="nil"/>
              <w:bottom w:val="nil"/>
              <w:right w:val="nil"/>
            </w:tcBorders>
          </w:tcPr>
          <w:p w14:paraId="6E548470"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PC</w:t>
            </w:r>
          </w:p>
        </w:tc>
        <w:tc>
          <w:tcPr>
            <w:tcW w:w="1894" w:type="dxa"/>
            <w:tcBorders>
              <w:top w:val="nil"/>
              <w:left w:val="nil"/>
              <w:bottom w:val="nil"/>
              <w:right w:val="nil"/>
            </w:tcBorders>
          </w:tcPr>
          <w:p w14:paraId="3B69BB51"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HP</w:t>
            </w:r>
          </w:p>
        </w:tc>
        <w:tc>
          <w:tcPr>
            <w:tcW w:w="1879" w:type="dxa"/>
            <w:tcBorders>
              <w:top w:val="nil"/>
              <w:left w:val="nil"/>
              <w:bottom w:val="nil"/>
              <w:right w:val="nil"/>
            </w:tcBorders>
          </w:tcPr>
          <w:p w14:paraId="6243EB5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Prodesk</w:t>
            </w:r>
            <w:proofErr w:type="spellEnd"/>
          </w:p>
        </w:tc>
        <w:tc>
          <w:tcPr>
            <w:tcW w:w="3233" w:type="dxa"/>
            <w:tcBorders>
              <w:top w:val="nil"/>
              <w:left w:val="nil"/>
              <w:bottom w:val="nil"/>
              <w:right w:val="nil"/>
            </w:tcBorders>
          </w:tcPr>
          <w:p w14:paraId="62A93FED"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MXL9514RVZ</w:t>
            </w:r>
          </w:p>
        </w:tc>
        <w:tc>
          <w:tcPr>
            <w:tcW w:w="1365" w:type="dxa"/>
            <w:tcBorders>
              <w:top w:val="nil"/>
              <w:left w:val="nil"/>
              <w:bottom w:val="nil"/>
              <w:right w:val="nil"/>
            </w:tcBorders>
          </w:tcPr>
          <w:p w14:paraId="12064B94"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4D2F7C2C" w14:textId="77777777">
        <w:tblPrEx>
          <w:tblCellMar>
            <w:top w:w="0" w:type="dxa"/>
            <w:bottom w:w="0" w:type="dxa"/>
          </w:tblCellMar>
        </w:tblPrEx>
        <w:trPr>
          <w:trHeight w:val="290"/>
        </w:trPr>
        <w:tc>
          <w:tcPr>
            <w:tcW w:w="1128" w:type="dxa"/>
            <w:tcBorders>
              <w:top w:val="nil"/>
              <w:left w:val="nil"/>
              <w:bottom w:val="nil"/>
              <w:right w:val="nil"/>
            </w:tcBorders>
          </w:tcPr>
          <w:p w14:paraId="68CD75C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AIO</w:t>
            </w:r>
          </w:p>
        </w:tc>
        <w:tc>
          <w:tcPr>
            <w:tcW w:w="1894" w:type="dxa"/>
            <w:tcBorders>
              <w:top w:val="nil"/>
              <w:left w:val="nil"/>
              <w:bottom w:val="nil"/>
              <w:right w:val="nil"/>
            </w:tcBorders>
          </w:tcPr>
          <w:p w14:paraId="2D2C7D15"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MSI</w:t>
            </w:r>
          </w:p>
        </w:tc>
        <w:tc>
          <w:tcPr>
            <w:tcW w:w="1879" w:type="dxa"/>
            <w:tcBorders>
              <w:top w:val="nil"/>
              <w:left w:val="nil"/>
              <w:bottom w:val="nil"/>
              <w:right w:val="nil"/>
            </w:tcBorders>
          </w:tcPr>
          <w:p w14:paraId="1EC7590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Pro24x</w:t>
            </w:r>
          </w:p>
        </w:tc>
        <w:tc>
          <w:tcPr>
            <w:tcW w:w="3233" w:type="dxa"/>
            <w:tcBorders>
              <w:top w:val="nil"/>
              <w:left w:val="nil"/>
              <w:bottom w:val="nil"/>
              <w:right w:val="nil"/>
            </w:tcBorders>
          </w:tcPr>
          <w:p w14:paraId="60AF6FE8"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MSAEC11950103497</w:t>
            </w:r>
          </w:p>
        </w:tc>
        <w:tc>
          <w:tcPr>
            <w:tcW w:w="1365" w:type="dxa"/>
            <w:tcBorders>
              <w:top w:val="nil"/>
              <w:left w:val="nil"/>
              <w:bottom w:val="nil"/>
              <w:right w:val="nil"/>
            </w:tcBorders>
          </w:tcPr>
          <w:p w14:paraId="4564F59E"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4FCD0D69" w14:textId="77777777">
        <w:tblPrEx>
          <w:tblCellMar>
            <w:top w:w="0" w:type="dxa"/>
            <w:bottom w:w="0" w:type="dxa"/>
          </w:tblCellMar>
        </w:tblPrEx>
        <w:trPr>
          <w:trHeight w:val="290"/>
        </w:trPr>
        <w:tc>
          <w:tcPr>
            <w:tcW w:w="1128" w:type="dxa"/>
            <w:tcBorders>
              <w:top w:val="nil"/>
              <w:left w:val="nil"/>
              <w:bottom w:val="nil"/>
              <w:right w:val="nil"/>
            </w:tcBorders>
          </w:tcPr>
          <w:p w14:paraId="31BB92A8"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Server</w:t>
            </w:r>
          </w:p>
        </w:tc>
        <w:tc>
          <w:tcPr>
            <w:tcW w:w="1894" w:type="dxa"/>
            <w:tcBorders>
              <w:top w:val="nil"/>
              <w:left w:val="nil"/>
              <w:bottom w:val="nil"/>
              <w:right w:val="nil"/>
            </w:tcBorders>
          </w:tcPr>
          <w:p w14:paraId="03F5F560"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HP</w:t>
            </w:r>
          </w:p>
        </w:tc>
        <w:tc>
          <w:tcPr>
            <w:tcW w:w="1879" w:type="dxa"/>
            <w:tcBorders>
              <w:top w:val="nil"/>
              <w:left w:val="nil"/>
              <w:bottom w:val="nil"/>
              <w:right w:val="nil"/>
            </w:tcBorders>
          </w:tcPr>
          <w:p w14:paraId="0DD31C26"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TPS-1003</w:t>
            </w:r>
          </w:p>
        </w:tc>
        <w:tc>
          <w:tcPr>
            <w:tcW w:w="3233" w:type="dxa"/>
            <w:tcBorders>
              <w:top w:val="nil"/>
              <w:left w:val="nil"/>
              <w:bottom w:val="nil"/>
              <w:right w:val="nil"/>
            </w:tcBorders>
          </w:tcPr>
          <w:p w14:paraId="76EBA116"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1810B0104504</w:t>
            </w:r>
          </w:p>
        </w:tc>
        <w:tc>
          <w:tcPr>
            <w:tcW w:w="1365" w:type="dxa"/>
            <w:tcBorders>
              <w:top w:val="nil"/>
              <w:left w:val="nil"/>
              <w:bottom w:val="nil"/>
              <w:right w:val="nil"/>
            </w:tcBorders>
          </w:tcPr>
          <w:p w14:paraId="488FCD8A"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2100DDFD" w14:textId="77777777">
        <w:tblPrEx>
          <w:tblCellMar>
            <w:top w:w="0" w:type="dxa"/>
            <w:bottom w:w="0" w:type="dxa"/>
          </w:tblCellMar>
        </w:tblPrEx>
        <w:trPr>
          <w:trHeight w:val="290"/>
        </w:trPr>
        <w:tc>
          <w:tcPr>
            <w:tcW w:w="1128" w:type="dxa"/>
            <w:tcBorders>
              <w:top w:val="nil"/>
              <w:left w:val="nil"/>
              <w:bottom w:val="nil"/>
              <w:right w:val="nil"/>
            </w:tcBorders>
          </w:tcPr>
          <w:p w14:paraId="08884CAA"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Camera</w:t>
            </w:r>
          </w:p>
        </w:tc>
        <w:tc>
          <w:tcPr>
            <w:tcW w:w="1894" w:type="dxa"/>
            <w:tcBorders>
              <w:top w:val="nil"/>
              <w:left w:val="nil"/>
              <w:bottom w:val="nil"/>
              <w:right w:val="nil"/>
            </w:tcBorders>
          </w:tcPr>
          <w:p w14:paraId="6FF1CF3A"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Canon</w:t>
            </w:r>
          </w:p>
        </w:tc>
        <w:tc>
          <w:tcPr>
            <w:tcW w:w="1879" w:type="dxa"/>
            <w:tcBorders>
              <w:top w:val="nil"/>
              <w:left w:val="nil"/>
              <w:bottom w:val="nil"/>
              <w:right w:val="nil"/>
            </w:tcBorders>
          </w:tcPr>
          <w:p w14:paraId="2AA7CA20"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Powershot</w:t>
            </w:r>
            <w:proofErr w:type="spellEnd"/>
            <w:r>
              <w:rPr>
                <w:rFonts w:ascii="Calibri" w:hAnsi="Calibri" w:cs="Calibri"/>
                <w:color w:val="000000"/>
                <w14:ligatures w14:val="standardContextual"/>
              </w:rPr>
              <w:t xml:space="preserve"> A630</w:t>
            </w:r>
          </w:p>
        </w:tc>
        <w:tc>
          <w:tcPr>
            <w:tcW w:w="3233" w:type="dxa"/>
            <w:tcBorders>
              <w:top w:val="nil"/>
              <w:left w:val="nil"/>
              <w:bottom w:val="nil"/>
              <w:right w:val="nil"/>
            </w:tcBorders>
          </w:tcPr>
          <w:p w14:paraId="0201F064"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3226231894</w:t>
            </w:r>
          </w:p>
        </w:tc>
        <w:tc>
          <w:tcPr>
            <w:tcW w:w="1365" w:type="dxa"/>
            <w:tcBorders>
              <w:top w:val="nil"/>
              <w:left w:val="nil"/>
              <w:bottom w:val="nil"/>
              <w:right w:val="nil"/>
            </w:tcBorders>
          </w:tcPr>
          <w:p w14:paraId="1F6FD9B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5A210AB3" w14:textId="77777777">
        <w:tblPrEx>
          <w:tblCellMar>
            <w:top w:w="0" w:type="dxa"/>
            <w:bottom w:w="0" w:type="dxa"/>
          </w:tblCellMar>
        </w:tblPrEx>
        <w:trPr>
          <w:trHeight w:val="290"/>
        </w:trPr>
        <w:tc>
          <w:tcPr>
            <w:tcW w:w="1128" w:type="dxa"/>
            <w:tcBorders>
              <w:top w:val="nil"/>
              <w:left w:val="nil"/>
              <w:bottom w:val="nil"/>
              <w:right w:val="nil"/>
            </w:tcBorders>
          </w:tcPr>
          <w:p w14:paraId="3950F17A"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Camera</w:t>
            </w:r>
          </w:p>
        </w:tc>
        <w:tc>
          <w:tcPr>
            <w:tcW w:w="1894" w:type="dxa"/>
            <w:tcBorders>
              <w:top w:val="nil"/>
              <w:left w:val="nil"/>
              <w:bottom w:val="nil"/>
              <w:right w:val="nil"/>
            </w:tcBorders>
          </w:tcPr>
          <w:p w14:paraId="714CA27E"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Canon</w:t>
            </w:r>
          </w:p>
        </w:tc>
        <w:tc>
          <w:tcPr>
            <w:tcW w:w="1879" w:type="dxa"/>
            <w:tcBorders>
              <w:top w:val="nil"/>
              <w:left w:val="nil"/>
              <w:bottom w:val="nil"/>
              <w:right w:val="nil"/>
            </w:tcBorders>
          </w:tcPr>
          <w:p w14:paraId="2402BF6D"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Powershot</w:t>
            </w:r>
            <w:proofErr w:type="spellEnd"/>
            <w:r>
              <w:rPr>
                <w:rFonts w:ascii="Calibri" w:hAnsi="Calibri" w:cs="Calibri"/>
                <w:color w:val="000000"/>
                <w14:ligatures w14:val="standardContextual"/>
              </w:rPr>
              <w:t xml:space="preserve"> A631</w:t>
            </w:r>
          </w:p>
        </w:tc>
        <w:tc>
          <w:tcPr>
            <w:tcW w:w="3233" w:type="dxa"/>
            <w:tcBorders>
              <w:top w:val="nil"/>
              <w:left w:val="nil"/>
              <w:bottom w:val="nil"/>
              <w:right w:val="nil"/>
            </w:tcBorders>
          </w:tcPr>
          <w:p w14:paraId="1876719F"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3226214452</w:t>
            </w:r>
          </w:p>
        </w:tc>
        <w:tc>
          <w:tcPr>
            <w:tcW w:w="1365" w:type="dxa"/>
            <w:tcBorders>
              <w:top w:val="nil"/>
              <w:left w:val="nil"/>
              <w:bottom w:val="nil"/>
              <w:right w:val="nil"/>
            </w:tcBorders>
          </w:tcPr>
          <w:p w14:paraId="12F19D0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262A316A" w14:textId="77777777">
        <w:tblPrEx>
          <w:tblCellMar>
            <w:top w:w="0" w:type="dxa"/>
            <w:bottom w:w="0" w:type="dxa"/>
          </w:tblCellMar>
        </w:tblPrEx>
        <w:trPr>
          <w:trHeight w:val="290"/>
        </w:trPr>
        <w:tc>
          <w:tcPr>
            <w:tcW w:w="1128" w:type="dxa"/>
            <w:tcBorders>
              <w:top w:val="nil"/>
              <w:left w:val="nil"/>
              <w:bottom w:val="nil"/>
              <w:right w:val="nil"/>
            </w:tcBorders>
          </w:tcPr>
          <w:p w14:paraId="40A45EFA"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Camera</w:t>
            </w:r>
          </w:p>
        </w:tc>
        <w:tc>
          <w:tcPr>
            <w:tcW w:w="1894" w:type="dxa"/>
            <w:tcBorders>
              <w:top w:val="nil"/>
              <w:left w:val="nil"/>
              <w:bottom w:val="nil"/>
              <w:right w:val="nil"/>
            </w:tcBorders>
          </w:tcPr>
          <w:p w14:paraId="7CDC7083"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Canon</w:t>
            </w:r>
          </w:p>
        </w:tc>
        <w:tc>
          <w:tcPr>
            <w:tcW w:w="1879" w:type="dxa"/>
            <w:tcBorders>
              <w:top w:val="nil"/>
              <w:left w:val="nil"/>
              <w:bottom w:val="nil"/>
              <w:right w:val="nil"/>
            </w:tcBorders>
          </w:tcPr>
          <w:p w14:paraId="2FD54DAC"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proofErr w:type="spellStart"/>
            <w:r>
              <w:rPr>
                <w:rFonts w:ascii="Calibri" w:hAnsi="Calibri" w:cs="Calibri"/>
                <w:color w:val="000000"/>
                <w14:ligatures w14:val="standardContextual"/>
              </w:rPr>
              <w:t>Powershot</w:t>
            </w:r>
            <w:proofErr w:type="spellEnd"/>
            <w:r>
              <w:rPr>
                <w:rFonts w:ascii="Calibri" w:hAnsi="Calibri" w:cs="Calibri"/>
                <w:color w:val="000000"/>
                <w14:ligatures w14:val="standardContextual"/>
              </w:rPr>
              <w:t xml:space="preserve"> A632</w:t>
            </w:r>
          </w:p>
        </w:tc>
        <w:tc>
          <w:tcPr>
            <w:tcW w:w="3233" w:type="dxa"/>
            <w:tcBorders>
              <w:top w:val="nil"/>
              <w:left w:val="nil"/>
              <w:bottom w:val="nil"/>
              <w:right w:val="nil"/>
            </w:tcBorders>
          </w:tcPr>
          <w:p w14:paraId="25119188"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3226214536</w:t>
            </w:r>
          </w:p>
        </w:tc>
        <w:tc>
          <w:tcPr>
            <w:tcW w:w="1365" w:type="dxa"/>
            <w:tcBorders>
              <w:top w:val="nil"/>
              <w:left w:val="nil"/>
              <w:bottom w:val="nil"/>
              <w:right w:val="nil"/>
            </w:tcBorders>
          </w:tcPr>
          <w:p w14:paraId="2E08E447"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r w:rsidR="00182E79" w14:paraId="0C9ABE86" w14:textId="77777777">
        <w:tblPrEx>
          <w:tblCellMar>
            <w:top w:w="0" w:type="dxa"/>
            <w:bottom w:w="0" w:type="dxa"/>
          </w:tblCellMar>
        </w:tblPrEx>
        <w:trPr>
          <w:trHeight w:val="290"/>
        </w:trPr>
        <w:tc>
          <w:tcPr>
            <w:tcW w:w="1128" w:type="dxa"/>
            <w:tcBorders>
              <w:top w:val="nil"/>
              <w:left w:val="nil"/>
              <w:bottom w:val="nil"/>
              <w:right w:val="nil"/>
            </w:tcBorders>
          </w:tcPr>
          <w:p w14:paraId="3BB67D2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Monitor</w:t>
            </w:r>
          </w:p>
        </w:tc>
        <w:tc>
          <w:tcPr>
            <w:tcW w:w="1894" w:type="dxa"/>
            <w:tcBorders>
              <w:top w:val="nil"/>
              <w:left w:val="nil"/>
              <w:bottom w:val="nil"/>
              <w:right w:val="nil"/>
            </w:tcBorders>
          </w:tcPr>
          <w:p w14:paraId="62EB6215"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ViewSonic</w:t>
            </w:r>
          </w:p>
        </w:tc>
        <w:tc>
          <w:tcPr>
            <w:tcW w:w="1879" w:type="dxa"/>
            <w:tcBorders>
              <w:top w:val="nil"/>
              <w:left w:val="nil"/>
              <w:bottom w:val="nil"/>
              <w:right w:val="nil"/>
            </w:tcBorders>
          </w:tcPr>
          <w:p w14:paraId="7B1EAC92"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VA2055Sa</w:t>
            </w:r>
          </w:p>
        </w:tc>
        <w:tc>
          <w:tcPr>
            <w:tcW w:w="3233" w:type="dxa"/>
            <w:tcBorders>
              <w:top w:val="nil"/>
              <w:left w:val="nil"/>
              <w:bottom w:val="nil"/>
              <w:right w:val="nil"/>
            </w:tcBorders>
          </w:tcPr>
          <w:p w14:paraId="62CF6149" w14:textId="77777777" w:rsidR="00182E79" w:rsidRDefault="00182E79">
            <w:pPr>
              <w:autoSpaceDE w:val="0"/>
              <w:autoSpaceDN w:val="0"/>
              <w:adjustRightInd w:val="0"/>
              <w:spacing w:after="0" w:line="240" w:lineRule="auto"/>
              <w:rPr>
                <w:rFonts w:ascii="Calibri" w:hAnsi="Calibri" w:cs="Calibri"/>
                <w:b/>
                <w:bCs/>
                <w:color w:val="000000"/>
                <w14:ligatures w14:val="standardContextual"/>
              </w:rPr>
            </w:pPr>
            <w:r>
              <w:rPr>
                <w:rFonts w:ascii="Calibri" w:hAnsi="Calibri" w:cs="Calibri"/>
                <w:b/>
                <w:bCs/>
                <w:color w:val="000000"/>
                <w14:ligatures w14:val="standardContextual"/>
              </w:rPr>
              <w:t>VS16162</w:t>
            </w:r>
          </w:p>
        </w:tc>
        <w:tc>
          <w:tcPr>
            <w:tcW w:w="1365" w:type="dxa"/>
            <w:tcBorders>
              <w:top w:val="nil"/>
              <w:left w:val="nil"/>
              <w:bottom w:val="nil"/>
              <w:right w:val="nil"/>
            </w:tcBorders>
          </w:tcPr>
          <w:p w14:paraId="48D41E49" w14:textId="77777777" w:rsidR="00182E79" w:rsidRDefault="00182E79">
            <w:pPr>
              <w:autoSpaceDE w:val="0"/>
              <w:autoSpaceDN w:val="0"/>
              <w:adjustRightInd w:val="0"/>
              <w:spacing w:after="0" w:line="240" w:lineRule="auto"/>
              <w:rPr>
                <w:rFonts w:ascii="Calibri" w:hAnsi="Calibri" w:cs="Calibri"/>
                <w:color w:val="000000"/>
                <w14:ligatures w14:val="standardContextual"/>
              </w:rPr>
            </w:pPr>
            <w:r>
              <w:rPr>
                <w:rFonts w:ascii="Calibri" w:hAnsi="Calibri" w:cs="Calibri"/>
                <w:color w:val="000000"/>
                <w14:ligatures w14:val="standardContextual"/>
              </w:rPr>
              <w:t>Recycle</w:t>
            </w:r>
          </w:p>
        </w:tc>
      </w:tr>
    </w:tbl>
    <w:p w14:paraId="57EFABDE" w14:textId="77777777" w:rsidR="00157A64" w:rsidRDefault="00157A64">
      <w:pPr>
        <w:spacing w:after="160" w:line="259" w:lineRule="auto"/>
        <w:rPr>
          <w:rFonts w:ascii="Times New Roman" w:eastAsia="Times New Roman" w:hAnsi="Times New Roman" w:cs="Times New Roman"/>
          <w:sz w:val="24"/>
          <w:szCs w:val="24"/>
        </w:rPr>
      </w:pPr>
    </w:p>
    <w:p w14:paraId="6FBBA1E2" w14:textId="77777777" w:rsidR="00157A64" w:rsidRDefault="00157A64" w:rsidP="00157A64">
      <w:r>
        <w:rPr>
          <w:rFonts w:ascii="Times New Roman" w:eastAsia="Times New Roman" w:hAnsi="Times New Roman" w:cs="Times New Roman"/>
          <w:sz w:val="24"/>
          <w:szCs w:val="24"/>
        </w:rPr>
        <w:br w:type="page"/>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4FA90C6D" w14:textId="77777777" w:rsidTr="00024E96">
        <w:trPr>
          <w:trHeight w:val="537"/>
        </w:trPr>
        <w:tc>
          <w:tcPr>
            <w:tcW w:w="9349" w:type="dxa"/>
            <w:gridSpan w:val="6"/>
          </w:tcPr>
          <w:p w14:paraId="0C3E5E01" w14:textId="77777777" w:rsidR="00157A64" w:rsidRDefault="00157A64" w:rsidP="00024E96">
            <w:pPr>
              <w:pStyle w:val="TableParagraph"/>
              <w:rPr>
                <w:rFonts w:ascii="Times New Roman"/>
              </w:rPr>
            </w:pPr>
          </w:p>
        </w:tc>
      </w:tr>
      <w:tr w:rsidR="00157A64" w14:paraId="1905A551" w14:textId="77777777" w:rsidTr="00024E96">
        <w:trPr>
          <w:trHeight w:val="366"/>
        </w:trPr>
        <w:tc>
          <w:tcPr>
            <w:tcW w:w="9349" w:type="dxa"/>
            <w:gridSpan w:val="6"/>
            <w:shd w:val="clear" w:color="auto" w:fill="CCCCCC"/>
          </w:tcPr>
          <w:p w14:paraId="234E970D" w14:textId="77777777" w:rsidR="00157A64" w:rsidRDefault="00157A64" w:rsidP="00024E96">
            <w:pPr>
              <w:pStyle w:val="TableParagraph"/>
              <w:spacing w:line="347" w:lineRule="exact"/>
              <w:ind w:left="9"/>
              <w:jc w:val="center"/>
              <w:rPr>
                <w:b/>
                <w:sz w:val="32"/>
              </w:rPr>
            </w:pPr>
            <w:r>
              <w:rPr>
                <w:b/>
                <w:sz w:val="32"/>
              </w:rPr>
              <w:t>Information</w:t>
            </w:r>
            <w:r>
              <w:rPr>
                <w:b/>
                <w:spacing w:val="-18"/>
                <w:sz w:val="32"/>
              </w:rPr>
              <w:t xml:space="preserve"> </w:t>
            </w:r>
            <w:r>
              <w:rPr>
                <w:b/>
                <w:sz w:val="32"/>
              </w:rPr>
              <w:t>Security</w:t>
            </w:r>
            <w:r>
              <w:rPr>
                <w:b/>
                <w:spacing w:val="-16"/>
                <w:sz w:val="32"/>
              </w:rPr>
              <w:t xml:space="preserve"> </w:t>
            </w:r>
            <w:r>
              <w:rPr>
                <w:b/>
                <w:spacing w:val="-2"/>
                <w:sz w:val="32"/>
              </w:rPr>
              <w:t>Policies</w:t>
            </w:r>
          </w:p>
        </w:tc>
      </w:tr>
      <w:tr w:rsidR="00157A64" w14:paraId="32461887" w14:textId="77777777" w:rsidTr="00024E96">
        <w:trPr>
          <w:trHeight w:val="290"/>
        </w:trPr>
        <w:tc>
          <w:tcPr>
            <w:tcW w:w="972" w:type="dxa"/>
          </w:tcPr>
          <w:p w14:paraId="08A3D4DE"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102A0438" w14:textId="77777777" w:rsidR="00157A64" w:rsidRDefault="00157A64" w:rsidP="00024E96">
            <w:pPr>
              <w:pStyle w:val="TableParagraph"/>
              <w:rPr>
                <w:rFonts w:ascii="Times New Roman"/>
                <w:sz w:val="20"/>
              </w:rPr>
            </w:pPr>
          </w:p>
        </w:tc>
        <w:tc>
          <w:tcPr>
            <w:tcW w:w="2100" w:type="dxa"/>
          </w:tcPr>
          <w:p w14:paraId="36F09B55"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4783CE31"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2689FE20"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16E6E0AD" w14:textId="77777777" w:rsidR="00157A64" w:rsidRDefault="00157A64" w:rsidP="00024E96">
            <w:pPr>
              <w:pStyle w:val="TableParagraph"/>
              <w:spacing w:before="30"/>
              <w:ind w:left="12" w:right="5"/>
              <w:jc w:val="center"/>
              <w:rPr>
                <w:sz w:val="20"/>
              </w:rPr>
            </w:pPr>
            <w:hyperlink r:id="rId11">
              <w:r>
                <w:rPr>
                  <w:spacing w:val="-2"/>
                  <w:sz w:val="20"/>
                </w:rPr>
                <w:t>helpdesk@hornlake.org</w:t>
              </w:r>
            </w:hyperlink>
          </w:p>
        </w:tc>
      </w:tr>
      <w:tr w:rsidR="00157A64" w14:paraId="405B4FA8" w14:textId="77777777" w:rsidTr="00024E96">
        <w:trPr>
          <w:trHeight w:val="287"/>
        </w:trPr>
        <w:tc>
          <w:tcPr>
            <w:tcW w:w="972" w:type="dxa"/>
          </w:tcPr>
          <w:p w14:paraId="4627B80D"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7CCCAFB9" w14:textId="77777777" w:rsidR="00157A64" w:rsidRDefault="00157A64" w:rsidP="00024E96">
            <w:pPr>
              <w:pStyle w:val="TableParagraph"/>
              <w:spacing w:before="28"/>
              <w:ind w:left="196"/>
              <w:rPr>
                <w:sz w:val="20"/>
              </w:rPr>
            </w:pPr>
            <w:r>
              <w:rPr>
                <w:spacing w:val="-5"/>
                <w:sz w:val="20"/>
              </w:rPr>
              <w:t>1.0</w:t>
            </w:r>
          </w:p>
        </w:tc>
        <w:tc>
          <w:tcPr>
            <w:tcW w:w="2100" w:type="dxa"/>
          </w:tcPr>
          <w:p w14:paraId="537E46B7"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2E6BB3B9"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74DA807E"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7D805C21"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61800BB3" w14:textId="77777777" w:rsidTr="00024E96">
        <w:trPr>
          <w:trHeight w:val="287"/>
        </w:trPr>
        <w:tc>
          <w:tcPr>
            <w:tcW w:w="972" w:type="dxa"/>
          </w:tcPr>
          <w:p w14:paraId="0A0BA8A4" w14:textId="77777777" w:rsidR="00157A64" w:rsidRDefault="00157A64" w:rsidP="00024E96">
            <w:pPr>
              <w:pStyle w:val="TableParagraph"/>
              <w:rPr>
                <w:rFonts w:ascii="Times New Roman"/>
                <w:sz w:val="20"/>
              </w:rPr>
            </w:pPr>
          </w:p>
        </w:tc>
        <w:tc>
          <w:tcPr>
            <w:tcW w:w="674" w:type="dxa"/>
          </w:tcPr>
          <w:p w14:paraId="7C514F6D" w14:textId="77777777" w:rsidR="00157A64" w:rsidRDefault="00157A64" w:rsidP="00024E96">
            <w:pPr>
              <w:pStyle w:val="TableParagraph"/>
              <w:rPr>
                <w:rFonts w:ascii="Times New Roman"/>
                <w:sz w:val="20"/>
              </w:rPr>
            </w:pPr>
          </w:p>
        </w:tc>
        <w:tc>
          <w:tcPr>
            <w:tcW w:w="2100" w:type="dxa"/>
          </w:tcPr>
          <w:p w14:paraId="5660FD1C"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61DB0664"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2A9127C2"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1DAF19DE" w14:textId="77777777" w:rsidR="00157A64" w:rsidRDefault="00157A64" w:rsidP="00024E96">
            <w:pPr>
              <w:pStyle w:val="TableParagraph"/>
              <w:spacing w:before="28"/>
              <w:ind w:left="12" w:right="5"/>
              <w:jc w:val="center"/>
              <w:rPr>
                <w:sz w:val="20"/>
              </w:rPr>
            </w:pPr>
            <w:r>
              <w:rPr>
                <w:sz w:val="20"/>
              </w:rPr>
              <w:t>Information</w:t>
            </w:r>
            <w:r>
              <w:rPr>
                <w:spacing w:val="-14"/>
                <w:sz w:val="20"/>
              </w:rPr>
              <w:t xml:space="preserve"> </w:t>
            </w:r>
            <w:r>
              <w:rPr>
                <w:spacing w:val="-2"/>
                <w:sz w:val="20"/>
              </w:rPr>
              <w:t>Technology</w:t>
            </w:r>
          </w:p>
        </w:tc>
      </w:tr>
    </w:tbl>
    <w:p w14:paraId="084DB8C2" w14:textId="77777777" w:rsidR="00157A64" w:rsidRDefault="00157A64" w:rsidP="00157A64">
      <w:pPr>
        <w:pStyle w:val="BodyText"/>
        <w:rPr>
          <w:rFonts w:ascii="Times New Roman"/>
        </w:rPr>
      </w:pPr>
    </w:p>
    <w:p w14:paraId="28B59F14" w14:textId="77777777" w:rsidR="00157A64" w:rsidRDefault="00157A64" w:rsidP="00157A64">
      <w:pPr>
        <w:pStyle w:val="BodyText"/>
        <w:spacing w:before="251"/>
        <w:rPr>
          <w:rFonts w:ascii="Times New Roman"/>
        </w:rPr>
      </w:pPr>
    </w:p>
    <w:p w14:paraId="5AA4895F"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7536E9CF" w14:textId="77777777" w:rsidR="00157A64" w:rsidRDefault="00157A64" w:rsidP="00157A64">
      <w:pPr>
        <w:pStyle w:val="BodyText"/>
        <w:spacing w:before="121"/>
        <w:ind w:left="280"/>
        <w:jc w:val="both"/>
      </w:pPr>
      <w:r>
        <w:t>This</w:t>
      </w:r>
      <w:r>
        <w:rPr>
          <w:spacing w:val="-6"/>
        </w:rPr>
        <w:t xml:space="preserve"> </w:t>
      </w:r>
      <w:r>
        <w:t>policy</w:t>
      </w:r>
      <w:r>
        <w:rPr>
          <w:spacing w:val="-3"/>
        </w:rPr>
        <w:t xml:space="preserve"> </w:t>
      </w:r>
      <w:r>
        <w:t>master</w:t>
      </w:r>
      <w:r>
        <w:rPr>
          <w:spacing w:val="-4"/>
        </w:rPr>
        <w:t xml:space="preserve"> </w:t>
      </w:r>
      <w:r>
        <w:t>document</w:t>
      </w:r>
      <w:r>
        <w:rPr>
          <w:spacing w:val="-5"/>
        </w:rPr>
        <w:t xml:space="preserve"> </w:t>
      </w:r>
      <w:r>
        <w:t>establishes</w:t>
      </w:r>
      <w:r>
        <w:rPr>
          <w:spacing w:val="-4"/>
        </w:rPr>
        <w:t xml:space="preserve"> </w:t>
      </w:r>
      <w:r>
        <w:t>the</w:t>
      </w:r>
      <w:r>
        <w:rPr>
          <w:spacing w:val="-6"/>
        </w:rPr>
        <w:t xml:space="preserve"> </w:t>
      </w:r>
      <w:r>
        <w:t>master</w:t>
      </w:r>
      <w:r>
        <w:rPr>
          <w:spacing w:val="-5"/>
        </w:rPr>
        <w:t xml:space="preserve"> </w:t>
      </w:r>
      <w:r>
        <w:t>set</w:t>
      </w:r>
      <w:r>
        <w:rPr>
          <w:spacing w:val="-5"/>
        </w:rPr>
        <w:t xml:space="preserve"> </w:t>
      </w:r>
      <w:r>
        <w:t>of</w:t>
      </w:r>
      <w:r>
        <w:rPr>
          <w:spacing w:val="-5"/>
        </w:rPr>
        <w:t xml:space="preserve"> </w:t>
      </w:r>
      <w:r>
        <w:t>policies</w:t>
      </w:r>
      <w:r>
        <w:rPr>
          <w:spacing w:val="-4"/>
        </w:rPr>
        <w:t xml:space="preserve"> </w:t>
      </w:r>
      <w:r>
        <w:t>for</w:t>
      </w:r>
      <w:r>
        <w:rPr>
          <w:spacing w:val="-5"/>
        </w:rPr>
        <w:t xml:space="preserve"> </w:t>
      </w:r>
      <w:r>
        <w:t>the</w:t>
      </w:r>
      <w:r>
        <w:rPr>
          <w:spacing w:val="-6"/>
        </w:rPr>
        <w:t xml:space="preserve"> </w:t>
      </w:r>
      <w:r>
        <w:t>City</w:t>
      </w:r>
      <w:r>
        <w:rPr>
          <w:spacing w:val="-3"/>
        </w:rPr>
        <w:t xml:space="preserve"> </w:t>
      </w:r>
      <w:r>
        <w:t>of</w:t>
      </w:r>
      <w:r>
        <w:rPr>
          <w:spacing w:val="-2"/>
        </w:rPr>
        <w:t xml:space="preserve"> </w:t>
      </w:r>
      <w:r>
        <w:t>Lake</w:t>
      </w:r>
      <w:r>
        <w:rPr>
          <w:spacing w:val="-5"/>
        </w:rPr>
        <w:t xml:space="preserve"> </w:t>
      </w:r>
      <w:r>
        <w:rPr>
          <w:spacing w:val="-2"/>
        </w:rPr>
        <w:t>Horn.</w:t>
      </w:r>
    </w:p>
    <w:p w14:paraId="56B4A468" w14:textId="77777777" w:rsidR="00157A64" w:rsidRDefault="00157A64" w:rsidP="00157A64">
      <w:pPr>
        <w:pStyle w:val="Heading1"/>
        <w:tabs>
          <w:tab w:val="left" w:pos="9670"/>
        </w:tabs>
        <w:spacing w:before="238"/>
      </w:pPr>
      <w:r>
        <w:rPr>
          <w:smallCaps/>
          <w:color w:val="005279"/>
          <w:spacing w:val="-2"/>
          <w:shd w:val="clear" w:color="auto" w:fill="E4E4E4"/>
        </w:rPr>
        <w:t>Scope</w:t>
      </w:r>
      <w:r>
        <w:rPr>
          <w:smallCaps/>
          <w:color w:val="005279"/>
          <w:shd w:val="clear" w:color="auto" w:fill="E4E4E4"/>
        </w:rPr>
        <w:tab/>
      </w:r>
    </w:p>
    <w:p w14:paraId="6B140D82" w14:textId="77777777" w:rsidR="00157A64" w:rsidRDefault="00157A64" w:rsidP="00157A64">
      <w:pPr>
        <w:pStyle w:val="BodyText"/>
        <w:spacing w:before="123"/>
        <w:ind w:left="280" w:right="1293"/>
        <w:jc w:val="both"/>
      </w:pPr>
      <w:r>
        <w:t>This policy applies to all technology resources owned or operated by the City of Horn Lake.</w:t>
      </w:r>
      <w:r>
        <w:rPr>
          <w:spacing w:val="40"/>
        </w:rPr>
        <w:t xml:space="preserve"> </w:t>
      </w:r>
      <w:r>
        <w:t>All users (employees, contractors, vendors or others) of technology resources are responsible for adhering to these policies.</w:t>
      </w:r>
    </w:p>
    <w:p w14:paraId="7B572B5C" w14:textId="77777777" w:rsidR="00157A64" w:rsidRDefault="00157A64" w:rsidP="00157A64">
      <w:pPr>
        <w:pStyle w:val="Heading1"/>
        <w:tabs>
          <w:tab w:val="left" w:pos="9670"/>
        </w:tabs>
        <w:spacing w:before="239"/>
      </w:pPr>
      <w:r>
        <w:rPr>
          <w:smallCaps/>
          <w:color w:val="005279"/>
          <w:spacing w:val="-2"/>
          <w:shd w:val="clear" w:color="auto" w:fill="E4E4E4"/>
        </w:rPr>
        <w:t>Violations</w:t>
      </w:r>
      <w:r>
        <w:rPr>
          <w:smallCaps/>
          <w:color w:val="005279"/>
          <w:shd w:val="clear" w:color="auto" w:fill="E4E4E4"/>
        </w:rPr>
        <w:tab/>
      </w:r>
    </w:p>
    <w:p w14:paraId="5A27616E" w14:textId="77777777" w:rsidR="00157A64" w:rsidRDefault="00157A64" w:rsidP="00157A64">
      <w:pPr>
        <w:pStyle w:val="BodyText"/>
        <w:spacing w:before="120"/>
        <w:ind w:left="280" w:right="1294"/>
        <w:jc w:val="both"/>
      </w:pPr>
      <w:r>
        <w:t>Any</w:t>
      </w:r>
      <w:r>
        <w:rPr>
          <w:spacing w:val="-2"/>
        </w:rPr>
        <w:t xml:space="preserve"> </w:t>
      </w:r>
      <w:r>
        <w:t>violation</w:t>
      </w:r>
      <w:r>
        <w:rPr>
          <w:spacing w:val="-2"/>
        </w:rPr>
        <w:t xml:space="preserve"> </w:t>
      </w:r>
      <w:r>
        <w:t>of</w:t>
      </w:r>
      <w:r>
        <w:rPr>
          <w:spacing w:val="-2"/>
        </w:rPr>
        <w:t xml:space="preserve"> </w:t>
      </w:r>
      <w:r>
        <w:t>these</w:t>
      </w:r>
      <w:r>
        <w:rPr>
          <w:spacing w:val="-4"/>
        </w:rPr>
        <w:t xml:space="preserve"> </w:t>
      </w:r>
      <w:r>
        <w:t>policies</w:t>
      </w:r>
      <w:r>
        <w:rPr>
          <w:spacing w:val="-2"/>
        </w:rPr>
        <w:t xml:space="preserve"> </w:t>
      </w:r>
      <w:r>
        <w:t>may</w:t>
      </w:r>
      <w:r>
        <w:rPr>
          <w:spacing w:val="-4"/>
        </w:rPr>
        <w:t xml:space="preserve"> </w:t>
      </w:r>
      <w:r>
        <w:t>result in</w:t>
      </w:r>
      <w:r>
        <w:rPr>
          <w:spacing w:val="-2"/>
        </w:rPr>
        <w:t xml:space="preserve"> </w:t>
      </w:r>
      <w:r>
        <w:t>disciplinary</w:t>
      </w:r>
      <w:r>
        <w:rPr>
          <w:spacing w:val="-1"/>
        </w:rPr>
        <w:t xml:space="preserve"> </w:t>
      </w:r>
      <w:r>
        <w:t>action, up</w:t>
      </w:r>
      <w:r>
        <w:rPr>
          <w:spacing w:val="-4"/>
        </w:rPr>
        <w:t xml:space="preserve"> </w:t>
      </w:r>
      <w:r>
        <w:t>to</w:t>
      </w:r>
      <w:r>
        <w:rPr>
          <w:spacing w:val="-2"/>
        </w:rPr>
        <w:t xml:space="preserve"> </w:t>
      </w:r>
      <w:r>
        <w:t>and</w:t>
      </w:r>
      <w:r>
        <w:rPr>
          <w:spacing w:val="-4"/>
        </w:rPr>
        <w:t xml:space="preserve"> </w:t>
      </w:r>
      <w:r>
        <w:t>including</w:t>
      </w:r>
      <w:r>
        <w:rPr>
          <w:spacing w:val="-2"/>
        </w:rPr>
        <w:t xml:space="preserve"> </w:t>
      </w:r>
      <w:r>
        <w:t>termination</w:t>
      </w:r>
      <w:r>
        <w:rPr>
          <w:spacing w:val="-2"/>
        </w:rPr>
        <w:t xml:space="preserve"> </w:t>
      </w:r>
      <w:r>
        <w:t>of employment as</w:t>
      </w:r>
      <w:r>
        <w:rPr>
          <w:spacing w:val="-2"/>
        </w:rPr>
        <w:t xml:space="preserve"> </w:t>
      </w:r>
      <w:r>
        <w:t>coordinated</w:t>
      </w:r>
      <w:r>
        <w:rPr>
          <w:spacing w:val="-2"/>
        </w:rPr>
        <w:t xml:space="preserve"> </w:t>
      </w:r>
      <w:r>
        <w:t>with</w:t>
      </w:r>
      <w:r>
        <w:rPr>
          <w:spacing w:val="-2"/>
        </w:rPr>
        <w:t xml:space="preserve"> </w:t>
      </w:r>
      <w:r>
        <w:t>the</w:t>
      </w:r>
      <w:r>
        <w:rPr>
          <w:spacing w:val="-2"/>
        </w:rPr>
        <w:t xml:space="preserve"> </w:t>
      </w:r>
      <w:r>
        <w:t>Human</w:t>
      </w:r>
      <w:r>
        <w:rPr>
          <w:spacing w:val="-2"/>
        </w:rPr>
        <w:t xml:space="preserve"> </w:t>
      </w:r>
      <w:r>
        <w:t>Resource</w:t>
      </w:r>
      <w:r>
        <w:rPr>
          <w:spacing w:val="-2"/>
        </w:rPr>
        <w:t xml:space="preserve"> </w:t>
      </w:r>
      <w:r>
        <w:t>Policies.</w:t>
      </w:r>
      <w:r>
        <w:rPr>
          <w:spacing w:val="40"/>
        </w:rPr>
        <w:t xml:space="preserve"> </w:t>
      </w:r>
      <w:r>
        <w:t>The</w:t>
      </w:r>
      <w:r>
        <w:rPr>
          <w:spacing w:val="-2"/>
        </w:rPr>
        <w:t xml:space="preserve"> </w:t>
      </w:r>
      <w:r>
        <w:t>City</w:t>
      </w:r>
      <w:r>
        <w:rPr>
          <w:spacing w:val="-4"/>
        </w:rPr>
        <w:t xml:space="preserve"> </w:t>
      </w:r>
      <w:r>
        <w:t>of</w:t>
      </w:r>
      <w:r>
        <w:rPr>
          <w:spacing w:val="-1"/>
        </w:rPr>
        <w:t xml:space="preserve"> </w:t>
      </w:r>
      <w:r>
        <w:t>Horn</w:t>
      </w:r>
      <w:r>
        <w:rPr>
          <w:spacing w:val="-1"/>
        </w:rPr>
        <w:t xml:space="preserve"> </w:t>
      </w:r>
      <w:r>
        <w:t>Lake</w:t>
      </w:r>
      <w:r>
        <w:rPr>
          <w:spacing w:val="-2"/>
        </w:rPr>
        <w:t xml:space="preserve"> </w:t>
      </w:r>
      <w:r>
        <w:t xml:space="preserve">reserves the right to notify the appropriate law enforcement authorities of any unlawful activity and to cooperate in any investigation </w:t>
      </w:r>
      <w:proofErr w:type="gramStart"/>
      <w:r>
        <w:t>of</w:t>
      </w:r>
      <w:proofErr w:type="gramEnd"/>
      <w:r>
        <w:t xml:space="preserve"> such activity. City of Horn Lake does not consider conduct in violation of this policy to be within an employee’s or partner’s course and scope of employment, or</w:t>
      </w:r>
      <w:r>
        <w:rPr>
          <w:spacing w:val="-1"/>
        </w:rPr>
        <w:t xml:space="preserve"> </w:t>
      </w:r>
      <w:r>
        <w:t>the direct</w:t>
      </w:r>
      <w:r>
        <w:rPr>
          <w:spacing w:val="-1"/>
        </w:rPr>
        <w:t xml:space="preserve"> </w:t>
      </w:r>
      <w:r>
        <w:t>consequence of</w:t>
      </w:r>
      <w:r>
        <w:rPr>
          <w:spacing w:val="-1"/>
        </w:rPr>
        <w:t xml:space="preserve"> </w:t>
      </w:r>
      <w:r>
        <w:t>the</w:t>
      </w:r>
      <w:r>
        <w:rPr>
          <w:spacing w:val="-2"/>
        </w:rPr>
        <w:t xml:space="preserve"> </w:t>
      </w:r>
      <w:r>
        <w:t>discharge of the</w:t>
      </w:r>
      <w:r>
        <w:rPr>
          <w:spacing w:val="-4"/>
        </w:rPr>
        <w:t xml:space="preserve"> </w:t>
      </w:r>
      <w:r>
        <w:t>employee’s or</w:t>
      </w:r>
      <w:r>
        <w:rPr>
          <w:spacing w:val="-1"/>
        </w:rPr>
        <w:t xml:space="preserve"> </w:t>
      </w:r>
      <w:r>
        <w:t>partner’s</w:t>
      </w:r>
      <w:r>
        <w:rPr>
          <w:spacing w:val="-1"/>
        </w:rPr>
        <w:t xml:space="preserve"> </w:t>
      </w:r>
      <w:r>
        <w:t>duties.</w:t>
      </w:r>
      <w:r>
        <w:rPr>
          <w:spacing w:val="-1"/>
        </w:rPr>
        <w:t xml:space="preserve"> </w:t>
      </w:r>
      <w:r>
        <w:t>Accordingly, to the</w:t>
      </w:r>
      <w:r>
        <w:rPr>
          <w:spacing w:val="-16"/>
        </w:rPr>
        <w:t xml:space="preserve"> </w:t>
      </w:r>
      <w:r>
        <w:t>extent</w:t>
      </w:r>
      <w:r>
        <w:rPr>
          <w:spacing w:val="-15"/>
        </w:rPr>
        <w:t xml:space="preserve"> </w:t>
      </w:r>
      <w:r>
        <w:t>permitted</w:t>
      </w:r>
      <w:r>
        <w:rPr>
          <w:spacing w:val="-15"/>
        </w:rPr>
        <w:t xml:space="preserve"> </w:t>
      </w:r>
      <w:r>
        <w:t>by</w:t>
      </w:r>
      <w:r>
        <w:rPr>
          <w:spacing w:val="-16"/>
        </w:rPr>
        <w:t xml:space="preserve"> </w:t>
      </w:r>
      <w:r>
        <w:t>law,</w:t>
      </w:r>
      <w:r>
        <w:rPr>
          <w:spacing w:val="-15"/>
        </w:rPr>
        <w:t xml:space="preserve"> </w:t>
      </w:r>
      <w:r>
        <w:t>City</w:t>
      </w:r>
      <w:r>
        <w:rPr>
          <w:spacing w:val="-15"/>
        </w:rPr>
        <w:t xml:space="preserve"> </w:t>
      </w:r>
      <w:r>
        <w:t>of</w:t>
      </w:r>
      <w:r>
        <w:rPr>
          <w:spacing w:val="-15"/>
        </w:rPr>
        <w:t xml:space="preserve"> </w:t>
      </w:r>
      <w:r>
        <w:t>Horn</w:t>
      </w:r>
      <w:r>
        <w:rPr>
          <w:spacing w:val="-16"/>
        </w:rPr>
        <w:t xml:space="preserve"> </w:t>
      </w:r>
      <w:r>
        <w:t>Lake</w:t>
      </w:r>
      <w:r>
        <w:rPr>
          <w:spacing w:val="-15"/>
        </w:rPr>
        <w:t xml:space="preserve"> </w:t>
      </w:r>
      <w:r>
        <w:t>reserves</w:t>
      </w:r>
      <w:r>
        <w:rPr>
          <w:spacing w:val="-15"/>
        </w:rPr>
        <w:t xml:space="preserve"> </w:t>
      </w:r>
      <w:r>
        <w:t>the</w:t>
      </w:r>
      <w:r>
        <w:rPr>
          <w:spacing w:val="-16"/>
        </w:rPr>
        <w:t xml:space="preserve"> </w:t>
      </w:r>
      <w:r>
        <w:t>right</w:t>
      </w:r>
      <w:r>
        <w:rPr>
          <w:spacing w:val="-15"/>
        </w:rPr>
        <w:t xml:space="preserve"> </w:t>
      </w:r>
      <w:r>
        <w:t>not</w:t>
      </w:r>
      <w:r>
        <w:rPr>
          <w:spacing w:val="-15"/>
        </w:rPr>
        <w:t xml:space="preserve"> </w:t>
      </w:r>
      <w:r>
        <w:t>to</w:t>
      </w:r>
      <w:r>
        <w:rPr>
          <w:spacing w:val="-15"/>
        </w:rPr>
        <w:t xml:space="preserve"> </w:t>
      </w:r>
      <w:r>
        <w:t>defend</w:t>
      </w:r>
      <w:r>
        <w:rPr>
          <w:spacing w:val="-16"/>
        </w:rPr>
        <w:t xml:space="preserve"> </w:t>
      </w:r>
      <w:r>
        <w:t>or</w:t>
      </w:r>
      <w:r>
        <w:rPr>
          <w:spacing w:val="-15"/>
        </w:rPr>
        <w:t xml:space="preserve"> </w:t>
      </w:r>
      <w:r>
        <w:t>pay</w:t>
      </w:r>
      <w:r>
        <w:rPr>
          <w:spacing w:val="-15"/>
        </w:rPr>
        <w:t xml:space="preserve"> </w:t>
      </w:r>
      <w:r>
        <w:t>any</w:t>
      </w:r>
      <w:r>
        <w:rPr>
          <w:spacing w:val="-16"/>
        </w:rPr>
        <w:t xml:space="preserve"> </w:t>
      </w:r>
      <w:r>
        <w:t>damages awarded against employees or partners that result from violation of this policy.</w:t>
      </w:r>
    </w:p>
    <w:p w14:paraId="33D1A04A" w14:textId="77777777" w:rsidR="00157A64" w:rsidRDefault="00157A64" w:rsidP="00157A64">
      <w:pPr>
        <w:pStyle w:val="BodyText"/>
        <w:spacing w:before="1"/>
      </w:pPr>
    </w:p>
    <w:p w14:paraId="0BFEFCDF" w14:textId="77777777" w:rsidR="00157A64" w:rsidRDefault="00157A64" w:rsidP="00157A64">
      <w:pPr>
        <w:pStyle w:val="BodyText"/>
        <w:spacing w:before="1"/>
        <w:ind w:left="280" w:right="1293"/>
        <w:jc w:val="both"/>
      </w:pPr>
      <w:r>
        <w:t xml:space="preserve">Any exception to the policy must be approved by the Director of Information Technology in </w:t>
      </w:r>
      <w:r>
        <w:rPr>
          <w:spacing w:val="-2"/>
        </w:rPr>
        <w:t>advance.</w:t>
      </w:r>
    </w:p>
    <w:p w14:paraId="50379D26" w14:textId="77777777" w:rsidR="00157A64" w:rsidRDefault="00157A64" w:rsidP="00157A64">
      <w:pPr>
        <w:pStyle w:val="BodyText"/>
        <w:spacing w:before="252"/>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0094A61B" w14:textId="77777777" w:rsidR="00157A64" w:rsidRDefault="00157A64" w:rsidP="00157A64">
      <w:pPr>
        <w:jc w:val="both"/>
        <w:sectPr w:rsidR="00157A64" w:rsidSect="00157A64">
          <w:headerReference w:type="default" r:id="rId12"/>
          <w:footerReference w:type="default" r:id="rId13"/>
          <w:pgSz w:w="12240" w:h="15840"/>
          <w:pgMar w:top="1820" w:right="140" w:bottom="880" w:left="1160" w:header="179" w:footer="697" w:gutter="0"/>
          <w:pgNumType w:start="1"/>
          <w:cols w:space="720"/>
        </w:sectPr>
      </w:pPr>
    </w:p>
    <w:p w14:paraId="61B5117B" w14:textId="77777777" w:rsidR="00157A64" w:rsidRDefault="00157A64" w:rsidP="00157A64">
      <w:pPr>
        <w:pStyle w:val="BodyText"/>
        <w:spacing w:before="66"/>
        <w:rPr>
          <w:sz w:val="32"/>
        </w:rPr>
      </w:pPr>
    </w:p>
    <w:p w14:paraId="7A6C73F2" w14:textId="77777777" w:rsidR="00157A64" w:rsidRDefault="00157A64" w:rsidP="00157A64">
      <w:pPr>
        <w:spacing w:before="1"/>
        <w:ind w:left="280"/>
        <w:rPr>
          <w:rFonts w:ascii="Calibri Light"/>
          <w:sz w:val="32"/>
        </w:rPr>
      </w:pPr>
      <w:r>
        <w:rPr>
          <w:rFonts w:ascii="Calibri Light"/>
          <w:color w:val="2E5395"/>
          <w:spacing w:val="-2"/>
          <w:sz w:val="32"/>
        </w:rPr>
        <w:t>Contents</w:t>
      </w:r>
    </w:p>
    <w:sdt>
      <w:sdtPr>
        <w:id w:val="-23875025"/>
        <w:docPartObj>
          <w:docPartGallery w:val="Table of Contents"/>
          <w:docPartUnique/>
        </w:docPartObj>
      </w:sdtPr>
      <w:sdtContent>
        <w:p w14:paraId="2DA91588" w14:textId="77777777" w:rsidR="00157A64" w:rsidRDefault="00157A64" w:rsidP="00157A64">
          <w:pPr>
            <w:pStyle w:val="TOC1"/>
            <w:tabs>
              <w:tab w:val="right" w:leader="dot" w:pos="9632"/>
            </w:tabs>
            <w:spacing w:before="31"/>
          </w:pPr>
          <w:hyperlink w:anchor="_bookmark0" w:history="1">
            <w:r>
              <w:t>Backup</w:t>
            </w:r>
            <w:r>
              <w:rPr>
                <w:spacing w:val="-5"/>
              </w:rPr>
              <w:t xml:space="preserve"> </w:t>
            </w:r>
            <w:r>
              <w:t>and</w:t>
            </w:r>
            <w:r>
              <w:rPr>
                <w:spacing w:val="-4"/>
              </w:rPr>
              <w:t xml:space="preserve"> </w:t>
            </w:r>
            <w:r>
              <w:t>Recovery</w:t>
            </w:r>
            <w:r>
              <w:rPr>
                <w:spacing w:val="-4"/>
              </w:rPr>
              <w:t xml:space="preserve"> </w:t>
            </w:r>
            <w:r>
              <w:rPr>
                <w:spacing w:val="-2"/>
              </w:rPr>
              <w:t>Policy</w:t>
            </w:r>
            <w:r>
              <w:tab/>
            </w:r>
            <w:r>
              <w:rPr>
                <w:spacing w:val="-10"/>
              </w:rPr>
              <w:t>3</w:t>
            </w:r>
          </w:hyperlink>
        </w:p>
        <w:p w14:paraId="4AABDDBE" w14:textId="77777777" w:rsidR="00157A64" w:rsidRDefault="00157A64" w:rsidP="00157A64">
          <w:pPr>
            <w:pStyle w:val="TOC1"/>
            <w:tabs>
              <w:tab w:val="right" w:leader="dot" w:pos="9632"/>
            </w:tabs>
          </w:pPr>
          <w:hyperlink w:anchor="_bookmark1" w:history="1">
            <w:r>
              <w:t>IT</w:t>
            </w:r>
            <w:r>
              <w:rPr>
                <w:spacing w:val="-7"/>
              </w:rPr>
              <w:t xml:space="preserve"> </w:t>
            </w:r>
            <w:r>
              <w:t>Change</w:t>
            </w:r>
            <w:r>
              <w:rPr>
                <w:spacing w:val="-5"/>
              </w:rPr>
              <w:t xml:space="preserve"> </w:t>
            </w:r>
            <w:r>
              <w:t>Request</w:t>
            </w:r>
            <w:r>
              <w:rPr>
                <w:spacing w:val="-5"/>
              </w:rPr>
              <w:t xml:space="preserve"> </w:t>
            </w:r>
            <w:r>
              <w:rPr>
                <w:spacing w:val="-2"/>
              </w:rPr>
              <w:t>Policy</w:t>
            </w:r>
            <w:r>
              <w:tab/>
            </w:r>
            <w:r>
              <w:rPr>
                <w:spacing w:val="-10"/>
              </w:rPr>
              <w:t>7</w:t>
            </w:r>
          </w:hyperlink>
        </w:p>
        <w:p w14:paraId="3E66ABF9" w14:textId="77777777" w:rsidR="00157A64" w:rsidRDefault="00157A64" w:rsidP="00157A64">
          <w:pPr>
            <w:pStyle w:val="TOC1"/>
            <w:tabs>
              <w:tab w:val="right" w:leader="dot" w:pos="9632"/>
            </w:tabs>
          </w:pPr>
          <w:hyperlink w:anchor="_bookmark2" w:history="1">
            <w:r>
              <w:t>Compliance</w:t>
            </w:r>
            <w:r>
              <w:rPr>
                <w:spacing w:val="-12"/>
              </w:rPr>
              <w:t xml:space="preserve"> </w:t>
            </w:r>
            <w:r>
              <w:t>Requirements</w:t>
            </w:r>
            <w:r>
              <w:rPr>
                <w:spacing w:val="-10"/>
              </w:rPr>
              <w:t xml:space="preserve"> </w:t>
            </w:r>
            <w:r>
              <w:rPr>
                <w:spacing w:val="-2"/>
              </w:rPr>
              <w:t>Policy</w:t>
            </w:r>
            <w:r>
              <w:tab/>
            </w:r>
            <w:r>
              <w:rPr>
                <w:spacing w:val="-5"/>
              </w:rPr>
              <w:t>10</w:t>
            </w:r>
          </w:hyperlink>
        </w:p>
        <w:p w14:paraId="03E04328" w14:textId="77777777" w:rsidR="00157A64" w:rsidRDefault="00157A64" w:rsidP="00157A64">
          <w:pPr>
            <w:pStyle w:val="TOC1"/>
            <w:tabs>
              <w:tab w:val="right" w:leader="dot" w:pos="9632"/>
            </w:tabs>
          </w:pPr>
          <w:hyperlink w:anchor="_bookmark3" w:history="1">
            <w:r>
              <w:t>Computer</w:t>
            </w:r>
            <w:r>
              <w:rPr>
                <w:spacing w:val="-10"/>
              </w:rPr>
              <w:t xml:space="preserve"> </w:t>
            </w:r>
            <w:r>
              <w:t>Configuration</w:t>
            </w:r>
            <w:r>
              <w:rPr>
                <w:spacing w:val="-11"/>
              </w:rPr>
              <w:t xml:space="preserve"> </w:t>
            </w:r>
            <w:r>
              <w:t>Baseline</w:t>
            </w:r>
            <w:r>
              <w:rPr>
                <w:spacing w:val="-8"/>
              </w:rPr>
              <w:t xml:space="preserve"> </w:t>
            </w:r>
            <w:r>
              <w:rPr>
                <w:spacing w:val="-2"/>
              </w:rPr>
              <w:t>Policy</w:t>
            </w:r>
            <w:r>
              <w:tab/>
            </w:r>
            <w:r>
              <w:rPr>
                <w:spacing w:val="-5"/>
              </w:rPr>
              <w:t>12</w:t>
            </w:r>
          </w:hyperlink>
        </w:p>
        <w:p w14:paraId="4D7D04E3" w14:textId="77777777" w:rsidR="00157A64" w:rsidRDefault="00157A64" w:rsidP="00157A64">
          <w:pPr>
            <w:pStyle w:val="TOC1"/>
            <w:tabs>
              <w:tab w:val="right" w:leader="dot" w:pos="9632"/>
            </w:tabs>
          </w:pPr>
          <w:hyperlink w:anchor="_bookmark4" w:history="1">
            <w:r>
              <w:t>Data</w:t>
            </w:r>
            <w:r>
              <w:rPr>
                <w:spacing w:val="-10"/>
              </w:rPr>
              <w:t xml:space="preserve"> </w:t>
            </w:r>
            <w:r>
              <w:t>Classification</w:t>
            </w:r>
            <w:r>
              <w:rPr>
                <w:spacing w:val="-9"/>
              </w:rPr>
              <w:t xml:space="preserve"> </w:t>
            </w:r>
            <w:r>
              <w:rPr>
                <w:spacing w:val="-2"/>
              </w:rPr>
              <w:t>Policy</w:t>
            </w:r>
            <w:r>
              <w:tab/>
            </w:r>
            <w:r>
              <w:rPr>
                <w:spacing w:val="-5"/>
              </w:rPr>
              <w:t>13</w:t>
            </w:r>
          </w:hyperlink>
        </w:p>
        <w:p w14:paraId="50314A83" w14:textId="77777777" w:rsidR="00157A64" w:rsidRDefault="00157A64" w:rsidP="00157A64">
          <w:pPr>
            <w:pStyle w:val="TOC1"/>
            <w:tabs>
              <w:tab w:val="right" w:leader="dot" w:pos="9632"/>
            </w:tabs>
            <w:spacing w:before="99"/>
          </w:pPr>
          <w:hyperlink w:anchor="_bookmark5" w:history="1">
            <w:r>
              <w:t>Data</w:t>
            </w:r>
            <w:r>
              <w:rPr>
                <w:spacing w:val="-8"/>
              </w:rPr>
              <w:t xml:space="preserve"> </w:t>
            </w:r>
            <w:r>
              <w:t>Encryption</w:t>
            </w:r>
            <w:r>
              <w:rPr>
                <w:spacing w:val="-5"/>
              </w:rPr>
              <w:t xml:space="preserve"> </w:t>
            </w:r>
            <w:r>
              <w:rPr>
                <w:spacing w:val="-2"/>
              </w:rPr>
              <w:t>Policy</w:t>
            </w:r>
            <w:r>
              <w:tab/>
            </w:r>
            <w:r>
              <w:rPr>
                <w:spacing w:val="-5"/>
              </w:rPr>
              <w:t>16</w:t>
            </w:r>
          </w:hyperlink>
        </w:p>
        <w:p w14:paraId="0E045976" w14:textId="77777777" w:rsidR="00157A64" w:rsidRDefault="00157A64" w:rsidP="00157A64">
          <w:pPr>
            <w:pStyle w:val="TOC1"/>
            <w:tabs>
              <w:tab w:val="right" w:leader="dot" w:pos="9632"/>
            </w:tabs>
          </w:pPr>
          <w:hyperlink w:anchor="_bookmark6" w:history="1">
            <w:r>
              <w:t>Data</w:t>
            </w:r>
            <w:r>
              <w:rPr>
                <w:spacing w:val="-7"/>
              </w:rPr>
              <w:t xml:space="preserve"> </w:t>
            </w:r>
            <w:r>
              <w:t>Security</w:t>
            </w:r>
            <w:r>
              <w:rPr>
                <w:spacing w:val="-5"/>
              </w:rPr>
              <w:t xml:space="preserve"> </w:t>
            </w:r>
            <w:r>
              <w:rPr>
                <w:spacing w:val="-2"/>
              </w:rPr>
              <w:t>Policy</w:t>
            </w:r>
            <w:r>
              <w:tab/>
            </w:r>
            <w:r>
              <w:rPr>
                <w:spacing w:val="-5"/>
              </w:rPr>
              <w:t>18</w:t>
            </w:r>
          </w:hyperlink>
        </w:p>
        <w:p w14:paraId="57E8BD7C" w14:textId="77777777" w:rsidR="00157A64" w:rsidRDefault="00157A64" w:rsidP="00157A64">
          <w:pPr>
            <w:pStyle w:val="TOC1"/>
            <w:tabs>
              <w:tab w:val="right" w:leader="dot" w:pos="9632"/>
            </w:tabs>
            <w:spacing w:before="101"/>
          </w:pPr>
          <w:hyperlink w:anchor="_bookmark7" w:history="1">
            <w:r>
              <w:t>Executive</w:t>
            </w:r>
            <w:r>
              <w:rPr>
                <w:spacing w:val="-9"/>
              </w:rPr>
              <w:t xml:space="preserve"> </w:t>
            </w:r>
            <w:r>
              <w:t>Committee</w:t>
            </w:r>
            <w:r>
              <w:rPr>
                <w:spacing w:val="-9"/>
              </w:rPr>
              <w:t xml:space="preserve"> </w:t>
            </w:r>
            <w:r>
              <w:rPr>
                <w:spacing w:val="-2"/>
              </w:rPr>
              <w:t>Policy</w:t>
            </w:r>
            <w:r>
              <w:tab/>
            </w:r>
            <w:r>
              <w:rPr>
                <w:spacing w:val="-5"/>
              </w:rPr>
              <w:t>21</w:t>
            </w:r>
          </w:hyperlink>
        </w:p>
        <w:p w14:paraId="16BA320A" w14:textId="77777777" w:rsidR="00157A64" w:rsidRDefault="00157A64" w:rsidP="00157A64">
          <w:pPr>
            <w:pStyle w:val="TOC1"/>
            <w:tabs>
              <w:tab w:val="right" w:leader="dot" w:pos="9632"/>
            </w:tabs>
          </w:pPr>
          <w:hyperlink w:anchor="_bookmark8" w:history="1">
            <w:r>
              <w:t>Firewall</w:t>
            </w:r>
            <w:r>
              <w:rPr>
                <w:spacing w:val="-10"/>
              </w:rPr>
              <w:t xml:space="preserve"> </w:t>
            </w:r>
            <w:r>
              <w:t>Configuration</w:t>
            </w:r>
            <w:r>
              <w:rPr>
                <w:spacing w:val="-9"/>
              </w:rPr>
              <w:t xml:space="preserve"> </w:t>
            </w:r>
            <w:r>
              <w:t>Change</w:t>
            </w:r>
            <w:r>
              <w:rPr>
                <w:spacing w:val="-9"/>
              </w:rPr>
              <w:t xml:space="preserve"> </w:t>
            </w:r>
            <w:r>
              <w:rPr>
                <w:spacing w:val="-4"/>
              </w:rPr>
              <w:t>Form</w:t>
            </w:r>
            <w:r>
              <w:tab/>
            </w:r>
            <w:r>
              <w:rPr>
                <w:spacing w:val="-5"/>
              </w:rPr>
              <w:t>23</w:t>
            </w:r>
          </w:hyperlink>
        </w:p>
        <w:p w14:paraId="001E6402" w14:textId="77777777" w:rsidR="00157A64" w:rsidRDefault="00157A64" w:rsidP="00157A64">
          <w:pPr>
            <w:pStyle w:val="TOC1"/>
            <w:tabs>
              <w:tab w:val="right" w:leader="dot" w:pos="9632"/>
            </w:tabs>
            <w:spacing w:before="102"/>
          </w:pPr>
          <w:hyperlink w:anchor="_bookmark9" w:history="1">
            <w:r>
              <w:t>Incident</w:t>
            </w:r>
            <w:r>
              <w:rPr>
                <w:spacing w:val="-8"/>
              </w:rPr>
              <w:t xml:space="preserve"> </w:t>
            </w:r>
            <w:r>
              <w:t>Response</w:t>
            </w:r>
            <w:r>
              <w:rPr>
                <w:spacing w:val="-8"/>
              </w:rPr>
              <w:t xml:space="preserve"> </w:t>
            </w:r>
            <w:r>
              <w:rPr>
                <w:spacing w:val="-4"/>
              </w:rPr>
              <w:t>Form</w:t>
            </w:r>
            <w:r>
              <w:tab/>
            </w:r>
            <w:r>
              <w:rPr>
                <w:spacing w:val="-5"/>
              </w:rPr>
              <w:t>26</w:t>
            </w:r>
          </w:hyperlink>
        </w:p>
        <w:p w14:paraId="28EF40F3" w14:textId="77777777" w:rsidR="00157A64" w:rsidRDefault="00157A64" w:rsidP="00157A64">
          <w:pPr>
            <w:pStyle w:val="TOC1"/>
            <w:tabs>
              <w:tab w:val="right" w:leader="dot" w:pos="9632"/>
            </w:tabs>
          </w:pPr>
          <w:hyperlink w:anchor="_bookmark10" w:history="1">
            <w:r>
              <w:t>Incident</w:t>
            </w:r>
            <w:r>
              <w:rPr>
                <w:spacing w:val="-8"/>
              </w:rPr>
              <w:t xml:space="preserve"> </w:t>
            </w:r>
            <w:r>
              <w:t>Response</w:t>
            </w:r>
            <w:r>
              <w:rPr>
                <w:spacing w:val="-8"/>
              </w:rPr>
              <w:t xml:space="preserve"> </w:t>
            </w:r>
            <w:r>
              <w:rPr>
                <w:spacing w:val="-2"/>
              </w:rPr>
              <w:t>Program</w:t>
            </w:r>
            <w:r>
              <w:tab/>
            </w:r>
            <w:r>
              <w:rPr>
                <w:spacing w:val="-5"/>
              </w:rPr>
              <w:t>30</w:t>
            </w:r>
          </w:hyperlink>
        </w:p>
        <w:p w14:paraId="7D9B61CC" w14:textId="77777777" w:rsidR="00157A64" w:rsidRDefault="00157A64" w:rsidP="00157A64">
          <w:pPr>
            <w:pStyle w:val="TOC1"/>
            <w:tabs>
              <w:tab w:val="right" w:leader="dot" w:pos="9632"/>
            </w:tabs>
            <w:spacing w:before="99"/>
          </w:pPr>
          <w:hyperlink w:anchor="_bookmark11" w:history="1">
            <w:r>
              <w:t>Information</w:t>
            </w:r>
            <w:r>
              <w:rPr>
                <w:spacing w:val="-10"/>
              </w:rPr>
              <w:t xml:space="preserve"> </w:t>
            </w:r>
            <w:r>
              <w:t>Security</w:t>
            </w:r>
            <w:r>
              <w:rPr>
                <w:spacing w:val="-8"/>
              </w:rPr>
              <w:t xml:space="preserve"> </w:t>
            </w:r>
            <w:r>
              <w:rPr>
                <w:spacing w:val="-2"/>
              </w:rPr>
              <w:t>Program</w:t>
            </w:r>
            <w:r>
              <w:tab/>
            </w:r>
            <w:r>
              <w:rPr>
                <w:spacing w:val="-5"/>
              </w:rPr>
              <w:t>32</w:t>
            </w:r>
          </w:hyperlink>
        </w:p>
        <w:p w14:paraId="4D03CE30" w14:textId="77777777" w:rsidR="00157A64" w:rsidRDefault="00157A64" w:rsidP="00157A64">
          <w:pPr>
            <w:pStyle w:val="TOC1"/>
            <w:tabs>
              <w:tab w:val="right" w:leader="dot" w:pos="9632"/>
            </w:tabs>
          </w:pPr>
          <w:hyperlink w:anchor="_bookmark12" w:history="1">
            <w:r>
              <w:t>IT</w:t>
            </w:r>
            <w:r>
              <w:rPr>
                <w:spacing w:val="-7"/>
              </w:rPr>
              <w:t xml:space="preserve"> </w:t>
            </w:r>
            <w:r>
              <w:t>Change</w:t>
            </w:r>
            <w:r>
              <w:rPr>
                <w:spacing w:val="-5"/>
              </w:rPr>
              <w:t xml:space="preserve"> </w:t>
            </w:r>
            <w:r>
              <w:t>Request</w:t>
            </w:r>
            <w:r>
              <w:rPr>
                <w:spacing w:val="-5"/>
              </w:rPr>
              <w:t xml:space="preserve"> </w:t>
            </w:r>
            <w:r>
              <w:rPr>
                <w:spacing w:val="-4"/>
              </w:rPr>
              <w:t>Form</w:t>
            </w:r>
            <w:r>
              <w:tab/>
            </w:r>
            <w:r>
              <w:rPr>
                <w:spacing w:val="-5"/>
              </w:rPr>
              <w:t>34</w:t>
            </w:r>
          </w:hyperlink>
        </w:p>
        <w:p w14:paraId="2609E3AD" w14:textId="77777777" w:rsidR="00157A64" w:rsidRDefault="00157A64" w:rsidP="00157A64">
          <w:pPr>
            <w:pStyle w:val="TOC1"/>
            <w:tabs>
              <w:tab w:val="right" w:leader="dot" w:pos="9632"/>
            </w:tabs>
          </w:pPr>
          <w:hyperlink w:anchor="_bookmark13" w:history="1">
            <w:r>
              <w:t>IT</w:t>
            </w:r>
            <w:r>
              <w:rPr>
                <w:spacing w:val="-7"/>
              </w:rPr>
              <w:t xml:space="preserve"> </w:t>
            </w:r>
            <w:r>
              <w:t>Change</w:t>
            </w:r>
            <w:r>
              <w:rPr>
                <w:spacing w:val="-5"/>
              </w:rPr>
              <w:t xml:space="preserve"> </w:t>
            </w:r>
            <w:r>
              <w:t>Request</w:t>
            </w:r>
            <w:r>
              <w:rPr>
                <w:spacing w:val="-5"/>
              </w:rPr>
              <w:t xml:space="preserve"> </w:t>
            </w:r>
            <w:r>
              <w:rPr>
                <w:spacing w:val="-2"/>
              </w:rPr>
              <w:t>Policy</w:t>
            </w:r>
            <w:r>
              <w:tab/>
            </w:r>
            <w:r>
              <w:rPr>
                <w:spacing w:val="-5"/>
              </w:rPr>
              <w:t>38</w:t>
            </w:r>
          </w:hyperlink>
        </w:p>
        <w:p w14:paraId="64702E53" w14:textId="77777777" w:rsidR="00157A64" w:rsidRDefault="00157A64" w:rsidP="00157A64">
          <w:pPr>
            <w:pStyle w:val="TOC1"/>
            <w:tabs>
              <w:tab w:val="right" w:leader="dot" w:pos="9632"/>
            </w:tabs>
          </w:pPr>
          <w:hyperlink w:anchor="_bookmark14" w:history="1">
            <w:r>
              <w:t>IT</w:t>
            </w:r>
            <w:r>
              <w:rPr>
                <w:spacing w:val="-5"/>
              </w:rPr>
              <w:t xml:space="preserve"> </w:t>
            </w:r>
            <w:r>
              <w:t>Employee</w:t>
            </w:r>
            <w:r>
              <w:rPr>
                <w:spacing w:val="-5"/>
              </w:rPr>
              <w:t xml:space="preserve"> </w:t>
            </w:r>
            <w:r>
              <w:t>Change</w:t>
            </w:r>
            <w:r>
              <w:rPr>
                <w:spacing w:val="-4"/>
              </w:rPr>
              <w:t xml:space="preserve"> Form</w:t>
            </w:r>
            <w:r>
              <w:tab/>
            </w:r>
            <w:r>
              <w:rPr>
                <w:spacing w:val="-5"/>
              </w:rPr>
              <w:t>40</w:t>
            </w:r>
          </w:hyperlink>
        </w:p>
        <w:p w14:paraId="3EAE151F" w14:textId="77777777" w:rsidR="00157A64" w:rsidRDefault="00157A64" w:rsidP="00157A64">
          <w:pPr>
            <w:pStyle w:val="TOC1"/>
            <w:tabs>
              <w:tab w:val="right" w:leader="dot" w:pos="9632"/>
            </w:tabs>
          </w:pPr>
          <w:hyperlink w:anchor="_bookmark15" w:history="1">
            <w:r>
              <w:t>IT</w:t>
            </w:r>
            <w:r>
              <w:rPr>
                <w:spacing w:val="-5"/>
              </w:rPr>
              <w:t xml:space="preserve"> </w:t>
            </w:r>
            <w:r>
              <w:t>Risk</w:t>
            </w:r>
            <w:r>
              <w:rPr>
                <w:spacing w:val="-5"/>
              </w:rPr>
              <w:t xml:space="preserve"> </w:t>
            </w:r>
            <w:r>
              <w:t>Management</w:t>
            </w:r>
            <w:r>
              <w:rPr>
                <w:spacing w:val="-5"/>
              </w:rPr>
              <w:t xml:space="preserve"> </w:t>
            </w:r>
            <w:r>
              <w:rPr>
                <w:spacing w:val="-2"/>
              </w:rPr>
              <w:t>Policy</w:t>
            </w:r>
            <w:r>
              <w:tab/>
            </w:r>
            <w:r>
              <w:rPr>
                <w:spacing w:val="-5"/>
              </w:rPr>
              <w:t>43</w:t>
            </w:r>
          </w:hyperlink>
        </w:p>
        <w:p w14:paraId="376D207A" w14:textId="77777777" w:rsidR="00157A64" w:rsidRDefault="00157A64" w:rsidP="00157A64">
          <w:pPr>
            <w:pStyle w:val="TOC1"/>
            <w:tabs>
              <w:tab w:val="right" w:leader="dot" w:pos="9632"/>
            </w:tabs>
          </w:pPr>
          <w:hyperlink w:anchor="_bookmark16" w:history="1">
            <w:r>
              <w:t>Outsourced</w:t>
            </w:r>
            <w:r>
              <w:rPr>
                <w:spacing w:val="-11"/>
              </w:rPr>
              <w:t xml:space="preserve"> </w:t>
            </w:r>
            <w:r>
              <w:t>Information</w:t>
            </w:r>
            <w:r>
              <w:rPr>
                <w:spacing w:val="-13"/>
              </w:rPr>
              <w:t xml:space="preserve"> </w:t>
            </w:r>
            <w:r>
              <w:t>Processing</w:t>
            </w:r>
            <w:r>
              <w:rPr>
                <w:spacing w:val="-9"/>
              </w:rPr>
              <w:t xml:space="preserve"> </w:t>
            </w:r>
            <w:r>
              <w:rPr>
                <w:spacing w:val="-2"/>
              </w:rPr>
              <w:t>Policy</w:t>
            </w:r>
            <w:r>
              <w:tab/>
            </w:r>
            <w:r>
              <w:rPr>
                <w:spacing w:val="-5"/>
              </w:rPr>
              <w:t>46</w:t>
            </w:r>
          </w:hyperlink>
        </w:p>
        <w:p w14:paraId="7083B678" w14:textId="77777777" w:rsidR="00157A64" w:rsidRDefault="00157A64" w:rsidP="00157A64">
          <w:pPr>
            <w:pStyle w:val="TOC1"/>
            <w:tabs>
              <w:tab w:val="right" w:leader="dot" w:pos="9632"/>
            </w:tabs>
          </w:pPr>
          <w:hyperlink w:anchor="_bookmark17" w:history="1">
            <w:r>
              <w:t>Personnel</w:t>
            </w:r>
            <w:r>
              <w:rPr>
                <w:spacing w:val="-10"/>
              </w:rPr>
              <w:t xml:space="preserve"> </w:t>
            </w:r>
            <w:r>
              <w:t>Security</w:t>
            </w:r>
            <w:r>
              <w:rPr>
                <w:spacing w:val="-7"/>
              </w:rPr>
              <w:t xml:space="preserve"> </w:t>
            </w:r>
            <w:r>
              <w:rPr>
                <w:spacing w:val="-2"/>
              </w:rPr>
              <w:t>Policy</w:t>
            </w:r>
            <w:r>
              <w:tab/>
            </w:r>
            <w:r>
              <w:rPr>
                <w:spacing w:val="-5"/>
              </w:rPr>
              <w:t>48</w:t>
            </w:r>
          </w:hyperlink>
        </w:p>
        <w:p w14:paraId="07FC04BF" w14:textId="77777777" w:rsidR="00157A64" w:rsidRDefault="00157A64" w:rsidP="00157A64">
          <w:pPr>
            <w:pStyle w:val="TOC1"/>
            <w:tabs>
              <w:tab w:val="right" w:leader="dot" w:pos="9632"/>
            </w:tabs>
          </w:pPr>
          <w:hyperlink w:anchor="_bookmark18" w:history="1">
            <w:r>
              <w:t>Incident</w:t>
            </w:r>
            <w:r>
              <w:rPr>
                <w:spacing w:val="-9"/>
              </w:rPr>
              <w:t xml:space="preserve"> </w:t>
            </w:r>
            <w:r>
              <w:t>Management</w:t>
            </w:r>
            <w:r>
              <w:rPr>
                <w:spacing w:val="-8"/>
              </w:rPr>
              <w:t xml:space="preserve"> </w:t>
            </w:r>
            <w:r>
              <w:rPr>
                <w:spacing w:val="-2"/>
              </w:rPr>
              <w:t>Policy</w:t>
            </w:r>
            <w:r>
              <w:tab/>
            </w:r>
            <w:r>
              <w:rPr>
                <w:spacing w:val="-5"/>
              </w:rPr>
              <w:t>51</w:t>
            </w:r>
          </w:hyperlink>
        </w:p>
        <w:p w14:paraId="6A4EBD45" w14:textId="77777777" w:rsidR="00157A64" w:rsidRDefault="00157A64" w:rsidP="00157A64">
          <w:pPr>
            <w:pStyle w:val="TOC1"/>
            <w:tabs>
              <w:tab w:val="right" w:leader="dot" w:pos="9632"/>
            </w:tabs>
            <w:spacing w:before="99"/>
          </w:pPr>
          <w:hyperlink w:anchor="_bookmark19" w:history="1">
            <w:r>
              <w:t>Risk</w:t>
            </w:r>
            <w:r>
              <w:rPr>
                <w:spacing w:val="-6"/>
              </w:rPr>
              <w:t xml:space="preserve"> </w:t>
            </w:r>
            <w:r>
              <w:t>Register</w:t>
            </w:r>
            <w:r>
              <w:rPr>
                <w:spacing w:val="-4"/>
              </w:rPr>
              <w:t xml:space="preserve"> Form</w:t>
            </w:r>
            <w:r>
              <w:tab/>
            </w:r>
            <w:r>
              <w:rPr>
                <w:spacing w:val="-5"/>
              </w:rPr>
              <w:t>53</w:t>
            </w:r>
          </w:hyperlink>
        </w:p>
        <w:p w14:paraId="69BFEE82" w14:textId="77777777" w:rsidR="00157A64" w:rsidRDefault="00157A64" w:rsidP="00157A64">
          <w:pPr>
            <w:pStyle w:val="TOC1"/>
            <w:tabs>
              <w:tab w:val="right" w:leader="dot" w:pos="9632"/>
            </w:tabs>
          </w:pPr>
          <w:hyperlink w:anchor="_bookmark20" w:history="1">
            <w:r>
              <w:t>Role-Based</w:t>
            </w:r>
            <w:r>
              <w:rPr>
                <w:spacing w:val="-6"/>
              </w:rPr>
              <w:t xml:space="preserve"> </w:t>
            </w:r>
            <w:r>
              <w:t>Access</w:t>
            </w:r>
            <w:r>
              <w:rPr>
                <w:spacing w:val="-8"/>
              </w:rPr>
              <w:t xml:space="preserve"> </w:t>
            </w:r>
            <w:r>
              <w:t>Control</w:t>
            </w:r>
            <w:r>
              <w:rPr>
                <w:spacing w:val="-6"/>
              </w:rPr>
              <w:t xml:space="preserve"> </w:t>
            </w:r>
            <w:r>
              <w:rPr>
                <w:spacing w:val="-4"/>
              </w:rPr>
              <w:t>Form</w:t>
            </w:r>
            <w:r>
              <w:tab/>
            </w:r>
            <w:r>
              <w:rPr>
                <w:spacing w:val="-5"/>
              </w:rPr>
              <w:t>54</w:t>
            </w:r>
          </w:hyperlink>
        </w:p>
        <w:p w14:paraId="032DE764" w14:textId="77777777" w:rsidR="00157A64" w:rsidRDefault="00157A64" w:rsidP="00157A64">
          <w:pPr>
            <w:pStyle w:val="TOC1"/>
            <w:tabs>
              <w:tab w:val="right" w:leader="dot" w:pos="9632"/>
            </w:tabs>
          </w:pPr>
          <w:hyperlink w:anchor="_bookmark21" w:history="1">
            <w:r>
              <w:t>Social</w:t>
            </w:r>
            <w:r>
              <w:rPr>
                <w:spacing w:val="-8"/>
              </w:rPr>
              <w:t xml:space="preserve"> </w:t>
            </w:r>
            <w:r>
              <w:t>Media</w:t>
            </w:r>
            <w:r>
              <w:rPr>
                <w:spacing w:val="-5"/>
              </w:rPr>
              <w:t xml:space="preserve"> </w:t>
            </w:r>
            <w:r>
              <w:rPr>
                <w:spacing w:val="-2"/>
              </w:rPr>
              <w:t>Policy</w:t>
            </w:r>
            <w:r>
              <w:tab/>
            </w:r>
            <w:r>
              <w:rPr>
                <w:spacing w:val="-5"/>
              </w:rPr>
              <w:t>55</w:t>
            </w:r>
          </w:hyperlink>
        </w:p>
        <w:p w14:paraId="1312ABF7" w14:textId="77777777" w:rsidR="00157A64" w:rsidRDefault="00157A64" w:rsidP="00157A64">
          <w:pPr>
            <w:pStyle w:val="TOC1"/>
            <w:tabs>
              <w:tab w:val="right" w:leader="dot" w:pos="9632"/>
            </w:tabs>
          </w:pPr>
          <w:hyperlink w:anchor="_bookmark22" w:history="1">
            <w:r>
              <w:t>System</w:t>
            </w:r>
            <w:r>
              <w:rPr>
                <w:spacing w:val="-8"/>
              </w:rPr>
              <w:t xml:space="preserve"> </w:t>
            </w:r>
            <w:r>
              <w:t>Acceptance</w:t>
            </w:r>
            <w:r>
              <w:rPr>
                <w:spacing w:val="-7"/>
              </w:rPr>
              <w:t xml:space="preserve"> </w:t>
            </w:r>
            <w:r>
              <w:t>and</w:t>
            </w:r>
            <w:r>
              <w:rPr>
                <w:spacing w:val="-10"/>
              </w:rPr>
              <w:t xml:space="preserve"> </w:t>
            </w:r>
            <w:r>
              <w:t>Configuration</w:t>
            </w:r>
            <w:r>
              <w:rPr>
                <w:spacing w:val="-6"/>
              </w:rPr>
              <w:t xml:space="preserve"> </w:t>
            </w:r>
            <w:r>
              <w:rPr>
                <w:spacing w:val="-2"/>
              </w:rPr>
              <w:t>Policy</w:t>
            </w:r>
            <w:r>
              <w:tab/>
            </w:r>
            <w:r>
              <w:rPr>
                <w:spacing w:val="-5"/>
              </w:rPr>
              <w:t>57</w:t>
            </w:r>
          </w:hyperlink>
        </w:p>
        <w:p w14:paraId="4E5BE4E5" w14:textId="77777777" w:rsidR="00157A64" w:rsidRDefault="00157A64" w:rsidP="00157A64">
          <w:pPr>
            <w:pStyle w:val="TOC1"/>
            <w:tabs>
              <w:tab w:val="right" w:leader="dot" w:pos="9632"/>
            </w:tabs>
            <w:spacing w:before="102"/>
          </w:pPr>
          <w:hyperlink w:anchor="_bookmark23" w:history="1">
            <w:r>
              <w:t>User</w:t>
            </w:r>
            <w:r>
              <w:rPr>
                <w:spacing w:val="-7"/>
              </w:rPr>
              <w:t xml:space="preserve"> </w:t>
            </w:r>
            <w:r>
              <w:t>Account</w:t>
            </w:r>
            <w:r>
              <w:rPr>
                <w:spacing w:val="-7"/>
              </w:rPr>
              <w:t xml:space="preserve"> </w:t>
            </w:r>
            <w:r>
              <w:t>Management</w:t>
            </w:r>
            <w:r>
              <w:rPr>
                <w:spacing w:val="-5"/>
              </w:rPr>
              <w:t xml:space="preserve"> </w:t>
            </w:r>
            <w:r>
              <w:rPr>
                <w:spacing w:val="-2"/>
              </w:rPr>
              <w:t>Policy</w:t>
            </w:r>
            <w:r>
              <w:tab/>
            </w:r>
            <w:r>
              <w:rPr>
                <w:spacing w:val="-5"/>
              </w:rPr>
              <w:t>59</w:t>
            </w:r>
          </w:hyperlink>
        </w:p>
        <w:p w14:paraId="3668FE95" w14:textId="77777777" w:rsidR="00157A64" w:rsidRDefault="00157A64" w:rsidP="00157A64">
          <w:pPr>
            <w:pStyle w:val="TOC1"/>
            <w:tabs>
              <w:tab w:val="right" w:leader="dot" w:pos="9632"/>
            </w:tabs>
          </w:pPr>
          <w:hyperlink w:anchor="_bookmark24" w:history="1">
            <w:r>
              <w:t>Vendor</w:t>
            </w:r>
            <w:r>
              <w:rPr>
                <w:spacing w:val="-9"/>
              </w:rPr>
              <w:t xml:space="preserve"> </w:t>
            </w:r>
            <w:r>
              <w:t>Management</w:t>
            </w:r>
            <w:r>
              <w:rPr>
                <w:spacing w:val="-5"/>
              </w:rPr>
              <w:t xml:space="preserve"> </w:t>
            </w:r>
            <w:r>
              <w:rPr>
                <w:spacing w:val="-2"/>
              </w:rPr>
              <w:t>Policy</w:t>
            </w:r>
            <w:r>
              <w:tab/>
            </w:r>
            <w:r>
              <w:rPr>
                <w:spacing w:val="-5"/>
              </w:rPr>
              <w:t>62</w:t>
            </w:r>
          </w:hyperlink>
        </w:p>
        <w:p w14:paraId="74FB685A" w14:textId="77777777" w:rsidR="00157A64" w:rsidRDefault="00157A64" w:rsidP="00157A64">
          <w:pPr>
            <w:pStyle w:val="TOC1"/>
            <w:tabs>
              <w:tab w:val="right" w:leader="dot" w:pos="9632"/>
            </w:tabs>
          </w:pPr>
          <w:hyperlink w:anchor="_bookmark25" w:history="1">
            <w:r>
              <w:t>Vulnerability</w:t>
            </w:r>
            <w:r>
              <w:rPr>
                <w:spacing w:val="-11"/>
              </w:rPr>
              <w:t xml:space="preserve"> </w:t>
            </w:r>
            <w:r>
              <w:t>Management</w:t>
            </w:r>
            <w:r>
              <w:rPr>
                <w:spacing w:val="-11"/>
              </w:rPr>
              <w:t xml:space="preserve"> </w:t>
            </w:r>
            <w:r>
              <w:rPr>
                <w:spacing w:val="-2"/>
              </w:rPr>
              <w:t>Policy</w:t>
            </w:r>
            <w:r>
              <w:tab/>
            </w:r>
            <w:r>
              <w:rPr>
                <w:spacing w:val="-5"/>
              </w:rPr>
              <w:t>73</w:t>
            </w:r>
          </w:hyperlink>
        </w:p>
        <w:p w14:paraId="6BDF36CF" w14:textId="77777777" w:rsidR="00157A64" w:rsidRDefault="00157A64" w:rsidP="00157A64">
          <w:pPr>
            <w:pStyle w:val="TOC1"/>
            <w:tabs>
              <w:tab w:val="right" w:leader="dot" w:pos="9632"/>
            </w:tabs>
          </w:pPr>
          <w:hyperlink w:anchor="_bookmark26" w:history="1">
            <w:r>
              <w:rPr>
                <w:spacing w:val="-2"/>
              </w:rPr>
              <w:t>Glossary</w:t>
            </w:r>
            <w:r>
              <w:tab/>
            </w:r>
            <w:r>
              <w:rPr>
                <w:spacing w:val="-5"/>
              </w:rPr>
              <w:t>75</w:t>
            </w:r>
          </w:hyperlink>
        </w:p>
      </w:sdtContent>
    </w:sdt>
    <w:p w14:paraId="6D46959D" w14:textId="77777777" w:rsidR="00157A64" w:rsidRDefault="00157A64" w:rsidP="00157A64">
      <w:pPr>
        <w:sectPr w:rsidR="00157A64" w:rsidSect="00157A64">
          <w:pgSz w:w="12240" w:h="15840"/>
          <w:pgMar w:top="1820" w:right="140" w:bottom="880" w:left="1160" w:header="179" w:footer="69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648"/>
        <w:gridCol w:w="2079"/>
        <w:gridCol w:w="1932"/>
        <w:gridCol w:w="1276"/>
        <w:gridCol w:w="2467"/>
      </w:tblGrid>
      <w:tr w:rsidR="00157A64" w14:paraId="732DA7CE" w14:textId="77777777" w:rsidTr="00024E96">
        <w:trPr>
          <w:trHeight w:val="537"/>
        </w:trPr>
        <w:tc>
          <w:tcPr>
            <w:tcW w:w="9350" w:type="dxa"/>
            <w:gridSpan w:val="6"/>
          </w:tcPr>
          <w:p w14:paraId="47E68FF6" w14:textId="77777777" w:rsidR="00157A64" w:rsidRDefault="00157A64" w:rsidP="00024E96">
            <w:pPr>
              <w:pStyle w:val="TableParagraph"/>
              <w:ind w:left="5" w:right="2"/>
              <w:jc w:val="center"/>
              <w:rPr>
                <w:sz w:val="36"/>
              </w:rPr>
            </w:pPr>
            <w:r>
              <w:rPr>
                <w:color w:val="005179"/>
                <w:sz w:val="36"/>
              </w:rPr>
              <w:lastRenderedPageBreak/>
              <w:t>Information</w:t>
            </w:r>
            <w:r>
              <w:rPr>
                <w:color w:val="005179"/>
                <w:spacing w:val="-9"/>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39161523" w14:textId="77777777" w:rsidTr="00024E96">
        <w:trPr>
          <w:trHeight w:val="366"/>
        </w:trPr>
        <w:tc>
          <w:tcPr>
            <w:tcW w:w="9350" w:type="dxa"/>
            <w:gridSpan w:val="6"/>
            <w:shd w:val="clear" w:color="auto" w:fill="CCCCCC"/>
          </w:tcPr>
          <w:p w14:paraId="398B8911" w14:textId="77777777" w:rsidR="00157A64" w:rsidRDefault="00157A64" w:rsidP="00024E96">
            <w:pPr>
              <w:pStyle w:val="TableParagraph"/>
              <w:spacing w:line="347" w:lineRule="exact"/>
              <w:ind w:left="5" w:right="1"/>
              <w:jc w:val="center"/>
              <w:rPr>
                <w:b/>
                <w:sz w:val="32"/>
              </w:rPr>
            </w:pPr>
            <w:bookmarkStart w:id="1" w:name="_bookmark0"/>
            <w:bookmarkEnd w:id="1"/>
            <w:r>
              <w:rPr>
                <w:b/>
                <w:sz w:val="32"/>
              </w:rPr>
              <w:t>Backup</w:t>
            </w:r>
            <w:r>
              <w:rPr>
                <w:b/>
                <w:spacing w:val="-13"/>
                <w:sz w:val="32"/>
              </w:rPr>
              <w:t xml:space="preserve"> </w:t>
            </w:r>
            <w:r>
              <w:rPr>
                <w:b/>
                <w:sz w:val="32"/>
              </w:rPr>
              <w:t>and</w:t>
            </w:r>
            <w:r>
              <w:rPr>
                <w:b/>
                <w:spacing w:val="-13"/>
                <w:sz w:val="32"/>
              </w:rPr>
              <w:t xml:space="preserve"> </w:t>
            </w:r>
            <w:r>
              <w:rPr>
                <w:b/>
                <w:sz w:val="32"/>
              </w:rPr>
              <w:t>Recovery</w:t>
            </w:r>
            <w:r>
              <w:rPr>
                <w:b/>
                <w:spacing w:val="-12"/>
                <w:sz w:val="32"/>
              </w:rPr>
              <w:t xml:space="preserve"> </w:t>
            </w:r>
            <w:r>
              <w:rPr>
                <w:b/>
                <w:spacing w:val="-2"/>
                <w:sz w:val="32"/>
              </w:rPr>
              <w:t>Policy</w:t>
            </w:r>
          </w:p>
        </w:tc>
      </w:tr>
      <w:tr w:rsidR="00157A64" w14:paraId="6826B330" w14:textId="77777777" w:rsidTr="00024E96">
        <w:trPr>
          <w:trHeight w:val="290"/>
        </w:trPr>
        <w:tc>
          <w:tcPr>
            <w:tcW w:w="948" w:type="dxa"/>
          </w:tcPr>
          <w:p w14:paraId="1F35AFE4" w14:textId="77777777" w:rsidR="00157A64" w:rsidRDefault="00157A64" w:rsidP="00024E96">
            <w:pPr>
              <w:pStyle w:val="TableParagraph"/>
              <w:spacing w:before="30"/>
              <w:ind w:left="45"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48" w:type="dxa"/>
          </w:tcPr>
          <w:p w14:paraId="69A97EF0" w14:textId="77777777" w:rsidR="00157A64" w:rsidRDefault="00157A64" w:rsidP="00024E96">
            <w:pPr>
              <w:pStyle w:val="TableParagraph"/>
              <w:rPr>
                <w:rFonts w:ascii="Times New Roman"/>
                <w:sz w:val="20"/>
              </w:rPr>
            </w:pPr>
          </w:p>
        </w:tc>
        <w:tc>
          <w:tcPr>
            <w:tcW w:w="2079" w:type="dxa"/>
          </w:tcPr>
          <w:p w14:paraId="2677B779" w14:textId="77777777" w:rsidR="00157A64" w:rsidRDefault="00157A64" w:rsidP="00024E96">
            <w:pPr>
              <w:pStyle w:val="TableParagraph"/>
              <w:spacing w:before="30"/>
              <w:ind w:right="107"/>
              <w:jc w:val="right"/>
              <w:rPr>
                <w:sz w:val="20"/>
              </w:rPr>
            </w:pPr>
            <w:r>
              <w:rPr>
                <w:color w:val="005279"/>
                <w:sz w:val="20"/>
              </w:rPr>
              <w:t>Effective</w:t>
            </w:r>
            <w:r>
              <w:rPr>
                <w:color w:val="005279"/>
                <w:spacing w:val="-11"/>
                <w:sz w:val="20"/>
              </w:rPr>
              <w:t xml:space="preserve"> </w:t>
            </w:r>
            <w:r>
              <w:rPr>
                <w:color w:val="005279"/>
                <w:spacing w:val="-4"/>
                <w:sz w:val="20"/>
              </w:rPr>
              <w:t>Date</w:t>
            </w:r>
          </w:p>
        </w:tc>
        <w:tc>
          <w:tcPr>
            <w:tcW w:w="1932" w:type="dxa"/>
          </w:tcPr>
          <w:p w14:paraId="59C66137" w14:textId="77777777" w:rsidR="00157A64" w:rsidRDefault="00157A64" w:rsidP="00024E96">
            <w:pPr>
              <w:pStyle w:val="TableParagraph"/>
              <w:spacing w:before="30"/>
              <w:ind w:left="2"/>
              <w:jc w:val="center"/>
              <w:rPr>
                <w:sz w:val="20"/>
              </w:rPr>
            </w:pPr>
            <w:r>
              <w:rPr>
                <w:spacing w:val="-2"/>
                <w:sz w:val="20"/>
              </w:rPr>
              <w:t>6/01/2025</w:t>
            </w:r>
          </w:p>
        </w:tc>
        <w:tc>
          <w:tcPr>
            <w:tcW w:w="1276" w:type="dxa"/>
          </w:tcPr>
          <w:p w14:paraId="2A8C6707" w14:textId="77777777" w:rsidR="00157A64" w:rsidRDefault="00157A64" w:rsidP="00024E96">
            <w:pPr>
              <w:pStyle w:val="TableParagraph"/>
              <w:spacing w:before="30"/>
              <w:ind w:right="106"/>
              <w:jc w:val="right"/>
              <w:rPr>
                <w:sz w:val="20"/>
              </w:rPr>
            </w:pPr>
            <w:r>
              <w:rPr>
                <w:color w:val="005279"/>
                <w:spacing w:val="-2"/>
                <w:sz w:val="20"/>
              </w:rPr>
              <w:t>Email</w:t>
            </w:r>
          </w:p>
        </w:tc>
        <w:tc>
          <w:tcPr>
            <w:tcW w:w="2467" w:type="dxa"/>
          </w:tcPr>
          <w:p w14:paraId="67594E88" w14:textId="77777777" w:rsidR="00157A64" w:rsidRDefault="00157A64" w:rsidP="00024E96">
            <w:pPr>
              <w:pStyle w:val="TableParagraph"/>
              <w:spacing w:before="30"/>
              <w:ind w:left="9" w:right="1"/>
              <w:jc w:val="center"/>
              <w:rPr>
                <w:sz w:val="20"/>
              </w:rPr>
            </w:pPr>
            <w:hyperlink r:id="rId14">
              <w:r>
                <w:rPr>
                  <w:spacing w:val="-2"/>
                  <w:sz w:val="20"/>
                </w:rPr>
                <w:t>dfeinstone@hornlake.org</w:t>
              </w:r>
            </w:hyperlink>
          </w:p>
        </w:tc>
      </w:tr>
      <w:tr w:rsidR="00157A64" w14:paraId="56E2C2ED" w14:textId="77777777" w:rsidTr="00024E96">
        <w:trPr>
          <w:trHeight w:val="287"/>
        </w:trPr>
        <w:tc>
          <w:tcPr>
            <w:tcW w:w="948" w:type="dxa"/>
          </w:tcPr>
          <w:p w14:paraId="2FB514FA" w14:textId="77777777" w:rsidR="00157A64" w:rsidRDefault="00157A64" w:rsidP="00024E96">
            <w:pPr>
              <w:pStyle w:val="TableParagraph"/>
              <w:spacing w:before="28"/>
              <w:ind w:left="45"/>
              <w:jc w:val="center"/>
              <w:rPr>
                <w:sz w:val="20"/>
              </w:rPr>
            </w:pPr>
            <w:r>
              <w:rPr>
                <w:color w:val="005279"/>
                <w:spacing w:val="-2"/>
                <w:sz w:val="20"/>
              </w:rPr>
              <w:t>Version</w:t>
            </w:r>
          </w:p>
        </w:tc>
        <w:tc>
          <w:tcPr>
            <w:tcW w:w="648" w:type="dxa"/>
          </w:tcPr>
          <w:p w14:paraId="50F27ACF" w14:textId="77777777" w:rsidR="00157A64" w:rsidRDefault="00157A64" w:rsidP="00024E96">
            <w:pPr>
              <w:pStyle w:val="TableParagraph"/>
              <w:spacing w:before="28"/>
              <w:ind w:left="184"/>
              <w:rPr>
                <w:sz w:val="20"/>
              </w:rPr>
            </w:pPr>
            <w:r>
              <w:rPr>
                <w:spacing w:val="-5"/>
                <w:sz w:val="20"/>
              </w:rPr>
              <w:t>1.0</w:t>
            </w:r>
          </w:p>
        </w:tc>
        <w:tc>
          <w:tcPr>
            <w:tcW w:w="2079" w:type="dxa"/>
          </w:tcPr>
          <w:p w14:paraId="015E35B0" w14:textId="77777777" w:rsidR="00157A64" w:rsidRDefault="00157A64" w:rsidP="00024E96">
            <w:pPr>
              <w:pStyle w:val="TableParagraph"/>
              <w:spacing w:before="28"/>
              <w:ind w:right="105"/>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32" w:type="dxa"/>
          </w:tcPr>
          <w:p w14:paraId="163E564A" w14:textId="77777777" w:rsidR="00157A64" w:rsidRDefault="00157A64" w:rsidP="00024E96">
            <w:pPr>
              <w:pStyle w:val="TableParagraph"/>
              <w:spacing w:before="28"/>
              <w:ind w:left="2" w:right="1"/>
              <w:jc w:val="center"/>
              <w:rPr>
                <w:sz w:val="20"/>
              </w:rPr>
            </w:pPr>
            <w:r>
              <w:rPr>
                <w:sz w:val="20"/>
              </w:rPr>
              <w:t>Daniel</w:t>
            </w:r>
            <w:r>
              <w:rPr>
                <w:spacing w:val="-12"/>
                <w:sz w:val="20"/>
              </w:rPr>
              <w:t xml:space="preserve"> </w:t>
            </w:r>
            <w:r>
              <w:rPr>
                <w:spacing w:val="-2"/>
                <w:sz w:val="20"/>
              </w:rPr>
              <w:t>Feinstone</w:t>
            </w:r>
          </w:p>
        </w:tc>
        <w:tc>
          <w:tcPr>
            <w:tcW w:w="1276" w:type="dxa"/>
          </w:tcPr>
          <w:p w14:paraId="708114F2" w14:textId="77777777" w:rsidR="00157A64" w:rsidRDefault="00157A64" w:rsidP="00024E96">
            <w:pPr>
              <w:pStyle w:val="TableParagraph"/>
              <w:spacing w:before="28"/>
              <w:ind w:right="106"/>
              <w:jc w:val="right"/>
              <w:rPr>
                <w:sz w:val="20"/>
              </w:rPr>
            </w:pPr>
            <w:r>
              <w:rPr>
                <w:color w:val="005279"/>
                <w:spacing w:val="-4"/>
                <w:sz w:val="20"/>
              </w:rPr>
              <w:t>Phone</w:t>
            </w:r>
          </w:p>
        </w:tc>
        <w:tc>
          <w:tcPr>
            <w:tcW w:w="2467" w:type="dxa"/>
          </w:tcPr>
          <w:p w14:paraId="230D78DF" w14:textId="77777777" w:rsidR="00157A64" w:rsidRDefault="00157A64" w:rsidP="00024E96">
            <w:pPr>
              <w:pStyle w:val="TableParagraph"/>
              <w:spacing w:before="28"/>
              <w:ind w:left="9"/>
              <w:jc w:val="center"/>
              <w:rPr>
                <w:sz w:val="20"/>
              </w:rPr>
            </w:pPr>
            <w:r>
              <w:rPr>
                <w:spacing w:val="-2"/>
                <w:sz w:val="20"/>
              </w:rPr>
              <w:t>662.548.3037</w:t>
            </w:r>
          </w:p>
        </w:tc>
      </w:tr>
      <w:tr w:rsidR="00157A64" w14:paraId="6083D9E5" w14:textId="77777777" w:rsidTr="00024E96">
        <w:trPr>
          <w:trHeight w:val="287"/>
        </w:trPr>
        <w:tc>
          <w:tcPr>
            <w:tcW w:w="948" w:type="dxa"/>
          </w:tcPr>
          <w:p w14:paraId="545CD59D" w14:textId="77777777" w:rsidR="00157A64" w:rsidRDefault="00157A64" w:rsidP="00024E96">
            <w:pPr>
              <w:pStyle w:val="TableParagraph"/>
              <w:rPr>
                <w:rFonts w:ascii="Times New Roman"/>
                <w:sz w:val="20"/>
              </w:rPr>
            </w:pPr>
          </w:p>
        </w:tc>
        <w:tc>
          <w:tcPr>
            <w:tcW w:w="648" w:type="dxa"/>
          </w:tcPr>
          <w:p w14:paraId="087BC7DF" w14:textId="77777777" w:rsidR="00157A64" w:rsidRDefault="00157A64" w:rsidP="00024E96">
            <w:pPr>
              <w:pStyle w:val="TableParagraph"/>
              <w:rPr>
                <w:rFonts w:ascii="Times New Roman"/>
                <w:sz w:val="20"/>
              </w:rPr>
            </w:pPr>
          </w:p>
        </w:tc>
        <w:tc>
          <w:tcPr>
            <w:tcW w:w="2079" w:type="dxa"/>
          </w:tcPr>
          <w:p w14:paraId="0FAF75B4" w14:textId="77777777" w:rsidR="00157A64" w:rsidRDefault="00157A64" w:rsidP="00024E96">
            <w:pPr>
              <w:pStyle w:val="TableParagraph"/>
              <w:spacing w:before="28"/>
              <w:ind w:right="106"/>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32" w:type="dxa"/>
          </w:tcPr>
          <w:p w14:paraId="59433D00" w14:textId="77777777" w:rsidR="00157A64" w:rsidRDefault="00157A64" w:rsidP="00024E96">
            <w:pPr>
              <w:pStyle w:val="TableParagraph"/>
              <w:spacing w:before="28"/>
              <w:ind w:left="2" w:right="1"/>
              <w:jc w:val="center"/>
              <w:rPr>
                <w:sz w:val="20"/>
              </w:rPr>
            </w:pPr>
            <w:r>
              <w:rPr>
                <w:sz w:val="20"/>
              </w:rPr>
              <w:t>Daniel</w:t>
            </w:r>
            <w:r>
              <w:rPr>
                <w:spacing w:val="-12"/>
                <w:sz w:val="20"/>
              </w:rPr>
              <w:t xml:space="preserve"> </w:t>
            </w:r>
            <w:r>
              <w:rPr>
                <w:spacing w:val="-2"/>
                <w:sz w:val="20"/>
              </w:rPr>
              <w:t>Feinstone</w:t>
            </w:r>
          </w:p>
        </w:tc>
        <w:tc>
          <w:tcPr>
            <w:tcW w:w="1276" w:type="dxa"/>
          </w:tcPr>
          <w:p w14:paraId="03881533" w14:textId="77777777" w:rsidR="00157A64" w:rsidRDefault="00157A64" w:rsidP="00024E96">
            <w:pPr>
              <w:pStyle w:val="TableParagraph"/>
              <w:spacing w:before="28"/>
              <w:ind w:right="106"/>
              <w:jc w:val="right"/>
              <w:rPr>
                <w:sz w:val="20"/>
              </w:rPr>
            </w:pPr>
            <w:r>
              <w:rPr>
                <w:color w:val="005279"/>
                <w:spacing w:val="-2"/>
                <w:sz w:val="20"/>
              </w:rPr>
              <w:t>Department</w:t>
            </w:r>
          </w:p>
        </w:tc>
        <w:tc>
          <w:tcPr>
            <w:tcW w:w="2467" w:type="dxa"/>
          </w:tcPr>
          <w:p w14:paraId="16A20418" w14:textId="77777777" w:rsidR="00157A64" w:rsidRDefault="00157A64" w:rsidP="00024E96">
            <w:pPr>
              <w:pStyle w:val="TableParagraph"/>
              <w:spacing w:before="28"/>
              <w:ind w:left="9" w:right="5"/>
              <w:jc w:val="center"/>
              <w:rPr>
                <w:sz w:val="20"/>
              </w:rPr>
            </w:pPr>
            <w:r>
              <w:rPr>
                <w:spacing w:val="-2"/>
                <w:sz w:val="20"/>
              </w:rPr>
              <w:t>Information</w:t>
            </w:r>
            <w:r>
              <w:rPr>
                <w:spacing w:val="6"/>
                <w:sz w:val="20"/>
              </w:rPr>
              <w:t xml:space="preserve"> </w:t>
            </w:r>
            <w:r>
              <w:rPr>
                <w:spacing w:val="-2"/>
                <w:sz w:val="20"/>
              </w:rPr>
              <w:t>Technology</w:t>
            </w:r>
          </w:p>
        </w:tc>
      </w:tr>
    </w:tbl>
    <w:p w14:paraId="3D4B037A" w14:textId="77777777" w:rsidR="00157A64" w:rsidRDefault="00157A64" w:rsidP="00157A64">
      <w:pPr>
        <w:pStyle w:val="Heading1"/>
        <w:tabs>
          <w:tab w:val="left" w:pos="9670"/>
        </w:tabs>
        <w:spacing w:before="130"/>
      </w:pPr>
      <w:r>
        <w:rPr>
          <w:smallCaps/>
          <w:color w:val="005279"/>
          <w:spacing w:val="-2"/>
          <w:shd w:val="clear" w:color="auto" w:fill="E4E4E4"/>
        </w:rPr>
        <w:t>Purpose</w:t>
      </w:r>
      <w:r>
        <w:rPr>
          <w:smallCaps/>
          <w:color w:val="005279"/>
          <w:shd w:val="clear" w:color="auto" w:fill="E4E4E4"/>
        </w:rPr>
        <w:tab/>
      </w:r>
    </w:p>
    <w:p w14:paraId="01D13EA2" w14:textId="77777777" w:rsidR="00157A64" w:rsidRDefault="00157A64" w:rsidP="00157A64">
      <w:pPr>
        <w:pStyle w:val="BodyText"/>
        <w:spacing w:before="121"/>
        <w:ind w:left="280" w:right="1297"/>
        <w:jc w:val="both"/>
      </w:pPr>
      <w:r>
        <w:t>City of Horn Lake is committed to protecting its employees, partners and itself from illegal or damaging actions by individuals, either knowingly or unknowingly, and protecting City of Horn Lake's</w:t>
      </w:r>
      <w:r>
        <w:rPr>
          <w:spacing w:val="-6"/>
        </w:rPr>
        <w:t xml:space="preserve"> </w:t>
      </w:r>
      <w:r>
        <w:t>data</w:t>
      </w:r>
      <w:r>
        <w:rPr>
          <w:spacing w:val="-10"/>
        </w:rPr>
        <w:t xml:space="preserve"> </w:t>
      </w:r>
      <w:r>
        <w:t>from</w:t>
      </w:r>
      <w:r>
        <w:rPr>
          <w:spacing w:val="-9"/>
        </w:rPr>
        <w:t xml:space="preserve"> </w:t>
      </w:r>
      <w:r>
        <w:t>alteration</w:t>
      </w:r>
      <w:r>
        <w:rPr>
          <w:spacing w:val="-7"/>
        </w:rPr>
        <w:t xml:space="preserve"> </w:t>
      </w:r>
      <w:r>
        <w:t>or</w:t>
      </w:r>
      <w:r>
        <w:rPr>
          <w:spacing w:val="-9"/>
        </w:rPr>
        <w:t xml:space="preserve"> </w:t>
      </w:r>
      <w:r>
        <w:t>destruction</w:t>
      </w:r>
      <w:r>
        <w:rPr>
          <w:spacing w:val="-8"/>
        </w:rPr>
        <w:t xml:space="preserve"> </w:t>
      </w:r>
      <w:r>
        <w:t>due</w:t>
      </w:r>
      <w:r>
        <w:rPr>
          <w:spacing w:val="-10"/>
        </w:rPr>
        <w:t xml:space="preserve"> </w:t>
      </w:r>
      <w:r>
        <w:t>to</w:t>
      </w:r>
      <w:r>
        <w:rPr>
          <w:spacing w:val="-10"/>
        </w:rPr>
        <w:t xml:space="preserve"> </w:t>
      </w:r>
      <w:r>
        <w:t>equipment</w:t>
      </w:r>
      <w:r>
        <w:rPr>
          <w:spacing w:val="-9"/>
        </w:rPr>
        <w:t xml:space="preserve"> </w:t>
      </w:r>
      <w:r>
        <w:t>failure</w:t>
      </w:r>
      <w:r>
        <w:rPr>
          <w:spacing w:val="-7"/>
        </w:rPr>
        <w:t xml:space="preserve"> </w:t>
      </w:r>
      <w:r>
        <w:t>and</w:t>
      </w:r>
      <w:r>
        <w:rPr>
          <w:spacing w:val="-10"/>
        </w:rPr>
        <w:t xml:space="preserve"> </w:t>
      </w:r>
      <w:r>
        <w:t>other</w:t>
      </w:r>
      <w:r>
        <w:rPr>
          <w:spacing w:val="-7"/>
        </w:rPr>
        <w:t xml:space="preserve"> </w:t>
      </w:r>
      <w:r>
        <w:t>causes.</w:t>
      </w:r>
      <w:r>
        <w:rPr>
          <w:spacing w:val="-8"/>
        </w:rPr>
        <w:t xml:space="preserve"> </w:t>
      </w:r>
      <w:r>
        <w:t>City</w:t>
      </w:r>
      <w:r>
        <w:rPr>
          <w:spacing w:val="-7"/>
        </w:rPr>
        <w:t xml:space="preserve"> </w:t>
      </w:r>
      <w:r>
        <w:t>of</w:t>
      </w:r>
      <w:r>
        <w:rPr>
          <w:spacing w:val="-8"/>
        </w:rPr>
        <w:t xml:space="preserve"> </w:t>
      </w:r>
      <w:r>
        <w:t>Horn Lake's</w:t>
      </w:r>
      <w:r>
        <w:rPr>
          <w:spacing w:val="-2"/>
        </w:rPr>
        <w:t xml:space="preserve"> </w:t>
      </w:r>
      <w:r>
        <w:t>intentions</w:t>
      </w:r>
      <w:r>
        <w:rPr>
          <w:spacing w:val="-5"/>
        </w:rPr>
        <w:t xml:space="preserve"> </w:t>
      </w:r>
      <w:r>
        <w:t>for</w:t>
      </w:r>
      <w:r>
        <w:rPr>
          <w:spacing w:val="-2"/>
        </w:rPr>
        <w:t xml:space="preserve"> </w:t>
      </w:r>
      <w:r>
        <w:t>publishing</w:t>
      </w:r>
      <w:r>
        <w:rPr>
          <w:spacing w:val="-3"/>
        </w:rPr>
        <w:t xml:space="preserve"> </w:t>
      </w:r>
      <w:r>
        <w:t>a</w:t>
      </w:r>
      <w:r>
        <w:rPr>
          <w:spacing w:val="-3"/>
        </w:rPr>
        <w:t xml:space="preserve"> </w:t>
      </w:r>
      <w:r>
        <w:t>Backup</w:t>
      </w:r>
      <w:r>
        <w:rPr>
          <w:spacing w:val="-3"/>
        </w:rPr>
        <w:t xml:space="preserve"> </w:t>
      </w:r>
      <w:r>
        <w:t>and</w:t>
      </w:r>
      <w:r>
        <w:rPr>
          <w:spacing w:val="-5"/>
        </w:rPr>
        <w:t xml:space="preserve"> </w:t>
      </w:r>
      <w:r>
        <w:t>Recovery</w:t>
      </w:r>
      <w:r>
        <w:rPr>
          <w:spacing w:val="-2"/>
        </w:rPr>
        <w:t xml:space="preserve"> </w:t>
      </w:r>
      <w:r>
        <w:t>Policy</w:t>
      </w:r>
      <w:r>
        <w:rPr>
          <w:spacing w:val="-2"/>
        </w:rPr>
        <w:t xml:space="preserve"> </w:t>
      </w:r>
      <w:r>
        <w:t>are</w:t>
      </w:r>
      <w:r>
        <w:rPr>
          <w:spacing w:val="-3"/>
        </w:rPr>
        <w:t xml:space="preserve"> </w:t>
      </w:r>
      <w:r>
        <w:t>not</w:t>
      </w:r>
      <w:r>
        <w:rPr>
          <w:spacing w:val="-4"/>
        </w:rPr>
        <w:t xml:space="preserve"> </w:t>
      </w:r>
      <w:r>
        <w:t>to</w:t>
      </w:r>
      <w:r>
        <w:rPr>
          <w:spacing w:val="-5"/>
        </w:rPr>
        <w:t xml:space="preserve"> </w:t>
      </w:r>
      <w:r>
        <w:t>impose</w:t>
      </w:r>
      <w:r>
        <w:rPr>
          <w:spacing w:val="-5"/>
        </w:rPr>
        <w:t xml:space="preserve"> </w:t>
      </w:r>
      <w:r>
        <w:t>restrictions</w:t>
      </w:r>
      <w:r>
        <w:rPr>
          <w:spacing w:val="-5"/>
        </w:rPr>
        <w:t xml:space="preserve"> </w:t>
      </w:r>
      <w:r>
        <w:t>that are contrary to City of Horn Lake's established culture of openness, trust and integrity.</w:t>
      </w:r>
    </w:p>
    <w:p w14:paraId="535C8220" w14:textId="77777777" w:rsidR="00157A64" w:rsidRDefault="00157A64" w:rsidP="00157A64">
      <w:pPr>
        <w:pStyle w:val="BodyText"/>
        <w:spacing w:before="2"/>
      </w:pPr>
    </w:p>
    <w:p w14:paraId="1EF8E517" w14:textId="77777777" w:rsidR="00157A64" w:rsidRDefault="00157A64" w:rsidP="00157A64">
      <w:pPr>
        <w:pStyle w:val="BodyText"/>
        <w:ind w:left="280" w:right="1292"/>
        <w:jc w:val="both"/>
      </w:pPr>
      <w:r>
        <w:t>The</w:t>
      </w:r>
      <w:r>
        <w:rPr>
          <w:spacing w:val="-2"/>
        </w:rPr>
        <w:t xml:space="preserve"> </w:t>
      </w:r>
      <w:r>
        <w:t>purpose</w:t>
      </w:r>
      <w:r>
        <w:rPr>
          <w:spacing w:val="-2"/>
        </w:rPr>
        <w:t xml:space="preserve"> </w:t>
      </w:r>
      <w:r>
        <w:t>of the</w:t>
      </w:r>
      <w:r>
        <w:rPr>
          <w:spacing w:val="-2"/>
        </w:rPr>
        <w:t xml:space="preserve"> </w:t>
      </w:r>
      <w:r>
        <w:t>Backup</w:t>
      </w:r>
      <w:r>
        <w:rPr>
          <w:spacing w:val="-2"/>
        </w:rPr>
        <w:t xml:space="preserve"> </w:t>
      </w:r>
      <w:r>
        <w:t>Policy</w:t>
      </w:r>
      <w:r>
        <w:rPr>
          <w:spacing w:val="-1"/>
        </w:rPr>
        <w:t xml:space="preserve"> </w:t>
      </w:r>
      <w:r>
        <w:t>is</w:t>
      </w:r>
      <w:r>
        <w:rPr>
          <w:spacing w:val="-1"/>
        </w:rPr>
        <w:t xml:space="preserve"> </w:t>
      </w:r>
      <w:r>
        <w:t>to</w:t>
      </w:r>
      <w:r>
        <w:rPr>
          <w:spacing w:val="-2"/>
        </w:rPr>
        <w:t xml:space="preserve"> </w:t>
      </w:r>
      <w:r>
        <w:t>establish</w:t>
      </w:r>
      <w:r>
        <w:rPr>
          <w:spacing w:val="-2"/>
        </w:rPr>
        <w:t xml:space="preserve"> </w:t>
      </w:r>
      <w:r>
        <w:t>rules</w:t>
      </w:r>
      <w:r>
        <w:rPr>
          <w:spacing w:val="-2"/>
        </w:rPr>
        <w:t xml:space="preserve"> </w:t>
      </w:r>
      <w:r>
        <w:t>and</w:t>
      </w:r>
      <w:r>
        <w:rPr>
          <w:spacing w:val="-2"/>
        </w:rPr>
        <w:t xml:space="preserve"> </w:t>
      </w:r>
      <w:r>
        <w:t>outline</w:t>
      </w:r>
      <w:r>
        <w:rPr>
          <w:spacing w:val="-2"/>
        </w:rPr>
        <w:t xml:space="preserve"> </w:t>
      </w:r>
      <w:r>
        <w:t>the</w:t>
      </w:r>
      <w:r>
        <w:rPr>
          <w:spacing w:val="-2"/>
        </w:rPr>
        <w:t xml:space="preserve"> </w:t>
      </w:r>
      <w:r>
        <w:t>use</w:t>
      </w:r>
      <w:r>
        <w:rPr>
          <w:spacing w:val="-4"/>
        </w:rPr>
        <w:t xml:space="preserve"> </w:t>
      </w:r>
      <w:r>
        <w:t>of</w:t>
      </w:r>
      <w:r>
        <w:rPr>
          <w:spacing w:val="-1"/>
        </w:rPr>
        <w:t xml:space="preserve"> </w:t>
      </w:r>
      <w:r>
        <w:t>media</w:t>
      </w:r>
      <w:r>
        <w:rPr>
          <w:spacing w:val="-2"/>
        </w:rPr>
        <w:t xml:space="preserve"> </w:t>
      </w:r>
      <w:r>
        <w:t>systems</w:t>
      </w:r>
      <w:r>
        <w:rPr>
          <w:spacing w:val="-1"/>
        </w:rPr>
        <w:t xml:space="preserve"> </w:t>
      </w:r>
      <w:r>
        <w:t>and network servers for the storage, backup and recovery of electronic information in City of Horn Lake's Information Technology environment. Electronic backups are a business requirement to enable</w:t>
      </w:r>
      <w:r>
        <w:rPr>
          <w:spacing w:val="-2"/>
        </w:rPr>
        <w:t xml:space="preserve"> </w:t>
      </w:r>
      <w:r>
        <w:t>recovery</w:t>
      </w:r>
      <w:r>
        <w:rPr>
          <w:spacing w:val="-1"/>
        </w:rPr>
        <w:t xml:space="preserve"> </w:t>
      </w:r>
      <w:r>
        <w:t>of data</w:t>
      </w:r>
      <w:r>
        <w:rPr>
          <w:spacing w:val="-5"/>
        </w:rPr>
        <w:t xml:space="preserve"> </w:t>
      </w:r>
      <w:r>
        <w:t>and</w:t>
      </w:r>
      <w:r>
        <w:rPr>
          <w:spacing w:val="-2"/>
        </w:rPr>
        <w:t xml:space="preserve"> </w:t>
      </w:r>
      <w:r>
        <w:t>applications</w:t>
      </w:r>
      <w:r>
        <w:rPr>
          <w:spacing w:val="-2"/>
        </w:rPr>
        <w:t xml:space="preserve"> </w:t>
      </w:r>
      <w:r>
        <w:t>in</w:t>
      </w:r>
      <w:r>
        <w:rPr>
          <w:spacing w:val="-2"/>
        </w:rPr>
        <w:t xml:space="preserve"> </w:t>
      </w:r>
      <w:r>
        <w:t>the</w:t>
      </w:r>
      <w:r>
        <w:rPr>
          <w:spacing w:val="-2"/>
        </w:rPr>
        <w:t xml:space="preserve"> </w:t>
      </w:r>
      <w:r>
        <w:t>case</w:t>
      </w:r>
      <w:r>
        <w:rPr>
          <w:spacing w:val="-2"/>
        </w:rPr>
        <w:t xml:space="preserve"> </w:t>
      </w:r>
      <w:r>
        <w:t>of</w:t>
      </w:r>
      <w:r>
        <w:rPr>
          <w:spacing w:val="-1"/>
        </w:rPr>
        <w:t xml:space="preserve"> </w:t>
      </w:r>
      <w:r>
        <w:t>events</w:t>
      </w:r>
      <w:r>
        <w:rPr>
          <w:spacing w:val="-1"/>
        </w:rPr>
        <w:t xml:space="preserve"> </w:t>
      </w:r>
      <w:r>
        <w:t>such</w:t>
      </w:r>
      <w:r>
        <w:rPr>
          <w:spacing w:val="-2"/>
        </w:rPr>
        <w:t xml:space="preserve"> </w:t>
      </w:r>
      <w:r>
        <w:t>as</w:t>
      </w:r>
      <w:r>
        <w:rPr>
          <w:spacing w:val="-2"/>
        </w:rPr>
        <w:t xml:space="preserve"> </w:t>
      </w:r>
      <w:r>
        <w:t>natural</w:t>
      </w:r>
      <w:r>
        <w:rPr>
          <w:spacing w:val="-2"/>
        </w:rPr>
        <w:t xml:space="preserve"> </w:t>
      </w:r>
      <w:r>
        <w:t>disasters,</w:t>
      </w:r>
      <w:r>
        <w:rPr>
          <w:spacing w:val="-2"/>
        </w:rPr>
        <w:t xml:space="preserve"> </w:t>
      </w:r>
      <w:r>
        <w:t>system drive failures, espionage, data entry errors, or systems operations errors.</w:t>
      </w:r>
    </w:p>
    <w:p w14:paraId="4D795735" w14:textId="77777777" w:rsidR="00157A64" w:rsidRDefault="00157A64" w:rsidP="00157A64">
      <w:pPr>
        <w:pStyle w:val="Heading1"/>
        <w:tabs>
          <w:tab w:val="left" w:pos="9670"/>
        </w:tabs>
        <w:spacing w:before="239"/>
      </w:pPr>
      <w:r>
        <w:rPr>
          <w:smallCaps/>
          <w:color w:val="005279"/>
          <w:spacing w:val="-2"/>
          <w:shd w:val="clear" w:color="auto" w:fill="E4E4E4"/>
        </w:rPr>
        <w:t>Scope</w:t>
      </w:r>
      <w:r>
        <w:rPr>
          <w:smallCaps/>
          <w:color w:val="005279"/>
          <w:shd w:val="clear" w:color="auto" w:fill="E4E4E4"/>
        </w:rPr>
        <w:tab/>
      </w:r>
    </w:p>
    <w:p w14:paraId="43135A67" w14:textId="77777777" w:rsidR="00157A64" w:rsidRDefault="00157A64" w:rsidP="00157A64">
      <w:pPr>
        <w:pStyle w:val="BodyText"/>
        <w:spacing w:before="121"/>
        <w:ind w:left="280" w:right="1296"/>
        <w:jc w:val="both"/>
      </w:pPr>
      <w:r>
        <w:t>Information Technology personnel, in coordination with respective departments, are responsible for</w:t>
      </w:r>
      <w:r>
        <w:rPr>
          <w:spacing w:val="-13"/>
        </w:rPr>
        <w:t xml:space="preserve"> </w:t>
      </w:r>
      <w:r>
        <w:t>providing</w:t>
      </w:r>
      <w:r>
        <w:rPr>
          <w:spacing w:val="-12"/>
        </w:rPr>
        <w:t xml:space="preserve"> </w:t>
      </w:r>
      <w:r>
        <w:t>adequate</w:t>
      </w:r>
      <w:r>
        <w:rPr>
          <w:spacing w:val="-11"/>
        </w:rPr>
        <w:t xml:space="preserve"> </w:t>
      </w:r>
      <w:r>
        <w:t>backups</w:t>
      </w:r>
      <w:r>
        <w:rPr>
          <w:spacing w:val="-13"/>
        </w:rPr>
        <w:t xml:space="preserve"> </w:t>
      </w:r>
      <w:r>
        <w:t>to</w:t>
      </w:r>
      <w:r>
        <w:rPr>
          <w:spacing w:val="-11"/>
        </w:rPr>
        <w:t xml:space="preserve"> </w:t>
      </w:r>
      <w:r>
        <w:t>ensure</w:t>
      </w:r>
      <w:r>
        <w:rPr>
          <w:spacing w:val="-14"/>
        </w:rPr>
        <w:t xml:space="preserve"> </w:t>
      </w:r>
      <w:r>
        <w:t>the</w:t>
      </w:r>
      <w:r>
        <w:rPr>
          <w:spacing w:val="-14"/>
        </w:rPr>
        <w:t xml:space="preserve"> </w:t>
      </w:r>
      <w:r>
        <w:t>recovery</w:t>
      </w:r>
      <w:r>
        <w:rPr>
          <w:spacing w:val="-11"/>
        </w:rPr>
        <w:t xml:space="preserve"> </w:t>
      </w:r>
      <w:r>
        <w:t>of</w:t>
      </w:r>
      <w:r>
        <w:rPr>
          <w:spacing w:val="-12"/>
        </w:rPr>
        <w:t xml:space="preserve"> </w:t>
      </w:r>
      <w:r>
        <w:t>data</w:t>
      </w:r>
      <w:r>
        <w:rPr>
          <w:spacing w:val="-14"/>
        </w:rPr>
        <w:t xml:space="preserve"> </w:t>
      </w:r>
      <w:r>
        <w:t>and</w:t>
      </w:r>
      <w:r>
        <w:rPr>
          <w:spacing w:val="-11"/>
        </w:rPr>
        <w:t xml:space="preserve"> </w:t>
      </w:r>
      <w:r>
        <w:t>systems</w:t>
      </w:r>
      <w:r>
        <w:rPr>
          <w:spacing w:val="-11"/>
        </w:rPr>
        <w:t xml:space="preserve"> </w:t>
      </w:r>
      <w:r>
        <w:t>in</w:t>
      </w:r>
      <w:r>
        <w:rPr>
          <w:spacing w:val="-11"/>
        </w:rPr>
        <w:t xml:space="preserve"> </w:t>
      </w:r>
      <w:r>
        <w:t>the</w:t>
      </w:r>
      <w:r>
        <w:rPr>
          <w:spacing w:val="-14"/>
        </w:rPr>
        <w:t xml:space="preserve"> </w:t>
      </w:r>
      <w:r>
        <w:t>event</w:t>
      </w:r>
      <w:r>
        <w:rPr>
          <w:spacing w:val="-10"/>
        </w:rPr>
        <w:t xml:space="preserve"> </w:t>
      </w:r>
      <w:r>
        <w:t>of</w:t>
      </w:r>
      <w:r>
        <w:rPr>
          <w:spacing w:val="-12"/>
        </w:rPr>
        <w:t xml:space="preserve"> </w:t>
      </w:r>
      <w:r>
        <w:t xml:space="preserve">failure. These backup provisions will allow City of Horn Lake’s business processes to be resumed in a reasonable amount of time with minimal loss of data. Since hardware and software failures can take many forms, and may occur over time, multiple generations of data backups should be </w:t>
      </w:r>
      <w:r>
        <w:rPr>
          <w:spacing w:val="-2"/>
        </w:rPr>
        <w:t>maintained.</w:t>
      </w:r>
    </w:p>
    <w:p w14:paraId="58800C90" w14:textId="77777777" w:rsidR="00157A64" w:rsidRDefault="00157A64" w:rsidP="00157A64">
      <w:pPr>
        <w:pStyle w:val="BodyText"/>
        <w:spacing w:before="119"/>
        <w:ind w:left="280" w:right="1294"/>
        <w:jc w:val="both"/>
      </w:pPr>
      <w:r>
        <w:t>Federal</w:t>
      </w:r>
      <w:r>
        <w:rPr>
          <w:spacing w:val="-7"/>
        </w:rPr>
        <w:t xml:space="preserve"> </w:t>
      </w:r>
      <w:r>
        <w:t>and</w:t>
      </w:r>
      <w:r>
        <w:rPr>
          <w:spacing w:val="-9"/>
        </w:rPr>
        <w:t xml:space="preserve"> </w:t>
      </w:r>
      <w:r>
        <w:t>state</w:t>
      </w:r>
      <w:r>
        <w:rPr>
          <w:spacing w:val="-9"/>
        </w:rPr>
        <w:t xml:space="preserve"> </w:t>
      </w:r>
      <w:r>
        <w:t>regulations</w:t>
      </w:r>
      <w:r>
        <w:rPr>
          <w:spacing w:val="-6"/>
        </w:rPr>
        <w:t xml:space="preserve"> </w:t>
      </w:r>
      <w:r>
        <w:t>pertaining</w:t>
      </w:r>
      <w:r>
        <w:rPr>
          <w:spacing w:val="-7"/>
        </w:rPr>
        <w:t xml:space="preserve"> </w:t>
      </w:r>
      <w:r>
        <w:t>to</w:t>
      </w:r>
      <w:r>
        <w:rPr>
          <w:spacing w:val="-9"/>
        </w:rPr>
        <w:t xml:space="preserve"> </w:t>
      </w:r>
      <w:r>
        <w:t>the</w:t>
      </w:r>
      <w:r>
        <w:rPr>
          <w:spacing w:val="-9"/>
        </w:rPr>
        <w:t xml:space="preserve"> </w:t>
      </w:r>
      <w:r>
        <w:t>long-term</w:t>
      </w:r>
      <w:r>
        <w:rPr>
          <w:spacing w:val="-8"/>
        </w:rPr>
        <w:t xml:space="preserve"> </w:t>
      </w:r>
      <w:r>
        <w:t>retention</w:t>
      </w:r>
      <w:r>
        <w:rPr>
          <w:spacing w:val="-9"/>
        </w:rPr>
        <w:t xml:space="preserve"> </w:t>
      </w:r>
      <w:r>
        <w:t>of</w:t>
      </w:r>
      <w:r>
        <w:rPr>
          <w:spacing w:val="-8"/>
        </w:rPr>
        <w:t xml:space="preserve"> </w:t>
      </w:r>
      <w:r>
        <w:t>data</w:t>
      </w:r>
      <w:r>
        <w:rPr>
          <w:spacing w:val="-9"/>
        </w:rPr>
        <w:t xml:space="preserve"> </w:t>
      </w:r>
      <w:r>
        <w:t>(e.g.,</w:t>
      </w:r>
      <w:r>
        <w:rPr>
          <w:spacing w:val="-7"/>
        </w:rPr>
        <w:t xml:space="preserve"> </w:t>
      </w:r>
      <w:r>
        <w:t>financial</w:t>
      </w:r>
      <w:r>
        <w:rPr>
          <w:spacing w:val="-7"/>
        </w:rPr>
        <w:t xml:space="preserve"> </w:t>
      </w:r>
      <w:r>
        <w:t>records) will be met using separate archive policies and procedures, determined by the Department responsible for the information. Backups are not primarily intended to archive data for future reference, but rather for system restoration. Data stored locally on desktop computers is not backed up, nor is data backed up on systems that are not managed by Information Technology personnel. Long-term archive requirements are beyond the scope of this policy.</w:t>
      </w:r>
    </w:p>
    <w:p w14:paraId="436EE6C6" w14:textId="77777777" w:rsidR="00157A64" w:rsidRDefault="00157A64" w:rsidP="00157A64">
      <w:pPr>
        <w:pStyle w:val="Heading1"/>
        <w:tabs>
          <w:tab w:val="left" w:pos="9670"/>
        </w:tabs>
      </w:pPr>
      <w:r>
        <w:rPr>
          <w:smallCaps/>
          <w:color w:val="005279"/>
          <w:spacing w:val="-2"/>
          <w:shd w:val="clear" w:color="auto" w:fill="E4E4E4"/>
        </w:rPr>
        <w:t>Policy</w:t>
      </w:r>
      <w:r>
        <w:rPr>
          <w:smallCaps/>
          <w:color w:val="005279"/>
          <w:shd w:val="clear" w:color="auto" w:fill="E4E4E4"/>
        </w:rPr>
        <w:tab/>
      </w:r>
    </w:p>
    <w:p w14:paraId="10981A71" w14:textId="77777777" w:rsidR="00157A64" w:rsidRDefault="00157A64" w:rsidP="00157A64">
      <w:pPr>
        <w:pStyle w:val="BodyText"/>
        <w:spacing w:before="121"/>
        <w:ind w:left="280" w:right="1294"/>
        <w:jc w:val="both"/>
      </w:pPr>
      <w:r>
        <w:t>City</w:t>
      </w:r>
      <w:r>
        <w:rPr>
          <w:spacing w:val="-6"/>
        </w:rPr>
        <w:t xml:space="preserve"> </w:t>
      </w:r>
      <w:r>
        <w:t>of</w:t>
      </w:r>
      <w:r>
        <w:rPr>
          <w:spacing w:val="-5"/>
        </w:rPr>
        <w:t xml:space="preserve"> </w:t>
      </w:r>
      <w:r>
        <w:t>Horn</w:t>
      </w:r>
      <w:r>
        <w:rPr>
          <w:spacing w:val="-8"/>
        </w:rPr>
        <w:t xml:space="preserve"> </w:t>
      </w:r>
      <w:r>
        <w:t>Lake</w:t>
      </w:r>
      <w:r>
        <w:rPr>
          <w:spacing w:val="-6"/>
        </w:rPr>
        <w:t xml:space="preserve"> </w:t>
      </w:r>
      <w:r>
        <w:t>requires</w:t>
      </w:r>
      <w:r>
        <w:rPr>
          <w:spacing w:val="-6"/>
        </w:rPr>
        <w:t xml:space="preserve"> </w:t>
      </w:r>
      <w:r>
        <w:t>that</w:t>
      </w:r>
      <w:r>
        <w:rPr>
          <w:spacing w:val="-7"/>
        </w:rPr>
        <w:t xml:space="preserve"> </w:t>
      </w:r>
      <w:r>
        <w:t>relevant</w:t>
      </w:r>
      <w:r>
        <w:rPr>
          <w:spacing w:val="-5"/>
        </w:rPr>
        <w:t xml:space="preserve"> </w:t>
      </w:r>
      <w:r>
        <w:t>IT</w:t>
      </w:r>
      <w:r>
        <w:rPr>
          <w:spacing w:val="-9"/>
        </w:rPr>
        <w:t xml:space="preserve"> </w:t>
      </w:r>
      <w:r>
        <w:t>systems</w:t>
      </w:r>
      <w:r>
        <w:rPr>
          <w:spacing w:val="-6"/>
        </w:rPr>
        <w:t xml:space="preserve"> </w:t>
      </w:r>
      <w:r>
        <w:t>be</w:t>
      </w:r>
      <w:r>
        <w:rPr>
          <w:spacing w:val="-7"/>
        </w:rPr>
        <w:t xml:space="preserve"> </w:t>
      </w:r>
      <w:r>
        <w:t>backed</w:t>
      </w:r>
      <w:r>
        <w:rPr>
          <w:spacing w:val="-7"/>
        </w:rPr>
        <w:t xml:space="preserve"> </w:t>
      </w:r>
      <w:r>
        <w:t>up</w:t>
      </w:r>
      <w:r>
        <w:rPr>
          <w:spacing w:val="-7"/>
        </w:rPr>
        <w:t xml:space="preserve"> </w:t>
      </w:r>
      <w:r>
        <w:t>on</w:t>
      </w:r>
      <w:r>
        <w:rPr>
          <w:spacing w:val="-9"/>
        </w:rPr>
        <w:t xml:space="preserve"> </w:t>
      </w:r>
      <w:r>
        <w:t>a</w:t>
      </w:r>
      <w:r>
        <w:rPr>
          <w:spacing w:val="-6"/>
        </w:rPr>
        <w:t xml:space="preserve"> </w:t>
      </w:r>
      <w:r>
        <w:t>regular</w:t>
      </w:r>
      <w:r>
        <w:rPr>
          <w:spacing w:val="-6"/>
        </w:rPr>
        <w:t xml:space="preserve"> </w:t>
      </w:r>
      <w:r>
        <w:t>basis,</w:t>
      </w:r>
      <w:r>
        <w:rPr>
          <w:spacing w:val="-5"/>
        </w:rPr>
        <w:t xml:space="preserve"> </w:t>
      </w:r>
      <w:r>
        <w:t>with</w:t>
      </w:r>
      <w:r>
        <w:rPr>
          <w:spacing w:val="-6"/>
        </w:rPr>
        <w:t xml:space="preserve"> </w:t>
      </w:r>
      <w:r>
        <w:t>backup copies stored in at least 3 locations, with one being stored in a secure off-site location. The purpose</w:t>
      </w:r>
      <w:r>
        <w:rPr>
          <w:spacing w:val="-6"/>
        </w:rPr>
        <w:t xml:space="preserve"> </w:t>
      </w:r>
      <w:r>
        <w:t>of</w:t>
      </w:r>
      <w:r>
        <w:rPr>
          <w:spacing w:val="-7"/>
        </w:rPr>
        <w:t xml:space="preserve"> </w:t>
      </w:r>
      <w:r>
        <w:t>these</w:t>
      </w:r>
      <w:r>
        <w:rPr>
          <w:spacing w:val="-9"/>
        </w:rPr>
        <w:t xml:space="preserve"> </w:t>
      </w:r>
      <w:r>
        <w:t>backups</w:t>
      </w:r>
      <w:r>
        <w:rPr>
          <w:spacing w:val="-6"/>
        </w:rPr>
        <w:t xml:space="preserve"> </w:t>
      </w:r>
      <w:r>
        <w:t>is</w:t>
      </w:r>
      <w:r>
        <w:rPr>
          <w:spacing w:val="-6"/>
        </w:rPr>
        <w:t xml:space="preserve"> </w:t>
      </w:r>
      <w:r>
        <w:t>to</w:t>
      </w:r>
      <w:r>
        <w:rPr>
          <w:spacing w:val="-6"/>
        </w:rPr>
        <w:t xml:space="preserve"> </w:t>
      </w:r>
      <w:r>
        <w:t>provide</w:t>
      </w:r>
      <w:r>
        <w:rPr>
          <w:spacing w:val="-7"/>
        </w:rPr>
        <w:t xml:space="preserve"> </w:t>
      </w:r>
      <w:r>
        <w:t>a</w:t>
      </w:r>
      <w:r>
        <w:rPr>
          <w:spacing w:val="-9"/>
        </w:rPr>
        <w:t xml:space="preserve"> </w:t>
      </w:r>
      <w:r>
        <w:t>means</w:t>
      </w:r>
      <w:r>
        <w:rPr>
          <w:spacing w:val="-9"/>
        </w:rPr>
        <w:t xml:space="preserve"> </w:t>
      </w:r>
      <w:r>
        <w:t>to</w:t>
      </w:r>
      <w:r>
        <w:rPr>
          <w:spacing w:val="-6"/>
        </w:rPr>
        <w:t xml:space="preserve"> </w:t>
      </w:r>
      <w:r>
        <w:t>restore</w:t>
      </w:r>
      <w:r>
        <w:rPr>
          <w:spacing w:val="-8"/>
        </w:rPr>
        <w:t xml:space="preserve"> </w:t>
      </w:r>
      <w:r>
        <w:t>the</w:t>
      </w:r>
      <w:r>
        <w:rPr>
          <w:spacing w:val="-9"/>
        </w:rPr>
        <w:t xml:space="preserve"> </w:t>
      </w:r>
      <w:r>
        <w:t>integrity</w:t>
      </w:r>
      <w:r>
        <w:rPr>
          <w:spacing w:val="-6"/>
        </w:rPr>
        <w:t xml:space="preserve"> </w:t>
      </w:r>
      <w:r>
        <w:t>of</w:t>
      </w:r>
      <w:r>
        <w:rPr>
          <w:spacing w:val="-7"/>
        </w:rPr>
        <w:t xml:space="preserve"> </w:t>
      </w:r>
      <w:r>
        <w:t>the</w:t>
      </w:r>
      <w:r>
        <w:rPr>
          <w:spacing w:val="-7"/>
        </w:rPr>
        <w:t xml:space="preserve"> </w:t>
      </w:r>
      <w:r>
        <w:t>relevant</w:t>
      </w:r>
      <w:r>
        <w:rPr>
          <w:spacing w:val="-8"/>
        </w:rPr>
        <w:t xml:space="preserve"> </w:t>
      </w:r>
      <w:r>
        <w:t>IT</w:t>
      </w:r>
      <w:r>
        <w:rPr>
          <w:spacing w:val="-9"/>
        </w:rPr>
        <w:t xml:space="preserve"> </w:t>
      </w:r>
      <w:r>
        <w:t>systems in</w:t>
      </w:r>
      <w:r>
        <w:rPr>
          <w:spacing w:val="-11"/>
        </w:rPr>
        <w:t xml:space="preserve"> </w:t>
      </w:r>
      <w:r>
        <w:t>the</w:t>
      </w:r>
      <w:r>
        <w:rPr>
          <w:spacing w:val="-12"/>
        </w:rPr>
        <w:t xml:space="preserve"> </w:t>
      </w:r>
      <w:r>
        <w:t>event</w:t>
      </w:r>
      <w:r>
        <w:rPr>
          <w:spacing w:val="-10"/>
        </w:rPr>
        <w:t xml:space="preserve"> </w:t>
      </w:r>
      <w:r>
        <w:t>of</w:t>
      </w:r>
      <w:r>
        <w:rPr>
          <w:spacing w:val="-10"/>
        </w:rPr>
        <w:t xml:space="preserve"> </w:t>
      </w:r>
      <w:r>
        <w:t>a</w:t>
      </w:r>
      <w:r>
        <w:rPr>
          <w:spacing w:val="-14"/>
        </w:rPr>
        <w:t xml:space="preserve"> </w:t>
      </w:r>
      <w:r>
        <w:t>hardware/software</w:t>
      </w:r>
      <w:r>
        <w:rPr>
          <w:spacing w:val="-13"/>
        </w:rPr>
        <w:t xml:space="preserve"> </w:t>
      </w:r>
      <w:r>
        <w:t>failure</w:t>
      </w:r>
      <w:r>
        <w:rPr>
          <w:spacing w:val="-11"/>
        </w:rPr>
        <w:t xml:space="preserve"> </w:t>
      </w:r>
      <w:r>
        <w:t>or</w:t>
      </w:r>
      <w:r>
        <w:rPr>
          <w:spacing w:val="-10"/>
        </w:rPr>
        <w:t xml:space="preserve"> </w:t>
      </w:r>
      <w:r>
        <w:t>physical</w:t>
      </w:r>
      <w:r>
        <w:rPr>
          <w:spacing w:val="-12"/>
        </w:rPr>
        <w:t xml:space="preserve"> </w:t>
      </w:r>
      <w:r>
        <w:t>disaster,</w:t>
      </w:r>
      <w:r>
        <w:rPr>
          <w:spacing w:val="-12"/>
        </w:rPr>
        <w:t xml:space="preserve"> </w:t>
      </w:r>
      <w:r>
        <w:t>to</w:t>
      </w:r>
      <w:r>
        <w:rPr>
          <w:spacing w:val="-14"/>
        </w:rPr>
        <w:t xml:space="preserve"> </w:t>
      </w:r>
      <w:r>
        <w:t>provide</w:t>
      </w:r>
      <w:r>
        <w:rPr>
          <w:spacing w:val="-12"/>
        </w:rPr>
        <w:t xml:space="preserve"> </w:t>
      </w:r>
      <w:r>
        <w:t>a</w:t>
      </w:r>
      <w:r>
        <w:rPr>
          <w:spacing w:val="-14"/>
        </w:rPr>
        <w:t xml:space="preserve"> </w:t>
      </w:r>
      <w:r>
        <w:t>measure</w:t>
      </w:r>
      <w:r>
        <w:rPr>
          <w:spacing w:val="-13"/>
        </w:rPr>
        <w:t xml:space="preserve"> </w:t>
      </w:r>
      <w:r>
        <w:t>of</w:t>
      </w:r>
      <w:r>
        <w:rPr>
          <w:spacing w:val="-13"/>
        </w:rPr>
        <w:t xml:space="preserve"> </w:t>
      </w:r>
      <w:r>
        <w:t>protection against human error or the inadvertent deletion of important files, and to secure data against possible deletion or alteration as part of a security incident. System backups are not intended to serve as an archival copy or to meet records retention requirements.</w:t>
      </w:r>
    </w:p>
    <w:p w14:paraId="363B12BB" w14:textId="77777777" w:rsidR="00157A64" w:rsidRDefault="00157A64" w:rsidP="00157A64">
      <w:pPr>
        <w:pStyle w:val="ListParagraph"/>
        <w:widowControl w:val="0"/>
        <w:numPr>
          <w:ilvl w:val="0"/>
          <w:numId w:val="63"/>
        </w:numPr>
        <w:tabs>
          <w:tab w:val="left" w:pos="999"/>
        </w:tabs>
        <w:autoSpaceDE w:val="0"/>
        <w:autoSpaceDN w:val="0"/>
        <w:spacing w:before="123" w:after="0" w:line="240" w:lineRule="auto"/>
        <w:ind w:left="999" w:hanging="359"/>
        <w:contextualSpacing w:val="0"/>
        <w:jc w:val="both"/>
      </w:pPr>
      <w:r>
        <w:lastRenderedPageBreak/>
        <w:t>Data</w:t>
      </w:r>
      <w:r>
        <w:rPr>
          <w:spacing w:val="-7"/>
        </w:rPr>
        <w:t xml:space="preserve"> </w:t>
      </w:r>
      <w:r>
        <w:t>stored</w:t>
      </w:r>
      <w:r>
        <w:rPr>
          <w:spacing w:val="-9"/>
        </w:rPr>
        <w:t xml:space="preserve"> </w:t>
      </w:r>
      <w:r>
        <w:t>on</w:t>
      </w:r>
      <w:r>
        <w:rPr>
          <w:spacing w:val="-9"/>
        </w:rPr>
        <w:t xml:space="preserve"> </w:t>
      </w:r>
      <w:r>
        <w:t>backup</w:t>
      </w:r>
      <w:r>
        <w:rPr>
          <w:spacing w:val="-10"/>
        </w:rPr>
        <w:t xml:space="preserve"> </w:t>
      </w:r>
      <w:r>
        <w:t>media</w:t>
      </w:r>
      <w:r>
        <w:rPr>
          <w:spacing w:val="-7"/>
        </w:rPr>
        <w:t xml:space="preserve"> </w:t>
      </w:r>
      <w:r>
        <w:t>shall</w:t>
      </w:r>
      <w:r>
        <w:rPr>
          <w:spacing w:val="-8"/>
        </w:rPr>
        <w:t xml:space="preserve"> </w:t>
      </w:r>
      <w:r>
        <w:t>be</w:t>
      </w:r>
      <w:r>
        <w:rPr>
          <w:spacing w:val="-10"/>
        </w:rPr>
        <w:t xml:space="preserve"> </w:t>
      </w:r>
      <w:r>
        <w:t>encrypted</w:t>
      </w:r>
      <w:r>
        <w:rPr>
          <w:spacing w:val="-9"/>
        </w:rPr>
        <w:t xml:space="preserve"> </w:t>
      </w:r>
      <w:r>
        <w:t>according</w:t>
      </w:r>
      <w:r>
        <w:rPr>
          <w:spacing w:val="-10"/>
        </w:rPr>
        <w:t xml:space="preserve"> </w:t>
      </w:r>
      <w:r>
        <w:t>to</w:t>
      </w:r>
      <w:r>
        <w:rPr>
          <w:spacing w:val="-9"/>
        </w:rPr>
        <w:t xml:space="preserve"> </w:t>
      </w:r>
      <w:r>
        <w:t>the</w:t>
      </w:r>
      <w:r>
        <w:rPr>
          <w:spacing w:val="-10"/>
        </w:rPr>
        <w:t xml:space="preserve"> </w:t>
      </w:r>
      <w:r>
        <w:t>Data</w:t>
      </w:r>
      <w:r>
        <w:rPr>
          <w:spacing w:val="-9"/>
        </w:rPr>
        <w:t xml:space="preserve"> </w:t>
      </w:r>
      <w:r>
        <w:t>Encryption</w:t>
      </w:r>
      <w:r>
        <w:rPr>
          <w:spacing w:val="-8"/>
        </w:rPr>
        <w:t xml:space="preserve"> </w:t>
      </w:r>
      <w:r>
        <w:rPr>
          <w:spacing w:val="-2"/>
        </w:rPr>
        <w:t>Policy.</w:t>
      </w:r>
    </w:p>
    <w:p w14:paraId="7D7B955E" w14:textId="77777777" w:rsidR="00157A64" w:rsidRDefault="00157A64" w:rsidP="00157A64">
      <w:pPr>
        <w:pStyle w:val="ListParagraph"/>
        <w:widowControl w:val="0"/>
        <w:numPr>
          <w:ilvl w:val="0"/>
          <w:numId w:val="63"/>
        </w:numPr>
        <w:tabs>
          <w:tab w:val="left" w:pos="1000"/>
        </w:tabs>
        <w:autoSpaceDE w:val="0"/>
        <w:autoSpaceDN w:val="0"/>
        <w:spacing w:after="0" w:line="237" w:lineRule="auto"/>
        <w:ind w:right="1296"/>
        <w:contextualSpacing w:val="0"/>
        <w:jc w:val="both"/>
      </w:pPr>
      <w:r>
        <w:t>The frequency and extent of backups must be appropriate to the importance of the information</w:t>
      </w:r>
      <w:r>
        <w:rPr>
          <w:spacing w:val="-16"/>
        </w:rPr>
        <w:t xml:space="preserve"> </w:t>
      </w:r>
      <w:r>
        <w:t>and</w:t>
      </w:r>
      <w:r>
        <w:rPr>
          <w:spacing w:val="-15"/>
        </w:rPr>
        <w:t xml:space="preserve"> </w:t>
      </w:r>
      <w:r>
        <w:t>the</w:t>
      </w:r>
      <w:r>
        <w:rPr>
          <w:spacing w:val="-15"/>
        </w:rPr>
        <w:t xml:space="preserve"> </w:t>
      </w:r>
      <w:r>
        <w:t>acceptable</w:t>
      </w:r>
      <w:r>
        <w:rPr>
          <w:spacing w:val="-15"/>
        </w:rPr>
        <w:t xml:space="preserve"> </w:t>
      </w:r>
      <w:r>
        <w:t>risk</w:t>
      </w:r>
      <w:r>
        <w:rPr>
          <w:spacing w:val="-16"/>
        </w:rPr>
        <w:t xml:space="preserve"> </w:t>
      </w:r>
      <w:r>
        <w:t>as</w:t>
      </w:r>
      <w:r>
        <w:rPr>
          <w:spacing w:val="-13"/>
        </w:rPr>
        <w:t xml:space="preserve"> </w:t>
      </w:r>
      <w:r>
        <w:t>determined</w:t>
      </w:r>
      <w:r>
        <w:rPr>
          <w:spacing w:val="-15"/>
        </w:rPr>
        <w:t xml:space="preserve"> </w:t>
      </w:r>
      <w:r>
        <w:t>by</w:t>
      </w:r>
      <w:r>
        <w:rPr>
          <w:spacing w:val="-16"/>
        </w:rPr>
        <w:t xml:space="preserve"> </w:t>
      </w:r>
      <w:r>
        <w:t>the</w:t>
      </w:r>
      <w:r>
        <w:rPr>
          <w:spacing w:val="-14"/>
        </w:rPr>
        <w:t xml:space="preserve"> </w:t>
      </w:r>
      <w:r>
        <w:t>City</w:t>
      </w:r>
      <w:r>
        <w:rPr>
          <w:spacing w:val="-16"/>
        </w:rPr>
        <w:t xml:space="preserve"> </w:t>
      </w:r>
      <w:r>
        <w:t>of</w:t>
      </w:r>
      <w:r>
        <w:rPr>
          <w:spacing w:val="-13"/>
        </w:rPr>
        <w:t xml:space="preserve"> </w:t>
      </w:r>
      <w:r>
        <w:t>Horn</w:t>
      </w:r>
      <w:r>
        <w:rPr>
          <w:spacing w:val="-15"/>
        </w:rPr>
        <w:t xml:space="preserve"> </w:t>
      </w:r>
      <w:r>
        <w:t>Lake’s</w:t>
      </w:r>
      <w:r>
        <w:rPr>
          <w:spacing w:val="-14"/>
        </w:rPr>
        <w:t xml:space="preserve"> </w:t>
      </w:r>
      <w:r>
        <w:t>Management for each data set.</w:t>
      </w:r>
    </w:p>
    <w:p w14:paraId="091E310F" w14:textId="77777777" w:rsidR="00157A64" w:rsidRDefault="00157A64" w:rsidP="00157A64">
      <w:pPr>
        <w:pStyle w:val="ListParagraph"/>
        <w:widowControl w:val="0"/>
        <w:numPr>
          <w:ilvl w:val="0"/>
          <w:numId w:val="63"/>
        </w:numPr>
        <w:tabs>
          <w:tab w:val="left" w:pos="1000"/>
        </w:tabs>
        <w:autoSpaceDE w:val="0"/>
        <w:autoSpaceDN w:val="0"/>
        <w:spacing w:before="3" w:after="0" w:line="240" w:lineRule="auto"/>
        <w:ind w:right="1299"/>
        <w:contextualSpacing w:val="0"/>
        <w:jc w:val="both"/>
      </w:pPr>
      <w:r>
        <w:t>City of Horn Lake Information Technology backup and recovery processes for each system and</w:t>
      </w:r>
      <w:r>
        <w:rPr>
          <w:spacing w:val="-1"/>
        </w:rPr>
        <w:t xml:space="preserve"> </w:t>
      </w:r>
      <w:r>
        <w:t>service should be reviewed annually by the</w:t>
      </w:r>
      <w:r>
        <w:rPr>
          <w:spacing w:val="-1"/>
        </w:rPr>
        <w:t xml:space="preserve"> </w:t>
      </w:r>
      <w:r>
        <w:t>responsible business owner and the [Position Here].</w:t>
      </w:r>
    </w:p>
    <w:p w14:paraId="664CD44E" w14:textId="77777777" w:rsidR="00157A64" w:rsidRDefault="00157A64" w:rsidP="00157A64">
      <w:pPr>
        <w:pStyle w:val="ListParagraph"/>
        <w:widowControl w:val="0"/>
        <w:numPr>
          <w:ilvl w:val="0"/>
          <w:numId w:val="63"/>
        </w:numPr>
        <w:tabs>
          <w:tab w:val="left" w:pos="1000"/>
        </w:tabs>
        <w:autoSpaceDE w:val="0"/>
        <w:autoSpaceDN w:val="0"/>
        <w:spacing w:before="2" w:after="0" w:line="237" w:lineRule="auto"/>
        <w:ind w:right="1301"/>
        <w:contextualSpacing w:val="0"/>
        <w:jc w:val="both"/>
      </w:pPr>
      <w:r>
        <w:t>Backup recovery procedures should be periodically tested to ensure that data is recoverable, and that restored data is identical to what was originally saved.</w:t>
      </w:r>
    </w:p>
    <w:p w14:paraId="2C799598" w14:textId="77777777" w:rsidR="00157A64" w:rsidRDefault="00157A64" w:rsidP="00157A64">
      <w:pPr>
        <w:pStyle w:val="ListParagraph"/>
        <w:widowControl w:val="0"/>
        <w:numPr>
          <w:ilvl w:val="0"/>
          <w:numId w:val="63"/>
        </w:numPr>
        <w:tabs>
          <w:tab w:val="left" w:pos="999"/>
        </w:tabs>
        <w:autoSpaceDE w:val="0"/>
        <w:autoSpaceDN w:val="0"/>
        <w:spacing w:before="1" w:after="0" w:line="268" w:lineRule="exact"/>
        <w:ind w:left="999" w:hanging="359"/>
        <w:contextualSpacing w:val="0"/>
        <w:jc w:val="both"/>
      </w:pPr>
      <w:r>
        <w:t>Procedures</w:t>
      </w:r>
      <w:r>
        <w:rPr>
          <w:spacing w:val="-7"/>
        </w:rPr>
        <w:t xml:space="preserve"> </w:t>
      </w:r>
      <w:r>
        <w:t>for</w:t>
      </w:r>
      <w:r>
        <w:rPr>
          <w:spacing w:val="-6"/>
        </w:rPr>
        <w:t xml:space="preserve"> </w:t>
      </w:r>
      <w:r>
        <w:t>the</w:t>
      </w:r>
      <w:r>
        <w:rPr>
          <w:spacing w:val="-5"/>
        </w:rPr>
        <w:t xml:space="preserve"> </w:t>
      </w:r>
      <w:r>
        <w:t>offsite</w:t>
      </w:r>
      <w:r>
        <w:rPr>
          <w:spacing w:val="-6"/>
        </w:rPr>
        <w:t xml:space="preserve"> </w:t>
      </w:r>
      <w:r>
        <w:t>backup</w:t>
      </w:r>
      <w:r>
        <w:rPr>
          <w:spacing w:val="-6"/>
        </w:rPr>
        <w:t xml:space="preserve"> </w:t>
      </w:r>
      <w:r>
        <w:t>storage</w:t>
      </w:r>
      <w:r>
        <w:rPr>
          <w:spacing w:val="-6"/>
        </w:rPr>
        <w:t xml:space="preserve"> </w:t>
      </w:r>
      <w:r>
        <w:t>should</w:t>
      </w:r>
      <w:r>
        <w:rPr>
          <w:spacing w:val="-6"/>
        </w:rPr>
        <w:t xml:space="preserve"> </w:t>
      </w:r>
      <w:r>
        <w:t>be</w:t>
      </w:r>
      <w:r>
        <w:rPr>
          <w:spacing w:val="-7"/>
        </w:rPr>
        <w:t xml:space="preserve"> </w:t>
      </w:r>
      <w:r>
        <w:t>reviewed</w:t>
      </w:r>
      <w:r>
        <w:rPr>
          <w:spacing w:val="-5"/>
        </w:rPr>
        <w:t xml:space="preserve"> </w:t>
      </w:r>
      <w:r>
        <w:rPr>
          <w:spacing w:val="-2"/>
        </w:rPr>
        <w:t>periodically.</w:t>
      </w:r>
    </w:p>
    <w:p w14:paraId="4F6CB937" w14:textId="77777777" w:rsidR="00157A64" w:rsidRDefault="00157A64" w:rsidP="00157A64">
      <w:pPr>
        <w:pStyle w:val="ListParagraph"/>
        <w:widowControl w:val="0"/>
        <w:numPr>
          <w:ilvl w:val="0"/>
          <w:numId w:val="63"/>
        </w:numPr>
        <w:tabs>
          <w:tab w:val="left" w:pos="1000"/>
        </w:tabs>
        <w:autoSpaceDE w:val="0"/>
        <w:autoSpaceDN w:val="0"/>
        <w:spacing w:before="1" w:after="0" w:line="237" w:lineRule="auto"/>
        <w:ind w:right="1297"/>
        <w:contextualSpacing w:val="0"/>
        <w:jc w:val="both"/>
      </w:pPr>
      <w:r>
        <w:t>Backup</w:t>
      </w:r>
      <w:r>
        <w:rPr>
          <w:spacing w:val="-7"/>
        </w:rPr>
        <w:t xml:space="preserve"> </w:t>
      </w:r>
      <w:r>
        <w:t>media</w:t>
      </w:r>
      <w:r>
        <w:rPr>
          <w:spacing w:val="-10"/>
        </w:rPr>
        <w:t xml:space="preserve"> </w:t>
      </w:r>
      <w:r>
        <w:t>must</w:t>
      </w:r>
      <w:r>
        <w:rPr>
          <w:spacing w:val="-9"/>
        </w:rPr>
        <w:t xml:space="preserve"> </w:t>
      </w:r>
      <w:r>
        <w:t>be</w:t>
      </w:r>
      <w:r>
        <w:rPr>
          <w:spacing w:val="-10"/>
        </w:rPr>
        <w:t xml:space="preserve"> </w:t>
      </w:r>
      <w:r>
        <w:t>readily</w:t>
      </w:r>
      <w:r>
        <w:rPr>
          <w:spacing w:val="-7"/>
        </w:rPr>
        <w:t xml:space="preserve"> </w:t>
      </w:r>
      <w:r>
        <w:t>identified</w:t>
      </w:r>
      <w:r>
        <w:rPr>
          <w:spacing w:val="-7"/>
        </w:rPr>
        <w:t xml:space="preserve"> </w:t>
      </w:r>
      <w:r>
        <w:t>by</w:t>
      </w:r>
      <w:r>
        <w:rPr>
          <w:spacing w:val="-7"/>
        </w:rPr>
        <w:t xml:space="preserve"> </w:t>
      </w:r>
      <w:r>
        <w:t>appropriate</w:t>
      </w:r>
      <w:r>
        <w:rPr>
          <w:spacing w:val="-7"/>
        </w:rPr>
        <w:t xml:space="preserve"> </w:t>
      </w:r>
      <w:r>
        <w:t>labeling.</w:t>
      </w:r>
      <w:r>
        <w:rPr>
          <w:spacing w:val="40"/>
        </w:rPr>
        <w:t xml:space="preserve"> </w:t>
      </w:r>
      <w:r>
        <w:t>A</w:t>
      </w:r>
      <w:r>
        <w:rPr>
          <w:spacing w:val="-8"/>
        </w:rPr>
        <w:t xml:space="preserve"> </w:t>
      </w:r>
      <w:r>
        <w:t>centralized</w:t>
      </w:r>
      <w:r>
        <w:rPr>
          <w:spacing w:val="-8"/>
        </w:rPr>
        <w:t xml:space="preserve"> </w:t>
      </w:r>
      <w:r>
        <w:t>log</w:t>
      </w:r>
      <w:r>
        <w:rPr>
          <w:spacing w:val="-8"/>
        </w:rPr>
        <w:t xml:space="preserve"> </w:t>
      </w:r>
      <w:r>
        <w:t>should note the storage location for each media element.</w:t>
      </w:r>
    </w:p>
    <w:p w14:paraId="190A5A62" w14:textId="77777777" w:rsidR="00157A64" w:rsidRDefault="00157A64" w:rsidP="00157A64">
      <w:pPr>
        <w:pStyle w:val="ListParagraph"/>
        <w:widowControl w:val="0"/>
        <w:numPr>
          <w:ilvl w:val="0"/>
          <w:numId w:val="63"/>
        </w:numPr>
        <w:tabs>
          <w:tab w:val="left" w:pos="1000"/>
        </w:tabs>
        <w:autoSpaceDE w:val="0"/>
        <w:autoSpaceDN w:val="0"/>
        <w:spacing w:before="4" w:after="0" w:line="237" w:lineRule="auto"/>
        <w:ind w:right="1298"/>
        <w:contextualSpacing w:val="0"/>
        <w:jc w:val="both"/>
      </w:pPr>
      <w:r>
        <w:t>All critical or unique utility information stored locally on workstations must be placed on networked file server drives for backup.</w:t>
      </w:r>
    </w:p>
    <w:p w14:paraId="3D3A2E8E" w14:textId="77777777" w:rsidR="00157A64" w:rsidRDefault="00157A64" w:rsidP="00157A64">
      <w:pPr>
        <w:pStyle w:val="BodyText"/>
        <w:spacing w:before="120"/>
      </w:pPr>
    </w:p>
    <w:p w14:paraId="7C18C5F7" w14:textId="77777777" w:rsidR="00157A64" w:rsidRDefault="00157A64" w:rsidP="00157A64">
      <w:pPr>
        <w:pStyle w:val="BodyText"/>
        <w:ind w:left="280"/>
        <w:jc w:val="both"/>
      </w:pPr>
      <w:r>
        <w:t>Network</w:t>
      </w:r>
      <w:r>
        <w:rPr>
          <w:spacing w:val="-6"/>
        </w:rPr>
        <w:t xml:space="preserve"> </w:t>
      </w:r>
      <w:r>
        <w:t>storage</w:t>
      </w:r>
      <w:r>
        <w:rPr>
          <w:spacing w:val="-6"/>
        </w:rPr>
        <w:t xml:space="preserve"> </w:t>
      </w:r>
      <w:r>
        <w:rPr>
          <w:spacing w:val="-2"/>
        </w:rPr>
        <w:t>structure</w:t>
      </w:r>
    </w:p>
    <w:p w14:paraId="5D6F8067" w14:textId="77777777" w:rsidR="00157A64" w:rsidRDefault="00157A64" w:rsidP="00157A64">
      <w:pPr>
        <w:pStyle w:val="ListParagraph"/>
        <w:widowControl w:val="0"/>
        <w:numPr>
          <w:ilvl w:val="0"/>
          <w:numId w:val="63"/>
        </w:numPr>
        <w:tabs>
          <w:tab w:val="left" w:pos="1000"/>
        </w:tabs>
        <w:autoSpaceDE w:val="0"/>
        <w:autoSpaceDN w:val="0"/>
        <w:spacing w:before="124" w:after="0" w:line="237" w:lineRule="auto"/>
        <w:ind w:right="1300"/>
        <w:contextualSpacing w:val="0"/>
        <w:jc w:val="both"/>
      </w:pPr>
      <w:r>
        <w:t>The City of Horn Lake has file storage systems in place. Management and staff have</w:t>
      </w:r>
      <w:r>
        <w:rPr>
          <w:spacing w:val="-1"/>
        </w:rPr>
        <w:t xml:space="preserve"> </w:t>
      </w:r>
      <w:r>
        <w:t>file storage</w:t>
      </w:r>
      <w:r>
        <w:rPr>
          <w:spacing w:val="-5"/>
        </w:rPr>
        <w:t xml:space="preserve"> </w:t>
      </w:r>
      <w:r>
        <w:t>folders</w:t>
      </w:r>
      <w:r>
        <w:rPr>
          <w:spacing w:val="-3"/>
        </w:rPr>
        <w:t xml:space="preserve"> </w:t>
      </w:r>
      <w:r>
        <w:t>allocated</w:t>
      </w:r>
      <w:r>
        <w:rPr>
          <w:spacing w:val="-3"/>
        </w:rPr>
        <w:t xml:space="preserve"> </w:t>
      </w:r>
      <w:r>
        <w:t>for</w:t>
      </w:r>
      <w:r>
        <w:rPr>
          <w:spacing w:val="-2"/>
        </w:rPr>
        <w:t xml:space="preserve"> </w:t>
      </w:r>
      <w:r>
        <w:t>their</w:t>
      </w:r>
      <w:r>
        <w:rPr>
          <w:spacing w:val="-2"/>
        </w:rPr>
        <w:t xml:space="preserve"> </w:t>
      </w:r>
      <w:r>
        <w:t>account</w:t>
      </w:r>
      <w:r>
        <w:rPr>
          <w:spacing w:val="-2"/>
        </w:rPr>
        <w:t xml:space="preserve"> </w:t>
      </w:r>
      <w:r>
        <w:t>in</w:t>
      </w:r>
      <w:r>
        <w:rPr>
          <w:spacing w:val="-3"/>
        </w:rPr>
        <w:t xml:space="preserve"> </w:t>
      </w:r>
      <w:r>
        <w:t>the</w:t>
      </w:r>
      <w:r>
        <w:rPr>
          <w:spacing w:val="-5"/>
        </w:rPr>
        <w:t xml:space="preserve"> </w:t>
      </w:r>
      <w:r>
        <w:t>file storage</w:t>
      </w:r>
      <w:r>
        <w:rPr>
          <w:spacing w:val="-3"/>
        </w:rPr>
        <w:t xml:space="preserve"> </w:t>
      </w:r>
      <w:r>
        <w:t>systems.</w:t>
      </w:r>
      <w:r>
        <w:rPr>
          <w:spacing w:val="-1"/>
        </w:rPr>
        <w:t xml:space="preserve"> </w:t>
      </w:r>
      <w:r>
        <w:t>Software programs may be configured to save files directly to the file storage system.</w:t>
      </w:r>
    </w:p>
    <w:p w14:paraId="199DCA02" w14:textId="77777777" w:rsidR="00157A64" w:rsidRDefault="00157A64" w:rsidP="00157A64">
      <w:pPr>
        <w:pStyle w:val="BodyText"/>
        <w:spacing w:before="243"/>
        <w:ind w:left="280"/>
        <w:jc w:val="both"/>
      </w:pPr>
      <w:r>
        <w:t>Storage</w:t>
      </w:r>
      <w:r>
        <w:rPr>
          <w:spacing w:val="-4"/>
        </w:rPr>
        <w:t xml:space="preserve"> </w:t>
      </w:r>
      <w:r>
        <w:t>of</w:t>
      </w:r>
      <w:r>
        <w:rPr>
          <w:spacing w:val="-4"/>
        </w:rPr>
        <w:t xml:space="preserve"> </w:t>
      </w:r>
      <w:r>
        <w:t>user</w:t>
      </w:r>
      <w:r>
        <w:rPr>
          <w:spacing w:val="-4"/>
        </w:rPr>
        <w:t xml:space="preserve"> </w:t>
      </w:r>
      <w:r>
        <w:t>data</w:t>
      </w:r>
      <w:r>
        <w:rPr>
          <w:spacing w:val="-5"/>
        </w:rPr>
        <w:t xml:space="preserve"> </w:t>
      </w:r>
      <w:r>
        <w:rPr>
          <w:spacing w:val="-2"/>
        </w:rPr>
        <w:t>files</w:t>
      </w:r>
    </w:p>
    <w:p w14:paraId="555B795B" w14:textId="77777777" w:rsidR="00157A64" w:rsidRDefault="00157A64" w:rsidP="00157A64">
      <w:pPr>
        <w:pStyle w:val="ListParagraph"/>
        <w:widowControl w:val="0"/>
        <w:numPr>
          <w:ilvl w:val="0"/>
          <w:numId w:val="63"/>
        </w:numPr>
        <w:tabs>
          <w:tab w:val="left" w:pos="1000"/>
        </w:tabs>
        <w:autoSpaceDE w:val="0"/>
        <w:autoSpaceDN w:val="0"/>
        <w:spacing w:before="121" w:after="0" w:line="240" w:lineRule="auto"/>
        <w:ind w:right="1293"/>
        <w:contextualSpacing w:val="0"/>
        <w:jc w:val="both"/>
      </w:pPr>
      <w:proofErr w:type="gramStart"/>
      <w:r>
        <w:t>In</w:t>
      </w:r>
      <w:r>
        <w:rPr>
          <w:spacing w:val="-6"/>
        </w:rPr>
        <w:t xml:space="preserve"> </w:t>
      </w:r>
      <w:r>
        <w:t>order</w:t>
      </w:r>
      <w:r>
        <w:rPr>
          <w:spacing w:val="-8"/>
        </w:rPr>
        <w:t xml:space="preserve"> </w:t>
      </w:r>
      <w:r>
        <w:t>to</w:t>
      </w:r>
      <w:proofErr w:type="gramEnd"/>
      <w:r>
        <w:rPr>
          <w:spacing w:val="-6"/>
        </w:rPr>
        <w:t xml:space="preserve"> </w:t>
      </w:r>
      <w:r>
        <w:t>be</w:t>
      </w:r>
      <w:r>
        <w:rPr>
          <w:spacing w:val="-9"/>
        </w:rPr>
        <w:t xml:space="preserve"> </w:t>
      </w:r>
      <w:r>
        <w:t>able</w:t>
      </w:r>
      <w:r>
        <w:rPr>
          <w:spacing w:val="-6"/>
        </w:rPr>
        <w:t xml:space="preserve"> </w:t>
      </w:r>
      <w:r>
        <w:t>to</w:t>
      </w:r>
      <w:r>
        <w:rPr>
          <w:spacing w:val="-9"/>
        </w:rPr>
        <w:t xml:space="preserve"> </w:t>
      </w:r>
      <w:r>
        <w:t>recover</w:t>
      </w:r>
      <w:r>
        <w:rPr>
          <w:spacing w:val="-5"/>
        </w:rPr>
        <w:t xml:space="preserve"> </w:t>
      </w:r>
      <w:r>
        <w:t>lost</w:t>
      </w:r>
      <w:r>
        <w:rPr>
          <w:spacing w:val="-8"/>
        </w:rPr>
        <w:t xml:space="preserve"> </w:t>
      </w:r>
      <w:r>
        <w:t>data,</w:t>
      </w:r>
      <w:r>
        <w:rPr>
          <w:spacing w:val="-7"/>
        </w:rPr>
        <w:t xml:space="preserve"> </w:t>
      </w:r>
      <w:r>
        <w:t>management</w:t>
      </w:r>
      <w:r>
        <w:rPr>
          <w:spacing w:val="-5"/>
        </w:rPr>
        <w:t xml:space="preserve"> </w:t>
      </w:r>
      <w:r>
        <w:t>and</w:t>
      </w:r>
      <w:r>
        <w:rPr>
          <w:spacing w:val="-9"/>
        </w:rPr>
        <w:t xml:space="preserve"> </w:t>
      </w:r>
      <w:r>
        <w:t>staff</w:t>
      </w:r>
      <w:r>
        <w:rPr>
          <w:spacing w:val="-7"/>
        </w:rPr>
        <w:t xml:space="preserve"> </w:t>
      </w:r>
      <w:r>
        <w:t>should</w:t>
      </w:r>
      <w:r>
        <w:rPr>
          <w:spacing w:val="-6"/>
        </w:rPr>
        <w:t xml:space="preserve"> </w:t>
      </w:r>
      <w:r>
        <w:t>store</w:t>
      </w:r>
      <w:r>
        <w:rPr>
          <w:spacing w:val="-8"/>
        </w:rPr>
        <w:t xml:space="preserve"> </w:t>
      </w:r>
      <w:r>
        <w:t>essential</w:t>
      </w:r>
      <w:r>
        <w:rPr>
          <w:spacing w:val="-7"/>
        </w:rPr>
        <w:t xml:space="preserve"> </w:t>
      </w:r>
      <w:r>
        <w:t>data files</w:t>
      </w:r>
      <w:r>
        <w:rPr>
          <w:spacing w:val="-5"/>
        </w:rPr>
        <w:t xml:space="preserve"> </w:t>
      </w:r>
      <w:r>
        <w:t>requiring</w:t>
      </w:r>
      <w:r>
        <w:rPr>
          <w:spacing w:val="-5"/>
        </w:rPr>
        <w:t xml:space="preserve"> </w:t>
      </w:r>
      <w:r>
        <w:t>backup,</w:t>
      </w:r>
      <w:r>
        <w:rPr>
          <w:spacing w:val="-7"/>
        </w:rPr>
        <w:t xml:space="preserve"> </w:t>
      </w:r>
      <w:r>
        <w:t>to</w:t>
      </w:r>
      <w:r>
        <w:rPr>
          <w:spacing w:val="-6"/>
        </w:rPr>
        <w:t xml:space="preserve"> </w:t>
      </w:r>
      <w:r>
        <w:t>the</w:t>
      </w:r>
      <w:r>
        <w:rPr>
          <w:spacing w:val="-7"/>
        </w:rPr>
        <w:t xml:space="preserve"> </w:t>
      </w:r>
      <w:r>
        <w:t>file</w:t>
      </w:r>
      <w:r>
        <w:rPr>
          <w:spacing w:val="-5"/>
        </w:rPr>
        <w:t xml:space="preserve"> </w:t>
      </w:r>
      <w:r>
        <w:t>storage</w:t>
      </w:r>
      <w:r>
        <w:rPr>
          <w:spacing w:val="-9"/>
        </w:rPr>
        <w:t xml:space="preserve"> </w:t>
      </w:r>
      <w:r>
        <w:t>system.</w:t>
      </w:r>
      <w:r>
        <w:rPr>
          <w:spacing w:val="-7"/>
        </w:rPr>
        <w:t xml:space="preserve"> </w:t>
      </w:r>
      <w:r>
        <w:t>Data</w:t>
      </w:r>
      <w:r>
        <w:rPr>
          <w:spacing w:val="-6"/>
        </w:rPr>
        <w:t xml:space="preserve"> </w:t>
      </w:r>
      <w:r>
        <w:t>files</w:t>
      </w:r>
      <w:r>
        <w:rPr>
          <w:spacing w:val="-5"/>
        </w:rPr>
        <w:t xml:space="preserve"> </w:t>
      </w:r>
      <w:r>
        <w:t>on</w:t>
      </w:r>
      <w:r>
        <w:rPr>
          <w:spacing w:val="-9"/>
        </w:rPr>
        <w:t xml:space="preserve"> </w:t>
      </w:r>
      <w:r>
        <w:t>the</w:t>
      </w:r>
      <w:r>
        <w:rPr>
          <w:spacing w:val="-7"/>
        </w:rPr>
        <w:t xml:space="preserve"> </w:t>
      </w:r>
      <w:r>
        <w:t>user's</w:t>
      </w:r>
      <w:r>
        <w:rPr>
          <w:spacing w:val="-6"/>
        </w:rPr>
        <w:t xml:space="preserve"> </w:t>
      </w:r>
      <w:r>
        <w:t>local</w:t>
      </w:r>
      <w:r>
        <w:rPr>
          <w:spacing w:val="-2"/>
        </w:rPr>
        <w:t xml:space="preserve"> </w:t>
      </w:r>
      <w:r>
        <w:t xml:space="preserve">workstation may not be recoverable if the </w:t>
      </w:r>
      <w:proofErr w:type="gramStart"/>
      <w:r>
        <w:t>drive</w:t>
      </w:r>
      <w:proofErr w:type="gramEnd"/>
      <w:r>
        <w:t xml:space="preserve"> fails. Appropriate use of the file storage system will ensure ample capacity for archival storage of user data files. Users should store and maintain data files (or current copies) which are important to the City of Horn Lake, and which</w:t>
      </w:r>
      <w:r>
        <w:rPr>
          <w:spacing w:val="-2"/>
        </w:rPr>
        <w:t xml:space="preserve"> </w:t>
      </w:r>
      <w:r>
        <w:t>would</w:t>
      </w:r>
      <w:r>
        <w:rPr>
          <w:spacing w:val="-2"/>
        </w:rPr>
        <w:t xml:space="preserve"> </w:t>
      </w:r>
      <w:r>
        <w:t>be</w:t>
      </w:r>
      <w:r>
        <w:rPr>
          <w:spacing w:val="-2"/>
        </w:rPr>
        <w:t xml:space="preserve"> </w:t>
      </w:r>
      <w:r>
        <w:t>costly</w:t>
      </w:r>
      <w:r>
        <w:rPr>
          <w:spacing w:val="-2"/>
        </w:rPr>
        <w:t xml:space="preserve"> </w:t>
      </w:r>
      <w:r>
        <w:t>or</w:t>
      </w:r>
      <w:r>
        <w:rPr>
          <w:spacing w:val="-3"/>
        </w:rPr>
        <w:t xml:space="preserve"> </w:t>
      </w:r>
      <w:r>
        <w:t>impossible</w:t>
      </w:r>
      <w:r>
        <w:rPr>
          <w:spacing w:val="-2"/>
        </w:rPr>
        <w:t xml:space="preserve"> </w:t>
      </w:r>
      <w:r>
        <w:t>to</w:t>
      </w:r>
      <w:r>
        <w:rPr>
          <w:spacing w:val="-4"/>
        </w:rPr>
        <w:t xml:space="preserve"> </w:t>
      </w:r>
      <w:r>
        <w:t>recreate,</w:t>
      </w:r>
      <w:r>
        <w:rPr>
          <w:spacing w:val="-3"/>
        </w:rPr>
        <w:t xml:space="preserve"> </w:t>
      </w:r>
      <w:r>
        <w:t>on</w:t>
      </w:r>
      <w:r>
        <w:rPr>
          <w:spacing w:val="-2"/>
        </w:rPr>
        <w:t xml:space="preserve"> </w:t>
      </w:r>
      <w:r>
        <w:t>the</w:t>
      </w:r>
      <w:r>
        <w:rPr>
          <w:spacing w:val="-4"/>
        </w:rPr>
        <w:t xml:space="preserve"> </w:t>
      </w:r>
      <w:r>
        <w:t>file</w:t>
      </w:r>
      <w:r>
        <w:rPr>
          <w:spacing w:val="-2"/>
        </w:rPr>
        <w:t xml:space="preserve"> </w:t>
      </w:r>
      <w:r>
        <w:t>storage</w:t>
      </w:r>
      <w:r>
        <w:rPr>
          <w:spacing w:val="-2"/>
        </w:rPr>
        <w:t xml:space="preserve"> </w:t>
      </w:r>
      <w:r>
        <w:t>system.</w:t>
      </w:r>
      <w:r>
        <w:rPr>
          <w:spacing w:val="-3"/>
        </w:rPr>
        <w:t xml:space="preserve"> </w:t>
      </w:r>
      <w:r>
        <w:t>Users</w:t>
      </w:r>
      <w:r>
        <w:rPr>
          <w:spacing w:val="-1"/>
        </w:rPr>
        <w:t xml:space="preserve"> </w:t>
      </w:r>
      <w:r>
        <w:t xml:space="preserve">should not store non-business or non-essential data files on the file storage system. Types of data files to be stored and their locations will be determined </w:t>
      </w:r>
      <w:proofErr w:type="gramStart"/>
      <w:r>
        <w:t>on</w:t>
      </w:r>
      <w:proofErr w:type="gramEnd"/>
      <w:r>
        <w:t xml:space="preserve"> a departmental level.</w:t>
      </w:r>
    </w:p>
    <w:p w14:paraId="314B6E9A" w14:textId="77777777" w:rsidR="00157A64" w:rsidRDefault="00157A64" w:rsidP="00157A64">
      <w:pPr>
        <w:pStyle w:val="BodyText"/>
        <w:spacing w:before="238"/>
        <w:ind w:left="280"/>
      </w:pPr>
      <w:r>
        <w:t>Backup</w:t>
      </w:r>
      <w:r>
        <w:rPr>
          <w:spacing w:val="-5"/>
        </w:rPr>
        <w:t xml:space="preserve"> </w:t>
      </w:r>
      <w:r>
        <w:rPr>
          <w:spacing w:val="-2"/>
        </w:rPr>
        <w:t>Schedule</w:t>
      </w:r>
    </w:p>
    <w:p w14:paraId="35DEDBEB" w14:textId="77777777" w:rsidR="00157A64" w:rsidRDefault="00157A64" w:rsidP="00157A64">
      <w:pPr>
        <w:pStyle w:val="ListParagraph"/>
        <w:widowControl w:val="0"/>
        <w:numPr>
          <w:ilvl w:val="0"/>
          <w:numId w:val="63"/>
        </w:numPr>
        <w:tabs>
          <w:tab w:val="left" w:pos="1000"/>
        </w:tabs>
        <w:autoSpaceDE w:val="0"/>
        <w:autoSpaceDN w:val="0"/>
        <w:spacing w:before="121" w:after="0" w:line="268" w:lineRule="exact"/>
        <w:contextualSpacing w:val="0"/>
      </w:pPr>
      <w:r>
        <w:t>Systems</w:t>
      </w:r>
      <w:r>
        <w:rPr>
          <w:spacing w:val="-6"/>
        </w:rPr>
        <w:t xml:space="preserve"> </w:t>
      </w:r>
      <w:r>
        <w:t>backups</w:t>
      </w:r>
      <w:r>
        <w:rPr>
          <w:spacing w:val="-5"/>
        </w:rPr>
        <w:t xml:space="preserve"> </w:t>
      </w:r>
      <w:r>
        <w:t>will</w:t>
      </w:r>
      <w:r>
        <w:rPr>
          <w:spacing w:val="-6"/>
        </w:rPr>
        <w:t xml:space="preserve"> </w:t>
      </w:r>
      <w:r>
        <w:t>consist</w:t>
      </w:r>
      <w:r>
        <w:rPr>
          <w:spacing w:val="-4"/>
        </w:rPr>
        <w:t xml:space="preserve"> </w:t>
      </w:r>
      <w:r>
        <w:t>of</w:t>
      </w:r>
      <w:r>
        <w:rPr>
          <w:spacing w:val="-7"/>
        </w:rPr>
        <w:t xml:space="preserve"> </w:t>
      </w:r>
      <w:r>
        <w:t>regular</w:t>
      </w:r>
      <w:r>
        <w:rPr>
          <w:spacing w:val="-7"/>
        </w:rPr>
        <w:t xml:space="preserve"> </w:t>
      </w:r>
      <w:r>
        <w:t>full</w:t>
      </w:r>
      <w:r>
        <w:rPr>
          <w:spacing w:val="-6"/>
        </w:rPr>
        <w:t xml:space="preserve"> </w:t>
      </w:r>
      <w:r>
        <w:t>and</w:t>
      </w:r>
      <w:r>
        <w:rPr>
          <w:spacing w:val="-6"/>
        </w:rPr>
        <w:t xml:space="preserve"> </w:t>
      </w:r>
      <w:r>
        <w:t>incremental</w:t>
      </w:r>
      <w:r>
        <w:rPr>
          <w:spacing w:val="-6"/>
        </w:rPr>
        <w:t xml:space="preserve"> </w:t>
      </w:r>
      <w:r>
        <w:t>backups</w:t>
      </w:r>
      <w:r>
        <w:rPr>
          <w:spacing w:val="-6"/>
        </w:rPr>
        <w:t xml:space="preserve"> </w:t>
      </w:r>
      <w:r>
        <w:t>in</w:t>
      </w:r>
      <w:r>
        <w:rPr>
          <w:spacing w:val="-6"/>
        </w:rPr>
        <w:t xml:space="preserve"> </w:t>
      </w:r>
      <w:r>
        <w:t>accordance</w:t>
      </w:r>
      <w:r>
        <w:rPr>
          <w:spacing w:val="-5"/>
        </w:rPr>
        <w:t xml:space="preserve"> </w:t>
      </w:r>
      <w:r>
        <w:rPr>
          <w:spacing w:val="-4"/>
        </w:rPr>
        <w:t>with</w:t>
      </w:r>
    </w:p>
    <w:p w14:paraId="41A79545" w14:textId="77777777" w:rsidR="00157A64" w:rsidRDefault="00157A64" w:rsidP="00157A64">
      <w:pPr>
        <w:pStyle w:val="BodyText"/>
        <w:spacing w:line="252" w:lineRule="exact"/>
        <w:ind w:left="1000"/>
      </w:pPr>
      <w:r>
        <w:t>the</w:t>
      </w:r>
      <w:r>
        <w:rPr>
          <w:spacing w:val="-4"/>
        </w:rPr>
        <w:t xml:space="preserve"> </w:t>
      </w:r>
      <w:r>
        <w:t>City</w:t>
      </w:r>
      <w:r>
        <w:rPr>
          <w:spacing w:val="-6"/>
        </w:rPr>
        <w:t xml:space="preserve"> </w:t>
      </w:r>
      <w:r>
        <w:t>of</w:t>
      </w:r>
      <w:r>
        <w:rPr>
          <w:spacing w:val="-5"/>
        </w:rPr>
        <w:t xml:space="preserve"> </w:t>
      </w:r>
      <w:r>
        <w:t>Horn</w:t>
      </w:r>
      <w:r>
        <w:rPr>
          <w:spacing w:val="-6"/>
        </w:rPr>
        <w:t xml:space="preserve"> </w:t>
      </w:r>
      <w:r>
        <w:t>Lake’s</w:t>
      </w:r>
      <w:r>
        <w:rPr>
          <w:spacing w:val="-3"/>
        </w:rPr>
        <w:t xml:space="preserve"> </w:t>
      </w:r>
      <w:r>
        <w:t>Backup</w:t>
      </w:r>
      <w:r>
        <w:rPr>
          <w:spacing w:val="-3"/>
        </w:rPr>
        <w:t xml:space="preserve"> </w:t>
      </w:r>
      <w:r>
        <w:rPr>
          <w:spacing w:val="-2"/>
        </w:rPr>
        <w:t>Procedure.</w:t>
      </w:r>
    </w:p>
    <w:p w14:paraId="55165C2B" w14:textId="77777777" w:rsidR="00157A64" w:rsidRDefault="00157A64" w:rsidP="00157A64">
      <w:pPr>
        <w:pStyle w:val="BodyText"/>
        <w:spacing w:before="239"/>
        <w:ind w:left="280"/>
      </w:pPr>
      <w:r>
        <w:rPr>
          <w:spacing w:val="-2"/>
        </w:rPr>
        <w:t>Documentation</w:t>
      </w:r>
    </w:p>
    <w:p w14:paraId="55DAD13C" w14:textId="77777777" w:rsidR="00157A64" w:rsidRDefault="00157A64" w:rsidP="00157A64">
      <w:pPr>
        <w:pStyle w:val="ListParagraph"/>
        <w:widowControl w:val="0"/>
        <w:numPr>
          <w:ilvl w:val="0"/>
          <w:numId w:val="63"/>
        </w:numPr>
        <w:tabs>
          <w:tab w:val="left" w:pos="1000"/>
        </w:tabs>
        <w:autoSpaceDE w:val="0"/>
        <w:autoSpaceDN w:val="0"/>
        <w:spacing w:before="123" w:after="0" w:line="237" w:lineRule="auto"/>
        <w:ind w:right="1294"/>
        <w:contextualSpacing w:val="0"/>
        <w:jc w:val="both"/>
      </w:pPr>
      <w:r>
        <w:t>City of Horn</w:t>
      </w:r>
      <w:r>
        <w:rPr>
          <w:spacing w:val="-1"/>
        </w:rPr>
        <w:t xml:space="preserve"> </w:t>
      </w:r>
      <w:r>
        <w:t>Lake’s</w:t>
      </w:r>
      <w:r>
        <w:rPr>
          <w:spacing w:val="-2"/>
        </w:rPr>
        <w:t xml:space="preserve"> </w:t>
      </w:r>
      <w:r>
        <w:t>IT</w:t>
      </w:r>
      <w:r>
        <w:rPr>
          <w:spacing w:val="-2"/>
        </w:rPr>
        <w:t xml:space="preserve"> </w:t>
      </w:r>
      <w:r>
        <w:t>backup and</w:t>
      </w:r>
      <w:r>
        <w:rPr>
          <w:spacing w:val="-4"/>
        </w:rPr>
        <w:t xml:space="preserve"> </w:t>
      </w:r>
      <w:r>
        <w:t>recovery</w:t>
      </w:r>
      <w:r>
        <w:rPr>
          <w:spacing w:val="-2"/>
        </w:rPr>
        <w:t xml:space="preserve"> </w:t>
      </w:r>
      <w:r>
        <w:t>processes</w:t>
      </w:r>
      <w:r>
        <w:rPr>
          <w:spacing w:val="-2"/>
        </w:rPr>
        <w:t xml:space="preserve"> </w:t>
      </w:r>
      <w:r>
        <w:t>for</w:t>
      </w:r>
      <w:r>
        <w:rPr>
          <w:spacing w:val="-1"/>
        </w:rPr>
        <w:t xml:space="preserve"> </w:t>
      </w:r>
      <w:r>
        <w:t>each</w:t>
      </w:r>
      <w:r>
        <w:rPr>
          <w:spacing w:val="-2"/>
        </w:rPr>
        <w:t xml:space="preserve"> </w:t>
      </w:r>
      <w:r>
        <w:t>system</w:t>
      </w:r>
      <w:r>
        <w:rPr>
          <w:spacing w:val="-1"/>
        </w:rPr>
        <w:t xml:space="preserve"> </w:t>
      </w:r>
      <w:r>
        <w:t>and service</w:t>
      </w:r>
      <w:r>
        <w:rPr>
          <w:spacing w:val="-2"/>
        </w:rPr>
        <w:t xml:space="preserve"> </w:t>
      </w:r>
      <w:r>
        <w:t>must be documented by the Director of Information Technology with assistance from the department for the related system or data set.</w:t>
      </w:r>
    </w:p>
    <w:p w14:paraId="4699CF0D" w14:textId="77777777" w:rsidR="00157A64" w:rsidRDefault="00157A64" w:rsidP="00157A64">
      <w:pPr>
        <w:pStyle w:val="ListParagraph"/>
        <w:widowControl w:val="0"/>
        <w:numPr>
          <w:ilvl w:val="0"/>
          <w:numId w:val="63"/>
        </w:numPr>
        <w:tabs>
          <w:tab w:val="left" w:pos="1000"/>
        </w:tabs>
        <w:autoSpaceDE w:val="0"/>
        <w:autoSpaceDN w:val="0"/>
        <w:spacing w:before="124" w:after="0" w:line="240" w:lineRule="auto"/>
        <w:ind w:right="1297"/>
        <w:contextualSpacing w:val="0"/>
        <w:jc w:val="both"/>
      </w:pPr>
      <w:r>
        <w:t>Backup</w:t>
      </w:r>
      <w:r>
        <w:rPr>
          <w:spacing w:val="-16"/>
        </w:rPr>
        <w:t xml:space="preserve"> </w:t>
      </w:r>
      <w:r>
        <w:t>documentation</w:t>
      </w:r>
      <w:r>
        <w:rPr>
          <w:spacing w:val="-15"/>
        </w:rPr>
        <w:t xml:space="preserve"> </w:t>
      </w:r>
      <w:r>
        <w:t>includes</w:t>
      </w:r>
      <w:r>
        <w:rPr>
          <w:spacing w:val="-15"/>
        </w:rPr>
        <w:t xml:space="preserve"> </w:t>
      </w:r>
      <w:r>
        <w:t>identification</w:t>
      </w:r>
      <w:r>
        <w:rPr>
          <w:spacing w:val="-16"/>
        </w:rPr>
        <w:t xml:space="preserve"> </w:t>
      </w:r>
      <w:r>
        <w:t>of</w:t>
      </w:r>
      <w:r>
        <w:rPr>
          <w:spacing w:val="-15"/>
        </w:rPr>
        <w:t xml:space="preserve"> </w:t>
      </w:r>
      <w:r>
        <w:t>all</w:t>
      </w:r>
      <w:r>
        <w:rPr>
          <w:spacing w:val="-15"/>
        </w:rPr>
        <w:t xml:space="preserve"> </w:t>
      </w:r>
      <w:r>
        <w:t>critical</w:t>
      </w:r>
      <w:r>
        <w:rPr>
          <w:spacing w:val="-15"/>
        </w:rPr>
        <w:t xml:space="preserve"> </w:t>
      </w:r>
      <w:r>
        <w:t>data,</w:t>
      </w:r>
      <w:r>
        <w:rPr>
          <w:spacing w:val="-16"/>
        </w:rPr>
        <w:t xml:space="preserve"> </w:t>
      </w:r>
      <w:r>
        <w:t>programs,</w:t>
      </w:r>
      <w:r>
        <w:rPr>
          <w:spacing w:val="-15"/>
        </w:rPr>
        <w:t xml:space="preserve"> </w:t>
      </w:r>
      <w:r>
        <w:t xml:space="preserve">documentation, and support items that would be necessary to perform essential tasks during a recovery </w:t>
      </w:r>
      <w:r>
        <w:rPr>
          <w:spacing w:val="-2"/>
        </w:rPr>
        <w:t>period.</w:t>
      </w:r>
    </w:p>
    <w:p w14:paraId="15A900EA" w14:textId="77777777" w:rsidR="00157A64" w:rsidRDefault="00157A64" w:rsidP="00157A64">
      <w:pPr>
        <w:pStyle w:val="ListParagraph"/>
        <w:widowControl w:val="0"/>
        <w:numPr>
          <w:ilvl w:val="0"/>
          <w:numId w:val="63"/>
        </w:numPr>
        <w:tabs>
          <w:tab w:val="left" w:pos="1000"/>
        </w:tabs>
        <w:autoSpaceDE w:val="0"/>
        <w:autoSpaceDN w:val="0"/>
        <w:spacing w:before="122" w:after="0" w:line="237" w:lineRule="auto"/>
        <w:ind w:right="1302"/>
        <w:contextualSpacing w:val="0"/>
        <w:jc w:val="both"/>
      </w:pPr>
      <w:r>
        <w:t>Documentation of the</w:t>
      </w:r>
      <w:r>
        <w:rPr>
          <w:spacing w:val="-1"/>
        </w:rPr>
        <w:t xml:space="preserve"> </w:t>
      </w:r>
      <w:r>
        <w:t>restoration process must include procedures</w:t>
      </w:r>
      <w:r>
        <w:rPr>
          <w:spacing w:val="-1"/>
        </w:rPr>
        <w:t xml:space="preserve"> </w:t>
      </w:r>
      <w:r>
        <w:t>for the recovery from single-system or application failures as well as a total data center disaster scenario.</w:t>
      </w:r>
    </w:p>
    <w:p w14:paraId="0F94C6A9" w14:textId="77777777" w:rsidR="00157A64" w:rsidRDefault="00157A64" w:rsidP="00157A64">
      <w:pPr>
        <w:spacing w:line="237" w:lineRule="auto"/>
        <w:jc w:val="both"/>
        <w:sectPr w:rsidR="00157A64" w:rsidSect="00157A64">
          <w:pgSz w:w="12240" w:h="15840"/>
          <w:pgMar w:top="1820" w:right="140" w:bottom="880" w:left="1160" w:header="179" w:footer="697" w:gutter="0"/>
          <w:cols w:space="720"/>
        </w:sectPr>
      </w:pPr>
    </w:p>
    <w:p w14:paraId="5995F6F8" w14:textId="77777777" w:rsidR="00157A64" w:rsidRDefault="00157A64" w:rsidP="00157A64">
      <w:pPr>
        <w:pStyle w:val="BodyText"/>
        <w:spacing w:before="186"/>
      </w:pPr>
    </w:p>
    <w:p w14:paraId="69305D0F" w14:textId="77777777" w:rsidR="00157A64" w:rsidRDefault="00157A64" w:rsidP="00157A64">
      <w:pPr>
        <w:pStyle w:val="ListParagraph"/>
        <w:widowControl w:val="0"/>
        <w:numPr>
          <w:ilvl w:val="0"/>
          <w:numId w:val="63"/>
        </w:numPr>
        <w:tabs>
          <w:tab w:val="left" w:pos="1000"/>
        </w:tabs>
        <w:autoSpaceDE w:val="0"/>
        <w:autoSpaceDN w:val="0"/>
        <w:spacing w:after="0" w:line="237" w:lineRule="auto"/>
        <w:ind w:right="1298"/>
        <w:contextualSpacing w:val="0"/>
        <w:jc w:val="both"/>
      </w:pPr>
      <w:r>
        <w:t xml:space="preserve">Backup and recovery documentation will be reviewed and updated at least annually to </w:t>
      </w:r>
      <w:r>
        <w:rPr>
          <w:spacing w:val="-2"/>
        </w:rPr>
        <w:t>account</w:t>
      </w:r>
      <w:r>
        <w:rPr>
          <w:spacing w:val="-4"/>
        </w:rPr>
        <w:t xml:space="preserve"> </w:t>
      </w:r>
      <w:r>
        <w:rPr>
          <w:spacing w:val="-2"/>
        </w:rPr>
        <w:t>for</w:t>
      </w:r>
      <w:r>
        <w:rPr>
          <w:spacing w:val="-4"/>
        </w:rPr>
        <w:t xml:space="preserve"> </w:t>
      </w:r>
      <w:r>
        <w:rPr>
          <w:spacing w:val="-2"/>
        </w:rPr>
        <w:t>new</w:t>
      </w:r>
      <w:r>
        <w:rPr>
          <w:spacing w:val="-7"/>
        </w:rPr>
        <w:t xml:space="preserve"> </w:t>
      </w:r>
      <w:r>
        <w:rPr>
          <w:spacing w:val="-2"/>
        </w:rPr>
        <w:t>technology,</w:t>
      </w:r>
      <w:r>
        <w:rPr>
          <w:spacing w:val="-4"/>
        </w:rPr>
        <w:t xml:space="preserve"> </w:t>
      </w:r>
      <w:r>
        <w:rPr>
          <w:spacing w:val="-2"/>
        </w:rPr>
        <w:t>business</w:t>
      </w:r>
      <w:r>
        <w:rPr>
          <w:spacing w:val="-6"/>
        </w:rPr>
        <w:t xml:space="preserve"> </w:t>
      </w:r>
      <w:r>
        <w:rPr>
          <w:spacing w:val="-2"/>
        </w:rPr>
        <w:t>changes,</w:t>
      </w:r>
      <w:r>
        <w:rPr>
          <w:spacing w:val="-4"/>
        </w:rPr>
        <w:t xml:space="preserve"> </w:t>
      </w:r>
      <w:r>
        <w:rPr>
          <w:spacing w:val="-2"/>
        </w:rPr>
        <w:t>and</w:t>
      </w:r>
      <w:r>
        <w:rPr>
          <w:spacing w:val="-3"/>
        </w:rPr>
        <w:t xml:space="preserve"> </w:t>
      </w:r>
      <w:r>
        <w:rPr>
          <w:spacing w:val="-2"/>
        </w:rPr>
        <w:t>migration</w:t>
      </w:r>
      <w:r>
        <w:rPr>
          <w:spacing w:val="-7"/>
        </w:rPr>
        <w:t xml:space="preserve"> </w:t>
      </w:r>
      <w:r>
        <w:rPr>
          <w:spacing w:val="-2"/>
        </w:rPr>
        <w:t>of</w:t>
      </w:r>
      <w:r>
        <w:rPr>
          <w:spacing w:val="-4"/>
        </w:rPr>
        <w:t xml:space="preserve"> </w:t>
      </w:r>
      <w:r>
        <w:rPr>
          <w:spacing w:val="-2"/>
        </w:rPr>
        <w:t>applications</w:t>
      </w:r>
      <w:r>
        <w:rPr>
          <w:spacing w:val="-3"/>
        </w:rPr>
        <w:t xml:space="preserve"> </w:t>
      </w:r>
      <w:r>
        <w:rPr>
          <w:spacing w:val="-2"/>
        </w:rPr>
        <w:t>to</w:t>
      </w:r>
      <w:r>
        <w:rPr>
          <w:spacing w:val="-3"/>
        </w:rPr>
        <w:t xml:space="preserve"> </w:t>
      </w:r>
      <w:r>
        <w:rPr>
          <w:spacing w:val="-2"/>
        </w:rPr>
        <w:t xml:space="preserve">alternative </w:t>
      </w:r>
      <w:r>
        <w:t>platforms. Recovery procedures will be tested on an annual basis, where feasible.</w:t>
      </w:r>
    </w:p>
    <w:p w14:paraId="7F6F07E6" w14:textId="77777777" w:rsidR="00157A64" w:rsidRDefault="00157A64" w:rsidP="00157A64">
      <w:pPr>
        <w:pStyle w:val="BodyText"/>
        <w:spacing w:before="243"/>
        <w:ind w:left="280"/>
        <w:jc w:val="both"/>
      </w:pPr>
      <w:r>
        <w:t>Backup</w:t>
      </w:r>
      <w:r>
        <w:rPr>
          <w:spacing w:val="-5"/>
        </w:rPr>
        <w:t xml:space="preserve"> </w:t>
      </w:r>
      <w:r>
        <w:rPr>
          <w:spacing w:val="-2"/>
        </w:rPr>
        <w:t>verification</w:t>
      </w:r>
    </w:p>
    <w:p w14:paraId="618F01A2" w14:textId="77777777" w:rsidR="00157A64" w:rsidRDefault="00157A64" w:rsidP="00157A64">
      <w:pPr>
        <w:pStyle w:val="ListParagraph"/>
        <w:widowControl w:val="0"/>
        <w:numPr>
          <w:ilvl w:val="0"/>
          <w:numId w:val="63"/>
        </w:numPr>
        <w:tabs>
          <w:tab w:val="left" w:pos="1000"/>
        </w:tabs>
        <w:autoSpaceDE w:val="0"/>
        <w:autoSpaceDN w:val="0"/>
        <w:spacing w:before="123" w:after="0" w:line="237" w:lineRule="auto"/>
        <w:ind w:right="1293"/>
        <w:contextualSpacing w:val="0"/>
        <w:jc w:val="both"/>
      </w:pPr>
      <w:r>
        <w:t>Test restores from backup archives</w:t>
      </w:r>
      <w:r>
        <w:rPr>
          <w:spacing w:val="-1"/>
        </w:rPr>
        <w:t xml:space="preserve"> </w:t>
      </w:r>
      <w:r>
        <w:t>must be</w:t>
      </w:r>
      <w:r>
        <w:rPr>
          <w:spacing w:val="-1"/>
        </w:rPr>
        <w:t xml:space="preserve"> </w:t>
      </w:r>
      <w:r>
        <w:t>performed</w:t>
      </w:r>
      <w:r>
        <w:rPr>
          <w:spacing w:val="-1"/>
        </w:rPr>
        <w:t xml:space="preserve"> </w:t>
      </w:r>
      <w:r>
        <w:t>at least annually, where</w:t>
      </w:r>
      <w:r>
        <w:rPr>
          <w:spacing w:val="-1"/>
        </w:rPr>
        <w:t xml:space="preserve"> </w:t>
      </w:r>
      <w:r>
        <w:t>feasible. This ensures that both the archive media and backup/restore procedures work properly. It must be proven at least once that complete data restoration is possible. This testing ensures that:</w:t>
      </w:r>
    </w:p>
    <w:p w14:paraId="463E8017" w14:textId="77777777" w:rsidR="00157A64" w:rsidRDefault="00157A64" w:rsidP="00157A64">
      <w:pPr>
        <w:pStyle w:val="ListParagraph"/>
        <w:widowControl w:val="0"/>
        <w:numPr>
          <w:ilvl w:val="1"/>
          <w:numId w:val="63"/>
        </w:numPr>
        <w:tabs>
          <w:tab w:val="left" w:pos="1719"/>
        </w:tabs>
        <w:autoSpaceDE w:val="0"/>
        <w:autoSpaceDN w:val="0"/>
        <w:spacing w:before="125" w:after="0" w:line="240" w:lineRule="auto"/>
        <w:ind w:left="1719" w:hanging="359"/>
        <w:contextualSpacing w:val="0"/>
        <w:jc w:val="both"/>
      </w:pPr>
      <w:r>
        <w:t>Data</w:t>
      </w:r>
      <w:r>
        <w:rPr>
          <w:spacing w:val="-4"/>
        </w:rPr>
        <w:t xml:space="preserve"> </w:t>
      </w:r>
      <w:r>
        <w:t>restoration</w:t>
      </w:r>
      <w:r>
        <w:rPr>
          <w:spacing w:val="-5"/>
        </w:rPr>
        <w:t xml:space="preserve"> </w:t>
      </w:r>
      <w:r>
        <w:t>is</w:t>
      </w:r>
      <w:r>
        <w:rPr>
          <w:spacing w:val="-6"/>
        </w:rPr>
        <w:t xml:space="preserve"> </w:t>
      </w:r>
      <w:r>
        <w:rPr>
          <w:spacing w:val="-2"/>
        </w:rPr>
        <w:t>possible</w:t>
      </w:r>
    </w:p>
    <w:p w14:paraId="66C4BCD5" w14:textId="77777777" w:rsidR="00157A64" w:rsidRDefault="00157A64" w:rsidP="00157A64">
      <w:pPr>
        <w:pStyle w:val="ListParagraph"/>
        <w:widowControl w:val="0"/>
        <w:numPr>
          <w:ilvl w:val="1"/>
          <w:numId w:val="63"/>
        </w:numPr>
        <w:tabs>
          <w:tab w:val="left" w:pos="1719"/>
        </w:tabs>
        <w:autoSpaceDE w:val="0"/>
        <w:autoSpaceDN w:val="0"/>
        <w:spacing w:before="100" w:after="0" w:line="240" w:lineRule="auto"/>
        <w:ind w:left="1719" w:hanging="359"/>
        <w:contextualSpacing w:val="0"/>
        <w:jc w:val="both"/>
      </w:pPr>
      <w:r>
        <w:t>The</w:t>
      </w:r>
      <w:r>
        <w:rPr>
          <w:spacing w:val="-5"/>
        </w:rPr>
        <w:t xml:space="preserve"> </w:t>
      </w:r>
      <w:r>
        <w:t>data</w:t>
      </w:r>
      <w:r>
        <w:rPr>
          <w:spacing w:val="-5"/>
        </w:rPr>
        <w:t xml:space="preserve"> </w:t>
      </w:r>
      <w:r>
        <w:t>backup</w:t>
      </w:r>
      <w:r>
        <w:rPr>
          <w:spacing w:val="-6"/>
        </w:rPr>
        <w:t xml:space="preserve"> </w:t>
      </w:r>
      <w:r>
        <w:t>procedure</w:t>
      </w:r>
      <w:r>
        <w:rPr>
          <w:spacing w:val="-3"/>
        </w:rPr>
        <w:t xml:space="preserve"> </w:t>
      </w:r>
      <w:r>
        <w:t>is</w:t>
      </w:r>
      <w:r>
        <w:rPr>
          <w:spacing w:val="-3"/>
        </w:rPr>
        <w:t xml:space="preserve"> </w:t>
      </w:r>
      <w:r>
        <w:rPr>
          <w:spacing w:val="-2"/>
        </w:rPr>
        <w:t>practical</w:t>
      </w:r>
    </w:p>
    <w:p w14:paraId="248D265A" w14:textId="77777777" w:rsidR="00157A64" w:rsidRDefault="00157A64" w:rsidP="00157A64">
      <w:pPr>
        <w:pStyle w:val="ListParagraph"/>
        <w:widowControl w:val="0"/>
        <w:numPr>
          <w:ilvl w:val="1"/>
          <w:numId w:val="63"/>
        </w:numPr>
        <w:tabs>
          <w:tab w:val="left" w:pos="1720"/>
        </w:tabs>
        <w:autoSpaceDE w:val="0"/>
        <w:autoSpaceDN w:val="0"/>
        <w:spacing w:before="115" w:after="0" w:line="223" w:lineRule="auto"/>
        <w:ind w:right="1300"/>
        <w:contextualSpacing w:val="0"/>
        <w:jc w:val="both"/>
      </w:pPr>
      <w:r>
        <w:t>There is sufficient documentation of the data backup/restore process to allow a person unfamiliar with the procedure to carry out a data restoration, if necessary</w:t>
      </w:r>
    </w:p>
    <w:p w14:paraId="5604FE8B" w14:textId="77777777" w:rsidR="00157A64" w:rsidRDefault="00157A64" w:rsidP="00157A64">
      <w:pPr>
        <w:pStyle w:val="ListParagraph"/>
        <w:widowControl w:val="0"/>
        <w:numPr>
          <w:ilvl w:val="1"/>
          <w:numId w:val="63"/>
        </w:numPr>
        <w:tabs>
          <w:tab w:val="left" w:pos="1719"/>
        </w:tabs>
        <w:autoSpaceDE w:val="0"/>
        <w:autoSpaceDN w:val="0"/>
        <w:spacing w:before="121" w:after="0" w:line="240" w:lineRule="auto"/>
        <w:ind w:left="1719" w:hanging="359"/>
        <w:contextualSpacing w:val="0"/>
        <w:jc w:val="both"/>
      </w:pPr>
      <w:r>
        <w:t>The</w:t>
      </w:r>
      <w:r>
        <w:rPr>
          <w:spacing w:val="-7"/>
        </w:rPr>
        <w:t xml:space="preserve"> </w:t>
      </w:r>
      <w:r>
        <w:t>time</w:t>
      </w:r>
      <w:r>
        <w:rPr>
          <w:spacing w:val="-7"/>
        </w:rPr>
        <w:t xml:space="preserve"> </w:t>
      </w:r>
      <w:r>
        <w:t>required</w:t>
      </w:r>
      <w:r>
        <w:rPr>
          <w:spacing w:val="-6"/>
        </w:rPr>
        <w:t xml:space="preserve"> </w:t>
      </w:r>
      <w:r>
        <w:t>for</w:t>
      </w:r>
      <w:r>
        <w:rPr>
          <w:spacing w:val="-5"/>
        </w:rPr>
        <w:t xml:space="preserve"> </w:t>
      </w:r>
      <w:r>
        <w:t>the</w:t>
      </w:r>
      <w:r>
        <w:rPr>
          <w:spacing w:val="-7"/>
        </w:rPr>
        <w:t xml:space="preserve"> </w:t>
      </w:r>
      <w:r>
        <w:t>data</w:t>
      </w:r>
      <w:r>
        <w:rPr>
          <w:spacing w:val="-6"/>
        </w:rPr>
        <w:t xml:space="preserve"> </w:t>
      </w:r>
      <w:r>
        <w:t>restoration</w:t>
      </w:r>
      <w:r>
        <w:rPr>
          <w:spacing w:val="-7"/>
        </w:rPr>
        <w:t xml:space="preserve"> </w:t>
      </w:r>
      <w:r>
        <w:t>meets</w:t>
      </w:r>
      <w:r>
        <w:rPr>
          <w:spacing w:val="-6"/>
        </w:rPr>
        <w:t xml:space="preserve"> </w:t>
      </w:r>
      <w:r>
        <w:t>the</w:t>
      </w:r>
      <w:r>
        <w:rPr>
          <w:spacing w:val="-5"/>
        </w:rPr>
        <w:t xml:space="preserve"> </w:t>
      </w:r>
      <w:r>
        <w:t>availability</w:t>
      </w:r>
      <w:r>
        <w:rPr>
          <w:spacing w:val="-3"/>
        </w:rPr>
        <w:t xml:space="preserve"> </w:t>
      </w:r>
      <w:r>
        <w:rPr>
          <w:spacing w:val="-2"/>
        </w:rPr>
        <w:t>requirements</w:t>
      </w:r>
    </w:p>
    <w:p w14:paraId="18A60F03" w14:textId="77777777" w:rsidR="00157A64" w:rsidRDefault="00157A64" w:rsidP="00157A64">
      <w:pPr>
        <w:pStyle w:val="BodyText"/>
        <w:spacing w:before="222"/>
        <w:ind w:left="280"/>
        <w:jc w:val="both"/>
      </w:pPr>
      <w:r>
        <w:t>Offsite</w:t>
      </w:r>
      <w:r>
        <w:rPr>
          <w:spacing w:val="-7"/>
        </w:rPr>
        <w:t xml:space="preserve"> </w:t>
      </w:r>
      <w:r>
        <w:rPr>
          <w:spacing w:val="-2"/>
        </w:rPr>
        <w:t>Storage</w:t>
      </w:r>
    </w:p>
    <w:p w14:paraId="359AAAE0" w14:textId="77777777" w:rsidR="00157A64" w:rsidRDefault="00157A64" w:rsidP="00157A64">
      <w:pPr>
        <w:pStyle w:val="ListParagraph"/>
        <w:widowControl w:val="0"/>
        <w:numPr>
          <w:ilvl w:val="0"/>
          <w:numId w:val="63"/>
        </w:numPr>
        <w:tabs>
          <w:tab w:val="left" w:pos="1000"/>
        </w:tabs>
        <w:autoSpaceDE w:val="0"/>
        <w:autoSpaceDN w:val="0"/>
        <w:spacing w:before="123" w:after="0" w:line="237" w:lineRule="auto"/>
        <w:ind w:right="1298"/>
        <w:contextualSpacing w:val="0"/>
        <w:jc w:val="both"/>
      </w:pPr>
      <w:proofErr w:type="gramStart"/>
      <w:r>
        <w:t>In</w:t>
      </w:r>
      <w:r>
        <w:rPr>
          <w:spacing w:val="-10"/>
        </w:rPr>
        <w:t xml:space="preserve"> </w:t>
      </w:r>
      <w:r>
        <w:t>order</w:t>
      </w:r>
      <w:r>
        <w:rPr>
          <w:spacing w:val="-11"/>
        </w:rPr>
        <w:t xml:space="preserve"> </w:t>
      </w:r>
      <w:r>
        <w:t>to</w:t>
      </w:r>
      <w:proofErr w:type="gramEnd"/>
      <w:r>
        <w:rPr>
          <w:spacing w:val="-10"/>
        </w:rPr>
        <w:t xml:space="preserve"> </w:t>
      </w:r>
      <w:r>
        <w:t>provide</w:t>
      </w:r>
      <w:r>
        <w:rPr>
          <w:spacing w:val="-10"/>
        </w:rPr>
        <w:t xml:space="preserve"> </w:t>
      </w:r>
      <w:r>
        <w:t>disaster</w:t>
      </w:r>
      <w:r>
        <w:rPr>
          <w:spacing w:val="-9"/>
        </w:rPr>
        <w:t xml:space="preserve"> </w:t>
      </w:r>
      <w:r>
        <w:t>recovery</w:t>
      </w:r>
      <w:r>
        <w:rPr>
          <w:spacing w:val="-12"/>
        </w:rPr>
        <w:t xml:space="preserve"> </w:t>
      </w:r>
      <w:r>
        <w:t>capabilities,</w:t>
      </w:r>
      <w:r>
        <w:rPr>
          <w:spacing w:val="-11"/>
        </w:rPr>
        <w:t xml:space="preserve"> </w:t>
      </w:r>
      <w:r>
        <w:t>backups</w:t>
      </w:r>
      <w:r>
        <w:rPr>
          <w:spacing w:val="-9"/>
        </w:rPr>
        <w:t xml:space="preserve"> </w:t>
      </w:r>
      <w:r>
        <w:t>are</w:t>
      </w:r>
      <w:r>
        <w:rPr>
          <w:spacing w:val="-10"/>
        </w:rPr>
        <w:t xml:space="preserve"> </w:t>
      </w:r>
      <w:r>
        <w:t>rotated</w:t>
      </w:r>
      <w:r>
        <w:rPr>
          <w:spacing w:val="-13"/>
        </w:rPr>
        <w:t xml:space="preserve"> </w:t>
      </w:r>
      <w:r>
        <w:t>to</w:t>
      </w:r>
      <w:r>
        <w:rPr>
          <w:spacing w:val="-10"/>
        </w:rPr>
        <w:t xml:space="preserve"> </w:t>
      </w:r>
      <w:r>
        <w:t>an</w:t>
      </w:r>
      <w:r>
        <w:rPr>
          <w:spacing w:val="-10"/>
        </w:rPr>
        <w:t xml:space="preserve"> </w:t>
      </w:r>
      <w:r>
        <w:t>offsite</w:t>
      </w:r>
      <w:r>
        <w:rPr>
          <w:spacing w:val="-12"/>
        </w:rPr>
        <w:t xml:space="preserve"> </w:t>
      </w:r>
      <w:r>
        <w:t>storage location from the backup source. Backups are maintained in offsite storage according to the schedule outlined in Backup Schedule Form.</w:t>
      </w:r>
    </w:p>
    <w:p w14:paraId="099A237A" w14:textId="77777777" w:rsidR="00157A64" w:rsidRDefault="00157A64" w:rsidP="00157A64">
      <w:pPr>
        <w:pStyle w:val="BodyText"/>
        <w:spacing w:before="244"/>
        <w:ind w:left="280"/>
        <w:jc w:val="both"/>
      </w:pPr>
      <w:r>
        <w:t>File</w:t>
      </w:r>
      <w:r>
        <w:rPr>
          <w:spacing w:val="-5"/>
        </w:rPr>
        <w:t xml:space="preserve"> </w:t>
      </w:r>
      <w:r>
        <w:rPr>
          <w:spacing w:val="-2"/>
        </w:rPr>
        <w:t>Recovery</w:t>
      </w:r>
    </w:p>
    <w:p w14:paraId="794FB976" w14:textId="77777777" w:rsidR="00157A64" w:rsidRDefault="00157A64" w:rsidP="00157A64">
      <w:pPr>
        <w:pStyle w:val="ListParagraph"/>
        <w:widowControl w:val="0"/>
        <w:numPr>
          <w:ilvl w:val="0"/>
          <w:numId w:val="63"/>
        </w:numPr>
        <w:tabs>
          <w:tab w:val="left" w:pos="1000"/>
        </w:tabs>
        <w:autoSpaceDE w:val="0"/>
        <w:autoSpaceDN w:val="0"/>
        <w:spacing w:before="123" w:after="0" w:line="237" w:lineRule="auto"/>
        <w:ind w:right="1293"/>
        <w:contextualSpacing w:val="0"/>
        <w:jc w:val="both"/>
      </w:pPr>
      <w:proofErr w:type="gramStart"/>
      <w:r>
        <w:t>In order to</w:t>
      </w:r>
      <w:proofErr w:type="gramEnd"/>
      <w:r>
        <w:t xml:space="preserve"> have a file restored from a backup, the user should contact the City of Horn Lake’s Information Technology Department, and provide complete details, including the date of the last known good version of the file – this will help identify the set of backup media to use in attempting to restore the file.</w:t>
      </w:r>
    </w:p>
    <w:p w14:paraId="028AE246" w14:textId="77777777" w:rsidR="00157A64" w:rsidRDefault="00157A64" w:rsidP="00157A64">
      <w:pPr>
        <w:pStyle w:val="ListParagraph"/>
        <w:widowControl w:val="0"/>
        <w:numPr>
          <w:ilvl w:val="0"/>
          <w:numId w:val="63"/>
        </w:numPr>
        <w:tabs>
          <w:tab w:val="left" w:pos="1000"/>
        </w:tabs>
        <w:autoSpaceDE w:val="0"/>
        <w:autoSpaceDN w:val="0"/>
        <w:spacing w:before="125" w:after="0" w:line="240" w:lineRule="auto"/>
        <w:ind w:right="1291"/>
        <w:contextualSpacing w:val="0"/>
        <w:jc w:val="both"/>
      </w:pPr>
      <w:r>
        <w:t>Files can usually be restored within a few hours or less, depending on the time required to</w:t>
      </w:r>
      <w:r>
        <w:rPr>
          <w:spacing w:val="-14"/>
        </w:rPr>
        <w:t xml:space="preserve"> </w:t>
      </w:r>
      <w:r>
        <w:t>obtain</w:t>
      </w:r>
      <w:r>
        <w:rPr>
          <w:spacing w:val="-14"/>
        </w:rPr>
        <w:t xml:space="preserve"> </w:t>
      </w:r>
      <w:r>
        <w:t>media</w:t>
      </w:r>
      <w:r>
        <w:rPr>
          <w:spacing w:val="-16"/>
        </w:rPr>
        <w:t xml:space="preserve"> </w:t>
      </w:r>
      <w:r>
        <w:t>from</w:t>
      </w:r>
      <w:r>
        <w:rPr>
          <w:spacing w:val="-14"/>
        </w:rPr>
        <w:t xml:space="preserve"> </w:t>
      </w:r>
      <w:r>
        <w:t>the</w:t>
      </w:r>
      <w:r>
        <w:rPr>
          <w:spacing w:val="-16"/>
        </w:rPr>
        <w:t xml:space="preserve"> </w:t>
      </w:r>
      <w:r>
        <w:t>offsite</w:t>
      </w:r>
      <w:r>
        <w:rPr>
          <w:spacing w:val="-15"/>
        </w:rPr>
        <w:t xml:space="preserve"> </w:t>
      </w:r>
      <w:r>
        <w:t>storage</w:t>
      </w:r>
      <w:r>
        <w:rPr>
          <w:spacing w:val="-14"/>
        </w:rPr>
        <w:t xml:space="preserve"> </w:t>
      </w:r>
      <w:r>
        <w:t>location.</w:t>
      </w:r>
      <w:r>
        <w:rPr>
          <w:spacing w:val="-12"/>
        </w:rPr>
        <w:t xml:space="preserve"> </w:t>
      </w:r>
      <w:r>
        <w:t>City</w:t>
      </w:r>
      <w:r>
        <w:rPr>
          <w:spacing w:val="-13"/>
        </w:rPr>
        <w:t xml:space="preserve"> </w:t>
      </w:r>
      <w:r>
        <w:t>of</w:t>
      </w:r>
      <w:r>
        <w:rPr>
          <w:spacing w:val="-15"/>
        </w:rPr>
        <w:t xml:space="preserve"> </w:t>
      </w:r>
      <w:r>
        <w:t>Horn</w:t>
      </w:r>
      <w:r>
        <w:rPr>
          <w:spacing w:val="-13"/>
        </w:rPr>
        <w:t xml:space="preserve"> </w:t>
      </w:r>
      <w:r>
        <w:t>Lake’s</w:t>
      </w:r>
      <w:r>
        <w:rPr>
          <w:spacing w:val="-13"/>
        </w:rPr>
        <w:t xml:space="preserve"> </w:t>
      </w:r>
      <w:r>
        <w:t>IT</w:t>
      </w:r>
      <w:r>
        <w:rPr>
          <w:spacing w:val="-16"/>
        </w:rPr>
        <w:t xml:space="preserve"> </w:t>
      </w:r>
      <w:r>
        <w:t>Department</w:t>
      </w:r>
      <w:r>
        <w:rPr>
          <w:spacing w:val="-14"/>
        </w:rPr>
        <w:t xml:space="preserve"> </w:t>
      </w:r>
      <w:r>
        <w:t>cannot restore data files which were not archived on the file storage system. Given that backup media is reused, users should request restoration of data files as soon as possible to prevent data being overwritten on the backup media.</w:t>
      </w:r>
    </w:p>
    <w:p w14:paraId="25175B64" w14:textId="77777777" w:rsidR="00157A64" w:rsidRDefault="00157A64" w:rsidP="00157A64">
      <w:pPr>
        <w:pStyle w:val="BodyText"/>
        <w:spacing w:before="238"/>
        <w:ind w:left="280"/>
        <w:jc w:val="both"/>
      </w:pPr>
      <w:r>
        <w:t>Open</w:t>
      </w:r>
      <w:r>
        <w:rPr>
          <w:spacing w:val="-4"/>
        </w:rPr>
        <w:t xml:space="preserve"> </w:t>
      </w:r>
      <w:r>
        <w:t>Data</w:t>
      </w:r>
      <w:r>
        <w:rPr>
          <w:spacing w:val="-3"/>
        </w:rPr>
        <w:t xml:space="preserve"> </w:t>
      </w:r>
      <w:r>
        <w:rPr>
          <w:spacing w:val="-2"/>
        </w:rPr>
        <w:t>Files</w:t>
      </w:r>
    </w:p>
    <w:p w14:paraId="0C19DB82" w14:textId="77777777" w:rsidR="00157A64" w:rsidRDefault="00157A64" w:rsidP="00157A64">
      <w:pPr>
        <w:pStyle w:val="ListParagraph"/>
        <w:widowControl w:val="0"/>
        <w:numPr>
          <w:ilvl w:val="0"/>
          <w:numId w:val="63"/>
        </w:numPr>
        <w:tabs>
          <w:tab w:val="left" w:pos="1000"/>
        </w:tabs>
        <w:autoSpaceDE w:val="0"/>
        <w:autoSpaceDN w:val="0"/>
        <w:spacing w:before="121" w:after="0" w:line="240" w:lineRule="auto"/>
        <w:ind w:right="1290"/>
        <w:contextualSpacing w:val="0"/>
        <w:jc w:val="both"/>
      </w:pPr>
      <w:r>
        <w:t>The creation of accurate backups is not always possible if the files being backed up are open at the time of the backup.</w:t>
      </w:r>
      <w:r>
        <w:rPr>
          <w:spacing w:val="40"/>
        </w:rPr>
        <w:t xml:space="preserve"> </w:t>
      </w:r>
      <w:r>
        <w:t>As such, users should ensure that all files are closed at the end of their business day.</w:t>
      </w:r>
      <w:r>
        <w:rPr>
          <w:spacing w:val="40"/>
        </w:rPr>
        <w:t xml:space="preserve"> </w:t>
      </w:r>
      <w:r>
        <w:t>For applications running beyond normal business hours, arrangements should be made with the Director of Information Technology to use an alternate approach to obtain backups.</w:t>
      </w:r>
    </w:p>
    <w:p w14:paraId="5706BBFA" w14:textId="77777777" w:rsidR="00157A64" w:rsidRDefault="00157A64" w:rsidP="00157A64">
      <w:pPr>
        <w:pStyle w:val="BodyText"/>
        <w:spacing w:before="239"/>
        <w:ind w:left="280"/>
        <w:jc w:val="both"/>
      </w:pPr>
      <w:r>
        <w:t>Backup</w:t>
      </w:r>
      <w:r>
        <w:rPr>
          <w:spacing w:val="-7"/>
        </w:rPr>
        <w:t xml:space="preserve"> </w:t>
      </w:r>
      <w:r>
        <w:rPr>
          <w:spacing w:val="-2"/>
        </w:rPr>
        <w:t>Failure</w:t>
      </w:r>
    </w:p>
    <w:p w14:paraId="3866570A" w14:textId="77777777" w:rsidR="00157A64" w:rsidRDefault="00157A64" w:rsidP="00157A64">
      <w:pPr>
        <w:pStyle w:val="ListParagraph"/>
        <w:widowControl w:val="0"/>
        <w:numPr>
          <w:ilvl w:val="0"/>
          <w:numId w:val="63"/>
        </w:numPr>
        <w:tabs>
          <w:tab w:val="left" w:pos="1000"/>
        </w:tabs>
        <w:autoSpaceDE w:val="0"/>
        <w:autoSpaceDN w:val="0"/>
        <w:spacing w:before="121" w:after="0" w:line="240" w:lineRule="auto"/>
        <w:contextualSpacing w:val="0"/>
      </w:pPr>
      <w:r>
        <w:t>All</w:t>
      </w:r>
      <w:r>
        <w:rPr>
          <w:spacing w:val="-7"/>
        </w:rPr>
        <w:t xml:space="preserve"> </w:t>
      </w:r>
      <w:r>
        <w:t>backup</w:t>
      </w:r>
      <w:r>
        <w:rPr>
          <w:spacing w:val="-4"/>
        </w:rPr>
        <w:t xml:space="preserve"> </w:t>
      </w:r>
      <w:r>
        <w:t>failures</w:t>
      </w:r>
      <w:r>
        <w:rPr>
          <w:spacing w:val="-6"/>
        </w:rPr>
        <w:t xml:space="preserve"> </w:t>
      </w:r>
      <w:r>
        <w:t>will</w:t>
      </w:r>
      <w:r>
        <w:rPr>
          <w:spacing w:val="-5"/>
        </w:rPr>
        <w:t xml:space="preserve"> </w:t>
      </w:r>
      <w:r>
        <w:t>be</w:t>
      </w:r>
      <w:r>
        <w:rPr>
          <w:spacing w:val="-4"/>
        </w:rPr>
        <w:t xml:space="preserve"> </w:t>
      </w:r>
      <w:r>
        <w:t>logged</w:t>
      </w:r>
      <w:r>
        <w:rPr>
          <w:spacing w:val="-4"/>
        </w:rPr>
        <w:t xml:space="preserve"> </w:t>
      </w:r>
      <w:r>
        <w:t>and</w:t>
      </w:r>
      <w:r>
        <w:rPr>
          <w:spacing w:val="-5"/>
        </w:rPr>
        <w:t xml:space="preserve"> </w:t>
      </w:r>
      <w:r>
        <w:t>investigated</w:t>
      </w:r>
      <w:r>
        <w:rPr>
          <w:spacing w:val="-4"/>
        </w:rPr>
        <w:t xml:space="preserve"> </w:t>
      </w:r>
      <w:r>
        <w:t>as</w:t>
      </w:r>
      <w:r>
        <w:rPr>
          <w:spacing w:val="-3"/>
        </w:rPr>
        <w:t xml:space="preserve"> </w:t>
      </w:r>
      <w:r>
        <w:t>soon</w:t>
      </w:r>
      <w:r>
        <w:rPr>
          <w:spacing w:val="-7"/>
        </w:rPr>
        <w:t xml:space="preserve"> </w:t>
      </w:r>
      <w:r>
        <w:t>as</w:t>
      </w:r>
      <w:r>
        <w:rPr>
          <w:spacing w:val="-6"/>
        </w:rPr>
        <w:t xml:space="preserve"> </w:t>
      </w:r>
      <w:r>
        <w:t>practical</w:t>
      </w:r>
      <w:r>
        <w:rPr>
          <w:spacing w:val="-5"/>
        </w:rPr>
        <w:t xml:space="preserve"> </w:t>
      </w:r>
      <w:r>
        <w:t>upon</w:t>
      </w:r>
      <w:r>
        <w:rPr>
          <w:spacing w:val="-4"/>
        </w:rPr>
        <w:t xml:space="preserve"> </w:t>
      </w:r>
      <w:r>
        <w:rPr>
          <w:spacing w:val="-2"/>
        </w:rPr>
        <w:t>detection.</w:t>
      </w:r>
    </w:p>
    <w:p w14:paraId="4925DFB7" w14:textId="77777777" w:rsidR="00157A64" w:rsidRDefault="00157A64" w:rsidP="00157A64">
      <w:pPr>
        <w:sectPr w:rsidR="00157A64" w:rsidSect="00157A64">
          <w:pgSz w:w="12240" w:h="15840"/>
          <w:pgMar w:top="1820" w:right="140" w:bottom="880" w:left="1160" w:header="179" w:footer="697" w:gutter="0"/>
          <w:cols w:space="720"/>
        </w:sectPr>
      </w:pPr>
    </w:p>
    <w:p w14:paraId="4D045B74" w14:textId="77777777" w:rsidR="00157A64" w:rsidRDefault="00157A64" w:rsidP="00157A64">
      <w:pPr>
        <w:pStyle w:val="BodyText"/>
        <w:spacing w:before="180"/>
      </w:pPr>
    </w:p>
    <w:p w14:paraId="3B35412A"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0511C1CD"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15448B46" w14:textId="77777777" w:rsidR="00157A64" w:rsidRDefault="00157A64" w:rsidP="00157A64">
      <w:pPr>
        <w:pStyle w:val="BodyText"/>
        <w:spacing w:before="1"/>
      </w:pPr>
    </w:p>
    <w:p w14:paraId="019FBFF2" w14:textId="77777777" w:rsidR="00157A64" w:rsidRDefault="00157A64" w:rsidP="00157A64">
      <w:pPr>
        <w:pStyle w:val="BodyText"/>
        <w:spacing w:before="1"/>
        <w:ind w:left="280" w:right="1293"/>
        <w:jc w:val="both"/>
      </w:pPr>
      <w:r>
        <w:t xml:space="preserve">Any exception to the policy must be approved by the Director of Information Technology in </w:t>
      </w:r>
      <w:r>
        <w:rPr>
          <w:spacing w:val="-2"/>
        </w:rPr>
        <w:t>advance.</w:t>
      </w:r>
    </w:p>
    <w:p w14:paraId="68934D46" w14:textId="77777777" w:rsidR="00157A64" w:rsidRDefault="00157A64" w:rsidP="00157A64">
      <w:pPr>
        <w:pStyle w:val="BodyText"/>
        <w:spacing w:before="252"/>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2CB677FE" w14:textId="77777777" w:rsidR="00157A64" w:rsidRDefault="00157A64" w:rsidP="00157A64">
      <w:pPr>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70A5185B" w14:textId="77777777" w:rsidTr="00024E96">
        <w:trPr>
          <w:trHeight w:val="537"/>
        </w:trPr>
        <w:tc>
          <w:tcPr>
            <w:tcW w:w="9349" w:type="dxa"/>
            <w:gridSpan w:val="6"/>
          </w:tcPr>
          <w:p w14:paraId="3DBC01FD"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211AB006" w14:textId="77777777" w:rsidTr="00024E96">
        <w:trPr>
          <w:trHeight w:val="366"/>
        </w:trPr>
        <w:tc>
          <w:tcPr>
            <w:tcW w:w="9349" w:type="dxa"/>
            <w:gridSpan w:val="6"/>
            <w:shd w:val="clear" w:color="auto" w:fill="CCCCCC"/>
          </w:tcPr>
          <w:p w14:paraId="08A445E9" w14:textId="77777777" w:rsidR="00157A64" w:rsidRDefault="00157A64" w:rsidP="00024E96">
            <w:pPr>
              <w:pStyle w:val="TableParagraph"/>
              <w:spacing w:line="347" w:lineRule="exact"/>
              <w:ind w:left="9" w:right="1"/>
              <w:jc w:val="center"/>
              <w:rPr>
                <w:b/>
                <w:sz w:val="32"/>
              </w:rPr>
            </w:pPr>
            <w:bookmarkStart w:id="2" w:name="_bookmark1"/>
            <w:bookmarkEnd w:id="2"/>
            <w:r>
              <w:rPr>
                <w:b/>
                <w:sz w:val="32"/>
              </w:rPr>
              <w:t>IT</w:t>
            </w:r>
            <w:r>
              <w:rPr>
                <w:b/>
                <w:spacing w:val="-8"/>
                <w:sz w:val="32"/>
              </w:rPr>
              <w:t xml:space="preserve"> </w:t>
            </w:r>
            <w:r>
              <w:rPr>
                <w:b/>
                <w:sz w:val="32"/>
              </w:rPr>
              <w:t>Change</w:t>
            </w:r>
            <w:r>
              <w:rPr>
                <w:b/>
                <w:spacing w:val="-10"/>
                <w:sz w:val="32"/>
              </w:rPr>
              <w:t xml:space="preserve"> </w:t>
            </w:r>
            <w:r>
              <w:rPr>
                <w:b/>
                <w:sz w:val="32"/>
              </w:rPr>
              <w:t>Request</w:t>
            </w:r>
            <w:r>
              <w:rPr>
                <w:b/>
                <w:spacing w:val="-10"/>
                <w:sz w:val="32"/>
              </w:rPr>
              <w:t xml:space="preserve"> </w:t>
            </w:r>
            <w:r>
              <w:rPr>
                <w:b/>
                <w:spacing w:val="-2"/>
                <w:sz w:val="32"/>
              </w:rPr>
              <w:t>Policy</w:t>
            </w:r>
          </w:p>
        </w:tc>
      </w:tr>
      <w:tr w:rsidR="00157A64" w14:paraId="58673706" w14:textId="77777777" w:rsidTr="00024E96">
        <w:trPr>
          <w:trHeight w:val="290"/>
        </w:trPr>
        <w:tc>
          <w:tcPr>
            <w:tcW w:w="972" w:type="dxa"/>
          </w:tcPr>
          <w:p w14:paraId="17DF8862"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757FE5E6" w14:textId="77777777" w:rsidR="00157A64" w:rsidRDefault="00157A64" w:rsidP="00024E96">
            <w:pPr>
              <w:pStyle w:val="TableParagraph"/>
              <w:rPr>
                <w:rFonts w:ascii="Times New Roman"/>
                <w:sz w:val="20"/>
              </w:rPr>
            </w:pPr>
          </w:p>
        </w:tc>
        <w:tc>
          <w:tcPr>
            <w:tcW w:w="2100" w:type="dxa"/>
          </w:tcPr>
          <w:p w14:paraId="46A3A1A4"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0E7CD870"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6687FB94"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09CB5421" w14:textId="77777777" w:rsidR="00157A64" w:rsidRDefault="00157A64" w:rsidP="00024E96">
            <w:pPr>
              <w:pStyle w:val="TableParagraph"/>
              <w:spacing w:before="30"/>
              <w:ind w:left="12" w:right="5"/>
              <w:jc w:val="center"/>
              <w:rPr>
                <w:sz w:val="20"/>
              </w:rPr>
            </w:pPr>
            <w:hyperlink r:id="rId15">
              <w:r>
                <w:rPr>
                  <w:spacing w:val="-2"/>
                  <w:sz w:val="20"/>
                </w:rPr>
                <w:t>helpdesk@hornlake.org</w:t>
              </w:r>
            </w:hyperlink>
          </w:p>
        </w:tc>
      </w:tr>
      <w:tr w:rsidR="00157A64" w14:paraId="4CC79040" w14:textId="77777777" w:rsidTr="00024E96">
        <w:trPr>
          <w:trHeight w:val="287"/>
        </w:trPr>
        <w:tc>
          <w:tcPr>
            <w:tcW w:w="972" w:type="dxa"/>
          </w:tcPr>
          <w:p w14:paraId="0AB6D47F"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2302D485" w14:textId="77777777" w:rsidR="00157A64" w:rsidRDefault="00157A64" w:rsidP="00024E96">
            <w:pPr>
              <w:pStyle w:val="TableParagraph"/>
              <w:spacing w:before="28"/>
              <w:ind w:left="196"/>
              <w:rPr>
                <w:sz w:val="20"/>
              </w:rPr>
            </w:pPr>
            <w:r>
              <w:rPr>
                <w:spacing w:val="-5"/>
                <w:sz w:val="20"/>
              </w:rPr>
              <w:t>1.0</w:t>
            </w:r>
          </w:p>
        </w:tc>
        <w:tc>
          <w:tcPr>
            <w:tcW w:w="2100" w:type="dxa"/>
          </w:tcPr>
          <w:p w14:paraId="3E9FB7A0"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10544FA4"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0D800A3E"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0415A0D4"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58E8AE17" w14:textId="77777777" w:rsidTr="00024E96">
        <w:trPr>
          <w:trHeight w:val="287"/>
        </w:trPr>
        <w:tc>
          <w:tcPr>
            <w:tcW w:w="972" w:type="dxa"/>
          </w:tcPr>
          <w:p w14:paraId="1EF5B9AC" w14:textId="77777777" w:rsidR="00157A64" w:rsidRDefault="00157A64" w:rsidP="00024E96">
            <w:pPr>
              <w:pStyle w:val="TableParagraph"/>
              <w:rPr>
                <w:rFonts w:ascii="Times New Roman"/>
                <w:sz w:val="20"/>
              </w:rPr>
            </w:pPr>
          </w:p>
        </w:tc>
        <w:tc>
          <w:tcPr>
            <w:tcW w:w="674" w:type="dxa"/>
          </w:tcPr>
          <w:p w14:paraId="53E0CDD4" w14:textId="77777777" w:rsidR="00157A64" w:rsidRDefault="00157A64" w:rsidP="00024E96">
            <w:pPr>
              <w:pStyle w:val="TableParagraph"/>
              <w:rPr>
                <w:rFonts w:ascii="Times New Roman"/>
                <w:sz w:val="20"/>
              </w:rPr>
            </w:pPr>
          </w:p>
        </w:tc>
        <w:tc>
          <w:tcPr>
            <w:tcW w:w="2100" w:type="dxa"/>
          </w:tcPr>
          <w:p w14:paraId="72452FC1"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6345F4F9"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0DD3EA06"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15C59B6F"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716B8E1B" w14:textId="77777777" w:rsidR="00157A64" w:rsidRDefault="00157A64" w:rsidP="00157A64">
      <w:pPr>
        <w:pStyle w:val="Heading1"/>
        <w:tabs>
          <w:tab w:val="left" w:pos="9670"/>
        </w:tabs>
        <w:spacing w:before="250"/>
      </w:pPr>
      <w:r>
        <w:rPr>
          <w:smallCaps/>
          <w:color w:val="005279"/>
          <w:spacing w:val="-2"/>
          <w:shd w:val="clear" w:color="auto" w:fill="E4E4E4"/>
        </w:rPr>
        <w:t>Purpose</w:t>
      </w:r>
      <w:r>
        <w:rPr>
          <w:smallCaps/>
          <w:color w:val="005279"/>
          <w:shd w:val="clear" w:color="auto" w:fill="E4E4E4"/>
        </w:rPr>
        <w:tab/>
      </w:r>
    </w:p>
    <w:p w14:paraId="46379546" w14:textId="77777777" w:rsidR="00157A64" w:rsidRDefault="00157A64" w:rsidP="00157A64">
      <w:pPr>
        <w:pStyle w:val="BodyText"/>
        <w:spacing w:before="121"/>
        <w:ind w:left="280" w:right="1294"/>
        <w:jc w:val="both"/>
      </w:pPr>
      <w:r>
        <w:t>Change</w:t>
      </w:r>
      <w:r>
        <w:rPr>
          <w:spacing w:val="-5"/>
        </w:rPr>
        <w:t xml:space="preserve"> </w:t>
      </w:r>
      <w:r>
        <w:t>Management</w:t>
      </w:r>
      <w:r>
        <w:rPr>
          <w:spacing w:val="-4"/>
        </w:rPr>
        <w:t xml:space="preserve"> </w:t>
      </w:r>
      <w:r>
        <w:t>is</w:t>
      </w:r>
      <w:r>
        <w:rPr>
          <w:spacing w:val="-5"/>
        </w:rPr>
        <w:t xml:space="preserve"> </w:t>
      </w:r>
      <w:r>
        <w:t>the</w:t>
      </w:r>
      <w:r>
        <w:rPr>
          <w:spacing w:val="-5"/>
        </w:rPr>
        <w:t xml:space="preserve"> </w:t>
      </w:r>
      <w:r>
        <w:t>formal,</w:t>
      </w:r>
      <w:r>
        <w:rPr>
          <w:spacing w:val="-4"/>
        </w:rPr>
        <w:t xml:space="preserve"> </w:t>
      </w:r>
      <w:r>
        <w:t>systematic</w:t>
      </w:r>
      <w:r>
        <w:rPr>
          <w:spacing w:val="-5"/>
        </w:rPr>
        <w:t xml:space="preserve"> </w:t>
      </w:r>
      <w:r>
        <w:t>process</w:t>
      </w:r>
      <w:r>
        <w:rPr>
          <w:spacing w:val="-5"/>
        </w:rPr>
        <w:t xml:space="preserve"> </w:t>
      </w:r>
      <w:r>
        <w:t>followed</w:t>
      </w:r>
      <w:r>
        <w:rPr>
          <w:spacing w:val="-5"/>
        </w:rPr>
        <w:t xml:space="preserve"> </w:t>
      </w:r>
      <w:r>
        <w:t>by</w:t>
      </w:r>
      <w:r>
        <w:rPr>
          <w:spacing w:val="-3"/>
        </w:rPr>
        <w:t xml:space="preserve"> </w:t>
      </w:r>
      <w:r>
        <w:t>City</w:t>
      </w:r>
      <w:r>
        <w:rPr>
          <w:spacing w:val="-5"/>
        </w:rPr>
        <w:t xml:space="preserve"> </w:t>
      </w:r>
      <w:r>
        <w:t>of</w:t>
      </w:r>
      <w:r>
        <w:rPr>
          <w:spacing w:val="-6"/>
        </w:rPr>
        <w:t xml:space="preserve"> </w:t>
      </w:r>
      <w:r>
        <w:t>Horn</w:t>
      </w:r>
      <w:r>
        <w:rPr>
          <w:spacing w:val="-5"/>
        </w:rPr>
        <w:t xml:space="preserve"> </w:t>
      </w:r>
      <w:r>
        <w:t>Lake</w:t>
      </w:r>
      <w:r>
        <w:rPr>
          <w:spacing w:val="-5"/>
        </w:rPr>
        <w:t xml:space="preserve"> </w:t>
      </w:r>
      <w:r>
        <w:t>for</w:t>
      </w:r>
      <w:r>
        <w:rPr>
          <w:spacing w:val="-4"/>
        </w:rPr>
        <w:t xml:space="preserve"> </w:t>
      </w:r>
      <w:r>
        <w:t>dealing with</w:t>
      </w:r>
      <w:r>
        <w:rPr>
          <w:spacing w:val="-5"/>
        </w:rPr>
        <w:t xml:space="preserve"> </w:t>
      </w:r>
      <w:r>
        <w:t>change,</w:t>
      </w:r>
      <w:r>
        <w:rPr>
          <w:spacing w:val="-5"/>
        </w:rPr>
        <w:t xml:space="preserve"> </w:t>
      </w:r>
      <w:r>
        <w:t>both</w:t>
      </w:r>
      <w:r>
        <w:rPr>
          <w:spacing w:val="-6"/>
        </w:rPr>
        <w:t xml:space="preserve"> </w:t>
      </w:r>
      <w:r>
        <w:t>from</w:t>
      </w:r>
      <w:r>
        <w:rPr>
          <w:spacing w:val="-5"/>
        </w:rPr>
        <w:t xml:space="preserve"> </w:t>
      </w:r>
      <w:r>
        <w:t>the</w:t>
      </w:r>
      <w:r>
        <w:rPr>
          <w:spacing w:val="-5"/>
        </w:rPr>
        <w:t xml:space="preserve"> </w:t>
      </w:r>
      <w:r>
        <w:t>perspective</w:t>
      </w:r>
      <w:r>
        <w:rPr>
          <w:spacing w:val="-6"/>
        </w:rPr>
        <w:t xml:space="preserve"> </w:t>
      </w:r>
      <w:r>
        <w:t>of</w:t>
      </w:r>
      <w:r>
        <w:rPr>
          <w:spacing w:val="-5"/>
        </w:rPr>
        <w:t xml:space="preserve"> </w:t>
      </w:r>
      <w:r>
        <w:t>the</w:t>
      </w:r>
      <w:r>
        <w:rPr>
          <w:spacing w:val="-7"/>
        </w:rPr>
        <w:t xml:space="preserve"> </w:t>
      </w:r>
      <w:r>
        <w:t>organization,</w:t>
      </w:r>
      <w:r>
        <w:rPr>
          <w:spacing w:val="-4"/>
        </w:rPr>
        <w:t xml:space="preserve"> </w:t>
      </w:r>
      <w:r>
        <w:t>and</w:t>
      </w:r>
      <w:r>
        <w:rPr>
          <w:spacing w:val="-6"/>
        </w:rPr>
        <w:t xml:space="preserve"> </w:t>
      </w:r>
      <w:r>
        <w:t>on</w:t>
      </w:r>
      <w:r>
        <w:rPr>
          <w:spacing w:val="-7"/>
        </w:rPr>
        <w:t xml:space="preserve"> </w:t>
      </w:r>
      <w:r>
        <w:t>an</w:t>
      </w:r>
      <w:r>
        <w:rPr>
          <w:spacing w:val="-5"/>
        </w:rPr>
        <w:t xml:space="preserve"> </w:t>
      </w:r>
      <w:r>
        <w:t>individual</w:t>
      </w:r>
      <w:r>
        <w:rPr>
          <w:spacing w:val="-5"/>
        </w:rPr>
        <w:t xml:space="preserve"> </w:t>
      </w:r>
      <w:r>
        <w:t>level.</w:t>
      </w:r>
      <w:r>
        <w:rPr>
          <w:spacing w:val="40"/>
        </w:rPr>
        <w:t xml:space="preserve"> </w:t>
      </w:r>
      <w:r>
        <w:t>The</w:t>
      </w:r>
      <w:r>
        <w:rPr>
          <w:spacing w:val="-5"/>
        </w:rPr>
        <w:t xml:space="preserve"> </w:t>
      </w:r>
      <w:r>
        <w:t>intent of Change Management is to ensure that any hardware/software changes implemented by City of</w:t>
      </w:r>
      <w:r>
        <w:rPr>
          <w:spacing w:val="-6"/>
        </w:rPr>
        <w:t xml:space="preserve"> </w:t>
      </w:r>
      <w:r>
        <w:t>Horn</w:t>
      </w:r>
      <w:r>
        <w:rPr>
          <w:spacing w:val="-7"/>
        </w:rPr>
        <w:t xml:space="preserve"> </w:t>
      </w:r>
      <w:r>
        <w:t>Lake</w:t>
      </w:r>
      <w:r>
        <w:rPr>
          <w:spacing w:val="-7"/>
        </w:rPr>
        <w:t xml:space="preserve"> </w:t>
      </w:r>
      <w:r>
        <w:t>are</w:t>
      </w:r>
      <w:r>
        <w:rPr>
          <w:spacing w:val="-7"/>
        </w:rPr>
        <w:t xml:space="preserve"> </w:t>
      </w:r>
      <w:r>
        <w:t>properly</w:t>
      </w:r>
      <w:r>
        <w:rPr>
          <w:spacing w:val="-7"/>
        </w:rPr>
        <w:t xml:space="preserve"> </w:t>
      </w:r>
      <w:r>
        <w:t>planned,</w:t>
      </w:r>
      <w:r>
        <w:rPr>
          <w:spacing w:val="-9"/>
        </w:rPr>
        <w:t xml:space="preserve"> </w:t>
      </w:r>
      <w:r>
        <w:t>tested,</w:t>
      </w:r>
      <w:r>
        <w:rPr>
          <w:spacing w:val="-6"/>
        </w:rPr>
        <w:t xml:space="preserve"> </w:t>
      </w:r>
      <w:r>
        <w:t>and</w:t>
      </w:r>
      <w:r>
        <w:rPr>
          <w:spacing w:val="-10"/>
        </w:rPr>
        <w:t xml:space="preserve"> </w:t>
      </w:r>
      <w:r>
        <w:t>implemented,</w:t>
      </w:r>
      <w:r>
        <w:rPr>
          <w:spacing w:val="-11"/>
        </w:rPr>
        <w:t xml:space="preserve"> </w:t>
      </w:r>
      <w:r>
        <w:t>to</w:t>
      </w:r>
      <w:r>
        <w:rPr>
          <w:spacing w:val="-10"/>
        </w:rPr>
        <w:t xml:space="preserve"> </w:t>
      </w:r>
      <w:r>
        <w:t>minimize</w:t>
      </w:r>
      <w:r>
        <w:rPr>
          <w:spacing w:val="-10"/>
        </w:rPr>
        <w:t xml:space="preserve"> </w:t>
      </w:r>
      <w:r>
        <w:t>any</w:t>
      </w:r>
      <w:r>
        <w:rPr>
          <w:spacing w:val="-7"/>
        </w:rPr>
        <w:t xml:space="preserve"> </w:t>
      </w:r>
      <w:r>
        <w:t>resulting</w:t>
      </w:r>
      <w:r>
        <w:rPr>
          <w:spacing w:val="-8"/>
        </w:rPr>
        <w:t xml:space="preserve"> </w:t>
      </w:r>
      <w:r>
        <w:t>disruption to City of Horn Lake’s operations.</w:t>
      </w:r>
    </w:p>
    <w:p w14:paraId="5D6674D2" w14:textId="77777777" w:rsidR="00157A64" w:rsidRDefault="00157A64" w:rsidP="00157A64">
      <w:pPr>
        <w:pStyle w:val="BodyText"/>
        <w:spacing w:before="2"/>
      </w:pPr>
    </w:p>
    <w:p w14:paraId="3E9C86B0" w14:textId="77777777" w:rsidR="00157A64" w:rsidRDefault="00157A64" w:rsidP="00157A64">
      <w:pPr>
        <w:pStyle w:val="BodyText"/>
        <w:ind w:left="280" w:right="1298"/>
        <w:jc w:val="both"/>
      </w:pPr>
      <w:r>
        <w:t xml:space="preserve">This procedure defines the changes that are in and out of scope to the Change Management process, and how the changes within scope are requested, evaluated for risks, tested, and </w:t>
      </w:r>
      <w:r>
        <w:rPr>
          <w:spacing w:val="-2"/>
        </w:rPr>
        <w:t>implemented.</w:t>
      </w:r>
    </w:p>
    <w:p w14:paraId="15E7E515" w14:textId="77777777" w:rsidR="00157A64" w:rsidRDefault="00157A64" w:rsidP="00157A64">
      <w:pPr>
        <w:pStyle w:val="Heading1"/>
        <w:tabs>
          <w:tab w:val="left" w:pos="9670"/>
        </w:tabs>
        <w:spacing w:before="238"/>
      </w:pPr>
      <w:r>
        <w:rPr>
          <w:smallCaps/>
          <w:color w:val="005279"/>
          <w:spacing w:val="-2"/>
          <w:shd w:val="clear" w:color="auto" w:fill="E4E4E4"/>
        </w:rPr>
        <w:t>Scope</w:t>
      </w:r>
      <w:r>
        <w:rPr>
          <w:smallCaps/>
          <w:color w:val="005279"/>
          <w:shd w:val="clear" w:color="auto" w:fill="E4E4E4"/>
        </w:rPr>
        <w:tab/>
      </w:r>
    </w:p>
    <w:p w14:paraId="7C4C139E" w14:textId="77777777" w:rsidR="00157A64" w:rsidRDefault="00157A64" w:rsidP="00157A64">
      <w:pPr>
        <w:pStyle w:val="BodyText"/>
        <w:spacing w:before="121"/>
        <w:ind w:left="280" w:right="1345"/>
      </w:pPr>
      <w:r>
        <w:t>This</w:t>
      </w:r>
      <w:r>
        <w:rPr>
          <w:spacing w:val="-2"/>
        </w:rPr>
        <w:t xml:space="preserve"> </w:t>
      </w:r>
      <w:r>
        <w:t>procedure</w:t>
      </w:r>
      <w:r>
        <w:rPr>
          <w:spacing w:val="-3"/>
        </w:rPr>
        <w:t xml:space="preserve"> </w:t>
      </w:r>
      <w:r>
        <w:t>governs,</w:t>
      </w:r>
      <w:r>
        <w:rPr>
          <w:spacing w:val="-6"/>
        </w:rPr>
        <w:t xml:space="preserve"> </w:t>
      </w:r>
      <w:r>
        <w:t>but</w:t>
      </w:r>
      <w:r>
        <w:rPr>
          <w:spacing w:val="-1"/>
        </w:rPr>
        <w:t xml:space="preserve"> </w:t>
      </w:r>
      <w:r>
        <w:t>is</w:t>
      </w:r>
      <w:r>
        <w:rPr>
          <w:spacing w:val="-2"/>
        </w:rPr>
        <w:t xml:space="preserve"> </w:t>
      </w:r>
      <w:r>
        <w:t>not</w:t>
      </w:r>
      <w:r>
        <w:rPr>
          <w:spacing w:val="-4"/>
        </w:rPr>
        <w:t xml:space="preserve"> </w:t>
      </w:r>
      <w:r>
        <w:t>limited</w:t>
      </w:r>
      <w:r>
        <w:rPr>
          <w:spacing w:val="-5"/>
        </w:rPr>
        <w:t xml:space="preserve"> </w:t>
      </w:r>
      <w:r>
        <w:t>to,</w:t>
      </w:r>
      <w:r>
        <w:rPr>
          <w:spacing w:val="-4"/>
        </w:rPr>
        <w:t xml:space="preserve"> </w:t>
      </w:r>
      <w:r>
        <w:t>changes</w:t>
      </w:r>
      <w:r>
        <w:rPr>
          <w:spacing w:val="-2"/>
        </w:rPr>
        <w:t xml:space="preserve"> </w:t>
      </w:r>
      <w:r>
        <w:t>made</w:t>
      </w:r>
      <w:r>
        <w:rPr>
          <w:spacing w:val="-5"/>
        </w:rPr>
        <w:t xml:space="preserve"> </w:t>
      </w:r>
      <w:r>
        <w:t>to</w:t>
      </w:r>
      <w:r>
        <w:rPr>
          <w:spacing w:val="-5"/>
        </w:rPr>
        <w:t xml:space="preserve"> </w:t>
      </w:r>
      <w:r>
        <w:t>hardware,</w:t>
      </w:r>
      <w:r>
        <w:rPr>
          <w:spacing w:val="-4"/>
        </w:rPr>
        <w:t xml:space="preserve"> </w:t>
      </w:r>
      <w:r>
        <w:t>software</w:t>
      </w:r>
      <w:r>
        <w:rPr>
          <w:spacing w:val="-5"/>
        </w:rPr>
        <w:t xml:space="preserve"> </w:t>
      </w:r>
      <w:r>
        <w:t>and procedures in production.</w:t>
      </w:r>
    </w:p>
    <w:p w14:paraId="0D998F0F" w14:textId="77777777" w:rsidR="00157A64" w:rsidRDefault="00157A64" w:rsidP="00157A64">
      <w:pPr>
        <w:pStyle w:val="BodyText"/>
        <w:spacing w:before="121"/>
        <w:ind w:left="280"/>
      </w:pPr>
      <w:r>
        <w:t>The</w:t>
      </w:r>
      <w:r>
        <w:rPr>
          <w:spacing w:val="-5"/>
        </w:rPr>
        <w:t xml:space="preserve"> </w:t>
      </w:r>
      <w:r>
        <w:t>following</w:t>
      </w:r>
      <w:r>
        <w:rPr>
          <w:spacing w:val="-4"/>
        </w:rPr>
        <w:t xml:space="preserve"> </w:t>
      </w:r>
      <w:r>
        <w:t>examples</w:t>
      </w:r>
      <w:r>
        <w:rPr>
          <w:spacing w:val="-8"/>
        </w:rPr>
        <w:t xml:space="preserve"> </w:t>
      </w:r>
      <w:r>
        <w:t>of</w:t>
      </w:r>
      <w:r>
        <w:rPr>
          <w:spacing w:val="-5"/>
        </w:rPr>
        <w:t xml:space="preserve"> </w:t>
      </w:r>
      <w:r>
        <w:t>IT</w:t>
      </w:r>
      <w:r>
        <w:rPr>
          <w:spacing w:val="-6"/>
        </w:rPr>
        <w:t xml:space="preserve"> </w:t>
      </w:r>
      <w:r>
        <w:t>requests</w:t>
      </w:r>
      <w:r>
        <w:rPr>
          <w:spacing w:val="-3"/>
        </w:rPr>
        <w:t xml:space="preserve"> </w:t>
      </w:r>
      <w:r>
        <w:t>are</w:t>
      </w:r>
      <w:r>
        <w:rPr>
          <w:spacing w:val="-5"/>
        </w:rPr>
        <w:t xml:space="preserve"> </w:t>
      </w:r>
      <w:r>
        <w:t>not</w:t>
      </w:r>
      <w:r>
        <w:rPr>
          <w:spacing w:val="-2"/>
        </w:rPr>
        <w:t xml:space="preserve"> </w:t>
      </w:r>
      <w:proofErr w:type="gramStart"/>
      <w:r>
        <w:t>in-scope</w:t>
      </w:r>
      <w:proofErr w:type="gramEnd"/>
      <w:r>
        <w:rPr>
          <w:spacing w:val="-4"/>
        </w:rPr>
        <w:t xml:space="preserve"> </w:t>
      </w:r>
      <w:r>
        <w:t>of</w:t>
      </w:r>
      <w:r>
        <w:rPr>
          <w:spacing w:val="-7"/>
        </w:rPr>
        <w:t xml:space="preserve"> </w:t>
      </w:r>
      <w:r>
        <w:t>the</w:t>
      </w:r>
      <w:r>
        <w:rPr>
          <w:spacing w:val="-4"/>
        </w:rPr>
        <w:t xml:space="preserve"> </w:t>
      </w:r>
      <w:r>
        <w:t>Change</w:t>
      </w:r>
      <w:r>
        <w:rPr>
          <w:spacing w:val="-6"/>
        </w:rPr>
        <w:t xml:space="preserve"> </w:t>
      </w:r>
      <w:r>
        <w:t>Management</w:t>
      </w:r>
      <w:r>
        <w:rPr>
          <w:spacing w:val="-5"/>
        </w:rPr>
        <w:t xml:space="preserve"> </w:t>
      </w:r>
      <w:r>
        <w:rPr>
          <w:spacing w:val="-2"/>
        </w:rPr>
        <w:t>Process:</w:t>
      </w:r>
    </w:p>
    <w:p w14:paraId="5711F343" w14:textId="77777777" w:rsidR="00157A64" w:rsidRDefault="00157A64" w:rsidP="00157A64">
      <w:pPr>
        <w:pStyle w:val="ListParagraph"/>
        <w:widowControl w:val="0"/>
        <w:numPr>
          <w:ilvl w:val="0"/>
          <w:numId w:val="63"/>
        </w:numPr>
        <w:tabs>
          <w:tab w:val="left" w:pos="1000"/>
        </w:tabs>
        <w:autoSpaceDE w:val="0"/>
        <w:autoSpaceDN w:val="0"/>
        <w:spacing w:before="1" w:after="0" w:line="268" w:lineRule="exact"/>
        <w:contextualSpacing w:val="0"/>
      </w:pPr>
      <w:r>
        <w:lastRenderedPageBreak/>
        <w:t>Password</w:t>
      </w:r>
      <w:r>
        <w:rPr>
          <w:spacing w:val="-7"/>
        </w:rPr>
        <w:t xml:space="preserve"> </w:t>
      </w:r>
      <w:r>
        <w:rPr>
          <w:spacing w:val="-2"/>
        </w:rPr>
        <w:t>change</w:t>
      </w:r>
    </w:p>
    <w:p w14:paraId="66AE2FBF" w14:textId="77777777" w:rsidR="00157A64" w:rsidRDefault="00157A64" w:rsidP="00157A64">
      <w:pPr>
        <w:pStyle w:val="ListParagraph"/>
        <w:widowControl w:val="0"/>
        <w:numPr>
          <w:ilvl w:val="0"/>
          <w:numId w:val="63"/>
        </w:numPr>
        <w:tabs>
          <w:tab w:val="left" w:pos="1000"/>
        </w:tabs>
        <w:autoSpaceDE w:val="0"/>
        <w:autoSpaceDN w:val="0"/>
        <w:spacing w:after="0" w:line="268" w:lineRule="exact"/>
        <w:contextualSpacing w:val="0"/>
      </w:pPr>
      <w:r>
        <w:t>Unlocking</w:t>
      </w:r>
      <w:r>
        <w:rPr>
          <w:spacing w:val="-11"/>
        </w:rPr>
        <w:t xml:space="preserve"> </w:t>
      </w:r>
      <w:r>
        <w:rPr>
          <w:spacing w:val="-2"/>
        </w:rPr>
        <w:t>account</w:t>
      </w:r>
    </w:p>
    <w:p w14:paraId="436AAD7E" w14:textId="77777777" w:rsidR="00157A64" w:rsidRDefault="00157A64" w:rsidP="00157A64">
      <w:pPr>
        <w:pStyle w:val="ListParagraph"/>
        <w:widowControl w:val="0"/>
        <w:numPr>
          <w:ilvl w:val="0"/>
          <w:numId w:val="63"/>
        </w:numPr>
        <w:tabs>
          <w:tab w:val="left" w:pos="1000"/>
        </w:tabs>
        <w:autoSpaceDE w:val="0"/>
        <w:autoSpaceDN w:val="0"/>
        <w:spacing w:after="0" w:line="269" w:lineRule="exact"/>
        <w:contextualSpacing w:val="0"/>
      </w:pPr>
      <w:r>
        <w:t>Repair</w:t>
      </w:r>
      <w:r>
        <w:rPr>
          <w:spacing w:val="-5"/>
        </w:rPr>
        <w:t xml:space="preserve"> </w:t>
      </w:r>
      <w:r>
        <w:t>of</w:t>
      </w:r>
      <w:r>
        <w:rPr>
          <w:spacing w:val="-6"/>
        </w:rPr>
        <w:t xml:space="preserve"> </w:t>
      </w:r>
      <w:r>
        <w:t>computer</w:t>
      </w:r>
      <w:r>
        <w:rPr>
          <w:spacing w:val="-6"/>
        </w:rPr>
        <w:t xml:space="preserve"> </w:t>
      </w:r>
      <w:r>
        <w:t>or</w:t>
      </w:r>
      <w:r>
        <w:rPr>
          <w:spacing w:val="-6"/>
        </w:rPr>
        <w:t xml:space="preserve"> </w:t>
      </w:r>
      <w:r>
        <w:t>other</w:t>
      </w:r>
      <w:r>
        <w:rPr>
          <w:spacing w:val="-5"/>
        </w:rPr>
        <w:t xml:space="preserve"> </w:t>
      </w:r>
      <w:r>
        <w:t>equipment</w:t>
      </w:r>
      <w:r>
        <w:rPr>
          <w:spacing w:val="-3"/>
        </w:rPr>
        <w:t xml:space="preserve"> </w:t>
      </w:r>
      <w:r>
        <w:t>delivered</w:t>
      </w:r>
      <w:r>
        <w:rPr>
          <w:spacing w:val="-9"/>
        </w:rPr>
        <w:t xml:space="preserve"> </w:t>
      </w:r>
      <w:r>
        <w:t>and</w:t>
      </w:r>
      <w:r>
        <w:rPr>
          <w:spacing w:val="-5"/>
        </w:rPr>
        <w:t xml:space="preserve"> </w:t>
      </w:r>
      <w:r>
        <w:t>maintained</w:t>
      </w:r>
      <w:r>
        <w:rPr>
          <w:spacing w:val="-7"/>
        </w:rPr>
        <w:t xml:space="preserve"> </w:t>
      </w:r>
      <w:r>
        <w:t>by</w:t>
      </w:r>
      <w:r>
        <w:rPr>
          <w:spacing w:val="-7"/>
        </w:rPr>
        <w:t xml:space="preserve"> </w:t>
      </w:r>
      <w:r>
        <w:rPr>
          <w:spacing w:val="-5"/>
        </w:rPr>
        <w:t>IT</w:t>
      </w:r>
    </w:p>
    <w:p w14:paraId="6E8EA552" w14:textId="77777777" w:rsidR="00157A64" w:rsidRDefault="00157A64" w:rsidP="00157A64">
      <w:pPr>
        <w:pStyle w:val="ListParagraph"/>
        <w:widowControl w:val="0"/>
        <w:numPr>
          <w:ilvl w:val="0"/>
          <w:numId w:val="63"/>
        </w:numPr>
        <w:tabs>
          <w:tab w:val="left" w:pos="1000"/>
        </w:tabs>
        <w:autoSpaceDE w:val="0"/>
        <w:autoSpaceDN w:val="0"/>
        <w:spacing w:after="0" w:line="269" w:lineRule="exact"/>
        <w:contextualSpacing w:val="0"/>
      </w:pPr>
      <w:r>
        <w:t>Other</w:t>
      </w:r>
      <w:r>
        <w:rPr>
          <w:spacing w:val="-7"/>
        </w:rPr>
        <w:t xml:space="preserve"> </w:t>
      </w:r>
      <w:r>
        <w:t>routine</w:t>
      </w:r>
      <w:r>
        <w:rPr>
          <w:spacing w:val="-6"/>
        </w:rPr>
        <w:t xml:space="preserve"> </w:t>
      </w:r>
      <w:r>
        <w:t>IT</w:t>
      </w:r>
      <w:r>
        <w:rPr>
          <w:spacing w:val="-7"/>
        </w:rPr>
        <w:t xml:space="preserve"> </w:t>
      </w:r>
      <w:r>
        <w:t>activities</w:t>
      </w:r>
      <w:r>
        <w:rPr>
          <w:spacing w:val="-7"/>
        </w:rPr>
        <w:t xml:space="preserve"> </w:t>
      </w:r>
      <w:r>
        <w:t>provided</w:t>
      </w:r>
      <w:r>
        <w:rPr>
          <w:spacing w:val="-5"/>
        </w:rPr>
        <w:t xml:space="preserve"> </w:t>
      </w:r>
      <w:r>
        <w:t>on</w:t>
      </w:r>
      <w:r>
        <w:rPr>
          <w:spacing w:val="-7"/>
        </w:rPr>
        <w:t xml:space="preserve"> </w:t>
      </w:r>
      <w:r>
        <w:t>regular</w:t>
      </w:r>
      <w:r>
        <w:rPr>
          <w:spacing w:val="-4"/>
        </w:rPr>
        <w:t xml:space="preserve"> </w:t>
      </w:r>
      <w:r>
        <w:rPr>
          <w:spacing w:val="-2"/>
        </w:rPr>
        <w:t>basis</w:t>
      </w:r>
    </w:p>
    <w:p w14:paraId="71691FDD" w14:textId="77777777" w:rsidR="00157A64" w:rsidRDefault="00157A64" w:rsidP="00157A64">
      <w:pPr>
        <w:pStyle w:val="BodyText"/>
        <w:spacing w:before="117"/>
        <w:ind w:left="280"/>
      </w:pPr>
      <w:r>
        <w:t>The</w:t>
      </w:r>
      <w:r>
        <w:rPr>
          <w:spacing w:val="-7"/>
        </w:rPr>
        <w:t xml:space="preserve"> </w:t>
      </w:r>
      <w:r>
        <w:t>following</w:t>
      </w:r>
      <w:r>
        <w:rPr>
          <w:spacing w:val="-5"/>
        </w:rPr>
        <w:t xml:space="preserve"> </w:t>
      </w:r>
      <w:r>
        <w:t>IT</w:t>
      </w:r>
      <w:r>
        <w:rPr>
          <w:spacing w:val="-6"/>
        </w:rPr>
        <w:t xml:space="preserve"> </w:t>
      </w:r>
      <w:r>
        <w:t>requests</w:t>
      </w:r>
      <w:r>
        <w:rPr>
          <w:spacing w:val="-4"/>
        </w:rPr>
        <w:t xml:space="preserve"> </w:t>
      </w:r>
      <w:r>
        <w:t>are</w:t>
      </w:r>
      <w:r>
        <w:rPr>
          <w:spacing w:val="-7"/>
        </w:rPr>
        <w:t xml:space="preserve"> </w:t>
      </w:r>
      <w:proofErr w:type="gramStart"/>
      <w:r>
        <w:t>in-scope</w:t>
      </w:r>
      <w:proofErr w:type="gramEnd"/>
      <w:r>
        <w:rPr>
          <w:spacing w:val="-6"/>
        </w:rPr>
        <w:t xml:space="preserve"> </w:t>
      </w:r>
      <w:r>
        <w:t>of</w:t>
      </w:r>
      <w:r>
        <w:rPr>
          <w:spacing w:val="-6"/>
        </w:rPr>
        <w:t xml:space="preserve"> </w:t>
      </w:r>
      <w:r>
        <w:t>the</w:t>
      </w:r>
      <w:r>
        <w:rPr>
          <w:spacing w:val="-6"/>
        </w:rPr>
        <w:t xml:space="preserve"> </w:t>
      </w:r>
      <w:r>
        <w:t>Change</w:t>
      </w:r>
      <w:r>
        <w:rPr>
          <w:spacing w:val="-5"/>
        </w:rPr>
        <w:t xml:space="preserve"> </w:t>
      </w:r>
      <w:r>
        <w:t>Management</w:t>
      </w:r>
      <w:r>
        <w:rPr>
          <w:spacing w:val="-5"/>
        </w:rPr>
        <w:t xml:space="preserve"> </w:t>
      </w:r>
      <w:r>
        <w:rPr>
          <w:spacing w:val="-2"/>
        </w:rPr>
        <w:t>process:</w:t>
      </w:r>
    </w:p>
    <w:p w14:paraId="68F862D6" w14:textId="77777777" w:rsidR="00157A64" w:rsidRDefault="00157A64" w:rsidP="00157A64">
      <w:pPr>
        <w:pStyle w:val="ListParagraph"/>
        <w:widowControl w:val="0"/>
        <w:numPr>
          <w:ilvl w:val="0"/>
          <w:numId w:val="63"/>
        </w:numPr>
        <w:tabs>
          <w:tab w:val="left" w:pos="1000"/>
        </w:tabs>
        <w:autoSpaceDE w:val="0"/>
        <w:autoSpaceDN w:val="0"/>
        <w:spacing w:before="1" w:after="0" w:line="268" w:lineRule="exact"/>
        <w:contextualSpacing w:val="0"/>
      </w:pPr>
      <w:r>
        <w:t>New</w:t>
      </w:r>
      <w:r>
        <w:rPr>
          <w:spacing w:val="-7"/>
        </w:rPr>
        <w:t xml:space="preserve"> </w:t>
      </w:r>
      <w:r>
        <w:t>hardware</w:t>
      </w:r>
      <w:r>
        <w:rPr>
          <w:spacing w:val="-7"/>
        </w:rPr>
        <w:t xml:space="preserve"> </w:t>
      </w:r>
      <w:r>
        <w:t>such</w:t>
      </w:r>
      <w:r>
        <w:rPr>
          <w:spacing w:val="-6"/>
        </w:rPr>
        <w:t xml:space="preserve"> </w:t>
      </w:r>
      <w:r>
        <w:t>as</w:t>
      </w:r>
      <w:r>
        <w:rPr>
          <w:spacing w:val="-4"/>
        </w:rPr>
        <w:t xml:space="preserve"> </w:t>
      </w:r>
      <w:proofErr w:type="gramStart"/>
      <w:r>
        <w:t>computer</w:t>
      </w:r>
      <w:proofErr w:type="gramEnd"/>
      <w:r>
        <w:t>,</w:t>
      </w:r>
      <w:r>
        <w:rPr>
          <w:spacing w:val="-6"/>
        </w:rPr>
        <w:t xml:space="preserve"> </w:t>
      </w:r>
      <w:r>
        <w:t>mobile</w:t>
      </w:r>
      <w:r>
        <w:rPr>
          <w:spacing w:val="-6"/>
        </w:rPr>
        <w:t xml:space="preserve"> </w:t>
      </w:r>
      <w:r>
        <w:t>devices,</w:t>
      </w:r>
      <w:r>
        <w:rPr>
          <w:spacing w:val="-6"/>
        </w:rPr>
        <w:t xml:space="preserve"> </w:t>
      </w:r>
      <w:r>
        <w:t>printers,</w:t>
      </w:r>
      <w:r>
        <w:rPr>
          <w:spacing w:val="-6"/>
        </w:rPr>
        <w:t xml:space="preserve"> </w:t>
      </w:r>
      <w:r>
        <w:rPr>
          <w:spacing w:val="-4"/>
        </w:rPr>
        <w:t>etc.</w:t>
      </w:r>
    </w:p>
    <w:p w14:paraId="1BF487D5" w14:textId="77777777" w:rsidR="00157A64" w:rsidRDefault="00157A64" w:rsidP="00157A64">
      <w:pPr>
        <w:pStyle w:val="ListParagraph"/>
        <w:widowControl w:val="0"/>
        <w:numPr>
          <w:ilvl w:val="0"/>
          <w:numId w:val="63"/>
        </w:numPr>
        <w:tabs>
          <w:tab w:val="left" w:pos="1000"/>
        </w:tabs>
        <w:autoSpaceDE w:val="0"/>
        <w:autoSpaceDN w:val="0"/>
        <w:spacing w:before="1" w:after="0" w:line="237" w:lineRule="auto"/>
        <w:ind w:right="1548"/>
        <w:contextualSpacing w:val="0"/>
      </w:pPr>
      <w:r>
        <w:t>New</w:t>
      </w:r>
      <w:r>
        <w:rPr>
          <w:spacing w:val="-4"/>
        </w:rPr>
        <w:t xml:space="preserve"> </w:t>
      </w:r>
      <w:r>
        <w:t>software</w:t>
      </w:r>
      <w:r>
        <w:rPr>
          <w:spacing w:val="-2"/>
        </w:rPr>
        <w:t xml:space="preserve"> </w:t>
      </w:r>
      <w:r>
        <w:t>–</w:t>
      </w:r>
      <w:r>
        <w:rPr>
          <w:spacing w:val="-5"/>
        </w:rPr>
        <w:t xml:space="preserve"> </w:t>
      </w:r>
      <w:r>
        <w:t>server,</w:t>
      </w:r>
      <w:r>
        <w:rPr>
          <w:spacing w:val="-2"/>
        </w:rPr>
        <w:t xml:space="preserve"> </w:t>
      </w:r>
      <w:r>
        <w:t>desktop</w:t>
      </w:r>
      <w:r>
        <w:rPr>
          <w:spacing w:val="-3"/>
        </w:rPr>
        <w:t xml:space="preserve"> </w:t>
      </w:r>
      <w:r>
        <w:t>applications</w:t>
      </w:r>
      <w:r>
        <w:rPr>
          <w:spacing w:val="-5"/>
        </w:rPr>
        <w:t xml:space="preserve"> </w:t>
      </w:r>
      <w:r>
        <w:t>(mobile</w:t>
      </w:r>
      <w:r>
        <w:rPr>
          <w:spacing w:val="-3"/>
        </w:rPr>
        <w:t xml:space="preserve"> </w:t>
      </w:r>
      <w:r>
        <w:t>applications</w:t>
      </w:r>
      <w:r>
        <w:rPr>
          <w:spacing w:val="-3"/>
        </w:rPr>
        <w:t xml:space="preserve"> </w:t>
      </w:r>
      <w:r>
        <w:t>might</w:t>
      </w:r>
      <w:r>
        <w:rPr>
          <w:spacing w:val="-4"/>
        </w:rPr>
        <w:t xml:space="preserve"> </w:t>
      </w:r>
      <w:r>
        <w:t>be</w:t>
      </w:r>
      <w:r>
        <w:rPr>
          <w:spacing w:val="-5"/>
        </w:rPr>
        <w:t xml:space="preserve"> </w:t>
      </w:r>
      <w:r>
        <w:t>included</w:t>
      </w:r>
      <w:r>
        <w:rPr>
          <w:spacing w:val="-3"/>
        </w:rPr>
        <w:t xml:space="preserve"> </w:t>
      </w:r>
      <w:r>
        <w:t>as well if the change requires server installation)</w:t>
      </w:r>
    </w:p>
    <w:p w14:paraId="0F0BB2ED" w14:textId="77777777" w:rsidR="00157A64" w:rsidRDefault="00157A64" w:rsidP="00157A64">
      <w:pPr>
        <w:pStyle w:val="ListParagraph"/>
        <w:widowControl w:val="0"/>
        <w:numPr>
          <w:ilvl w:val="0"/>
          <w:numId w:val="63"/>
        </w:numPr>
        <w:tabs>
          <w:tab w:val="left" w:pos="1000"/>
        </w:tabs>
        <w:autoSpaceDE w:val="0"/>
        <w:autoSpaceDN w:val="0"/>
        <w:spacing w:before="1" w:after="0" w:line="269" w:lineRule="exact"/>
        <w:contextualSpacing w:val="0"/>
      </w:pPr>
      <w:r>
        <w:t>Change</w:t>
      </w:r>
      <w:r>
        <w:rPr>
          <w:spacing w:val="-5"/>
        </w:rPr>
        <w:t xml:space="preserve"> </w:t>
      </w:r>
      <w:r>
        <w:t>in</w:t>
      </w:r>
      <w:r>
        <w:rPr>
          <w:spacing w:val="-5"/>
        </w:rPr>
        <w:t xml:space="preserve"> </w:t>
      </w:r>
      <w:r>
        <w:t>application</w:t>
      </w:r>
      <w:r>
        <w:rPr>
          <w:spacing w:val="-4"/>
        </w:rPr>
        <w:t xml:space="preserve"> </w:t>
      </w:r>
      <w:r>
        <w:t>or</w:t>
      </w:r>
      <w:r>
        <w:rPr>
          <w:spacing w:val="-8"/>
        </w:rPr>
        <w:t xml:space="preserve"> </w:t>
      </w:r>
      <w:r>
        <w:t>network</w:t>
      </w:r>
      <w:r>
        <w:rPr>
          <w:spacing w:val="-5"/>
        </w:rPr>
        <w:t xml:space="preserve"> </w:t>
      </w:r>
      <w:r>
        <w:rPr>
          <w:spacing w:val="-2"/>
        </w:rPr>
        <w:t>permissions</w:t>
      </w:r>
    </w:p>
    <w:p w14:paraId="4EDBD895" w14:textId="77777777" w:rsidR="00157A64" w:rsidRDefault="00157A64" w:rsidP="00157A64">
      <w:pPr>
        <w:pStyle w:val="ListParagraph"/>
        <w:widowControl w:val="0"/>
        <w:numPr>
          <w:ilvl w:val="0"/>
          <w:numId w:val="63"/>
        </w:numPr>
        <w:tabs>
          <w:tab w:val="left" w:pos="1000"/>
        </w:tabs>
        <w:autoSpaceDE w:val="0"/>
        <w:autoSpaceDN w:val="0"/>
        <w:spacing w:after="0" w:line="269" w:lineRule="exact"/>
        <w:contextualSpacing w:val="0"/>
      </w:pPr>
      <w:r>
        <w:t>Changes</w:t>
      </w:r>
      <w:r>
        <w:rPr>
          <w:spacing w:val="-7"/>
        </w:rPr>
        <w:t xml:space="preserve"> </w:t>
      </w:r>
      <w:r>
        <w:t>to</w:t>
      </w:r>
      <w:r>
        <w:rPr>
          <w:spacing w:val="-7"/>
        </w:rPr>
        <w:t xml:space="preserve"> </w:t>
      </w:r>
      <w:r>
        <w:t>existing</w:t>
      </w:r>
      <w:r>
        <w:rPr>
          <w:spacing w:val="-4"/>
        </w:rPr>
        <w:t xml:space="preserve"> </w:t>
      </w:r>
      <w:r>
        <w:t>processes</w:t>
      </w:r>
      <w:r>
        <w:rPr>
          <w:spacing w:val="-4"/>
        </w:rPr>
        <w:t xml:space="preserve"> </w:t>
      </w:r>
      <w:r>
        <w:t>used</w:t>
      </w:r>
      <w:r>
        <w:rPr>
          <w:spacing w:val="-6"/>
        </w:rPr>
        <w:t xml:space="preserve"> </w:t>
      </w:r>
      <w:r>
        <w:t>by</w:t>
      </w:r>
      <w:r>
        <w:rPr>
          <w:spacing w:val="-7"/>
        </w:rPr>
        <w:t xml:space="preserve"> </w:t>
      </w:r>
      <w:r>
        <w:t>the</w:t>
      </w:r>
      <w:r>
        <w:rPr>
          <w:spacing w:val="-6"/>
        </w:rPr>
        <w:t xml:space="preserve"> </w:t>
      </w:r>
      <w:r>
        <w:t>IT</w:t>
      </w:r>
      <w:r>
        <w:rPr>
          <w:spacing w:val="-7"/>
        </w:rPr>
        <w:t xml:space="preserve"> </w:t>
      </w:r>
      <w:r>
        <w:t>Department</w:t>
      </w:r>
      <w:r>
        <w:rPr>
          <w:spacing w:val="-5"/>
        </w:rPr>
        <w:t xml:space="preserve"> </w:t>
      </w:r>
      <w:r>
        <w:t>(policy,</w:t>
      </w:r>
      <w:r>
        <w:rPr>
          <w:spacing w:val="-6"/>
        </w:rPr>
        <w:t xml:space="preserve"> </w:t>
      </w:r>
      <w:r>
        <w:t>procedures,</w:t>
      </w:r>
      <w:r>
        <w:rPr>
          <w:spacing w:val="-5"/>
        </w:rPr>
        <w:t xml:space="preserve"> </w:t>
      </w:r>
      <w:r>
        <w:rPr>
          <w:spacing w:val="-2"/>
        </w:rPr>
        <w:t>forms.)</w:t>
      </w:r>
    </w:p>
    <w:p w14:paraId="6310A597" w14:textId="77777777" w:rsidR="00157A64" w:rsidRDefault="00157A64" w:rsidP="00157A64">
      <w:pPr>
        <w:pStyle w:val="Heading1"/>
        <w:tabs>
          <w:tab w:val="left" w:pos="9670"/>
        </w:tabs>
        <w:spacing w:before="236"/>
      </w:pPr>
      <w:r>
        <w:rPr>
          <w:smallCaps/>
          <w:color w:val="005279"/>
          <w:spacing w:val="-2"/>
          <w:shd w:val="clear" w:color="auto" w:fill="E4E4E4"/>
        </w:rPr>
        <w:t>Policy</w:t>
      </w:r>
      <w:r>
        <w:rPr>
          <w:smallCaps/>
          <w:color w:val="005279"/>
          <w:shd w:val="clear" w:color="auto" w:fill="E4E4E4"/>
        </w:rPr>
        <w:tab/>
      </w:r>
    </w:p>
    <w:p w14:paraId="10AD8D6A" w14:textId="77777777" w:rsidR="00157A64" w:rsidRDefault="00157A64" w:rsidP="00157A64">
      <w:pPr>
        <w:pStyle w:val="BodyText"/>
        <w:spacing w:before="121"/>
        <w:ind w:left="280" w:right="1345"/>
      </w:pPr>
      <w:r>
        <w:t>The</w:t>
      </w:r>
      <w:r>
        <w:rPr>
          <w:spacing w:val="-3"/>
        </w:rPr>
        <w:t xml:space="preserve"> </w:t>
      </w:r>
      <w:r>
        <w:t>Change</w:t>
      </w:r>
      <w:r>
        <w:rPr>
          <w:spacing w:val="-3"/>
        </w:rPr>
        <w:t xml:space="preserve"> </w:t>
      </w:r>
      <w:r>
        <w:t>Request</w:t>
      </w:r>
      <w:r>
        <w:rPr>
          <w:spacing w:val="-1"/>
        </w:rPr>
        <w:t xml:space="preserve"> </w:t>
      </w:r>
      <w:r>
        <w:t>procedure</w:t>
      </w:r>
      <w:r>
        <w:rPr>
          <w:spacing w:val="-3"/>
        </w:rPr>
        <w:t xml:space="preserve"> </w:t>
      </w:r>
      <w:r>
        <w:t>uses</w:t>
      </w:r>
      <w:r>
        <w:rPr>
          <w:spacing w:val="-5"/>
        </w:rPr>
        <w:t xml:space="preserve"> </w:t>
      </w:r>
      <w:r>
        <w:t>the</w:t>
      </w:r>
      <w:r>
        <w:rPr>
          <w:spacing w:val="-5"/>
        </w:rPr>
        <w:t xml:space="preserve"> </w:t>
      </w:r>
      <w:r>
        <w:t>IT</w:t>
      </w:r>
      <w:r>
        <w:rPr>
          <w:spacing w:val="-3"/>
        </w:rPr>
        <w:t xml:space="preserve"> </w:t>
      </w:r>
      <w:r>
        <w:t>Change</w:t>
      </w:r>
      <w:r>
        <w:rPr>
          <w:spacing w:val="-3"/>
        </w:rPr>
        <w:t xml:space="preserve"> </w:t>
      </w:r>
      <w:r>
        <w:t>Request</w:t>
      </w:r>
      <w:r>
        <w:rPr>
          <w:spacing w:val="-4"/>
        </w:rPr>
        <w:t xml:space="preserve"> </w:t>
      </w:r>
      <w:r>
        <w:t>Form,</w:t>
      </w:r>
      <w:r>
        <w:rPr>
          <w:spacing w:val="-4"/>
        </w:rPr>
        <w:t xml:space="preserve"> </w:t>
      </w:r>
      <w:r>
        <w:t>included</w:t>
      </w:r>
      <w:r>
        <w:rPr>
          <w:spacing w:val="-3"/>
        </w:rPr>
        <w:t xml:space="preserve"> </w:t>
      </w:r>
      <w:r>
        <w:t>in</w:t>
      </w:r>
      <w:r>
        <w:rPr>
          <w:spacing w:val="-3"/>
        </w:rPr>
        <w:t xml:space="preserve"> </w:t>
      </w:r>
      <w:r>
        <w:t>this</w:t>
      </w:r>
      <w:r>
        <w:rPr>
          <w:spacing w:val="-5"/>
        </w:rPr>
        <w:t xml:space="preserve"> </w:t>
      </w:r>
      <w:r>
        <w:t>library. Each step of the change request process shall be documented on this form.</w:t>
      </w:r>
    </w:p>
    <w:p w14:paraId="6D16E323" w14:textId="77777777" w:rsidR="00157A64" w:rsidRDefault="00157A64" w:rsidP="00157A64">
      <w:pPr>
        <w:pStyle w:val="BodyText"/>
        <w:spacing w:before="121"/>
        <w:ind w:left="280"/>
      </w:pPr>
      <w:r>
        <w:t>Submitted</w:t>
      </w:r>
      <w:r>
        <w:rPr>
          <w:spacing w:val="-9"/>
        </w:rPr>
        <w:t xml:space="preserve"> </w:t>
      </w:r>
      <w:r>
        <w:t>Change</w:t>
      </w:r>
      <w:r>
        <w:rPr>
          <w:spacing w:val="-5"/>
        </w:rPr>
        <w:t xml:space="preserve"> </w:t>
      </w:r>
      <w:r>
        <w:t>Requests</w:t>
      </w:r>
      <w:r>
        <w:rPr>
          <w:spacing w:val="-5"/>
        </w:rPr>
        <w:t xml:space="preserve"> </w:t>
      </w:r>
      <w:r>
        <w:t>may</w:t>
      </w:r>
      <w:r>
        <w:rPr>
          <w:spacing w:val="-7"/>
        </w:rPr>
        <w:t xml:space="preserve"> </w:t>
      </w:r>
      <w:r>
        <w:t>have</w:t>
      </w:r>
      <w:r>
        <w:rPr>
          <w:spacing w:val="-5"/>
        </w:rPr>
        <w:t xml:space="preserve"> </w:t>
      </w:r>
      <w:r>
        <w:t>one</w:t>
      </w:r>
      <w:r>
        <w:rPr>
          <w:spacing w:val="-4"/>
        </w:rPr>
        <w:t xml:space="preserve"> </w:t>
      </w:r>
      <w:r>
        <w:t>of</w:t>
      </w:r>
      <w:r>
        <w:rPr>
          <w:spacing w:val="-6"/>
        </w:rPr>
        <w:t xml:space="preserve"> </w:t>
      </w:r>
      <w:r>
        <w:t>the</w:t>
      </w:r>
      <w:r>
        <w:rPr>
          <w:spacing w:val="-5"/>
        </w:rPr>
        <w:t xml:space="preserve"> </w:t>
      </w:r>
      <w:r>
        <w:t>following</w:t>
      </w:r>
      <w:r>
        <w:rPr>
          <w:spacing w:val="-4"/>
        </w:rPr>
        <w:t xml:space="preserve"> </w:t>
      </w:r>
      <w:r>
        <w:rPr>
          <w:spacing w:val="-2"/>
        </w:rPr>
        <w:t>statuses:</w:t>
      </w:r>
    </w:p>
    <w:p w14:paraId="2214A86F" w14:textId="77777777" w:rsidR="00157A64" w:rsidRDefault="00157A64" w:rsidP="00157A64">
      <w:pPr>
        <w:pStyle w:val="ListParagraph"/>
        <w:widowControl w:val="0"/>
        <w:numPr>
          <w:ilvl w:val="0"/>
          <w:numId w:val="63"/>
        </w:numPr>
        <w:tabs>
          <w:tab w:val="left" w:pos="1000"/>
        </w:tabs>
        <w:autoSpaceDE w:val="0"/>
        <w:autoSpaceDN w:val="0"/>
        <w:spacing w:before="121" w:after="0" w:line="268" w:lineRule="exact"/>
        <w:contextualSpacing w:val="0"/>
      </w:pPr>
      <w:r>
        <w:t>Open</w:t>
      </w:r>
      <w:r>
        <w:rPr>
          <w:spacing w:val="-7"/>
        </w:rPr>
        <w:t xml:space="preserve"> </w:t>
      </w:r>
      <w:r>
        <w:t>–</w:t>
      </w:r>
      <w:r>
        <w:rPr>
          <w:spacing w:val="-6"/>
        </w:rPr>
        <w:t xml:space="preserve"> </w:t>
      </w:r>
      <w:r>
        <w:t>Change</w:t>
      </w:r>
      <w:r>
        <w:rPr>
          <w:spacing w:val="-4"/>
        </w:rPr>
        <w:t xml:space="preserve"> </w:t>
      </w:r>
      <w:r>
        <w:t>Request</w:t>
      </w:r>
      <w:r>
        <w:rPr>
          <w:spacing w:val="-5"/>
        </w:rPr>
        <w:t xml:space="preserve"> </w:t>
      </w:r>
      <w:r>
        <w:t>received</w:t>
      </w:r>
      <w:r>
        <w:rPr>
          <w:spacing w:val="-6"/>
        </w:rPr>
        <w:t xml:space="preserve"> </w:t>
      </w:r>
      <w:r>
        <w:t>but</w:t>
      </w:r>
      <w:r>
        <w:rPr>
          <w:spacing w:val="-5"/>
        </w:rPr>
        <w:t xml:space="preserve"> </w:t>
      </w:r>
      <w:r>
        <w:t>has</w:t>
      </w:r>
      <w:r>
        <w:rPr>
          <w:spacing w:val="-3"/>
        </w:rPr>
        <w:t xml:space="preserve"> </w:t>
      </w:r>
      <w:r>
        <w:t>not</w:t>
      </w:r>
      <w:r>
        <w:rPr>
          <w:spacing w:val="-2"/>
        </w:rPr>
        <w:t xml:space="preserve"> </w:t>
      </w:r>
      <w:r>
        <w:t>been</w:t>
      </w:r>
      <w:r>
        <w:rPr>
          <w:spacing w:val="-4"/>
        </w:rPr>
        <w:t xml:space="preserve"> </w:t>
      </w:r>
      <w:r>
        <w:t>assigned</w:t>
      </w:r>
      <w:r>
        <w:rPr>
          <w:spacing w:val="-6"/>
        </w:rPr>
        <w:t xml:space="preserve"> </w:t>
      </w:r>
      <w:r>
        <w:t>for</w:t>
      </w:r>
      <w:r>
        <w:rPr>
          <w:spacing w:val="-5"/>
        </w:rPr>
        <w:t xml:space="preserve"> </w:t>
      </w:r>
      <w:r>
        <w:rPr>
          <w:spacing w:val="-2"/>
        </w:rPr>
        <w:t>evaluation</w:t>
      </w:r>
    </w:p>
    <w:p w14:paraId="0D8E6166" w14:textId="77777777" w:rsidR="00157A64" w:rsidRDefault="00157A64" w:rsidP="00157A64">
      <w:pPr>
        <w:pStyle w:val="ListParagraph"/>
        <w:widowControl w:val="0"/>
        <w:numPr>
          <w:ilvl w:val="0"/>
          <w:numId w:val="63"/>
        </w:numPr>
        <w:tabs>
          <w:tab w:val="left" w:pos="1000"/>
        </w:tabs>
        <w:autoSpaceDE w:val="0"/>
        <w:autoSpaceDN w:val="0"/>
        <w:spacing w:after="0" w:line="268" w:lineRule="exact"/>
        <w:contextualSpacing w:val="0"/>
      </w:pPr>
      <w:r>
        <w:t>In</w:t>
      </w:r>
      <w:r>
        <w:rPr>
          <w:spacing w:val="-4"/>
        </w:rPr>
        <w:t xml:space="preserve"> </w:t>
      </w:r>
      <w:r>
        <w:t>Progress</w:t>
      </w:r>
      <w:r>
        <w:rPr>
          <w:spacing w:val="-4"/>
        </w:rPr>
        <w:t xml:space="preserve"> </w:t>
      </w:r>
      <w:r>
        <w:t>–</w:t>
      </w:r>
      <w:r>
        <w:rPr>
          <w:spacing w:val="-4"/>
        </w:rPr>
        <w:t xml:space="preserve"> </w:t>
      </w:r>
      <w:r>
        <w:t>Scope</w:t>
      </w:r>
      <w:r>
        <w:rPr>
          <w:spacing w:val="-4"/>
        </w:rPr>
        <w:t xml:space="preserve"> </w:t>
      </w:r>
      <w:r>
        <w:t>and</w:t>
      </w:r>
      <w:r>
        <w:rPr>
          <w:spacing w:val="-5"/>
        </w:rPr>
        <w:t xml:space="preserve"> </w:t>
      </w:r>
      <w:r>
        <w:t>risk</w:t>
      </w:r>
      <w:r>
        <w:rPr>
          <w:spacing w:val="-5"/>
        </w:rPr>
        <w:t xml:space="preserve"> </w:t>
      </w:r>
      <w:r>
        <w:t>assessment</w:t>
      </w:r>
      <w:r>
        <w:rPr>
          <w:spacing w:val="-4"/>
        </w:rPr>
        <w:t xml:space="preserve"> </w:t>
      </w:r>
      <w:r>
        <w:t>is</w:t>
      </w:r>
      <w:r>
        <w:rPr>
          <w:spacing w:val="-2"/>
        </w:rPr>
        <w:t xml:space="preserve"> </w:t>
      </w:r>
      <w:r>
        <w:t>in</w:t>
      </w:r>
      <w:r>
        <w:rPr>
          <w:spacing w:val="-3"/>
        </w:rPr>
        <w:t xml:space="preserve"> </w:t>
      </w:r>
      <w:r>
        <w:rPr>
          <w:spacing w:val="-2"/>
        </w:rPr>
        <w:t>progress</w:t>
      </w:r>
    </w:p>
    <w:p w14:paraId="2A3B4CF0" w14:textId="77777777" w:rsidR="00157A64" w:rsidRDefault="00157A64" w:rsidP="00157A64">
      <w:pPr>
        <w:pStyle w:val="ListParagraph"/>
        <w:widowControl w:val="0"/>
        <w:numPr>
          <w:ilvl w:val="0"/>
          <w:numId w:val="63"/>
        </w:numPr>
        <w:tabs>
          <w:tab w:val="left" w:pos="1000"/>
        </w:tabs>
        <w:autoSpaceDE w:val="0"/>
        <w:autoSpaceDN w:val="0"/>
        <w:spacing w:after="0" w:line="268" w:lineRule="exact"/>
        <w:contextualSpacing w:val="0"/>
      </w:pPr>
      <w:r>
        <w:t>Approved</w:t>
      </w:r>
      <w:r>
        <w:rPr>
          <w:spacing w:val="-7"/>
        </w:rPr>
        <w:t xml:space="preserve"> </w:t>
      </w:r>
      <w:r>
        <w:t>–</w:t>
      </w:r>
      <w:r>
        <w:rPr>
          <w:spacing w:val="-6"/>
        </w:rPr>
        <w:t xml:space="preserve"> </w:t>
      </w:r>
      <w:r>
        <w:t>The</w:t>
      </w:r>
      <w:r>
        <w:rPr>
          <w:spacing w:val="-6"/>
        </w:rPr>
        <w:t xml:space="preserve"> </w:t>
      </w:r>
      <w:r>
        <w:t>assessments</w:t>
      </w:r>
      <w:r>
        <w:rPr>
          <w:spacing w:val="-6"/>
        </w:rPr>
        <w:t xml:space="preserve"> </w:t>
      </w:r>
      <w:r>
        <w:t>have</w:t>
      </w:r>
      <w:r>
        <w:rPr>
          <w:spacing w:val="-7"/>
        </w:rPr>
        <w:t xml:space="preserve"> </w:t>
      </w:r>
      <w:r>
        <w:t>been</w:t>
      </w:r>
      <w:r>
        <w:rPr>
          <w:spacing w:val="-5"/>
        </w:rPr>
        <w:t xml:space="preserve"> </w:t>
      </w:r>
      <w:r>
        <w:t>completed,</w:t>
      </w:r>
      <w:r>
        <w:rPr>
          <w:spacing w:val="-6"/>
        </w:rPr>
        <w:t xml:space="preserve"> </w:t>
      </w:r>
      <w:r>
        <w:t>preparing</w:t>
      </w:r>
      <w:r>
        <w:rPr>
          <w:spacing w:val="-5"/>
        </w:rPr>
        <w:t xml:space="preserve"> </w:t>
      </w:r>
      <w:r>
        <w:t>for</w:t>
      </w:r>
      <w:r>
        <w:rPr>
          <w:spacing w:val="-4"/>
        </w:rPr>
        <w:t xml:space="preserve"> </w:t>
      </w:r>
      <w:r>
        <w:rPr>
          <w:spacing w:val="-2"/>
        </w:rPr>
        <w:t>implementation</w:t>
      </w:r>
    </w:p>
    <w:p w14:paraId="40036695" w14:textId="77777777" w:rsidR="00157A64" w:rsidRDefault="00157A64" w:rsidP="00157A64">
      <w:pPr>
        <w:pStyle w:val="ListParagraph"/>
        <w:widowControl w:val="0"/>
        <w:numPr>
          <w:ilvl w:val="0"/>
          <w:numId w:val="63"/>
        </w:numPr>
        <w:tabs>
          <w:tab w:val="left" w:pos="1000"/>
        </w:tabs>
        <w:autoSpaceDE w:val="0"/>
        <w:autoSpaceDN w:val="0"/>
        <w:spacing w:after="0" w:line="268" w:lineRule="exact"/>
        <w:contextualSpacing w:val="0"/>
      </w:pPr>
      <w:r>
        <w:t>Deferred</w:t>
      </w:r>
      <w:r>
        <w:rPr>
          <w:spacing w:val="-7"/>
        </w:rPr>
        <w:t xml:space="preserve"> </w:t>
      </w:r>
      <w:r>
        <w:t>–</w:t>
      </w:r>
      <w:r>
        <w:rPr>
          <w:spacing w:val="-5"/>
        </w:rPr>
        <w:t xml:space="preserve"> </w:t>
      </w:r>
      <w:r>
        <w:t>Out</w:t>
      </w:r>
      <w:r>
        <w:rPr>
          <w:spacing w:val="-1"/>
        </w:rPr>
        <w:t xml:space="preserve"> </w:t>
      </w:r>
      <w:r>
        <w:t>of</w:t>
      </w:r>
      <w:r>
        <w:rPr>
          <w:spacing w:val="-4"/>
        </w:rPr>
        <w:t xml:space="preserve"> </w:t>
      </w:r>
      <w:r>
        <w:t>IT</w:t>
      </w:r>
      <w:r>
        <w:rPr>
          <w:spacing w:val="-2"/>
        </w:rPr>
        <w:t xml:space="preserve"> </w:t>
      </w:r>
      <w:r>
        <w:t>budget</w:t>
      </w:r>
      <w:r>
        <w:rPr>
          <w:spacing w:val="-1"/>
        </w:rPr>
        <w:t xml:space="preserve"> </w:t>
      </w:r>
      <w:r>
        <w:t>or</w:t>
      </w:r>
      <w:r>
        <w:rPr>
          <w:spacing w:val="-2"/>
        </w:rPr>
        <w:t xml:space="preserve"> </w:t>
      </w:r>
      <w:r>
        <w:t>high</w:t>
      </w:r>
      <w:r>
        <w:rPr>
          <w:spacing w:val="-5"/>
        </w:rPr>
        <w:t xml:space="preserve"> </w:t>
      </w:r>
      <w:r>
        <w:t>risk,</w:t>
      </w:r>
      <w:r>
        <w:rPr>
          <w:spacing w:val="-4"/>
        </w:rPr>
        <w:t xml:space="preserve"> </w:t>
      </w:r>
      <w:r>
        <w:t>needs</w:t>
      </w:r>
      <w:r>
        <w:rPr>
          <w:spacing w:val="-4"/>
        </w:rPr>
        <w:t xml:space="preserve"> </w:t>
      </w:r>
      <w:r>
        <w:t>to</w:t>
      </w:r>
      <w:r>
        <w:rPr>
          <w:spacing w:val="-5"/>
        </w:rPr>
        <w:t xml:space="preserve"> </w:t>
      </w:r>
      <w:r>
        <w:t>be</w:t>
      </w:r>
      <w:r>
        <w:rPr>
          <w:spacing w:val="-5"/>
        </w:rPr>
        <w:t xml:space="preserve"> </w:t>
      </w:r>
      <w:r>
        <w:t>reviewed</w:t>
      </w:r>
      <w:r>
        <w:rPr>
          <w:spacing w:val="-3"/>
        </w:rPr>
        <w:t xml:space="preserve"> </w:t>
      </w:r>
      <w:r>
        <w:t>IT</w:t>
      </w:r>
      <w:r>
        <w:rPr>
          <w:spacing w:val="-4"/>
        </w:rPr>
        <w:t xml:space="preserve"> </w:t>
      </w:r>
      <w:r>
        <w:rPr>
          <w:spacing w:val="-2"/>
        </w:rPr>
        <w:t>Management</w:t>
      </w:r>
    </w:p>
    <w:p w14:paraId="5D834256" w14:textId="77777777" w:rsidR="00157A64" w:rsidRDefault="00157A64" w:rsidP="00157A64">
      <w:pPr>
        <w:pStyle w:val="ListParagraph"/>
        <w:widowControl w:val="0"/>
        <w:numPr>
          <w:ilvl w:val="0"/>
          <w:numId w:val="63"/>
        </w:numPr>
        <w:tabs>
          <w:tab w:val="left" w:pos="1000"/>
        </w:tabs>
        <w:autoSpaceDE w:val="0"/>
        <w:autoSpaceDN w:val="0"/>
        <w:spacing w:after="0" w:line="269" w:lineRule="exact"/>
        <w:contextualSpacing w:val="0"/>
      </w:pPr>
      <w:r>
        <w:t>Rejected</w:t>
      </w:r>
      <w:r>
        <w:rPr>
          <w:spacing w:val="-5"/>
        </w:rPr>
        <w:t xml:space="preserve"> </w:t>
      </w:r>
      <w:r>
        <w:t>–</w:t>
      </w:r>
      <w:r>
        <w:rPr>
          <w:spacing w:val="-3"/>
        </w:rPr>
        <w:t xml:space="preserve"> </w:t>
      </w:r>
      <w:r>
        <w:t>The</w:t>
      </w:r>
      <w:r>
        <w:rPr>
          <w:spacing w:val="-5"/>
        </w:rPr>
        <w:t xml:space="preserve"> </w:t>
      </w:r>
      <w:r>
        <w:t>change</w:t>
      </w:r>
      <w:r>
        <w:rPr>
          <w:spacing w:val="-7"/>
        </w:rPr>
        <w:t xml:space="preserve"> </w:t>
      </w:r>
      <w:r>
        <w:t>has</w:t>
      </w:r>
      <w:r>
        <w:rPr>
          <w:spacing w:val="-2"/>
        </w:rPr>
        <w:t xml:space="preserve"> </w:t>
      </w:r>
      <w:r>
        <w:t>been</w:t>
      </w:r>
      <w:r>
        <w:rPr>
          <w:spacing w:val="-5"/>
        </w:rPr>
        <w:t xml:space="preserve"> </w:t>
      </w:r>
      <w:r>
        <w:rPr>
          <w:spacing w:val="-2"/>
        </w:rPr>
        <w:t>rejected</w:t>
      </w:r>
    </w:p>
    <w:p w14:paraId="0F94BFC7" w14:textId="77777777" w:rsidR="00157A64" w:rsidRPr="00157A64" w:rsidRDefault="00157A64" w:rsidP="00157A64">
      <w:pPr>
        <w:pStyle w:val="ListParagraph"/>
        <w:widowControl w:val="0"/>
        <w:numPr>
          <w:ilvl w:val="0"/>
          <w:numId w:val="63"/>
        </w:numPr>
        <w:tabs>
          <w:tab w:val="left" w:pos="1000"/>
        </w:tabs>
        <w:autoSpaceDE w:val="0"/>
        <w:autoSpaceDN w:val="0"/>
        <w:spacing w:after="0" w:line="269" w:lineRule="exact"/>
        <w:contextualSpacing w:val="0"/>
      </w:pPr>
      <w:r>
        <w:t>Implementation</w:t>
      </w:r>
      <w:r>
        <w:rPr>
          <w:spacing w:val="-5"/>
        </w:rPr>
        <w:t xml:space="preserve"> </w:t>
      </w:r>
      <w:r>
        <w:t>–</w:t>
      </w:r>
      <w:r>
        <w:rPr>
          <w:spacing w:val="-5"/>
        </w:rPr>
        <w:t xml:space="preserve"> </w:t>
      </w:r>
      <w:r>
        <w:t>Change</w:t>
      </w:r>
      <w:r>
        <w:rPr>
          <w:spacing w:val="-6"/>
        </w:rPr>
        <w:t xml:space="preserve"> </w:t>
      </w:r>
      <w:r>
        <w:t>Request</w:t>
      </w:r>
      <w:r>
        <w:rPr>
          <w:spacing w:val="-7"/>
        </w:rPr>
        <w:t xml:space="preserve"> </w:t>
      </w:r>
      <w:r>
        <w:t>is</w:t>
      </w:r>
      <w:r>
        <w:rPr>
          <w:spacing w:val="-5"/>
        </w:rPr>
        <w:t xml:space="preserve"> </w:t>
      </w:r>
      <w:r>
        <w:t>being</w:t>
      </w:r>
      <w:r>
        <w:rPr>
          <w:spacing w:val="-5"/>
        </w:rPr>
        <w:t xml:space="preserve"> </w:t>
      </w:r>
      <w:r>
        <w:rPr>
          <w:spacing w:val="-2"/>
        </w:rPr>
        <w:t>implemented</w:t>
      </w:r>
    </w:p>
    <w:p w14:paraId="34008E88" w14:textId="77777777" w:rsidR="00157A64" w:rsidRDefault="00157A64" w:rsidP="00157A64">
      <w:pPr>
        <w:pStyle w:val="ListParagraph"/>
        <w:widowControl w:val="0"/>
        <w:numPr>
          <w:ilvl w:val="0"/>
          <w:numId w:val="63"/>
        </w:numPr>
        <w:tabs>
          <w:tab w:val="left" w:pos="1000"/>
        </w:tabs>
        <w:autoSpaceDE w:val="0"/>
        <w:autoSpaceDN w:val="0"/>
        <w:spacing w:before="1" w:after="0" w:line="268" w:lineRule="exact"/>
        <w:contextualSpacing w:val="0"/>
      </w:pPr>
      <w:r>
        <w:t>Closed</w:t>
      </w:r>
      <w:r>
        <w:rPr>
          <w:spacing w:val="-7"/>
        </w:rPr>
        <w:t xml:space="preserve"> </w:t>
      </w:r>
      <w:r>
        <w:t>–</w:t>
      </w:r>
      <w:r>
        <w:rPr>
          <w:spacing w:val="-5"/>
        </w:rPr>
        <w:t xml:space="preserve"> </w:t>
      </w:r>
      <w:r>
        <w:t>Implementation</w:t>
      </w:r>
      <w:r>
        <w:rPr>
          <w:spacing w:val="-7"/>
        </w:rPr>
        <w:t xml:space="preserve"> </w:t>
      </w:r>
      <w:r>
        <w:t>complete,</w:t>
      </w:r>
      <w:r>
        <w:rPr>
          <w:spacing w:val="-6"/>
        </w:rPr>
        <w:t xml:space="preserve"> </w:t>
      </w:r>
      <w:r>
        <w:t>the</w:t>
      </w:r>
      <w:r>
        <w:rPr>
          <w:spacing w:val="-7"/>
        </w:rPr>
        <w:t xml:space="preserve"> </w:t>
      </w:r>
      <w:r>
        <w:t>change</w:t>
      </w:r>
      <w:r>
        <w:rPr>
          <w:spacing w:val="-7"/>
        </w:rPr>
        <w:t xml:space="preserve"> </w:t>
      </w:r>
      <w:r>
        <w:t>request</w:t>
      </w:r>
      <w:r>
        <w:rPr>
          <w:spacing w:val="-4"/>
        </w:rPr>
        <w:t xml:space="preserve"> </w:t>
      </w:r>
      <w:r>
        <w:t>has</w:t>
      </w:r>
      <w:r>
        <w:rPr>
          <w:spacing w:val="-7"/>
        </w:rPr>
        <w:t xml:space="preserve"> </w:t>
      </w:r>
      <w:r>
        <w:t>been</w:t>
      </w:r>
      <w:r>
        <w:rPr>
          <w:spacing w:val="-7"/>
        </w:rPr>
        <w:t xml:space="preserve"> </w:t>
      </w:r>
      <w:r>
        <w:rPr>
          <w:spacing w:val="-2"/>
        </w:rPr>
        <w:t>closed</w:t>
      </w:r>
    </w:p>
    <w:p w14:paraId="1468D0A6" w14:textId="77777777" w:rsidR="00157A64" w:rsidRDefault="00157A64" w:rsidP="00157A64">
      <w:pPr>
        <w:pStyle w:val="ListParagraph"/>
        <w:widowControl w:val="0"/>
        <w:numPr>
          <w:ilvl w:val="0"/>
          <w:numId w:val="63"/>
        </w:numPr>
        <w:tabs>
          <w:tab w:val="left" w:pos="1000"/>
        </w:tabs>
        <w:autoSpaceDE w:val="0"/>
        <w:autoSpaceDN w:val="0"/>
        <w:spacing w:after="0" w:line="268" w:lineRule="exact"/>
        <w:contextualSpacing w:val="0"/>
      </w:pPr>
      <w:r>
        <w:t>Canceled</w:t>
      </w:r>
      <w:r>
        <w:rPr>
          <w:spacing w:val="-5"/>
        </w:rPr>
        <w:t xml:space="preserve"> </w:t>
      </w:r>
      <w:r>
        <w:t>–</w:t>
      </w:r>
      <w:r>
        <w:rPr>
          <w:spacing w:val="-4"/>
        </w:rPr>
        <w:t xml:space="preserve"> </w:t>
      </w:r>
      <w:r>
        <w:t>The</w:t>
      </w:r>
      <w:r>
        <w:rPr>
          <w:spacing w:val="-4"/>
        </w:rPr>
        <w:t xml:space="preserve"> </w:t>
      </w:r>
      <w:r>
        <w:t>change</w:t>
      </w:r>
      <w:r>
        <w:rPr>
          <w:spacing w:val="-6"/>
        </w:rPr>
        <w:t xml:space="preserve"> </w:t>
      </w:r>
      <w:r>
        <w:t>request</w:t>
      </w:r>
      <w:r>
        <w:rPr>
          <w:spacing w:val="-5"/>
        </w:rPr>
        <w:t xml:space="preserve"> </w:t>
      </w:r>
      <w:r>
        <w:t>has</w:t>
      </w:r>
      <w:r>
        <w:rPr>
          <w:spacing w:val="-3"/>
        </w:rPr>
        <w:t xml:space="preserve"> </w:t>
      </w:r>
      <w:r>
        <w:t>been</w:t>
      </w:r>
      <w:r>
        <w:rPr>
          <w:spacing w:val="-4"/>
        </w:rPr>
        <w:t xml:space="preserve"> </w:t>
      </w:r>
      <w:r>
        <w:rPr>
          <w:spacing w:val="-2"/>
        </w:rPr>
        <w:t>canceled</w:t>
      </w:r>
    </w:p>
    <w:p w14:paraId="14193099" w14:textId="77777777" w:rsidR="00157A64" w:rsidRDefault="00157A64" w:rsidP="00157A64">
      <w:pPr>
        <w:pStyle w:val="BodyText"/>
        <w:spacing w:before="237"/>
        <w:ind w:left="280"/>
      </w:pPr>
      <w:r>
        <w:t>The</w:t>
      </w:r>
      <w:r>
        <w:rPr>
          <w:spacing w:val="-6"/>
        </w:rPr>
        <w:t xml:space="preserve"> </w:t>
      </w:r>
      <w:r>
        <w:t>Change</w:t>
      </w:r>
      <w:r>
        <w:rPr>
          <w:spacing w:val="-6"/>
        </w:rPr>
        <w:t xml:space="preserve"> </w:t>
      </w:r>
      <w:r>
        <w:t>Request</w:t>
      </w:r>
      <w:r>
        <w:rPr>
          <w:spacing w:val="-4"/>
        </w:rPr>
        <w:t xml:space="preserve"> </w:t>
      </w:r>
      <w:r>
        <w:t>process</w:t>
      </w:r>
      <w:r>
        <w:rPr>
          <w:spacing w:val="-5"/>
        </w:rPr>
        <w:t xml:space="preserve"> </w:t>
      </w:r>
      <w:proofErr w:type="gramStart"/>
      <w:r>
        <w:t>include</w:t>
      </w:r>
      <w:proofErr w:type="gramEnd"/>
      <w:r>
        <w:rPr>
          <w:spacing w:val="-8"/>
        </w:rPr>
        <w:t xml:space="preserve"> </w:t>
      </w:r>
      <w:r>
        <w:t>the</w:t>
      </w:r>
      <w:r>
        <w:rPr>
          <w:spacing w:val="-8"/>
        </w:rPr>
        <w:t xml:space="preserve"> </w:t>
      </w:r>
      <w:r>
        <w:t>following</w:t>
      </w:r>
      <w:r>
        <w:rPr>
          <w:spacing w:val="-5"/>
        </w:rPr>
        <w:t xml:space="preserve"> </w:t>
      </w:r>
      <w:r>
        <w:rPr>
          <w:spacing w:val="-2"/>
        </w:rPr>
        <w:t>phases:</w:t>
      </w:r>
    </w:p>
    <w:p w14:paraId="256A0B37" w14:textId="77777777" w:rsidR="00157A64" w:rsidRDefault="00157A64" w:rsidP="00157A64">
      <w:pPr>
        <w:pStyle w:val="ListParagraph"/>
        <w:widowControl w:val="0"/>
        <w:numPr>
          <w:ilvl w:val="0"/>
          <w:numId w:val="63"/>
        </w:numPr>
        <w:tabs>
          <w:tab w:val="left" w:pos="1000"/>
        </w:tabs>
        <w:autoSpaceDE w:val="0"/>
        <w:autoSpaceDN w:val="0"/>
        <w:spacing w:before="1" w:after="0" w:line="269" w:lineRule="exact"/>
        <w:contextualSpacing w:val="0"/>
      </w:pPr>
      <w:r>
        <w:rPr>
          <w:spacing w:val="-2"/>
        </w:rPr>
        <w:t>Submission</w:t>
      </w:r>
    </w:p>
    <w:p w14:paraId="703D0835" w14:textId="77777777" w:rsidR="00157A64" w:rsidRDefault="00157A64" w:rsidP="00157A64">
      <w:pPr>
        <w:pStyle w:val="ListParagraph"/>
        <w:widowControl w:val="0"/>
        <w:numPr>
          <w:ilvl w:val="0"/>
          <w:numId w:val="63"/>
        </w:numPr>
        <w:tabs>
          <w:tab w:val="left" w:pos="1000"/>
        </w:tabs>
        <w:autoSpaceDE w:val="0"/>
        <w:autoSpaceDN w:val="0"/>
        <w:spacing w:after="0" w:line="269" w:lineRule="exact"/>
        <w:contextualSpacing w:val="0"/>
      </w:pPr>
      <w:r>
        <w:t>Impact</w:t>
      </w:r>
      <w:r>
        <w:rPr>
          <w:spacing w:val="-3"/>
        </w:rPr>
        <w:t xml:space="preserve"> </w:t>
      </w:r>
      <w:r>
        <w:rPr>
          <w:spacing w:val="-2"/>
        </w:rPr>
        <w:t>Evaluation</w:t>
      </w:r>
    </w:p>
    <w:p w14:paraId="7070C12D" w14:textId="77777777" w:rsidR="00157A64" w:rsidRDefault="00157A64" w:rsidP="00157A64">
      <w:pPr>
        <w:pStyle w:val="ListParagraph"/>
        <w:widowControl w:val="0"/>
        <w:numPr>
          <w:ilvl w:val="0"/>
          <w:numId w:val="63"/>
        </w:numPr>
        <w:tabs>
          <w:tab w:val="left" w:pos="1000"/>
        </w:tabs>
        <w:autoSpaceDE w:val="0"/>
        <w:autoSpaceDN w:val="0"/>
        <w:spacing w:after="0" w:line="268" w:lineRule="exact"/>
        <w:contextualSpacing w:val="0"/>
      </w:pPr>
      <w:r>
        <w:t>Design</w:t>
      </w:r>
      <w:r>
        <w:rPr>
          <w:spacing w:val="-5"/>
        </w:rPr>
        <w:t xml:space="preserve"> </w:t>
      </w:r>
      <w:r>
        <w:t>and</w:t>
      </w:r>
      <w:r>
        <w:rPr>
          <w:spacing w:val="-4"/>
        </w:rPr>
        <w:t xml:space="preserve"> </w:t>
      </w:r>
      <w:r>
        <w:rPr>
          <w:spacing w:val="-2"/>
        </w:rPr>
        <w:t>Planning</w:t>
      </w:r>
    </w:p>
    <w:p w14:paraId="30AFD927" w14:textId="77777777" w:rsidR="00157A64" w:rsidRDefault="00157A64" w:rsidP="00157A64">
      <w:pPr>
        <w:pStyle w:val="ListParagraph"/>
        <w:widowControl w:val="0"/>
        <w:numPr>
          <w:ilvl w:val="0"/>
          <w:numId w:val="63"/>
        </w:numPr>
        <w:tabs>
          <w:tab w:val="left" w:pos="1000"/>
        </w:tabs>
        <w:autoSpaceDE w:val="0"/>
        <w:autoSpaceDN w:val="0"/>
        <w:spacing w:after="0" w:line="268" w:lineRule="exact"/>
        <w:contextualSpacing w:val="0"/>
      </w:pPr>
      <w:r>
        <w:rPr>
          <w:spacing w:val="-2"/>
        </w:rPr>
        <w:t>Implementation</w:t>
      </w:r>
    </w:p>
    <w:p w14:paraId="652A861B" w14:textId="77777777" w:rsidR="00157A64" w:rsidRDefault="00157A64" w:rsidP="00157A64">
      <w:pPr>
        <w:pStyle w:val="ListParagraph"/>
        <w:widowControl w:val="0"/>
        <w:numPr>
          <w:ilvl w:val="0"/>
          <w:numId w:val="63"/>
        </w:numPr>
        <w:tabs>
          <w:tab w:val="left" w:pos="1000"/>
        </w:tabs>
        <w:autoSpaceDE w:val="0"/>
        <w:autoSpaceDN w:val="0"/>
        <w:spacing w:after="0" w:line="269" w:lineRule="exact"/>
        <w:contextualSpacing w:val="0"/>
      </w:pPr>
      <w:r>
        <w:rPr>
          <w:spacing w:val="-2"/>
        </w:rPr>
        <w:t>Results</w:t>
      </w:r>
    </w:p>
    <w:p w14:paraId="2B67AAF4" w14:textId="77777777" w:rsidR="00157A64" w:rsidRDefault="00157A64" w:rsidP="00157A64">
      <w:pPr>
        <w:pStyle w:val="BodyText"/>
        <w:spacing w:before="238"/>
        <w:ind w:left="280"/>
      </w:pPr>
      <w:r>
        <w:rPr>
          <w:spacing w:val="-2"/>
        </w:rPr>
        <w:t>Submission</w:t>
      </w:r>
    </w:p>
    <w:p w14:paraId="431610C2" w14:textId="77777777" w:rsidR="00157A64" w:rsidRDefault="00157A64" w:rsidP="00157A64">
      <w:pPr>
        <w:pStyle w:val="ListParagraph"/>
        <w:widowControl w:val="0"/>
        <w:numPr>
          <w:ilvl w:val="0"/>
          <w:numId w:val="63"/>
        </w:numPr>
        <w:tabs>
          <w:tab w:val="left" w:pos="1000"/>
        </w:tabs>
        <w:autoSpaceDE w:val="0"/>
        <w:autoSpaceDN w:val="0"/>
        <w:spacing w:before="123" w:after="0" w:line="237" w:lineRule="auto"/>
        <w:ind w:right="1533"/>
        <w:contextualSpacing w:val="0"/>
      </w:pPr>
      <w:r>
        <w:t>Change</w:t>
      </w:r>
      <w:r>
        <w:rPr>
          <w:spacing w:val="-3"/>
        </w:rPr>
        <w:t xml:space="preserve"> </w:t>
      </w:r>
      <w:r>
        <w:t>Requests</w:t>
      </w:r>
      <w:r>
        <w:rPr>
          <w:spacing w:val="-4"/>
        </w:rPr>
        <w:t xml:space="preserve"> </w:t>
      </w:r>
      <w:r>
        <w:t>can</w:t>
      </w:r>
      <w:r>
        <w:rPr>
          <w:spacing w:val="-3"/>
        </w:rPr>
        <w:t xml:space="preserve"> </w:t>
      </w:r>
      <w:r>
        <w:t>be</w:t>
      </w:r>
      <w:r>
        <w:rPr>
          <w:spacing w:val="-3"/>
        </w:rPr>
        <w:t xml:space="preserve"> </w:t>
      </w:r>
      <w:r>
        <w:t>submitted</w:t>
      </w:r>
      <w:r>
        <w:rPr>
          <w:spacing w:val="-5"/>
        </w:rPr>
        <w:t xml:space="preserve"> </w:t>
      </w:r>
      <w:r>
        <w:t>by</w:t>
      </w:r>
      <w:r>
        <w:rPr>
          <w:spacing w:val="-3"/>
        </w:rPr>
        <w:t xml:space="preserve"> </w:t>
      </w:r>
      <w:r>
        <w:t>supervisors</w:t>
      </w:r>
      <w:r>
        <w:rPr>
          <w:spacing w:val="-2"/>
        </w:rPr>
        <w:t xml:space="preserve"> </w:t>
      </w:r>
      <w:r>
        <w:t>or</w:t>
      </w:r>
      <w:r>
        <w:rPr>
          <w:spacing w:val="-4"/>
        </w:rPr>
        <w:t xml:space="preserve"> </w:t>
      </w:r>
      <w:r>
        <w:t>managers,</w:t>
      </w:r>
      <w:r>
        <w:rPr>
          <w:spacing w:val="-4"/>
        </w:rPr>
        <w:t xml:space="preserve"> </w:t>
      </w:r>
      <w:r>
        <w:t>and</w:t>
      </w:r>
      <w:r>
        <w:rPr>
          <w:spacing w:val="-3"/>
        </w:rPr>
        <w:t xml:space="preserve"> </w:t>
      </w:r>
      <w:proofErr w:type="gramStart"/>
      <w:r>
        <w:t>shall</w:t>
      </w:r>
      <w:proofErr w:type="gramEnd"/>
      <w:r>
        <w:rPr>
          <w:spacing w:val="-3"/>
        </w:rPr>
        <w:t xml:space="preserve"> </w:t>
      </w:r>
      <w:r>
        <w:t>include</w:t>
      </w:r>
      <w:r>
        <w:rPr>
          <w:spacing w:val="-3"/>
        </w:rPr>
        <w:t xml:space="preserve"> </w:t>
      </w:r>
      <w:r>
        <w:t>the following information:</w:t>
      </w:r>
    </w:p>
    <w:p w14:paraId="408DAC35" w14:textId="77777777" w:rsidR="00157A64" w:rsidRDefault="00157A64" w:rsidP="00157A64">
      <w:pPr>
        <w:pStyle w:val="ListParagraph"/>
        <w:widowControl w:val="0"/>
        <w:numPr>
          <w:ilvl w:val="1"/>
          <w:numId w:val="63"/>
        </w:numPr>
        <w:tabs>
          <w:tab w:val="left" w:pos="1720"/>
        </w:tabs>
        <w:autoSpaceDE w:val="0"/>
        <w:autoSpaceDN w:val="0"/>
        <w:spacing w:before="132" w:after="0" w:line="223" w:lineRule="auto"/>
        <w:ind w:right="2075"/>
        <w:contextualSpacing w:val="0"/>
      </w:pPr>
      <w:r>
        <w:t>Reason</w:t>
      </w:r>
      <w:r>
        <w:rPr>
          <w:spacing w:val="-5"/>
        </w:rPr>
        <w:t xml:space="preserve"> </w:t>
      </w:r>
      <w:r>
        <w:t>for</w:t>
      </w:r>
      <w:r>
        <w:rPr>
          <w:spacing w:val="-4"/>
        </w:rPr>
        <w:t xml:space="preserve"> </w:t>
      </w:r>
      <w:r>
        <w:t>changing</w:t>
      </w:r>
      <w:r>
        <w:rPr>
          <w:spacing w:val="-6"/>
        </w:rPr>
        <w:t xml:space="preserve"> </w:t>
      </w:r>
      <w:r>
        <w:t>configuration</w:t>
      </w:r>
      <w:r>
        <w:rPr>
          <w:spacing w:val="-6"/>
        </w:rPr>
        <w:t xml:space="preserve"> </w:t>
      </w:r>
      <w:r>
        <w:t>(What</w:t>
      </w:r>
      <w:r>
        <w:rPr>
          <w:spacing w:val="-3"/>
        </w:rPr>
        <w:t xml:space="preserve"> </w:t>
      </w:r>
      <w:r>
        <w:t>business</w:t>
      </w:r>
      <w:r>
        <w:rPr>
          <w:spacing w:val="-4"/>
        </w:rPr>
        <w:t xml:space="preserve"> </w:t>
      </w:r>
      <w:r>
        <w:t>processes</w:t>
      </w:r>
      <w:r>
        <w:rPr>
          <w:spacing w:val="-6"/>
        </w:rPr>
        <w:t xml:space="preserve"> </w:t>
      </w:r>
      <w:r>
        <w:t>require</w:t>
      </w:r>
      <w:r>
        <w:rPr>
          <w:spacing w:val="-6"/>
        </w:rPr>
        <w:t xml:space="preserve"> </w:t>
      </w:r>
      <w:r>
        <w:t xml:space="preserve">this </w:t>
      </w:r>
      <w:r>
        <w:rPr>
          <w:spacing w:val="-2"/>
        </w:rPr>
        <w:t>change?)</w:t>
      </w:r>
    </w:p>
    <w:p w14:paraId="16143CE8" w14:textId="77777777" w:rsidR="00157A64" w:rsidRDefault="00157A64" w:rsidP="00157A64">
      <w:pPr>
        <w:pStyle w:val="ListParagraph"/>
        <w:widowControl w:val="0"/>
        <w:numPr>
          <w:ilvl w:val="1"/>
          <w:numId w:val="63"/>
        </w:numPr>
        <w:tabs>
          <w:tab w:val="left" w:pos="1719"/>
        </w:tabs>
        <w:autoSpaceDE w:val="0"/>
        <w:autoSpaceDN w:val="0"/>
        <w:spacing w:before="4" w:after="0" w:line="262" w:lineRule="exact"/>
        <w:ind w:left="1719" w:hanging="359"/>
        <w:contextualSpacing w:val="0"/>
      </w:pPr>
      <w:r>
        <w:t>Implementation</w:t>
      </w:r>
      <w:r>
        <w:rPr>
          <w:spacing w:val="-7"/>
        </w:rPr>
        <w:t xml:space="preserve"> </w:t>
      </w:r>
      <w:r>
        <w:t>timeline</w:t>
      </w:r>
      <w:r>
        <w:rPr>
          <w:spacing w:val="-5"/>
        </w:rPr>
        <w:t xml:space="preserve"> </w:t>
      </w:r>
      <w:r>
        <w:t>(When</w:t>
      </w:r>
      <w:r>
        <w:rPr>
          <w:spacing w:val="-7"/>
        </w:rPr>
        <w:t xml:space="preserve"> </w:t>
      </w:r>
      <w:r>
        <w:t>does</w:t>
      </w:r>
      <w:r>
        <w:rPr>
          <w:spacing w:val="-7"/>
        </w:rPr>
        <w:t xml:space="preserve"> </w:t>
      </w:r>
      <w:r>
        <w:t>this</w:t>
      </w:r>
      <w:r>
        <w:rPr>
          <w:spacing w:val="-4"/>
        </w:rPr>
        <w:t xml:space="preserve"> </w:t>
      </w:r>
      <w:r>
        <w:t>change</w:t>
      </w:r>
      <w:r>
        <w:rPr>
          <w:spacing w:val="-8"/>
        </w:rPr>
        <w:t xml:space="preserve"> </w:t>
      </w:r>
      <w:proofErr w:type="gramStart"/>
      <w:r>
        <w:t>needs</w:t>
      </w:r>
      <w:proofErr w:type="gramEnd"/>
      <w:r>
        <w:rPr>
          <w:spacing w:val="-4"/>
        </w:rPr>
        <w:t xml:space="preserve"> </w:t>
      </w:r>
      <w:r>
        <w:t>to</w:t>
      </w:r>
      <w:r>
        <w:rPr>
          <w:spacing w:val="-7"/>
        </w:rPr>
        <w:t xml:space="preserve"> </w:t>
      </w:r>
      <w:r>
        <w:t>be</w:t>
      </w:r>
      <w:r>
        <w:rPr>
          <w:spacing w:val="-6"/>
        </w:rPr>
        <w:t xml:space="preserve"> </w:t>
      </w:r>
      <w:r>
        <w:rPr>
          <w:spacing w:val="-2"/>
        </w:rPr>
        <w:t>completed?)</w:t>
      </w:r>
    </w:p>
    <w:p w14:paraId="217146FB" w14:textId="77777777" w:rsidR="00157A64" w:rsidRDefault="00157A64" w:rsidP="00157A64">
      <w:pPr>
        <w:pStyle w:val="ListParagraph"/>
        <w:widowControl w:val="0"/>
        <w:numPr>
          <w:ilvl w:val="1"/>
          <w:numId w:val="63"/>
        </w:numPr>
        <w:tabs>
          <w:tab w:val="left" w:pos="1719"/>
        </w:tabs>
        <w:autoSpaceDE w:val="0"/>
        <w:autoSpaceDN w:val="0"/>
        <w:spacing w:after="0" w:line="253" w:lineRule="exact"/>
        <w:ind w:left="1719" w:hanging="359"/>
        <w:contextualSpacing w:val="0"/>
      </w:pPr>
      <w:r>
        <w:rPr>
          <w:spacing w:val="-2"/>
        </w:rPr>
        <w:t>Priority</w:t>
      </w:r>
    </w:p>
    <w:p w14:paraId="11BCD597" w14:textId="77777777" w:rsidR="00157A64" w:rsidRDefault="00157A64" w:rsidP="00157A64">
      <w:pPr>
        <w:pStyle w:val="ListParagraph"/>
        <w:widowControl w:val="0"/>
        <w:numPr>
          <w:ilvl w:val="2"/>
          <w:numId w:val="63"/>
        </w:numPr>
        <w:tabs>
          <w:tab w:val="left" w:pos="2440"/>
        </w:tabs>
        <w:autoSpaceDE w:val="0"/>
        <w:autoSpaceDN w:val="0"/>
        <w:spacing w:after="0" w:line="240" w:lineRule="auto"/>
        <w:ind w:right="1334"/>
        <w:contextualSpacing w:val="0"/>
      </w:pPr>
      <w:r>
        <w:t>Emergency – A change that must be introduced as soon as possible to resolve</w:t>
      </w:r>
      <w:r>
        <w:rPr>
          <w:spacing w:val="-6"/>
        </w:rPr>
        <w:t xml:space="preserve"> </w:t>
      </w:r>
      <w:r>
        <w:t>major</w:t>
      </w:r>
      <w:r>
        <w:rPr>
          <w:spacing w:val="-3"/>
        </w:rPr>
        <w:t xml:space="preserve"> </w:t>
      </w:r>
      <w:r>
        <w:t>incident</w:t>
      </w:r>
      <w:r>
        <w:rPr>
          <w:spacing w:val="-5"/>
        </w:rPr>
        <w:t xml:space="preserve"> </w:t>
      </w:r>
      <w:r>
        <w:t>or</w:t>
      </w:r>
      <w:r>
        <w:rPr>
          <w:spacing w:val="-5"/>
        </w:rPr>
        <w:t xml:space="preserve"> </w:t>
      </w:r>
      <w:r>
        <w:t>implement</w:t>
      </w:r>
      <w:r>
        <w:rPr>
          <w:spacing w:val="-2"/>
        </w:rPr>
        <w:t xml:space="preserve"> </w:t>
      </w:r>
      <w:r>
        <w:t>a</w:t>
      </w:r>
      <w:r>
        <w:rPr>
          <w:spacing w:val="-6"/>
        </w:rPr>
        <w:t xml:space="preserve"> </w:t>
      </w:r>
      <w:r>
        <w:t>security</w:t>
      </w:r>
      <w:r>
        <w:rPr>
          <w:spacing w:val="-3"/>
        </w:rPr>
        <w:t xml:space="preserve"> </w:t>
      </w:r>
      <w:r>
        <w:t>patch</w:t>
      </w:r>
      <w:r>
        <w:rPr>
          <w:spacing w:val="-4"/>
        </w:rPr>
        <w:t xml:space="preserve"> </w:t>
      </w:r>
      <w:r>
        <w:t>(Priority</w:t>
      </w:r>
      <w:r>
        <w:rPr>
          <w:spacing w:val="-3"/>
        </w:rPr>
        <w:t xml:space="preserve"> </w:t>
      </w:r>
      <w:r>
        <w:t>1</w:t>
      </w:r>
      <w:r>
        <w:rPr>
          <w:spacing w:val="-6"/>
        </w:rPr>
        <w:t xml:space="preserve"> </w:t>
      </w:r>
      <w:r>
        <w:t>and</w:t>
      </w:r>
      <w:r>
        <w:rPr>
          <w:spacing w:val="-6"/>
        </w:rPr>
        <w:t xml:space="preserve"> </w:t>
      </w:r>
      <w:r>
        <w:t xml:space="preserve">CVSS </w:t>
      </w:r>
      <w:r>
        <w:rPr>
          <w:spacing w:val="-4"/>
        </w:rPr>
        <w:t>10)</w:t>
      </w:r>
    </w:p>
    <w:p w14:paraId="145AC37F" w14:textId="77777777" w:rsidR="00157A64" w:rsidRDefault="00157A64" w:rsidP="00157A64">
      <w:pPr>
        <w:pStyle w:val="ListParagraph"/>
        <w:widowControl w:val="0"/>
        <w:numPr>
          <w:ilvl w:val="2"/>
          <w:numId w:val="63"/>
        </w:numPr>
        <w:tabs>
          <w:tab w:val="left" w:pos="2440"/>
        </w:tabs>
        <w:autoSpaceDE w:val="0"/>
        <w:autoSpaceDN w:val="0"/>
        <w:spacing w:after="0" w:line="240" w:lineRule="auto"/>
        <w:ind w:right="1668"/>
        <w:contextualSpacing w:val="0"/>
      </w:pPr>
      <w:r>
        <w:t>Urgent –</w:t>
      </w:r>
      <w:r>
        <w:rPr>
          <w:spacing w:val="-4"/>
        </w:rPr>
        <w:t xml:space="preserve"> </w:t>
      </w:r>
      <w:r>
        <w:t>A</w:t>
      </w:r>
      <w:r>
        <w:rPr>
          <w:spacing w:val="-2"/>
        </w:rPr>
        <w:t xml:space="preserve"> </w:t>
      </w:r>
      <w:r>
        <w:t>change</w:t>
      </w:r>
      <w:r>
        <w:rPr>
          <w:spacing w:val="-4"/>
        </w:rPr>
        <w:t xml:space="preserve"> </w:t>
      </w:r>
      <w:r>
        <w:t>to</w:t>
      </w:r>
      <w:r>
        <w:rPr>
          <w:spacing w:val="-2"/>
        </w:rPr>
        <w:t xml:space="preserve"> </w:t>
      </w:r>
      <w:r>
        <w:t>apply</w:t>
      </w:r>
      <w:r>
        <w:rPr>
          <w:spacing w:val="-1"/>
        </w:rPr>
        <w:t xml:space="preserve"> </w:t>
      </w:r>
      <w:r>
        <w:t>a</w:t>
      </w:r>
      <w:r>
        <w:rPr>
          <w:spacing w:val="-2"/>
        </w:rPr>
        <w:t xml:space="preserve"> </w:t>
      </w:r>
      <w:r>
        <w:t>security</w:t>
      </w:r>
      <w:r>
        <w:rPr>
          <w:spacing w:val="-4"/>
        </w:rPr>
        <w:t xml:space="preserve"> </w:t>
      </w:r>
      <w:r>
        <w:t>patch</w:t>
      </w:r>
      <w:r>
        <w:rPr>
          <w:spacing w:val="-4"/>
        </w:rPr>
        <w:t xml:space="preserve"> </w:t>
      </w:r>
      <w:r>
        <w:t>(Priority</w:t>
      </w:r>
      <w:r>
        <w:rPr>
          <w:spacing w:val="-1"/>
        </w:rPr>
        <w:t xml:space="preserve"> </w:t>
      </w:r>
      <w:r>
        <w:t>1</w:t>
      </w:r>
      <w:r>
        <w:rPr>
          <w:spacing w:val="-2"/>
        </w:rPr>
        <w:t xml:space="preserve"> </w:t>
      </w:r>
      <w:r>
        <w:t>–</w:t>
      </w:r>
      <w:r>
        <w:rPr>
          <w:spacing w:val="-2"/>
        </w:rPr>
        <w:t xml:space="preserve"> </w:t>
      </w:r>
      <w:r>
        <w:t>CVSS</w:t>
      </w:r>
      <w:r>
        <w:rPr>
          <w:spacing w:val="-2"/>
        </w:rPr>
        <w:t xml:space="preserve"> </w:t>
      </w:r>
      <w:r>
        <w:t>8-9)</w:t>
      </w:r>
      <w:r>
        <w:rPr>
          <w:spacing w:val="-3"/>
        </w:rPr>
        <w:t xml:space="preserve"> </w:t>
      </w:r>
      <w:r>
        <w:t>or implement important change for Utility services</w:t>
      </w:r>
    </w:p>
    <w:p w14:paraId="790A971B" w14:textId="77777777" w:rsidR="00157A64" w:rsidRDefault="00157A64" w:rsidP="00157A64">
      <w:pPr>
        <w:pStyle w:val="ListParagraph"/>
        <w:widowControl w:val="0"/>
        <w:numPr>
          <w:ilvl w:val="2"/>
          <w:numId w:val="63"/>
        </w:numPr>
        <w:tabs>
          <w:tab w:val="left" w:pos="2440"/>
        </w:tabs>
        <w:autoSpaceDE w:val="0"/>
        <w:autoSpaceDN w:val="0"/>
        <w:spacing w:after="0" w:line="240" w:lineRule="auto"/>
        <w:ind w:right="1536"/>
        <w:contextualSpacing w:val="0"/>
      </w:pPr>
      <w:r>
        <w:t>Routine</w:t>
      </w:r>
      <w:r>
        <w:rPr>
          <w:spacing w:val="-2"/>
        </w:rPr>
        <w:t xml:space="preserve"> </w:t>
      </w:r>
      <w:r>
        <w:t>–</w:t>
      </w:r>
      <w:r>
        <w:rPr>
          <w:spacing w:val="-3"/>
        </w:rPr>
        <w:t xml:space="preserve"> </w:t>
      </w:r>
      <w:r>
        <w:t>A</w:t>
      </w:r>
      <w:r>
        <w:rPr>
          <w:spacing w:val="-5"/>
        </w:rPr>
        <w:t xml:space="preserve"> </w:t>
      </w:r>
      <w:r>
        <w:t>change</w:t>
      </w:r>
      <w:r>
        <w:rPr>
          <w:spacing w:val="-5"/>
        </w:rPr>
        <w:t xml:space="preserve"> </w:t>
      </w:r>
      <w:r>
        <w:t>requested</w:t>
      </w:r>
      <w:r>
        <w:rPr>
          <w:spacing w:val="-5"/>
        </w:rPr>
        <w:t xml:space="preserve"> </w:t>
      </w:r>
      <w:r>
        <w:t>to</w:t>
      </w:r>
      <w:r>
        <w:rPr>
          <w:spacing w:val="-5"/>
        </w:rPr>
        <w:t xml:space="preserve"> </w:t>
      </w:r>
      <w:r>
        <w:t>modify/improve</w:t>
      </w:r>
      <w:r>
        <w:rPr>
          <w:spacing w:val="-5"/>
        </w:rPr>
        <w:t xml:space="preserve"> </w:t>
      </w:r>
      <w:r>
        <w:t>service</w:t>
      </w:r>
      <w:r>
        <w:rPr>
          <w:spacing w:val="-3"/>
        </w:rPr>
        <w:t xml:space="preserve"> </w:t>
      </w:r>
      <w:r>
        <w:t>but</w:t>
      </w:r>
      <w:r>
        <w:rPr>
          <w:spacing w:val="-1"/>
        </w:rPr>
        <w:t xml:space="preserve"> </w:t>
      </w:r>
      <w:r>
        <w:t>is</w:t>
      </w:r>
      <w:r>
        <w:rPr>
          <w:spacing w:val="-5"/>
        </w:rPr>
        <w:t xml:space="preserve"> </w:t>
      </w:r>
      <w:r>
        <w:t>not</w:t>
      </w:r>
      <w:r>
        <w:rPr>
          <w:spacing w:val="-4"/>
        </w:rPr>
        <w:t xml:space="preserve"> </w:t>
      </w:r>
      <w:r>
        <w:t xml:space="preserve">time </w:t>
      </w:r>
      <w:r>
        <w:rPr>
          <w:spacing w:val="-2"/>
        </w:rPr>
        <w:t>sensitive</w:t>
      </w:r>
    </w:p>
    <w:p w14:paraId="2653DAF3" w14:textId="77777777" w:rsidR="00157A64" w:rsidRDefault="00157A64" w:rsidP="00157A64">
      <w:pPr>
        <w:pStyle w:val="BodyText"/>
        <w:spacing w:before="231"/>
        <w:ind w:left="280"/>
      </w:pPr>
      <w:r>
        <w:lastRenderedPageBreak/>
        <w:t>Impact</w:t>
      </w:r>
      <w:r>
        <w:rPr>
          <w:spacing w:val="-3"/>
        </w:rPr>
        <w:t xml:space="preserve"> </w:t>
      </w:r>
      <w:r>
        <w:rPr>
          <w:spacing w:val="-2"/>
        </w:rPr>
        <w:t>Evaluation</w:t>
      </w:r>
    </w:p>
    <w:p w14:paraId="7A0364BB" w14:textId="77777777" w:rsidR="00157A64" w:rsidRDefault="00157A64" w:rsidP="00157A64">
      <w:pPr>
        <w:pStyle w:val="ListParagraph"/>
        <w:widowControl w:val="0"/>
        <w:numPr>
          <w:ilvl w:val="0"/>
          <w:numId w:val="63"/>
        </w:numPr>
        <w:tabs>
          <w:tab w:val="left" w:pos="1000"/>
        </w:tabs>
        <w:autoSpaceDE w:val="0"/>
        <w:autoSpaceDN w:val="0"/>
        <w:spacing w:before="121" w:after="0" w:line="268" w:lineRule="exact"/>
        <w:contextualSpacing w:val="0"/>
      </w:pPr>
      <w:r>
        <w:t>After</w:t>
      </w:r>
      <w:r>
        <w:rPr>
          <w:spacing w:val="-10"/>
        </w:rPr>
        <w:t xml:space="preserve"> </w:t>
      </w:r>
      <w:r>
        <w:t>receiving</w:t>
      </w:r>
      <w:r>
        <w:rPr>
          <w:spacing w:val="-6"/>
        </w:rPr>
        <w:t xml:space="preserve"> </w:t>
      </w:r>
      <w:r>
        <w:t>Change</w:t>
      </w:r>
      <w:r>
        <w:rPr>
          <w:spacing w:val="-9"/>
        </w:rPr>
        <w:t xml:space="preserve"> </w:t>
      </w:r>
      <w:r>
        <w:t>Request,</w:t>
      </w:r>
      <w:r>
        <w:rPr>
          <w:spacing w:val="-7"/>
        </w:rPr>
        <w:t xml:space="preserve"> </w:t>
      </w:r>
      <w:r>
        <w:t>the</w:t>
      </w:r>
      <w:r>
        <w:rPr>
          <w:spacing w:val="-8"/>
        </w:rPr>
        <w:t xml:space="preserve"> </w:t>
      </w:r>
      <w:r>
        <w:t>Director</w:t>
      </w:r>
      <w:r>
        <w:rPr>
          <w:spacing w:val="-6"/>
        </w:rPr>
        <w:t xml:space="preserve"> </w:t>
      </w:r>
      <w:r>
        <w:t>of</w:t>
      </w:r>
      <w:r>
        <w:rPr>
          <w:spacing w:val="-7"/>
        </w:rPr>
        <w:t xml:space="preserve"> </w:t>
      </w:r>
      <w:r>
        <w:t>Information</w:t>
      </w:r>
      <w:r>
        <w:rPr>
          <w:spacing w:val="-7"/>
        </w:rPr>
        <w:t xml:space="preserve"> </w:t>
      </w:r>
      <w:r>
        <w:t>Technology</w:t>
      </w:r>
      <w:r>
        <w:rPr>
          <w:spacing w:val="-8"/>
        </w:rPr>
        <w:t xml:space="preserve"> </w:t>
      </w:r>
      <w:r>
        <w:t>will</w:t>
      </w:r>
      <w:r>
        <w:rPr>
          <w:spacing w:val="-6"/>
        </w:rPr>
        <w:t xml:space="preserve"> </w:t>
      </w:r>
      <w:r>
        <w:rPr>
          <w:spacing w:val="-2"/>
        </w:rPr>
        <w:t>evaluate:</w:t>
      </w:r>
    </w:p>
    <w:p w14:paraId="6F3C4C92" w14:textId="77777777" w:rsidR="00157A64" w:rsidRDefault="00157A64" w:rsidP="00157A64">
      <w:pPr>
        <w:pStyle w:val="ListParagraph"/>
        <w:widowControl w:val="0"/>
        <w:numPr>
          <w:ilvl w:val="1"/>
          <w:numId w:val="63"/>
        </w:numPr>
        <w:tabs>
          <w:tab w:val="left" w:pos="1719"/>
        </w:tabs>
        <w:autoSpaceDE w:val="0"/>
        <w:autoSpaceDN w:val="0"/>
        <w:spacing w:after="0" w:line="261" w:lineRule="exact"/>
        <w:ind w:left="1719" w:hanging="359"/>
        <w:contextualSpacing w:val="0"/>
      </w:pPr>
      <w:r>
        <w:t>Impact</w:t>
      </w:r>
      <w:r>
        <w:rPr>
          <w:spacing w:val="-5"/>
        </w:rPr>
        <w:t xml:space="preserve"> </w:t>
      </w:r>
      <w:r>
        <w:t>including</w:t>
      </w:r>
      <w:r>
        <w:rPr>
          <w:spacing w:val="-7"/>
        </w:rPr>
        <w:t xml:space="preserve"> </w:t>
      </w:r>
      <w:r>
        <w:t>cost,</w:t>
      </w:r>
      <w:r>
        <w:rPr>
          <w:spacing w:val="-7"/>
        </w:rPr>
        <w:t xml:space="preserve"> </w:t>
      </w:r>
      <w:r>
        <w:t>resources,</w:t>
      </w:r>
      <w:r>
        <w:rPr>
          <w:spacing w:val="-7"/>
        </w:rPr>
        <w:t xml:space="preserve"> </w:t>
      </w:r>
      <w:r>
        <w:t>time</w:t>
      </w:r>
      <w:r>
        <w:rPr>
          <w:spacing w:val="-8"/>
        </w:rPr>
        <w:t xml:space="preserve"> </w:t>
      </w:r>
      <w:r>
        <w:rPr>
          <w:spacing w:val="-2"/>
        </w:rPr>
        <w:t>requirements</w:t>
      </w:r>
    </w:p>
    <w:p w14:paraId="775279F1" w14:textId="77777777" w:rsidR="00157A64" w:rsidRDefault="00157A64" w:rsidP="00157A64">
      <w:pPr>
        <w:pStyle w:val="ListParagraph"/>
        <w:widowControl w:val="0"/>
        <w:numPr>
          <w:ilvl w:val="1"/>
          <w:numId w:val="63"/>
        </w:numPr>
        <w:tabs>
          <w:tab w:val="left" w:pos="1719"/>
        </w:tabs>
        <w:autoSpaceDE w:val="0"/>
        <w:autoSpaceDN w:val="0"/>
        <w:spacing w:after="0" w:line="253" w:lineRule="exact"/>
        <w:ind w:left="1719" w:hanging="359"/>
        <w:contextualSpacing w:val="0"/>
      </w:pPr>
      <w:r>
        <w:t>Risk</w:t>
      </w:r>
      <w:r>
        <w:rPr>
          <w:spacing w:val="-8"/>
        </w:rPr>
        <w:t xml:space="preserve"> </w:t>
      </w:r>
      <w:r>
        <w:t>associated</w:t>
      </w:r>
      <w:r>
        <w:rPr>
          <w:spacing w:val="-7"/>
        </w:rPr>
        <w:t xml:space="preserve"> </w:t>
      </w:r>
      <w:r>
        <w:t>with</w:t>
      </w:r>
      <w:r>
        <w:rPr>
          <w:spacing w:val="-6"/>
        </w:rPr>
        <w:t xml:space="preserve"> </w:t>
      </w:r>
      <w:r>
        <w:rPr>
          <w:spacing w:val="-2"/>
        </w:rPr>
        <w:t>change</w:t>
      </w:r>
    </w:p>
    <w:p w14:paraId="321D0AF6" w14:textId="77777777" w:rsidR="00157A64" w:rsidRDefault="00157A64" w:rsidP="00157A64">
      <w:pPr>
        <w:pStyle w:val="ListParagraph"/>
        <w:widowControl w:val="0"/>
        <w:numPr>
          <w:ilvl w:val="0"/>
          <w:numId w:val="63"/>
        </w:numPr>
        <w:tabs>
          <w:tab w:val="left" w:pos="1000"/>
        </w:tabs>
        <w:autoSpaceDE w:val="0"/>
        <w:autoSpaceDN w:val="0"/>
        <w:spacing w:after="0" w:line="260" w:lineRule="exact"/>
        <w:contextualSpacing w:val="0"/>
      </w:pPr>
      <w:r>
        <w:t>A</w:t>
      </w:r>
      <w:r>
        <w:rPr>
          <w:spacing w:val="-7"/>
        </w:rPr>
        <w:t xml:space="preserve"> </w:t>
      </w:r>
      <w:r>
        <w:t>submitted</w:t>
      </w:r>
      <w:r>
        <w:rPr>
          <w:spacing w:val="-4"/>
        </w:rPr>
        <w:t xml:space="preserve"> </w:t>
      </w:r>
      <w:r>
        <w:t>Change</w:t>
      </w:r>
      <w:r>
        <w:rPr>
          <w:spacing w:val="-7"/>
        </w:rPr>
        <w:t xml:space="preserve"> </w:t>
      </w:r>
      <w:r>
        <w:t>Request</w:t>
      </w:r>
      <w:r>
        <w:rPr>
          <w:spacing w:val="-3"/>
        </w:rPr>
        <w:t xml:space="preserve"> </w:t>
      </w:r>
      <w:r>
        <w:t>has</w:t>
      </w:r>
      <w:r>
        <w:rPr>
          <w:spacing w:val="-8"/>
        </w:rPr>
        <w:t xml:space="preserve"> </w:t>
      </w:r>
      <w:r>
        <w:t>OPEN</w:t>
      </w:r>
      <w:r>
        <w:rPr>
          <w:spacing w:val="-5"/>
        </w:rPr>
        <w:t xml:space="preserve"> </w:t>
      </w:r>
      <w:r>
        <w:t>status</w:t>
      </w:r>
      <w:r>
        <w:rPr>
          <w:spacing w:val="-8"/>
        </w:rPr>
        <w:t xml:space="preserve"> </w:t>
      </w:r>
      <w:r>
        <w:t>until</w:t>
      </w:r>
      <w:r>
        <w:rPr>
          <w:spacing w:val="-2"/>
        </w:rPr>
        <w:t xml:space="preserve"> </w:t>
      </w:r>
      <w:r>
        <w:t>impact</w:t>
      </w:r>
      <w:r>
        <w:rPr>
          <w:spacing w:val="-6"/>
        </w:rPr>
        <w:t xml:space="preserve"> </w:t>
      </w:r>
      <w:r>
        <w:t>evaluation</w:t>
      </w:r>
      <w:r>
        <w:rPr>
          <w:spacing w:val="-4"/>
        </w:rPr>
        <w:t xml:space="preserve"> </w:t>
      </w:r>
      <w:r>
        <w:t>is</w:t>
      </w:r>
      <w:r>
        <w:rPr>
          <w:spacing w:val="-6"/>
        </w:rPr>
        <w:t xml:space="preserve"> </w:t>
      </w:r>
      <w:r>
        <w:rPr>
          <w:spacing w:val="-2"/>
        </w:rPr>
        <w:t>completed.</w:t>
      </w:r>
    </w:p>
    <w:p w14:paraId="1F3A5550" w14:textId="77777777" w:rsidR="00157A64" w:rsidRDefault="00157A64" w:rsidP="00157A64">
      <w:pPr>
        <w:pStyle w:val="BodyText"/>
        <w:spacing w:before="250"/>
        <w:ind w:left="280"/>
      </w:pPr>
      <w:r>
        <w:t>Design</w:t>
      </w:r>
      <w:r>
        <w:rPr>
          <w:spacing w:val="-5"/>
        </w:rPr>
        <w:t xml:space="preserve"> </w:t>
      </w:r>
      <w:r>
        <w:t>and</w:t>
      </w:r>
      <w:r>
        <w:rPr>
          <w:spacing w:val="-4"/>
        </w:rPr>
        <w:t xml:space="preserve"> </w:t>
      </w:r>
      <w:r>
        <w:rPr>
          <w:spacing w:val="-2"/>
        </w:rPr>
        <w:t>Planning</w:t>
      </w:r>
    </w:p>
    <w:p w14:paraId="1BE79EA7" w14:textId="77777777" w:rsidR="00157A64" w:rsidRDefault="00157A64" w:rsidP="00157A64">
      <w:pPr>
        <w:pStyle w:val="ListParagraph"/>
        <w:widowControl w:val="0"/>
        <w:numPr>
          <w:ilvl w:val="0"/>
          <w:numId w:val="63"/>
        </w:numPr>
        <w:tabs>
          <w:tab w:val="left" w:pos="1000"/>
        </w:tabs>
        <w:autoSpaceDE w:val="0"/>
        <w:autoSpaceDN w:val="0"/>
        <w:spacing w:before="1" w:after="0" w:line="268" w:lineRule="exact"/>
        <w:contextualSpacing w:val="0"/>
      </w:pPr>
      <w:r>
        <w:t>Approved</w:t>
      </w:r>
      <w:r>
        <w:rPr>
          <w:spacing w:val="-10"/>
        </w:rPr>
        <w:t xml:space="preserve"> </w:t>
      </w:r>
      <w:r>
        <w:t>Change</w:t>
      </w:r>
      <w:r>
        <w:rPr>
          <w:spacing w:val="-8"/>
        </w:rPr>
        <w:t xml:space="preserve"> </w:t>
      </w:r>
      <w:r>
        <w:t>Requests</w:t>
      </w:r>
      <w:r>
        <w:rPr>
          <w:spacing w:val="-9"/>
        </w:rPr>
        <w:t xml:space="preserve"> </w:t>
      </w:r>
      <w:r>
        <w:t>require</w:t>
      </w:r>
      <w:r>
        <w:rPr>
          <w:spacing w:val="-9"/>
        </w:rPr>
        <w:t xml:space="preserve"> </w:t>
      </w:r>
      <w:r>
        <w:t>preparation</w:t>
      </w:r>
      <w:r>
        <w:rPr>
          <w:spacing w:val="-10"/>
        </w:rPr>
        <w:t xml:space="preserve"> </w:t>
      </w:r>
      <w:r>
        <w:t>for</w:t>
      </w:r>
      <w:r>
        <w:rPr>
          <w:spacing w:val="-6"/>
        </w:rPr>
        <w:t xml:space="preserve"> </w:t>
      </w:r>
      <w:r>
        <w:t>implementation,</w:t>
      </w:r>
      <w:r>
        <w:rPr>
          <w:spacing w:val="-6"/>
        </w:rPr>
        <w:t xml:space="preserve"> </w:t>
      </w:r>
      <w:r>
        <w:rPr>
          <w:spacing w:val="-2"/>
        </w:rPr>
        <w:t>including:</w:t>
      </w:r>
    </w:p>
    <w:p w14:paraId="1FBE362D" w14:textId="77777777" w:rsidR="00157A64" w:rsidRDefault="00157A64" w:rsidP="00157A64">
      <w:pPr>
        <w:pStyle w:val="ListParagraph"/>
        <w:widowControl w:val="0"/>
        <w:numPr>
          <w:ilvl w:val="1"/>
          <w:numId w:val="63"/>
        </w:numPr>
        <w:tabs>
          <w:tab w:val="left" w:pos="1719"/>
        </w:tabs>
        <w:autoSpaceDE w:val="0"/>
        <w:autoSpaceDN w:val="0"/>
        <w:spacing w:after="0" w:line="262" w:lineRule="exact"/>
        <w:ind w:left="1719" w:hanging="359"/>
        <w:contextualSpacing w:val="0"/>
      </w:pPr>
      <w:r>
        <w:rPr>
          <w:spacing w:val="-2"/>
        </w:rPr>
        <w:t>Design</w:t>
      </w:r>
    </w:p>
    <w:p w14:paraId="5F311717" w14:textId="77777777" w:rsidR="00157A64" w:rsidRDefault="00157A64" w:rsidP="00157A64">
      <w:pPr>
        <w:pStyle w:val="ListParagraph"/>
        <w:widowControl w:val="0"/>
        <w:numPr>
          <w:ilvl w:val="1"/>
          <w:numId w:val="63"/>
        </w:numPr>
        <w:tabs>
          <w:tab w:val="left" w:pos="1719"/>
        </w:tabs>
        <w:autoSpaceDE w:val="0"/>
        <w:autoSpaceDN w:val="0"/>
        <w:spacing w:after="0" w:line="253" w:lineRule="exact"/>
        <w:ind w:left="1719" w:hanging="359"/>
        <w:contextualSpacing w:val="0"/>
      </w:pPr>
      <w:r>
        <w:t>Purchasing</w:t>
      </w:r>
      <w:r>
        <w:rPr>
          <w:spacing w:val="-6"/>
        </w:rPr>
        <w:t xml:space="preserve"> </w:t>
      </w:r>
      <w:r>
        <w:t>new</w:t>
      </w:r>
      <w:r>
        <w:rPr>
          <w:spacing w:val="-6"/>
        </w:rPr>
        <w:t xml:space="preserve"> </w:t>
      </w:r>
      <w:r>
        <w:t>hardware</w:t>
      </w:r>
      <w:r>
        <w:rPr>
          <w:spacing w:val="-5"/>
        </w:rPr>
        <w:t xml:space="preserve"> </w:t>
      </w:r>
      <w:r>
        <w:t>or</w:t>
      </w:r>
      <w:r>
        <w:rPr>
          <w:spacing w:val="-6"/>
        </w:rPr>
        <w:t xml:space="preserve"> </w:t>
      </w:r>
      <w:r>
        <w:rPr>
          <w:spacing w:val="-2"/>
        </w:rPr>
        <w:t>software</w:t>
      </w:r>
    </w:p>
    <w:p w14:paraId="794FB6C7" w14:textId="77777777" w:rsidR="00157A64" w:rsidRDefault="00157A64" w:rsidP="00157A64">
      <w:pPr>
        <w:pStyle w:val="ListParagraph"/>
        <w:widowControl w:val="0"/>
        <w:numPr>
          <w:ilvl w:val="1"/>
          <w:numId w:val="63"/>
        </w:numPr>
        <w:tabs>
          <w:tab w:val="left" w:pos="1719"/>
        </w:tabs>
        <w:autoSpaceDE w:val="0"/>
        <w:autoSpaceDN w:val="0"/>
        <w:spacing w:after="0" w:line="254" w:lineRule="exact"/>
        <w:ind w:left="1719" w:hanging="359"/>
        <w:contextualSpacing w:val="0"/>
      </w:pPr>
      <w:r>
        <w:t>Scheduling</w:t>
      </w:r>
      <w:r>
        <w:rPr>
          <w:spacing w:val="-11"/>
        </w:rPr>
        <w:t xml:space="preserve"> </w:t>
      </w:r>
      <w:r>
        <w:rPr>
          <w:spacing w:val="-2"/>
        </w:rPr>
        <w:t>implementation</w:t>
      </w:r>
    </w:p>
    <w:p w14:paraId="0223DFF1" w14:textId="77777777" w:rsidR="00157A64" w:rsidRDefault="00157A64" w:rsidP="00157A64">
      <w:pPr>
        <w:pStyle w:val="ListParagraph"/>
        <w:widowControl w:val="0"/>
        <w:numPr>
          <w:ilvl w:val="1"/>
          <w:numId w:val="63"/>
        </w:numPr>
        <w:tabs>
          <w:tab w:val="left" w:pos="1719"/>
        </w:tabs>
        <w:autoSpaceDE w:val="0"/>
        <w:autoSpaceDN w:val="0"/>
        <w:spacing w:after="0" w:line="264" w:lineRule="exact"/>
        <w:ind w:left="1719" w:hanging="359"/>
        <w:contextualSpacing w:val="0"/>
      </w:pPr>
      <w:r>
        <w:t>Preparing</w:t>
      </w:r>
      <w:r>
        <w:rPr>
          <w:spacing w:val="-9"/>
        </w:rPr>
        <w:t xml:space="preserve"> </w:t>
      </w:r>
      <w:r>
        <w:t>evaluation</w:t>
      </w:r>
      <w:r>
        <w:rPr>
          <w:spacing w:val="-10"/>
        </w:rPr>
        <w:t xml:space="preserve"> </w:t>
      </w:r>
      <w:r>
        <w:rPr>
          <w:spacing w:val="-2"/>
        </w:rPr>
        <w:t>criteria</w:t>
      </w:r>
    </w:p>
    <w:p w14:paraId="3552C68A" w14:textId="77777777" w:rsidR="00157A64" w:rsidRDefault="00157A64" w:rsidP="00157A64">
      <w:pPr>
        <w:pStyle w:val="BodyText"/>
        <w:spacing w:before="219"/>
        <w:ind w:left="280"/>
      </w:pPr>
      <w:r>
        <w:rPr>
          <w:spacing w:val="-2"/>
        </w:rPr>
        <w:t>Implementation</w:t>
      </w:r>
    </w:p>
    <w:p w14:paraId="4397797F" w14:textId="77777777" w:rsidR="00157A64" w:rsidRDefault="00157A64" w:rsidP="00157A64">
      <w:pPr>
        <w:pStyle w:val="ListParagraph"/>
        <w:widowControl w:val="0"/>
        <w:numPr>
          <w:ilvl w:val="0"/>
          <w:numId w:val="63"/>
        </w:numPr>
        <w:tabs>
          <w:tab w:val="left" w:pos="1000"/>
        </w:tabs>
        <w:autoSpaceDE w:val="0"/>
        <w:autoSpaceDN w:val="0"/>
        <w:spacing w:before="124" w:after="0" w:line="237" w:lineRule="auto"/>
        <w:ind w:right="1294"/>
        <w:contextualSpacing w:val="0"/>
        <w:jc w:val="both"/>
      </w:pPr>
      <w:r>
        <w:t>Once the design and planning aspects of a change have been considered and documented, the change can be implemented. When planning for the final implementation, the following factors need to be considered:</w:t>
      </w:r>
    </w:p>
    <w:p w14:paraId="251CD40E" w14:textId="77777777" w:rsidR="00157A64" w:rsidRDefault="00157A64" w:rsidP="00157A64">
      <w:pPr>
        <w:pStyle w:val="ListParagraph"/>
        <w:widowControl w:val="0"/>
        <w:numPr>
          <w:ilvl w:val="1"/>
          <w:numId w:val="63"/>
        </w:numPr>
        <w:tabs>
          <w:tab w:val="left" w:pos="1720"/>
        </w:tabs>
        <w:autoSpaceDE w:val="0"/>
        <w:autoSpaceDN w:val="0"/>
        <w:spacing w:before="18" w:after="0" w:line="220" w:lineRule="auto"/>
        <w:ind w:right="1291"/>
        <w:contextualSpacing w:val="0"/>
        <w:jc w:val="both"/>
      </w:pPr>
      <w:r>
        <w:t xml:space="preserve">Will the change </w:t>
      </w:r>
      <w:proofErr w:type="gramStart"/>
      <w:r>
        <w:t>impact</w:t>
      </w:r>
      <w:proofErr w:type="gramEnd"/>
      <w:r>
        <w:t xml:space="preserve"> active operations; is implementation during off-hours </w:t>
      </w:r>
      <w:r>
        <w:rPr>
          <w:spacing w:val="-2"/>
        </w:rPr>
        <w:t>required?</w:t>
      </w:r>
    </w:p>
    <w:p w14:paraId="7F1E8692" w14:textId="77777777" w:rsidR="00157A64" w:rsidRDefault="00157A64" w:rsidP="00157A64">
      <w:pPr>
        <w:pStyle w:val="ListParagraph"/>
        <w:widowControl w:val="0"/>
        <w:numPr>
          <w:ilvl w:val="1"/>
          <w:numId w:val="63"/>
        </w:numPr>
        <w:tabs>
          <w:tab w:val="left" w:pos="1720"/>
        </w:tabs>
        <w:autoSpaceDE w:val="0"/>
        <w:autoSpaceDN w:val="0"/>
        <w:spacing w:before="1" w:after="0" w:line="223" w:lineRule="auto"/>
        <w:ind w:right="1297"/>
        <w:contextualSpacing w:val="0"/>
      </w:pPr>
      <w:r>
        <w:t>Will the change have a direct impact on the workforce, and if so, do they need to be notified, trained, etc.?</w:t>
      </w:r>
    </w:p>
    <w:p w14:paraId="511D9768" w14:textId="77777777" w:rsidR="00157A64" w:rsidRDefault="00157A64" w:rsidP="00157A64">
      <w:pPr>
        <w:pStyle w:val="ListParagraph"/>
        <w:widowControl w:val="0"/>
        <w:numPr>
          <w:ilvl w:val="1"/>
          <w:numId w:val="63"/>
        </w:numPr>
        <w:tabs>
          <w:tab w:val="left" w:pos="1720"/>
        </w:tabs>
        <w:autoSpaceDE w:val="0"/>
        <w:autoSpaceDN w:val="0"/>
        <w:spacing w:before="16" w:after="0" w:line="223" w:lineRule="auto"/>
        <w:ind w:right="1301"/>
        <w:contextualSpacing w:val="0"/>
      </w:pPr>
      <w:r>
        <w:t>In the event of an unexpected issue resulting from the change, what process will be followed to reverse the change?</w:t>
      </w:r>
    </w:p>
    <w:p w14:paraId="77466119" w14:textId="77777777" w:rsidR="00157A64" w:rsidRDefault="00157A64" w:rsidP="00157A64">
      <w:pPr>
        <w:pStyle w:val="ListParagraph"/>
        <w:widowControl w:val="0"/>
        <w:numPr>
          <w:ilvl w:val="0"/>
          <w:numId w:val="63"/>
        </w:numPr>
        <w:tabs>
          <w:tab w:val="left" w:pos="1000"/>
        </w:tabs>
        <w:autoSpaceDE w:val="0"/>
        <w:autoSpaceDN w:val="0"/>
        <w:spacing w:before="5" w:after="0" w:line="240" w:lineRule="auto"/>
        <w:contextualSpacing w:val="0"/>
      </w:pPr>
      <w:r>
        <w:t>After</w:t>
      </w:r>
      <w:r>
        <w:rPr>
          <w:spacing w:val="-9"/>
        </w:rPr>
        <w:t xml:space="preserve"> </w:t>
      </w:r>
      <w:r>
        <w:t>implementing</w:t>
      </w:r>
      <w:r>
        <w:rPr>
          <w:spacing w:val="-6"/>
        </w:rPr>
        <w:t xml:space="preserve"> </w:t>
      </w:r>
      <w:r>
        <w:t>a</w:t>
      </w:r>
      <w:r>
        <w:rPr>
          <w:spacing w:val="-8"/>
        </w:rPr>
        <w:t xml:space="preserve"> </w:t>
      </w:r>
      <w:r>
        <w:t>new</w:t>
      </w:r>
      <w:r>
        <w:rPr>
          <w:spacing w:val="-5"/>
        </w:rPr>
        <w:t xml:space="preserve"> </w:t>
      </w:r>
      <w:r>
        <w:t>configuration,</w:t>
      </w:r>
      <w:r>
        <w:rPr>
          <w:spacing w:val="-4"/>
        </w:rPr>
        <w:t xml:space="preserve"> </w:t>
      </w:r>
      <w:r>
        <w:t>all</w:t>
      </w:r>
      <w:r>
        <w:rPr>
          <w:spacing w:val="-9"/>
        </w:rPr>
        <w:t xml:space="preserve"> </w:t>
      </w:r>
      <w:r>
        <w:t>related</w:t>
      </w:r>
      <w:r>
        <w:rPr>
          <w:spacing w:val="-6"/>
        </w:rPr>
        <w:t xml:space="preserve"> </w:t>
      </w:r>
      <w:r>
        <w:t>documentation</w:t>
      </w:r>
      <w:r>
        <w:rPr>
          <w:spacing w:val="-7"/>
        </w:rPr>
        <w:t xml:space="preserve"> </w:t>
      </w:r>
      <w:r>
        <w:t>needs</w:t>
      </w:r>
      <w:r>
        <w:rPr>
          <w:spacing w:val="-8"/>
        </w:rPr>
        <w:t xml:space="preserve"> </w:t>
      </w:r>
      <w:r>
        <w:t>to</w:t>
      </w:r>
      <w:r>
        <w:rPr>
          <w:spacing w:val="-6"/>
        </w:rPr>
        <w:t xml:space="preserve"> </w:t>
      </w:r>
      <w:r>
        <w:t>be</w:t>
      </w:r>
      <w:r>
        <w:rPr>
          <w:spacing w:val="-5"/>
        </w:rPr>
        <w:t xml:space="preserve"> </w:t>
      </w:r>
      <w:r>
        <w:rPr>
          <w:spacing w:val="-2"/>
        </w:rPr>
        <w:t>updated.</w:t>
      </w:r>
    </w:p>
    <w:p w14:paraId="6207E0A2" w14:textId="77777777" w:rsidR="00157A64" w:rsidRDefault="00157A64" w:rsidP="00157A64">
      <w:pPr>
        <w:pStyle w:val="BodyText"/>
        <w:spacing w:before="235"/>
        <w:ind w:left="280"/>
        <w:jc w:val="both"/>
      </w:pPr>
      <w:r>
        <w:t>Results</w:t>
      </w:r>
      <w:r>
        <w:rPr>
          <w:spacing w:val="-6"/>
        </w:rPr>
        <w:t xml:space="preserve"> </w:t>
      </w:r>
      <w:r>
        <w:rPr>
          <w:spacing w:val="-2"/>
        </w:rPr>
        <w:t>Evaluation</w:t>
      </w:r>
    </w:p>
    <w:p w14:paraId="63419E10" w14:textId="77777777" w:rsidR="00157A64" w:rsidRDefault="00157A64" w:rsidP="00157A64">
      <w:pPr>
        <w:pStyle w:val="ListParagraph"/>
        <w:widowControl w:val="0"/>
        <w:numPr>
          <w:ilvl w:val="0"/>
          <w:numId w:val="63"/>
        </w:numPr>
        <w:tabs>
          <w:tab w:val="left" w:pos="1000"/>
        </w:tabs>
        <w:autoSpaceDE w:val="0"/>
        <w:autoSpaceDN w:val="0"/>
        <w:spacing w:before="121" w:after="0" w:line="240" w:lineRule="auto"/>
        <w:ind w:right="1293"/>
        <w:contextualSpacing w:val="0"/>
        <w:jc w:val="both"/>
      </w:pPr>
      <w:r>
        <w:t xml:space="preserve">Once change implementation has been completed, appropriate testing is required to ensure that the change </w:t>
      </w:r>
      <w:proofErr w:type="gramStart"/>
      <w:r>
        <w:t>is working</w:t>
      </w:r>
      <w:proofErr w:type="gramEnd"/>
      <w:r>
        <w:t xml:space="preserve"> as desired, and that no unexpected impact </w:t>
      </w:r>
      <w:proofErr w:type="gramStart"/>
      <w:r>
        <w:t>to</w:t>
      </w:r>
      <w:proofErr w:type="gramEnd"/>
      <w:r>
        <w:t xml:space="preserve"> City of Horn</w:t>
      </w:r>
      <w:r>
        <w:rPr>
          <w:spacing w:val="-16"/>
        </w:rPr>
        <w:t xml:space="preserve"> </w:t>
      </w:r>
      <w:r>
        <w:t>Lake</w:t>
      </w:r>
      <w:r>
        <w:rPr>
          <w:spacing w:val="-15"/>
        </w:rPr>
        <w:t xml:space="preserve"> </w:t>
      </w:r>
      <w:r>
        <w:t>operations</w:t>
      </w:r>
      <w:r>
        <w:rPr>
          <w:spacing w:val="-15"/>
        </w:rPr>
        <w:t xml:space="preserve"> </w:t>
      </w:r>
      <w:r>
        <w:t>has</w:t>
      </w:r>
      <w:r>
        <w:rPr>
          <w:spacing w:val="-16"/>
        </w:rPr>
        <w:t xml:space="preserve"> </w:t>
      </w:r>
      <w:r>
        <w:t>occurred.</w:t>
      </w:r>
      <w:r>
        <w:rPr>
          <w:spacing w:val="10"/>
        </w:rPr>
        <w:t xml:space="preserve"> </w:t>
      </w:r>
      <w:r>
        <w:t>Primary</w:t>
      </w:r>
      <w:r>
        <w:rPr>
          <w:spacing w:val="-15"/>
        </w:rPr>
        <w:t xml:space="preserve"> </w:t>
      </w:r>
      <w:r>
        <w:t>testing</w:t>
      </w:r>
      <w:r>
        <w:rPr>
          <w:spacing w:val="-15"/>
        </w:rPr>
        <w:t xml:space="preserve"> </w:t>
      </w:r>
      <w:r>
        <w:t>of</w:t>
      </w:r>
      <w:r>
        <w:rPr>
          <w:spacing w:val="-16"/>
        </w:rPr>
        <w:t xml:space="preserve"> </w:t>
      </w:r>
      <w:r>
        <w:t>the</w:t>
      </w:r>
      <w:r>
        <w:rPr>
          <w:spacing w:val="-15"/>
        </w:rPr>
        <w:t xml:space="preserve"> </w:t>
      </w:r>
      <w:r>
        <w:t>change</w:t>
      </w:r>
      <w:r>
        <w:rPr>
          <w:spacing w:val="-15"/>
        </w:rPr>
        <w:t xml:space="preserve"> </w:t>
      </w:r>
      <w:r>
        <w:t>itself</w:t>
      </w:r>
      <w:r>
        <w:rPr>
          <w:spacing w:val="-15"/>
        </w:rPr>
        <w:t xml:space="preserve"> </w:t>
      </w:r>
      <w:r>
        <w:t>should</w:t>
      </w:r>
      <w:r>
        <w:rPr>
          <w:spacing w:val="-16"/>
        </w:rPr>
        <w:t xml:space="preserve"> </w:t>
      </w:r>
      <w:r>
        <w:t>be</w:t>
      </w:r>
      <w:r>
        <w:rPr>
          <w:spacing w:val="-15"/>
        </w:rPr>
        <w:t xml:space="preserve"> </w:t>
      </w:r>
      <w:r>
        <w:t>referred to the requestor.</w:t>
      </w:r>
      <w:r>
        <w:rPr>
          <w:spacing w:val="40"/>
        </w:rPr>
        <w:t xml:space="preserve"> </w:t>
      </w:r>
      <w:r>
        <w:t xml:space="preserve">The Director of Information Technology will evaluate any </w:t>
      </w:r>
      <w:proofErr w:type="gramStart"/>
      <w:r>
        <w:t>inter-related</w:t>
      </w:r>
      <w:proofErr w:type="gramEnd"/>
      <w:r>
        <w:t xml:space="preserve"> systems to ensure that no unexpected impact has occurred.</w:t>
      </w:r>
    </w:p>
    <w:p w14:paraId="6759A546" w14:textId="77777777" w:rsidR="00157A64" w:rsidRDefault="00157A64" w:rsidP="00157A64">
      <w:pPr>
        <w:pStyle w:val="Heading1"/>
        <w:tabs>
          <w:tab w:val="left" w:pos="9670"/>
        </w:tabs>
        <w:spacing w:before="238"/>
      </w:pPr>
      <w:r>
        <w:rPr>
          <w:smallCaps/>
          <w:color w:val="005279"/>
          <w:spacing w:val="-2"/>
          <w:shd w:val="clear" w:color="auto" w:fill="E4E4E4"/>
        </w:rPr>
        <w:t>Violations</w:t>
      </w:r>
      <w:r>
        <w:rPr>
          <w:smallCaps/>
          <w:color w:val="005279"/>
          <w:shd w:val="clear" w:color="auto" w:fill="E4E4E4"/>
        </w:rPr>
        <w:tab/>
      </w:r>
    </w:p>
    <w:p w14:paraId="752669FC"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5DBCD68A" w14:textId="77777777" w:rsidR="00157A64" w:rsidRDefault="00157A64" w:rsidP="00157A64">
      <w:pPr>
        <w:pStyle w:val="BodyText"/>
        <w:spacing w:before="1"/>
      </w:pPr>
    </w:p>
    <w:p w14:paraId="307F5ED9" w14:textId="77777777" w:rsidR="00157A64" w:rsidRDefault="00157A64" w:rsidP="00157A64">
      <w:pPr>
        <w:pStyle w:val="BodyText"/>
        <w:ind w:left="280" w:right="1293"/>
        <w:jc w:val="both"/>
      </w:pPr>
      <w:r>
        <w:t xml:space="preserve">Any exception to the policy must be approved by the Director of Information Technology in </w:t>
      </w:r>
      <w:r>
        <w:rPr>
          <w:spacing w:val="-2"/>
        </w:rPr>
        <w:t>advance.</w:t>
      </w:r>
    </w:p>
    <w:p w14:paraId="21668832" w14:textId="77777777" w:rsidR="00157A64" w:rsidRDefault="00157A64" w:rsidP="00157A64">
      <w:pPr>
        <w:pStyle w:val="BodyText"/>
        <w:spacing w:before="252"/>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 xml:space="preserve">other </w:t>
      </w:r>
      <w:r>
        <w:lastRenderedPageBreak/>
        <w:t>manager or the Human Resources Department as soon as possible.</w:t>
      </w:r>
    </w:p>
    <w:p w14:paraId="1E0A9EEF" w14:textId="77777777" w:rsidR="00157A64" w:rsidRDefault="00157A64" w:rsidP="00157A64">
      <w:pPr>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667"/>
        <w:gridCol w:w="2096"/>
        <w:gridCol w:w="1949"/>
        <w:gridCol w:w="1296"/>
        <w:gridCol w:w="2379"/>
      </w:tblGrid>
      <w:tr w:rsidR="00157A64" w14:paraId="199AEC7E" w14:textId="77777777" w:rsidTr="00024E96">
        <w:trPr>
          <w:trHeight w:val="537"/>
        </w:trPr>
        <w:tc>
          <w:tcPr>
            <w:tcW w:w="9352" w:type="dxa"/>
            <w:gridSpan w:val="6"/>
          </w:tcPr>
          <w:p w14:paraId="568724C8" w14:textId="77777777" w:rsidR="00157A64" w:rsidRDefault="00157A64" w:rsidP="00024E96">
            <w:pPr>
              <w:pStyle w:val="TableParagraph"/>
              <w:ind w:lef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366160D8" w14:textId="77777777" w:rsidTr="00024E96">
        <w:trPr>
          <w:trHeight w:val="366"/>
        </w:trPr>
        <w:tc>
          <w:tcPr>
            <w:tcW w:w="9352" w:type="dxa"/>
            <w:gridSpan w:val="6"/>
            <w:shd w:val="clear" w:color="auto" w:fill="CCCCCC"/>
          </w:tcPr>
          <w:p w14:paraId="676F5D76" w14:textId="77777777" w:rsidR="00157A64" w:rsidRDefault="00157A64" w:rsidP="00024E96">
            <w:pPr>
              <w:pStyle w:val="TableParagraph"/>
              <w:spacing w:line="347" w:lineRule="exact"/>
              <w:ind w:left="3"/>
              <w:jc w:val="center"/>
              <w:rPr>
                <w:b/>
                <w:sz w:val="32"/>
              </w:rPr>
            </w:pPr>
            <w:bookmarkStart w:id="3" w:name="_bookmark2"/>
            <w:bookmarkEnd w:id="3"/>
            <w:r>
              <w:rPr>
                <w:b/>
                <w:spacing w:val="-2"/>
                <w:sz w:val="32"/>
              </w:rPr>
              <w:t>Compliance</w:t>
            </w:r>
            <w:r>
              <w:rPr>
                <w:b/>
                <w:spacing w:val="-1"/>
                <w:sz w:val="32"/>
              </w:rPr>
              <w:t xml:space="preserve"> </w:t>
            </w:r>
            <w:r>
              <w:rPr>
                <w:b/>
                <w:spacing w:val="-2"/>
                <w:sz w:val="32"/>
              </w:rPr>
              <w:t>Requirements</w:t>
            </w:r>
            <w:r>
              <w:rPr>
                <w:b/>
                <w:sz w:val="32"/>
              </w:rPr>
              <w:t xml:space="preserve"> </w:t>
            </w:r>
            <w:r>
              <w:rPr>
                <w:b/>
                <w:spacing w:val="-2"/>
                <w:sz w:val="32"/>
              </w:rPr>
              <w:t>Policy</w:t>
            </w:r>
          </w:p>
        </w:tc>
      </w:tr>
      <w:tr w:rsidR="00157A64" w14:paraId="6A012EB8" w14:textId="77777777" w:rsidTr="00024E96">
        <w:trPr>
          <w:trHeight w:val="290"/>
        </w:trPr>
        <w:tc>
          <w:tcPr>
            <w:tcW w:w="965" w:type="dxa"/>
          </w:tcPr>
          <w:p w14:paraId="50CD044D" w14:textId="77777777" w:rsidR="00157A64" w:rsidRDefault="00157A64" w:rsidP="00024E96">
            <w:pPr>
              <w:pStyle w:val="TableParagraph"/>
              <w:spacing w:before="30"/>
              <w:ind w:left="62" w:right="22"/>
              <w:jc w:val="center"/>
              <w:rPr>
                <w:sz w:val="20"/>
              </w:rPr>
            </w:pPr>
            <w:r>
              <w:rPr>
                <w:color w:val="005279"/>
                <w:sz w:val="20"/>
              </w:rPr>
              <w:t>Policy</w:t>
            </w:r>
            <w:r>
              <w:rPr>
                <w:color w:val="005279"/>
                <w:spacing w:val="-9"/>
                <w:sz w:val="20"/>
              </w:rPr>
              <w:t xml:space="preserve"> </w:t>
            </w:r>
            <w:r>
              <w:rPr>
                <w:color w:val="005279"/>
                <w:spacing w:val="-10"/>
                <w:sz w:val="20"/>
              </w:rPr>
              <w:t>#</w:t>
            </w:r>
          </w:p>
        </w:tc>
        <w:tc>
          <w:tcPr>
            <w:tcW w:w="667" w:type="dxa"/>
          </w:tcPr>
          <w:p w14:paraId="642AE2E6" w14:textId="77777777" w:rsidR="00157A64" w:rsidRDefault="00157A64" w:rsidP="00024E96">
            <w:pPr>
              <w:pStyle w:val="TableParagraph"/>
              <w:rPr>
                <w:rFonts w:ascii="Times New Roman"/>
                <w:sz w:val="20"/>
              </w:rPr>
            </w:pPr>
          </w:p>
        </w:tc>
        <w:tc>
          <w:tcPr>
            <w:tcW w:w="2096" w:type="dxa"/>
          </w:tcPr>
          <w:p w14:paraId="5C4F8518" w14:textId="77777777" w:rsidR="00157A64" w:rsidRDefault="00157A64" w:rsidP="00024E96">
            <w:pPr>
              <w:pStyle w:val="TableParagraph"/>
              <w:spacing w:before="30"/>
              <w:ind w:right="107"/>
              <w:jc w:val="right"/>
              <w:rPr>
                <w:sz w:val="20"/>
              </w:rPr>
            </w:pPr>
            <w:r>
              <w:rPr>
                <w:color w:val="005279"/>
                <w:sz w:val="20"/>
              </w:rPr>
              <w:t>Effective</w:t>
            </w:r>
            <w:r>
              <w:rPr>
                <w:color w:val="005279"/>
                <w:spacing w:val="-11"/>
                <w:sz w:val="20"/>
              </w:rPr>
              <w:t xml:space="preserve"> </w:t>
            </w:r>
            <w:r>
              <w:rPr>
                <w:color w:val="005279"/>
                <w:spacing w:val="-4"/>
                <w:sz w:val="20"/>
              </w:rPr>
              <w:t>Date</w:t>
            </w:r>
          </w:p>
        </w:tc>
        <w:tc>
          <w:tcPr>
            <w:tcW w:w="1949" w:type="dxa"/>
          </w:tcPr>
          <w:p w14:paraId="71B1C700" w14:textId="77777777" w:rsidR="00157A64" w:rsidRDefault="00157A64" w:rsidP="00024E96">
            <w:pPr>
              <w:pStyle w:val="TableParagraph"/>
              <w:spacing w:before="30"/>
              <w:ind w:left="8"/>
              <w:jc w:val="center"/>
              <w:rPr>
                <w:sz w:val="20"/>
              </w:rPr>
            </w:pPr>
            <w:r>
              <w:rPr>
                <w:spacing w:val="-2"/>
                <w:sz w:val="20"/>
              </w:rPr>
              <w:t>6/01/2025</w:t>
            </w:r>
          </w:p>
        </w:tc>
        <w:tc>
          <w:tcPr>
            <w:tcW w:w="1296" w:type="dxa"/>
          </w:tcPr>
          <w:p w14:paraId="4C2C50AC" w14:textId="77777777" w:rsidR="00157A64" w:rsidRDefault="00157A64" w:rsidP="00024E96">
            <w:pPr>
              <w:pStyle w:val="TableParagraph"/>
              <w:spacing w:before="30"/>
              <w:ind w:right="104"/>
              <w:jc w:val="right"/>
              <w:rPr>
                <w:sz w:val="20"/>
              </w:rPr>
            </w:pPr>
            <w:r>
              <w:rPr>
                <w:color w:val="005279"/>
                <w:spacing w:val="-2"/>
                <w:sz w:val="20"/>
              </w:rPr>
              <w:t>Email</w:t>
            </w:r>
          </w:p>
        </w:tc>
        <w:tc>
          <w:tcPr>
            <w:tcW w:w="2379" w:type="dxa"/>
          </w:tcPr>
          <w:p w14:paraId="5B1FB21F" w14:textId="77777777" w:rsidR="00157A64" w:rsidRDefault="00157A64" w:rsidP="00024E96">
            <w:pPr>
              <w:pStyle w:val="TableParagraph"/>
              <w:spacing w:before="30"/>
              <w:ind w:left="5"/>
              <w:jc w:val="center"/>
              <w:rPr>
                <w:sz w:val="20"/>
              </w:rPr>
            </w:pPr>
            <w:hyperlink r:id="rId16">
              <w:r>
                <w:rPr>
                  <w:spacing w:val="-2"/>
                  <w:sz w:val="20"/>
                </w:rPr>
                <w:t>Helpdesk@hornlake.org</w:t>
              </w:r>
            </w:hyperlink>
          </w:p>
        </w:tc>
      </w:tr>
      <w:tr w:rsidR="00157A64" w14:paraId="1C4F3BC6" w14:textId="77777777" w:rsidTr="00024E96">
        <w:trPr>
          <w:trHeight w:val="287"/>
        </w:trPr>
        <w:tc>
          <w:tcPr>
            <w:tcW w:w="965" w:type="dxa"/>
          </w:tcPr>
          <w:p w14:paraId="4A6A326B" w14:textId="77777777" w:rsidR="00157A64" w:rsidRDefault="00157A64" w:rsidP="00024E96">
            <w:pPr>
              <w:pStyle w:val="TableParagraph"/>
              <w:spacing w:before="28"/>
              <w:ind w:left="62"/>
              <w:jc w:val="center"/>
              <w:rPr>
                <w:sz w:val="20"/>
              </w:rPr>
            </w:pPr>
            <w:r>
              <w:rPr>
                <w:color w:val="005279"/>
                <w:spacing w:val="-2"/>
                <w:sz w:val="20"/>
              </w:rPr>
              <w:t>Version</w:t>
            </w:r>
          </w:p>
        </w:tc>
        <w:tc>
          <w:tcPr>
            <w:tcW w:w="667" w:type="dxa"/>
          </w:tcPr>
          <w:p w14:paraId="671D0A16" w14:textId="77777777" w:rsidR="00157A64" w:rsidRDefault="00157A64" w:rsidP="00024E96">
            <w:pPr>
              <w:pStyle w:val="TableParagraph"/>
              <w:spacing w:before="28"/>
              <w:ind w:left="193"/>
              <w:rPr>
                <w:sz w:val="20"/>
              </w:rPr>
            </w:pPr>
            <w:r>
              <w:rPr>
                <w:spacing w:val="-5"/>
                <w:sz w:val="20"/>
              </w:rPr>
              <w:t>1.0</w:t>
            </w:r>
          </w:p>
        </w:tc>
        <w:tc>
          <w:tcPr>
            <w:tcW w:w="2096" w:type="dxa"/>
          </w:tcPr>
          <w:p w14:paraId="6018D850" w14:textId="77777777" w:rsidR="00157A64" w:rsidRDefault="00157A64" w:rsidP="00024E96">
            <w:pPr>
              <w:pStyle w:val="TableParagraph"/>
              <w:spacing w:before="28"/>
              <w:ind w:right="105"/>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49" w:type="dxa"/>
          </w:tcPr>
          <w:p w14:paraId="342F6B9A"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296" w:type="dxa"/>
          </w:tcPr>
          <w:p w14:paraId="1A3FB410" w14:textId="77777777" w:rsidR="00157A64" w:rsidRDefault="00157A64" w:rsidP="00024E96">
            <w:pPr>
              <w:pStyle w:val="TableParagraph"/>
              <w:spacing w:before="28"/>
              <w:ind w:right="105"/>
              <w:jc w:val="right"/>
              <w:rPr>
                <w:sz w:val="20"/>
              </w:rPr>
            </w:pPr>
            <w:r>
              <w:rPr>
                <w:color w:val="005279"/>
                <w:spacing w:val="-4"/>
                <w:sz w:val="20"/>
              </w:rPr>
              <w:t>Phone</w:t>
            </w:r>
          </w:p>
        </w:tc>
        <w:tc>
          <w:tcPr>
            <w:tcW w:w="2379" w:type="dxa"/>
          </w:tcPr>
          <w:p w14:paraId="18EB775F" w14:textId="77777777" w:rsidR="00157A64" w:rsidRDefault="00157A64" w:rsidP="00024E96">
            <w:pPr>
              <w:pStyle w:val="TableParagraph"/>
              <w:spacing w:before="28"/>
              <w:ind w:left="5"/>
              <w:jc w:val="center"/>
              <w:rPr>
                <w:sz w:val="20"/>
              </w:rPr>
            </w:pPr>
            <w:r>
              <w:rPr>
                <w:spacing w:val="-2"/>
                <w:sz w:val="20"/>
              </w:rPr>
              <w:t>66.548.3037</w:t>
            </w:r>
          </w:p>
        </w:tc>
      </w:tr>
      <w:tr w:rsidR="00157A64" w14:paraId="4BEFD5AD" w14:textId="77777777" w:rsidTr="00024E96">
        <w:trPr>
          <w:trHeight w:val="287"/>
        </w:trPr>
        <w:tc>
          <w:tcPr>
            <w:tcW w:w="965" w:type="dxa"/>
          </w:tcPr>
          <w:p w14:paraId="26B4E09D" w14:textId="77777777" w:rsidR="00157A64" w:rsidRDefault="00157A64" w:rsidP="00024E96">
            <w:pPr>
              <w:pStyle w:val="TableParagraph"/>
              <w:rPr>
                <w:rFonts w:ascii="Times New Roman"/>
                <w:sz w:val="20"/>
              </w:rPr>
            </w:pPr>
          </w:p>
        </w:tc>
        <w:tc>
          <w:tcPr>
            <w:tcW w:w="667" w:type="dxa"/>
          </w:tcPr>
          <w:p w14:paraId="0419BE08" w14:textId="77777777" w:rsidR="00157A64" w:rsidRDefault="00157A64" w:rsidP="00024E96">
            <w:pPr>
              <w:pStyle w:val="TableParagraph"/>
              <w:rPr>
                <w:rFonts w:ascii="Times New Roman"/>
                <w:sz w:val="20"/>
              </w:rPr>
            </w:pPr>
          </w:p>
        </w:tc>
        <w:tc>
          <w:tcPr>
            <w:tcW w:w="2096" w:type="dxa"/>
          </w:tcPr>
          <w:p w14:paraId="6A9BE7F5" w14:textId="77777777" w:rsidR="00157A64" w:rsidRDefault="00157A64" w:rsidP="00024E96">
            <w:pPr>
              <w:pStyle w:val="TableParagraph"/>
              <w:spacing w:before="28"/>
              <w:ind w:right="107"/>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49" w:type="dxa"/>
          </w:tcPr>
          <w:p w14:paraId="7A1EA4E7"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296" w:type="dxa"/>
          </w:tcPr>
          <w:p w14:paraId="04A91846" w14:textId="77777777" w:rsidR="00157A64" w:rsidRDefault="00157A64" w:rsidP="00024E96">
            <w:pPr>
              <w:pStyle w:val="TableParagraph"/>
              <w:spacing w:before="28"/>
              <w:ind w:right="105"/>
              <w:jc w:val="right"/>
              <w:rPr>
                <w:sz w:val="20"/>
              </w:rPr>
            </w:pPr>
            <w:r>
              <w:rPr>
                <w:color w:val="005279"/>
                <w:spacing w:val="-2"/>
                <w:sz w:val="20"/>
              </w:rPr>
              <w:t>Department</w:t>
            </w:r>
          </w:p>
        </w:tc>
        <w:tc>
          <w:tcPr>
            <w:tcW w:w="2379" w:type="dxa"/>
          </w:tcPr>
          <w:p w14:paraId="6614EDB3" w14:textId="77777777" w:rsidR="00157A64" w:rsidRDefault="00157A64" w:rsidP="00024E96">
            <w:pPr>
              <w:pStyle w:val="TableParagraph"/>
              <w:spacing w:before="28"/>
              <w:ind w:left="5" w:right="2"/>
              <w:jc w:val="center"/>
              <w:rPr>
                <w:sz w:val="20"/>
              </w:rPr>
            </w:pPr>
            <w:r>
              <w:rPr>
                <w:spacing w:val="-2"/>
                <w:sz w:val="20"/>
              </w:rPr>
              <w:t>Information</w:t>
            </w:r>
            <w:r>
              <w:rPr>
                <w:spacing w:val="6"/>
                <w:sz w:val="20"/>
              </w:rPr>
              <w:t xml:space="preserve"> </w:t>
            </w:r>
            <w:r>
              <w:rPr>
                <w:spacing w:val="-2"/>
                <w:sz w:val="20"/>
              </w:rPr>
              <w:t>Technology</w:t>
            </w:r>
          </w:p>
        </w:tc>
      </w:tr>
    </w:tbl>
    <w:p w14:paraId="4AE52C08" w14:textId="77777777" w:rsidR="00157A64" w:rsidRDefault="00157A64" w:rsidP="00157A64">
      <w:pPr>
        <w:pStyle w:val="BodyText"/>
      </w:pPr>
    </w:p>
    <w:p w14:paraId="54D7151C" w14:textId="77777777" w:rsidR="00157A64" w:rsidRDefault="00157A64" w:rsidP="00157A64">
      <w:pPr>
        <w:pStyle w:val="BodyText"/>
        <w:spacing w:before="251"/>
      </w:pPr>
    </w:p>
    <w:p w14:paraId="5A51A3B8"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0902ADCD" w14:textId="77777777" w:rsidR="00157A64" w:rsidRDefault="00157A64" w:rsidP="00157A64">
      <w:pPr>
        <w:pStyle w:val="BodyText"/>
        <w:spacing w:before="121"/>
        <w:ind w:left="280" w:right="1293"/>
        <w:jc w:val="both"/>
      </w:pPr>
      <w:r>
        <w:t>There are many external compliance requirements which the City of Horn Lake must adhere to from a regulatory standpoint, as well as all internal policies that the City of Horn Lake has developed</w:t>
      </w:r>
      <w:r>
        <w:rPr>
          <w:spacing w:val="-13"/>
        </w:rPr>
        <w:t xml:space="preserve"> </w:t>
      </w:r>
      <w:r>
        <w:t>and</w:t>
      </w:r>
      <w:r>
        <w:rPr>
          <w:spacing w:val="-12"/>
        </w:rPr>
        <w:t xml:space="preserve"> </w:t>
      </w:r>
      <w:r>
        <w:t>implemented.</w:t>
      </w:r>
      <w:r>
        <w:rPr>
          <w:spacing w:val="-11"/>
        </w:rPr>
        <w:t xml:space="preserve"> </w:t>
      </w:r>
      <w:r>
        <w:t>These</w:t>
      </w:r>
      <w:r>
        <w:rPr>
          <w:spacing w:val="-13"/>
        </w:rPr>
        <w:t xml:space="preserve"> </w:t>
      </w:r>
      <w:r>
        <w:t>policies</w:t>
      </w:r>
      <w:r>
        <w:rPr>
          <w:spacing w:val="-12"/>
        </w:rPr>
        <w:t xml:space="preserve"> </w:t>
      </w:r>
      <w:r>
        <w:t>must</w:t>
      </w:r>
      <w:r>
        <w:rPr>
          <w:spacing w:val="-13"/>
        </w:rPr>
        <w:t xml:space="preserve"> </w:t>
      </w:r>
      <w:r>
        <w:t>be</w:t>
      </w:r>
      <w:r>
        <w:rPr>
          <w:spacing w:val="-13"/>
        </w:rPr>
        <w:t xml:space="preserve"> </w:t>
      </w:r>
      <w:r>
        <w:t>periodically</w:t>
      </w:r>
      <w:r>
        <w:rPr>
          <w:spacing w:val="-12"/>
        </w:rPr>
        <w:t xml:space="preserve"> </w:t>
      </w:r>
      <w:r>
        <w:t>reviewed,</w:t>
      </w:r>
      <w:r>
        <w:rPr>
          <w:spacing w:val="-11"/>
        </w:rPr>
        <w:t xml:space="preserve"> </w:t>
      </w:r>
      <w:r>
        <w:t>and</w:t>
      </w:r>
      <w:r>
        <w:rPr>
          <w:spacing w:val="-12"/>
        </w:rPr>
        <w:t xml:space="preserve"> </w:t>
      </w:r>
      <w:r>
        <w:t>internal</w:t>
      </w:r>
      <w:r>
        <w:rPr>
          <w:spacing w:val="-13"/>
        </w:rPr>
        <w:t xml:space="preserve"> </w:t>
      </w:r>
      <w:r>
        <w:t xml:space="preserve">practices modified as necessary, to ensure compliance with all applicable policies and regulatory </w:t>
      </w:r>
      <w:r>
        <w:rPr>
          <w:spacing w:val="-2"/>
        </w:rPr>
        <w:t>requirements.</w:t>
      </w:r>
    </w:p>
    <w:p w14:paraId="46D250C9" w14:textId="77777777" w:rsidR="00157A64" w:rsidRDefault="00157A64" w:rsidP="00157A64">
      <w:pPr>
        <w:pStyle w:val="BodyText"/>
        <w:spacing w:before="252"/>
        <w:ind w:left="280" w:right="1298"/>
        <w:jc w:val="both"/>
      </w:pPr>
      <w:r>
        <w:t>The purpose of this policy is to delineate those policies and requirements that have been determined to be critical for maintaining a strong overall information security program.</w:t>
      </w:r>
    </w:p>
    <w:p w14:paraId="0D721B85" w14:textId="77777777" w:rsidR="00157A64" w:rsidRDefault="00157A64" w:rsidP="00157A64">
      <w:pPr>
        <w:pStyle w:val="Heading1"/>
        <w:tabs>
          <w:tab w:val="left" w:pos="9670"/>
        </w:tabs>
        <w:spacing w:before="239"/>
      </w:pPr>
      <w:r>
        <w:rPr>
          <w:smallCaps/>
          <w:color w:val="005279"/>
          <w:spacing w:val="-2"/>
          <w:shd w:val="clear" w:color="auto" w:fill="E4E4E4"/>
        </w:rPr>
        <w:t>Scope</w:t>
      </w:r>
      <w:r>
        <w:rPr>
          <w:smallCaps/>
          <w:color w:val="005279"/>
          <w:shd w:val="clear" w:color="auto" w:fill="E4E4E4"/>
        </w:rPr>
        <w:tab/>
      </w:r>
    </w:p>
    <w:p w14:paraId="6D967164" w14:textId="77777777" w:rsidR="00157A64" w:rsidRDefault="00157A64" w:rsidP="00157A64">
      <w:pPr>
        <w:pStyle w:val="BodyText"/>
        <w:spacing w:before="121"/>
        <w:ind w:left="280" w:right="1293"/>
        <w:jc w:val="both"/>
      </w:pPr>
      <w:r>
        <w:t>This policy applies to the senior management staff at City of Horn Lake who are responsible for determining the overall information security program and to the [Position Here] who provide information security guidance to the management staff, implement those policies that are approved</w:t>
      </w:r>
      <w:r>
        <w:rPr>
          <w:spacing w:val="-9"/>
        </w:rPr>
        <w:t xml:space="preserve"> </w:t>
      </w:r>
      <w:r>
        <w:t>by</w:t>
      </w:r>
      <w:r>
        <w:rPr>
          <w:spacing w:val="-11"/>
        </w:rPr>
        <w:t xml:space="preserve"> </w:t>
      </w:r>
      <w:r>
        <w:t>the</w:t>
      </w:r>
      <w:r>
        <w:rPr>
          <w:spacing w:val="-9"/>
        </w:rPr>
        <w:t xml:space="preserve"> </w:t>
      </w:r>
      <w:r>
        <w:t>appropriate</w:t>
      </w:r>
      <w:r>
        <w:rPr>
          <w:spacing w:val="-8"/>
        </w:rPr>
        <w:t xml:space="preserve"> </w:t>
      </w:r>
      <w:r>
        <w:t>authority,</w:t>
      </w:r>
      <w:r>
        <w:rPr>
          <w:spacing w:val="-10"/>
        </w:rPr>
        <w:t xml:space="preserve"> </w:t>
      </w:r>
      <w:r>
        <w:t>and</w:t>
      </w:r>
      <w:r>
        <w:rPr>
          <w:spacing w:val="-9"/>
        </w:rPr>
        <w:t xml:space="preserve"> </w:t>
      </w:r>
      <w:r>
        <w:t>ensure</w:t>
      </w:r>
      <w:r>
        <w:rPr>
          <w:spacing w:val="-9"/>
        </w:rPr>
        <w:t xml:space="preserve"> </w:t>
      </w:r>
      <w:r>
        <w:t>that</w:t>
      </w:r>
      <w:r>
        <w:rPr>
          <w:spacing w:val="-8"/>
        </w:rPr>
        <w:t xml:space="preserve"> </w:t>
      </w:r>
      <w:r>
        <w:t>all</w:t>
      </w:r>
      <w:r>
        <w:rPr>
          <w:spacing w:val="-10"/>
        </w:rPr>
        <w:t xml:space="preserve"> </w:t>
      </w:r>
      <w:r>
        <w:t>policies</w:t>
      </w:r>
      <w:r>
        <w:rPr>
          <w:spacing w:val="-9"/>
        </w:rPr>
        <w:t xml:space="preserve"> </w:t>
      </w:r>
      <w:r>
        <w:t>are</w:t>
      </w:r>
      <w:r>
        <w:rPr>
          <w:spacing w:val="-9"/>
        </w:rPr>
        <w:t xml:space="preserve"> </w:t>
      </w:r>
      <w:r>
        <w:t>kept</w:t>
      </w:r>
      <w:r>
        <w:rPr>
          <w:spacing w:val="-10"/>
        </w:rPr>
        <w:t xml:space="preserve"> </w:t>
      </w:r>
      <w:r>
        <w:t>up</w:t>
      </w:r>
      <w:r>
        <w:rPr>
          <w:spacing w:val="-9"/>
        </w:rPr>
        <w:t xml:space="preserve"> </w:t>
      </w:r>
      <w:r>
        <w:t>to</w:t>
      </w:r>
      <w:r>
        <w:rPr>
          <w:spacing w:val="-11"/>
        </w:rPr>
        <w:t xml:space="preserve"> </w:t>
      </w:r>
      <w:r>
        <w:t>date</w:t>
      </w:r>
      <w:r>
        <w:rPr>
          <w:spacing w:val="-11"/>
        </w:rPr>
        <w:t xml:space="preserve"> </w:t>
      </w:r>
      <w:r>
        <w:t>with</w:t>
      </w:r>
      <w:r>
        <w:rPr>
          <w:spacing w:val="-11"/>
        </w:rPr>
        <w:t xml:space="preserve"> </w:t>
      </w:r>
      <w:r>
        <w:t>current guidelines/best practices.</w:t>
      </w:r>
    </w:p>
    <w:p w14:paraId="3F88EC62" w14:textId="77777777" w:rsidR="00157A64" w:rsidRDefault="00157A64" w:rsidP="00157A64">
      <w:pPr>
        <w:pStyle w:val="BodyText"/>
      </w:pPr>
    </w:p>
    <w:p w14:paraId="02E14A8A" w14:textId="77777777" w:rsidR="00157A64" w:rsidRDefault="00157A64" w:rsidP="00157A64">
      <w:pPr>
        <w:pStyle w:val="BodyText"/>
        <w:spacing w:before="108"/>
      </w:pPr>
    </w:p>
    <w:p w14:paraId="17F548EE" w14:textId="77777777" w:rsidR="00157A64" w:rsidRDefault="00157A64" w:rsidP="00157A64">
      <w:pPr>
        <w:pStyle w:val="Heading1"/>
        <w:tabs>
          <w:tab w:val="left" w:pos="9670"/>
        </w:tabs>
      </w:pPr>
      <w:r>
        <w:rPr>
          <w:smallCaps/>
          <w:color w:val="005279"/>
          <w:spacing w:val="-2"/>
          <w:shd w:val="clear" w:color="auto" w:fill="E4E4E4"/>
        </w:rPr>
        <w:t>Policy</w:t>
      </w:r>
      <w:r>
        <w:rPr>
          <w:smallCaps/>
          <w:color w:val="005279"/>
          <w:shd w:val="clear" w:color="auto" w:fill="E4E4E4"/>
        </w:rPr>
        <w:tab/>
      </w:r>
    </w:p>
    <w:p w14:paraId="37FBA02A" w14:textId="77777777" w:rsidR="00157A64" w:rsidRDefault="00157A64" w:rsidP="00157A64">
      <w:pPr>
        <w:pStyle w:val="BodyText"/>
        <w:spacing w:before="121"/>
        <w:ind w:left="280"/>
      </w:pPr>
      <w:r>
        <w:t>City</w:t>
      </w:r>
      <w:r>
        <w:rPr>
          <w:spacing w:val="-4"/>
        </w:rPr>
        <w:t xml:space="preserve"> </w:t>
      </w:r>
      <w:r>
        <w:t>of</w:t>
      </w:r>
      <w:r>
        <w:rPr>
          <w:spacing w:val="-5"/>
        </w:rPr>
        <w:t xml:space="preserve"> </w:t>
      </w:r>
      <w:r>
        <w:t>Horn</w:t>
      </w:r>
      <w:r>
        <w:rPr>
          <w:spacing w:val="-7"/>
        </w:rPr>
        <w:t xml:space="preserve"> </w:t>
      </w:r>
      <w:r>
        <w:t>Lake</w:t>
      </w:r>
      <w:r>
        <w:rPr>
          <w:spacing w:val="-4"/>
        </w:rPr>
        <w:t xml:space="preserve"> </w:t>
      </w:r>
      <w:r>
        <w:t>will</w:t>
      </w:r>
      <w:r>
        <w:rPr>
          <w:spacing w:val="-5"/>
        </w:rPr>
        <w:t xml:space="preserve"> </w:t>
      </w:r>
      <w:r>
        <w:t>comply</w:t>
      </w:r>
      <w:r>
        <w:rPr>
          <w:spacing w:val="-3"/>
        </w:rPr>
        <w:t xml:space="preserve"> </w:t>
      </w:r>
      <w:r>
        <w:t>with</w:t>
      </w:r>
      <w:r>
        <w:rPr>
          <w:spacing w:val="-5"/>
        </w:rPr>
        <w:t xml:space="preserve"> </w:t>
      </w:r>
      <w:r>
        <w:t>all</w:t>
      </w:r>
      <w:r>
        <w:rPr>
          <w:spacing w:val="-4"/>
        </w:rPr>
        <w:t xml:space="preserve"> </w:t>
      </w:r>
      <w:r>
        <w:t>external</w:t>
      </w:r>
      <w:r>
        <w:rPr>
          <w:spacing w:val="-5"/>
        </w:rPr>
        <w:t xml:space="preserve"> </w:t>
      </w:r>
      <w:r>
        <w:t>policies,</w:t>
      </w:r>
      <w:r>
        <w:rPr>
          <w:spacing w:val="-3"/>
        </w:rPr>
        <w:t xml:space="preserve"> </w:t>
      </w:r>
      <w:r>
        <w:rPr>
          <w:spacing w:val="-2"/>
        </w:rPr>
        <w:t>including:</w:t>
      </w:r>
    </w:p>
    <w:p w14:paraId="4B3C4399" w14:textId="77777777" w:rsidR="00157A64" w:rsidRDefault="00157A64" w:rsidP="00157A64">
      <w:pPr>
        <w:pStyle w:val="ListParagraph"/>
        <w:widowControl w:val="0"/>
        <w:numPr>
          <w:ilvl w:val="0"/>
          <w:numId w:val="63"/>
        </w:numPr>
        <w:tabs>
          <w:tab w:val="left" w:pos="1000"/>
        </w:tabs>
        <w:autoSpaceDE w:val="0"/>
        <w:autoSpaceDN w:val="0"/>
        <w:spacing w:before="121" w:after="0" w:line="240" w:lineRule="auto"/>
        <w:contextualSpacing w:val="0"/>
      </w:pPr>
      <w:r>
        <w:t>Health</w:t>
      </w:r>
      <w:r>
        <w:rPr>
          <w:spacing w:val="-11"/>
        </w:rPr>
        <w:t xml:space="preserve"> </w:t>
      </w:r>
      <w:r>
        <w:t>Insurance</w:t>
      </w:r>
      <w:r>
        <w:rPr>
          <w:spacing w:val="-8"/>
        </w:rPr>
        <w:t xml:space="preserve"> </w:t>
      </w:r>
      <w:r>
        <w:t>Portability</w:t>
      </w:r>
      <w:r>
        <w:rPr>
          <w:spacing w:val="-8"/>
        </w:rPr>
        <w:t xml:space="preserve"> </w:t>
      </w:r>
      <w:r>
        <w:t>and</w:t>
      </w:r>
      <w:r>
        <w:rPr>
          <w:spacing w:val="-9"/>
        </w:rPr>
        <w:t xml:space="preserve"> </w:t>
      </w:r>
      <w:r>
        <w:t>Accountability</w:t>
      </w:r>
      <w:r>
        <w:rPr>
          <w:spacing w:val="-7"/>
        </w:rPr>
        <w:t xml:space="preserve"> </w:t>
      </w:r>
      <w:r>
        <w:t>Act</w:t>
      </w:r>
      <w:r>
        <w:rPr>
          <w:spacing w:val="-9"/>
        </w:rPr>
        <w:t xml:space="preserve"> </w:t>
      </w:r>
      <w:r>
        <w:rPr>
          <w:spacing w:val="-2"/>
        </w:rPr>
        <w:t>(HIPAA)</w:t>
      </w:r>
    </w:p>
    <w:p w14:paraId="61FA2457" w14:textId="77777777" w:rsidR="00157A64" w:rsidRDefault="00157A64" w:rsidP="00157A64">
      <w:pPr>
        <w:pStyle w:val="ListParagraph"/>
        <w:widowControl w:val="0"/>
        <w:numPr>
          <w:ilvl w:val="0"/>
          <w:numId w:val="63"/>
        </w:numPr>
        <w:tabs>
          <w:tab w:val="left" w:pos="1000"/>
        </w:tabs>
        <w:autoSpaceDE w:val="0"/>
        <w:autoSpaceDN w:val="0"/>
        <w:spacing w:before="121" w:after="0" w:line="237" w:lineRule="auto"/>
        <w:ind w:right="1297"/>
        <w:contextualSpacing w:val="0"/>
      </w:pPr>
      <w:r>
        <w:t>Any</w:t>
      </w:r>
      <w:r>
        <w:rPr>
          <w:spacing w:val="-10"/>
        </w:rPr>
        <w:t xml:space="preserve"> </w:t>
      </w:r>
      <w:r>
        <w:t>State</w:t>
      </w:r>
      <w:r>
        <w:rPr>
          <w:spacing w:val="-12"/>
        </w:rPr>
        <w:t xml:space="preserve"> </w:t>
      </w:r>
      <w:r>
        <w:t>requirements</w:t>
      </w:r>
      <w:r>
        <w:rPr>
          <w:spacing w:val="-12"/>
        </w:rPr>
        <w:t xml:space="preserve"> </w:t>
      </w:r>
      <w:r>
        <w:t>such</w:t>
      </w:r>
      <w:r>
        <w:rPr>
          <w:spacing w:val="-10"/>
        </w:rPr>
        <w:t xml:space="preserve"> </w:t>
      </w:r>
      <w:r>
        <w:t>as</w:t>
      </w:r>
      <w:r>
        <w:rPr>
          <w:spacing w:val="-12"/>
        </w:rPr>
        <w:t xml:space="preserve"> </w:t>
      </w:r>
      <w:r>
        <w:t>reporting</w:t>
      </w:r>
      <w:r>
        <w:rPr>
          <w:spacing w:val="-13"/>
        </w:rPr>
        <w:t xml:space="preserve"> </w:t>
      </w:r>
      <w:r>
        <w:t>any</w:t>
      </w:r>
      <w:r>
        <w:rPr>
          <w:spacing w:val="-12"/>
        </w:rPr>
        <w:t xml:space="preserve"> </w:t>
      </w:r>
      <w:r>
        <w:t>data</w:t>
      </w:r>
      <w:r>
        <w:rPr>
          <w:spacing w:val="-12"/>
        </w:rPr>
        <w:t xml:space="preserve"> </w:t>
      </w:r>
      <w:r>
        <w:t>breaches</w:t>
      </w:r>
      <w:r>
        <w:rPr>
          <w:spacing w:val="-9"/>
        </w:rPr>
        <w:t xml:space="preserve"> </w:t>
      </w:r>
      <w:r>
        <w:t>which</w:t>
      </w:r>
      <w:r>
        <w:rPr>
          <w:spacing w:val="-12"/>
        </w:rPr>
        <w:t xml:space="preserve"> </w:t>
      </w:r>
      <w:proofErr w:type="gramStart"/>
      <w:r>
        <w:t>involves</w:t>
      </w:r>
      <w:proofErr w:type="gramEnd"/>
      <w:r>
        <w:rPr>
          <w:spacing w:val="-10"/>
        </w:rPr>
        <w:t xml:space="preserve"> </w:t>
      </w:r>
      <w:r>
        <w:t>PII</w:t>
      </w:r>
      <w:r>
        <w:rPr>
          <w:spacing w:val="-11"/>
        </w:rPr>
        <w:t xml:space="preserve"> </w:t>
      </w:r>
      <w:r>
        <w:t>(Personal Identification Information)</w:t>
      </w:r>
    </w:p>
    <w:p w14:paraId="5450FCB0" w14:textId="77777777" w:rsidR="00157A64" w:rsidRDefault="00157A64" w:rsidP="00157A64">
      <w:pPr>
        <w:pStyle w:val="ListParagraph"/>
        <w:widowControl w:val="0"/>
        <w:numPr>
          <w:ilvl w:val="0"/>
          <w:numId w:val="63"/>
        </w:numPr>
        <w:tabs>
          <w:tab w:val="left" w:pos="1000"/>
        </w:tabs>
        <w:autoSpaceDE w:val="0"/>
        <w:autoSpaceDN w:val="0"/>
        <w:spacing w:before="121" w:after="0" w:line="240" w:lineRule="auto"/>
        <w:contextualSpacing w:val="0"/>
      </w:pPr>
      <w:r>
        <w:t>Any</w:t>
      </w:r>
      <w:r>
        <w:rPr>
          <w:spacing w:val="-8"/>
        </w:rPr>
        <w:t xml:space="preserve"> </w:t>
      </w:r>
      <w:r>
        <w:t>State</w:t>
      </w:r>
      <w:r>
        <w:rPr>
          <w:spacing w:val="-5"/>
        </w:rPr>
        <w:t xml:space="preserve"> </w:t>
      </w:r>
      <w:r>
        <w:t>compliance</w:t>
      </w:r>
      <w:r>
        <w:rPr>
          <w:spacing w:val="-6"/>
        </w:rPr>
        <w:t xml:space="preserve"> </w:t>
      </w:r>
      <w:r>
        <w:t>related</w:t>
      </w:r>
      <w:r>
        <w:rPr>
          <w:spacing w:val="-5"/>
        </w:rPr>
        <w:t xml:space="preserve"> </w:t>
      </w:r>
      <w:r>
        <w:t>polices</w:t>
      </w:r>
      <w:r>
        <w:rPr>
          <w:spacing w:val="-6"/>
        </w:rPr>
        <w:t xml:space="preserve"> </w:t>
      </w:r>
      <w:r>
        <w:t>as</w:t>
      </w:r>
      <w:r>
        <w:rPr>
          <w:spacing w:val="-7"/>
        </w:rPr>
        <w:t xml:space="preserve"> </w:t>
      </w:r>
      <w:r>
        <w:t>required</w:t>
      </w:r>
      <w:r>
        <w:rPr>
          <w:spacing w:val="-7"/>
        </w:rPr>
        <w:t xml:space="preserve"> </w:t>
      </w:r>
      <w:r>
        <w:t>under</w:t>
      </w:r>
      <w:r>
        <w:rPr>
          <w:spacing w:val="-5"/>
        </w:rPr>
        <w:t xml:space="preserve"> </w:t>
      </w:r>
      <w:r>
        <w:t>any</w:t>
      </w:r>
      <w:r>
        <w:rPr>
          <w:spacing w:val="-7"/>
        </w:rPr>
        <w:t xml:space="preserve"> </w:t>
      </w:r>
      <w:r>
        <w:t>contractual</w:t>
      </w:r>
      <w:r>
        <w:rPr>
          <w:spacing w:val="-5"/>
        </w:rPr>
        <w:t xml:space="preserve"> </w:t>
      </w:r>
      <w:r>
        <w:rPr>
          <w:spacing w:val="-2"/>
        </w:rPr>
        <w:t>agreements</w:t>
      </w:r>
    </w:p>
    <w:p w14:paraId="41FAD909" w14:textId="77777777" w:rsidR="00157A64" w:rsidRDefault="00157A64" w:rsidP="00157A64">
      <w:pPr>
        <w:pStyle w:val="ListParagraph"/>
        <w:widowControl w:val="0"/>
        <w:numPr>
          <w:ilvl w:val="0"/>
          <w:numId w:val="63"/>
        </w:numPr>
        <w:tabs>
          <w:tab w:val="left" w:pos="1000"/>
        </w:tabs>
        <w:autoSpaceDE w:val="0"/>
        <w:autoSpaceDN w:val="0"/>
        <w:spacing w:before="120" w:after="0" w:line="240" w:lineRule="auto"/>
        <w:contextualSpacing w:val="0"/>
      </w:pPr>
      <w:r>
        <w:t>Any</w:t>
      </w:r>
      <w:r>
        <w:rPr>
          <w:spacing w:val="-5"/>
        </w:rPr>
        <w:t xml:space="preserve"> </w:t>
      </w:r>
      <w:r>
        <w:t>other</w:t>
      </w:r>
      <w:r>
        <w:rPr>
          <w:spacing w:val="-4"/>
        </w:rPr>
        <w:t xml:space="preserve"> </w:t>
      </w:r>
      <w:r>
        <w:t>applicable</w:t>
      </w:r>
      <w:r>
        <w:rPr>
          <w:spacing w:val="-5"/>
        </w:rPr>
        <w:t xml:space="preserve"> </w:t>
      </w:r>
      <w:r>
        <w:t>regulations</w:t>
      </w:r>
      <w:r>
        <w:rPr>
          <w:spacing w:val="-5"/>
        </w:rPr>
        <w:t xml:space="preserve"> </w:t>
      </w:r>
      <w:r>
        <w:t>to</w:t>
      </w:r>
      <w:r>
        <w:rPr>
          <w:spacing w:val="-7"/>
        </w:rPr>
        <w:t xml:space="preserve"> </w:t>
      </w:r>
      <w:r>
        <w:t>City</w:t>
      </w:r>
      <w:r>
        <w:rPr>
          <w:spacing w:val="-4"/>
        </w:rPr>
        <w:t xml:space="preserve"> </w:t>
      </w:r>
      <w:r>
        <w:t>of</w:t>
      </w:r>
      <w:r>
        <w:rPr>
          <w:spacing w:val="-3"/>
        </w:rPr>
        <w:t xml:space="preserve"> </w:t>
      </w:r>
      <w:r>
        <w:t>Horn</w:t>
      </w:r>
      <w:r>
        <w:rPr>
          <w:spacing w:val="-4"/>
        </w:rPr>
        <w:t xml:space="preserve"> Lake</w:t>
      </w:r>
    </w:p>
    <w:p w14:paraId="4F64F3BA" w14:textId="77777777" w:rsidR="00157A64" w:rsidRDefault="00157A64" w:rsidP="00157A64">
      <w:pPr>
        <w:pStyle w:val="BodyText"/>
        <w:spacing w:before="236"/>
      </w:pPr>
    </w:p>
    <w:p w14:paraId="6EE70F05" w14:textId="77777777" w:rsidR="00157A64" w:rsidRDefault="00157A64" w:rsidP="00157A64">
      <w:pPr>
        <w:pStyle w:val="BodyText"/>
        <w:spacing w:before="1"/>
        <w:ind w:left="280" w:right="1293"/>
        <w:jc w:val="both"/>
      </w:pPr>
      <w:r>
        <w:lastRenderedPageBreak/>
        <w:t>City of Horn Lake senior management and legal counsel will determine those compliance requirements to be appropriate as well as any internal policies developed by the Director of Information</w:t>
      </w:r>
      <w:r>
        <w:rPr>
          <w:spacing w:val="-5"/>
        </w:rPr>
        <w:t xml:space="preserve"> </w:t>
      </w:r>
      <w:r>
        <w:t>Technology,</w:t>
      </w:r>
      <w:r>
        <w:rPr>
          <w:spacing w:val="-6"/>
        </w:rPr>
        <w:t xml:space="preserve"> </w:t>
      </w:r>
      <w:r>
        <w:t>the</w:t>
      </w:r>
      <w:r>
        <w:rPr>
          <w:spacing w:val="-5"/>
        </w:rPr>
        <w:t xml:space="preserve"> </w:t>
      </w:r>
      <w:r>
        <w:t>combination</w:t>
      </w:r>
      <w:r>
        <w:rPr>
          <w:spacing w:val="-5"/>
        </w:rPr>
        <w:t xml:space="preserve"> </w:t>
      </w:r>
      <w:r>
        <w:t>of</w:t>
      </w:r>
      <w:r>
        <w:rPr>
          <w:spacing w:val="-6"/>
        </w:rPr>
        <w:t xml:space="preserve"> </w:t>
      </w:r>
      <w:r>
        <w:t>which</w:t>
      </w:r>
      <w:r>
        <w:rPr>
          <w:spacing w:val="-5"/>
        </w:rPr>
        <w:t xml:space="preserve"> </w:t>
      </w:r>
      <w:r>
        <w:t>comprise</w:t>
      </w:r>
      <w:r>
        <w:rPr>
          <w:spacing w:val="-5"/>
        </w:rPr>
        <w:t xml:space="preserve"> </w:t>
      </w:r>
      <w:r>
        <w:t>the</w:t>
      </w:r>
      <w:r>
        <w:rPr>
          <w:spacing w:val="-5"/>
        </w:rPr>
        <w:t xml:space="preserve"> </w:t>
      </w:r>
      <w:r>
        <w:t>overall</w:t>
      </w:r>
      <w:r>
        <w:rPr>
          <w:spacing w:val="-6"/>
        </w:rPr>
        <w:t xml:space="preserve"> </w:t>
      </w:r>
      <w:r>
        <w:t>information</w:t>
      </w:r>
      <w:r>
        <w:rPr>
          <w:spacing w:val="-5"/>
        </w:rPr>
        <w:t xml:space="preserve"> </w:t>
      </w:r>
      <w:r>
        <w:t>security</w:t>
      </w:r>
      <w:r>
        <w:rPr>
          <w:spacing w:val="-5"/>
        </w:rPr>
        <w:t xml:space="preserve"> </w:t>
      </w:r>
      <w:r>
        <w:t>plan.</w:t>
      </w:r>
    </w:p>
    <w:p w14:paraId="033A44E0" w14:textId="77777777" w:rsidR="00157A64" w:rsidRDefault="00157A64" w:rsidP="00157A64">
      <w:pPr>
        <w:jc w:val="both"/>
      </w:pPr>
    </w:p>
    <w:p w14:paraId="3EB13D10"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30805A44"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4713B92C" w14:textId="77777777" w:rsidR="00157A64" w:rsidRDefault="00157A64" w:rsidP="00157A64">
      <w:pPr>
        <w:pStyle w:val="BodyText"/>
        <w:spacing w:before="1"/>
      </w:pPr>
    </w:p>
    <w:p w14:paraId="5AB397FC" w14:textId="77777777" w:rsidR="00157A64" w:rsidRDefault="00157A64" w:rsidP="00157A64">
      <w:pPr>
        <w:pStyle w:val="BodyText"/>
        <w:spacing w:before="1"/>
        <w:ind w:left="280" w:right="1293"/>
        <w:jc w:val="both"/>
      </w:pPr>
      <w:r>
        <w:t xml:space="preserve">Any exception to the policy must be approved by the Director of Information Technology in </w:t>
      </w:r>
      <w:r>
        <w:rPr>
          <w:spacing w:val="-2"/>
        </w:rPr>
        <w:t>advance.</w:t>
      </w:r>
    </w:p>
    <w:p w14:paraId="36DA97EE" w14:textId="77777777" w:rsidR="00157A64" w:rsidRDefault="00157A64" w:rsidP="00157A64">
      <w:pPr>
        <w:pStyle w:val="BodyText"/>
        <w:spacing w:before="252"/>
        <w:ind w:left="280" w:right="1297"/>
        <w:jc w:val="both"/>
      </w:pPr>
      <w:r>
        <w:t>Any</w:t>
      </w:r>
      <w:r>
        <w:rPr>
          <w:spacing w:val="-2"/>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2"/>
        </w:rPr>
        <w:t xml:space="preserve"> </w:t>
      </w:r>
      <w:r>
        <w:t>or</w:t>
      </w:r>
      <w:r>
        <w:rPr>
          <w:spacing w:val="-3"/>
        </w:rPr>
        <w:t xml:space="preserve"> </w:t>
      </w:r>
      <w:r>
        <w:t>she</w:t>
      </w:r>
      <w:r>
        <w:rPr>
          <w:spacing w:val="-4"/>
        </w:rPr>
        <w:t xml:space="preserve"> </w:t>
      </w:r>
      <w:r>
        <w:t>believes</w:t>
      </w:r>
      <w:r>
        <w:rPr>
          <w:spacing w:val="-1"/>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7"/>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73FD9E83" w14:textId="77777777" w:rsidR="00216434" w:rsidRDefault="00216434" w:rsidP="00157A64">
      <w:pPr>
        <w:pStyle w:val="BodyText"/>
        <w:spacing w:before="252"/>
        <w:ind w:left="280" w:right="1297"/>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
        <w:gridCol w:w="674"/>
        <w:gridCol w:w="2105"/>
        <w:gridCol w:w="1958"/>
        <w:gridCol w:w="1302"/>
        <w:gridCol w:w="2335"/>
      </w:tblGrid>
      <w:tr w:rsidR="00157A64" w14:paraId="6097D30C" w14:textId="77777777" w:rsidTr="00024E96">
        <w:trPr>
          <w:trHeight w:val="537"/>
        </w:trPr>
        <w:tc>
          <w:tcPr>
            <w:tcW w:w="9348" w:type="dxa"/>
            <w:gridSpan w:val="6"/>
          </w:tcPr>
          <w:p w14:paraId="4CE74D93" w14:textId="77777777" w:rsidR="00157A64" w:rsidRDefault="00157A64" w:rsidP="00024E96">
            <w:pPr>
              <w:pStyle w:val="TableParagraph"/>
              <w:ind w:left="7"/>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7908F80C" w14:textId="77777777" w:rsidTr="00024E96">
        <w:trPr>
          <w:trHeight w:val="366"/>
        </w:trPr>
        <w:tc>
          <w:tcPr>
            <w:tcW w:w="9348" w:type="dxa"/>
            <w:gridSpan w:val="6"/>
            <w:shd w:val="clear" w:color="auto" w:fill="CCCCCC"/>
          </w:tcPr>
          <w:p w14:paraId="3B885A9C" w14:textId="77777777" w:rsidR="00157A64" w:rsidRDefault="00157A64" w:rsidP="00024E96">
            <w:pPr>
              <w:pStyle w:val="TableParagraph"/>
              <w:spacing w:line="347" w:lineRule="exact"/>
              <w:ind w:left="7" w:right="2"/>
              <w:jc w:val="center"/>
              <w:rPr>
                <w:b/>
                <w:sz w:val="32"/>
              </w:rPr>
            </w:pPr>
            <w:bookmarkStart w:id="4" w:name="_bookmark3"/>
            <w:bookmarkEnd w:id="4"/>
            <w:r>
              <w:rPr>
                <w:b/>
                <w:sz w:val="32"/>
              </w:rPr>
              <w:t>Computer</w:t>
            </w:r>
            <w:r>
              <w:rPr>
                <w:b/>
                <w:spacing w:val="-18"/>
                <w:sz w:val="32"/>
              </w:rPr>
              <w:t xml:space="preserve"> </w:t>
            </w:r>
            <w:r>
              <w:rPr>
                <w:b/>
                <w:sz w:val="32"/>
              </w:rPr>
              <w:t>Configuration</w:t>
            </w:r>
            <w:r>
              <w:rPr>
                <w:b/>
                <w:spacing w:val="-17"/>
                <w:sz w:val="32"/>
              </w:rPr>
              <w:t xml:space="preserve"> </w:t>
            </w:r>
            <w:r>
              <w:rPr>
                <w:b/>
                <w:sz w:val="32"/>
              </w:rPr>
              <w:t>Baseline</w:t>
            </w:r>
            <w:r>
              <w:rPr>
                <w:b/>
                <w:spacing w:val="-18"/>
                <w:sz w:val="32"/>
              </w:rPr>
              <w:t xml:space="preserve"> </w:t>
            </w:r>
            <w:r>
              <w:rPr>
                <w:b/>
                <w:spacing w:val="-2"/>
                <w:sz w:val="32"/>
              </w:rPr>
              <w:t>Policy</w:t>
            </w:r>
          </w:p>
        </w:tc>
      </w:tr>
      <w:tr w:rsidR="00157A64" w14:paraId="6C96074F" w14:textId="77777777" w:rsidTr="00024E96">
        <w:trPr>
          <w:trHeight w:val="290"/>
        </w:trPr>
        <w:tc>
          <w:tcPr>
            <w:tcW w:w="974" w:type="dxa"/>
          </w:tcPr>
          <w:p w14:paraId="6820DB58" w14:textId="77777777" w:rsidR="00157A64" w:rsidRDefault="00157A64" w:rsidP="00024E96">
            <w:pPr>
              <w:pStyle w:val="TableParagraph"/>
              <w:spacing w:before="30"/>
              <w:ind w:left="72" w:right="22"/>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4F8BA9E4" w14:textId="77777777" w:rsidR="00157A64" w:rsidRDefault="00157A64" w:rsidP="00024E96">
            <w:pPr>
              <w:pStyle w:val="TableParagraph"/>
              <w:rPr>
                <w:rFonts w:ascii="Times New Roman"/>
                <w:sz w:val="20"/>
              </w:rPr>
            </w:pPr>
          </w:p>
        </w:tc>
        <w:tc>
          <w:tcPr>
            <w:tcW w:w="2105" w:type="dxa"/>
          </w:tcPr>
          <w:p w14:paraId="3C017163" w14:textId="77777777" w:rsidR="00157A64" w:rsidRDefault="00157A64" w:rsidP="00024E96">
            <w:pPr>
              <w:pStyle w:val="TableParagraph"/>
              <w:spacing w:before="30"/>
              <w:ind w:right="105"/>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8" w:type="dxa"/>
          </w:tcPr>
          <w:p w14:paraId="1E67A97A" w14:textId="77777777" w:rsidR="00157A64" w:rsidRDefault="00157A64" w:rsidP="00024E96">
            <w:pPr>
              <w:pStyle w:val="TableParagraph"/>
              <w:spacing w:before="30"/>
              <w:ind w:left="7"/>
              <w:jc w:val="center"/>
              <w:rPr>
                <w:sz w:val="20"/>
              </w:rPr>
            </w:pPr>
            <w:r>
              <w:rPr>
                <w:spacing w:val="-2"/>
                <w:sz w:val="20"/>
              </w:rPr>
              <w:t>6/01/2025</w:t>
            </w:r>
          </w:p>
        </w:tc>
        <w:tc>
          <w:tcPr>
            <w:tcW w:w="1302" w:type="dxa"/>
          </w:tcPr>
          <w:p w14:paraId="09DD5DE1" w14:textId="77777777" w:rsidR="00157A64" w:rsidRDefault="00157A64" w:rsidP="00024E96">
            <w:pPr>
              <w:pStyle w:val="TableParagraph"/>
              <w:spacing w:before="30"/>
              <w:ind w:right="101"/>
              <w:jc w:val="right"/>
              <w:rPr>
                <w:sz w:val="20"/>
              </w:rPr>
            </w:pPr>
            <w:r>
              <w:rPr>
                <w:color w:val="005279"/>
                <w:spacing w:val="-2"/>
                <w:sz w:val="20"/>
              </w:rPr>
              <w:t>Email</w:t>
            </w:r>
          </w:p>
        </w:tc>
        <w:tc>
          <w:tcPr>
            <w:tcW w:w="2335" w:type="dxa"/>
          </w:tcPr>
          <w:p w14:paraId="0C6728D4" w14:textId="77777777" w:rsidR="00157A64" w:rsidRDefault="00157A64" w:rsidP="00024E96">
            <w:pPr>
              <w:pStyle w:val="TableParagraph"/>
              <w:spacing w:before="30"/>
              <w:ind w:left="10" w:right="4"/>
              <w:jc w:val="center"/>
              <w:rPr>
                <w:sz w:val="20"/>
              </w:rPr>
            </w:pPr>
            <w:hyperlink r:id="rId17">
              <w:r>
                <w:rPr>
                  <w:spacing w:val="-2"/>
                  <w:sz w:val="20"/>
                </w:rPr>
                <w:t>Helpdesk@hornlake.or</w:t>
              </w:r>
            </w:hyperlink>
          </w:p>
        </w:tc>
      </w:tr>
      <w:tr w:rsidR="00157A64" w14:paraId="705DD4A6" w14:textId="77777777" w:rsidTr="00024E96">
        <w:trPr>
          <w:trHeight w:val="287"/>
        </w:trPr>
        <w:tc>
          <w:tcPr>
            <w:tcW w:w="974" w:type="dxa"/>
          </w:tcPr>
          <w:p w14:paraId="52A347AD" w14:textId="77777777" w:rsidR="00157A64" w:rsidRDefault="00157A64" w:rsidP="00024E96">
            <w:pPr>
              <w:pStyle w:val="TableParagraph"/>
              <w:spacing w:before="28"/>
              <w:ind w:left="72"/>
              <w:jc w:val="center"/>
              <w:rPr>
                <w:sz w:val="20"/>
              </w:rPr>
            </w:pPr>
            <w:r>
              <w:rPr>
                <w:color w:val="005279"/>
                <w:spacing w:val="-2"/>
                <w:sz w:val="20"/>
              </w:rPr>
              <w:t>Version</w:t>
            </w:r>
          </w:p>
        </w:tc>
        <w:tc>
          <w:tcPr>
            <w:tcW w:w="674" w:type="dxa"/>
          </w:tcPr>
          <w:p w14:paraId="5D0199ED" w14:textId="77777777" w:rsidR="00157A64" w:rsidRDefault="00157A64" w:rsidP="00024E96">
            <w:pPr>
              <w:pStyle w:val="TableParagraph"/>
              <w:spacing w:before="28"/>
              <w:ind w:left="196"/>
              <w:rPr>
                <w:sz w:val="20"/>
              </w:rPr>
            </w:pPr>
            <w:r>
              <w:rPr>
                <w:spacing w:val="-5"/>
                <w:sz w:val="20"/>
              </w:rPr>
              <w:t>1.0</w:t>
            </w:r>
          </w:p>
        </w:tc>
        <w:tc>
          <w:tcPr>
            <w:tcW w:w="2105" w:type="dxa"/>
          </w:tcPr>
          <w:p w14:paraId="217B1063"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8" w:type="dxa"/>
          </w:tcPr>
          <w:p w14:paraId="0930600A" w14:textId="77777777" w:rsidR="00157A64" w:rsidRDefault="00157A64" w:rsidP="00024E96">
            <w:pPr>
              <w:pStyle w:val="TableParagraph"/>
              <w:spacing w:before="28"/>
              <w:ind w:left="7"/>
              <w:jc w:val="center"/>
              <w:rPr>
                <w:sz w:val="20"/>
              </w:rPr>
            </w:pPr>
            <w:r>
              <w:rPr>
                <w:sz w:val="20"/>
              </w:rPr>
              <w:t>Daniel</w:t>
            </w:r>
            <w:r>
              <w:rPr>
                <w:spacing w:val="-12"/>
                <w:sz w:val="20"/>
              </w:rPr>
              <w:t xml:space="preserve"> </w:t>
            </w:r>
            <w:r>
              <w:rPr>
                <w:spacing w:val="-2"/>
                <w:sz w:val="20"/>
              </w:rPr>
              <w:t>Feinstone</w:t>
            </w:r>
          </w:p>
        </w:tc>
        <w:tc>
          <w:tcPr>
            <w:tcW w:w="1302" w:type="dxa"/>
          </w:tcPr>
          <w:p w14:paraId="1FE10A58" w14:textId="77777777" w:rsidR="00157A64" w:rsidRDefault="00157A64" w:rsidP="00024E96">
            <w:pPr>
              <w:pStyle w:val="TableParagraph"/>
              <w:spacing w:before="28"/>
              <w:ind w:right="102"/>
              <w:jc w:val="right"/>
              <w:rPr>
                <w:sz w:val="20"/>
              </w:rPr>
            </w:pPr>
            <w:r>
              <w:rPr>
                <w:color w:val="005279"/>
                <w:spacing w:val="-4"/>
                <w:sz w:val="20"/>
              </w:rPr>
              <w:t>Phone</w:t>
            </w:r>
          </w:p>
        </w:tc>
        <w:tc>
          <w:tcPr>
            <w:tcW w:w="2335" w:type="dxa"/>
          </w:tcPr>
          <w:p w14:paraId="175699FA" w14:textId="77777777" w:rsidR="00157A64" w:rsidRDefault="00157A64" w:rsidP="00024E96">
            <w:pPr>
              <w:pStyle w:val="TableParagraph"/>
              <w:spacing w:before="28"/>
              <w:ind w:left="10"/>
              <w:jc w:val="center"/>
              <w:rPr>
                <w:sz w:val="20"/>
              </w:rPr>
            </w:pPr>
            <w:r>
              <w:rPr>
                <w:spacing w:val="-2"/>
                <w:sz w:val="20"/>
              </w:rPr>
              <w:t>662.548.3037</w:t>
            </w:r>
          </w:p>
        </w:tc>
      </w:tr>
      <w:tr w:rsidR="00157A64" w14:paraId="2A8318A2" w14:textId="77777777" w:rsidTr="00024E96">
        <w:trPr>
          <w:trHeight w:val="287"/>
        </w:trPr>
        <w:tc>
          <w:tcPr>
            <w:tcW w:w="974" w:type="dxa"/>
          </w:tcPr>
          <w:p w14:paraId="5AB3D36C" w14:textId="77777777" w:rsidR="00157A64" w:rsidRDefault="00157A64" w:rsidP="00024E96">
            <w:pPr>
              <w:pStyle w:val="TableParagraph"/>
              <w:rPr>
                <w:rFonts w:ascii="Times New Roman"/>
                <w:sz w:val="20"/>
              </w:rPr>
            </w:pPr>
          </w:p>
        </w:tc>
        <w:tc>
          <w:tcPr>
            <w:tcW w:w="674" w:type="dxa"/>
          </w:tcPr>
          <w:p w14:paraId="3FC2BE76" w14:textId="77777777" w:rsidR="00157A64" w:rsidRDefault="00157A64" w:rsidP="00024E96">
            <w:pPr>
              <w:pStyle w:val="TableParagraph"/>
              <w:rPr>
                <w:rFonts w:ascii="Times New Roman"/>
                <w:sz w:val="20"/>
              </w:rPr>
            </w:pPr>
          </w:p>
        </w:tc>
        <w:tc>
          <w:tcPr>
            <w:tcW w:w="2105" w:type="dxa"/>
          </w:tcPr>
          <w:p w14:paraId="2D1181BF"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8" w:type="dxa"/>
          </w:tcPr>
          <w:p w14:paraId="13AB3DCD" w14:textId="77777777" w:rsidR="00157A64" w:rsidRDefault="00157A64" w:rsidP="00024E96">
            <w:pPr>
              <w:pStyle w:val="TableParagraph"/>
              <w:spacing w:before="28"/>
              <w:ind w:left="7"/>
              <w:jc w:val="center"/>
              <w:rPr>
                <w:sz w:val="20"/>
              </w:rPr>
            </w:pPr>
            <w:r>
              <w:rPr>
                <w:sz w:val="20"/>
              </w:rPr>
              <w:t>Daniel</w:t>
            </w:r>
            <w:r>
              <w:rPr>
                <w:spacing w:val="-12"/>
                <w:sz w:val="20"/>
              </w:rPr>
              <w:t xml:space="preserve"> </w:t>
            </w:r>
            <w:r>
              <w:rPr>
                <w:spacing w:val="-2"/>
                <w:sz w:val="20"/>
              </w:rPr>
              <w:t>Feinstone</w:t>
            </w:r>
          </w:p>
        </w:tc>
        <w:tc>
          <w:tcPr>
            <w:tcW w:w="1302" w:type="dxa"/>
          </w:tcPr>
          <w:p w14:paraId="2B6EAAE7" w14:textId="77777777" w:rsidR="00157A64" w:rsidRDefault="00157A64" w:rsidP="00024E96">
            <w:pPr>
              <w:pStyle w:val="TableParagraph"/>
              <w:spacing w:before="28"/>
              <w:ind w:right="102"/>
              <w:jc w:val="right"/>
              <w:rPr>
                <w:sz w:val="20"/>
              </w:rPr>
            </w:pPr>
            <w:r>
              <w:rPr>
                <w:color w:val="005279"/>
                <w:spacing w:val="-2"/>
                <w:sz w:val="20"/>
              </w:rPr>
              <w:t>Department</w:t>
            </w:r>
          </w:p>
        </w:tc>
        <w:tc>
          <w:tcPr>
            <w:tcW w:w="2335" w:type="dxa"/>
          </w:tcPr>
          <w:p w14:paraId="4F9F3A0E" w14:textId="77777777" w:rsidR="00157A64" w:rsidRDefault="00157A64" w:rsidP="00024E96">
            <w:pPr>
              <w:pStyle w:val="TableParagraph"/>
              <w:spacing w:before="28"/>
              <w:ind w:left="10" w:right="4"/>
              <w:jc w:val="center"/>
              <w:rPr>
                <w:sz w:val="20"/>
              </w:rPr>
            </w:pPr>
            <w:r>
              <w:rPr>
                <w:spacing w:val="-2"/>
                <w:sz w:val="20"/>
              </w:rPr>
              <w:t>Information</w:t>
            </w:r>
            <w:r>
              <w:rPr>
                <w:spacing w:val="6"/>
                <w:sz w:val="20"/>
              </w:rPr>
              <w:t xml:space="preserve"> </w:t>
            </w:r>
            <w:r>
              <w:rPr>
                <w:spacing w:val="-2"/>
                <w:sz w:val="20"/>
              </w:rPr>
              <w:t>Technology</w:t>
            </w:r>
          </w:p>
        </w:tc>
      </w:tr>
    </w:tbl>
    <w:p w14:paraId="0254C7C3" w14:textId="77777777" w:rsidR="00157A64" w:rsidRDefault="00157A64" w:rsidP="00157A64">
      <w:pPr>
        <w:pStyle w:val="BodyText"/>
        <w:spacing w:before="249"/>
      </w:pPr>
    </w:p>
    <w:p w14:paraId="09802D34"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1552E190" w14:textId="77777777" w:rsidR="00157A64" w:rsidRDefault="00157A64" w:rsidP="00157A64">
      <w:pPr>
        <w:pStyle w:val="BodyText"/>
        <w:spacing w:before="124"/>
        <w:ind w:left="280" w:right="1294"/>
        <w:jc w:val="both"/>
      </w:pPr>
      <w:r>
        <w:t>City</w:t>
      </w:r>
      <w:r>
        <w:rPr>
          <w:spacing w:val="-11"/>
        </w:rPr>
        <w:t xml:space="preserve"> </w:t>
      </w:r>
      <w:r>
        <w:t>of</w:t>
      </w:r>
      <w:r>
        <w:rPr>
          <w:spacing w:val="-10"/>
        </w:rPr>
        <w:t xml:space="preserve"> </w:t>
      </w:r>
      <w:r>
        <w:t>Horn</w:t>
      </w:r>
      <w:r>
        <w:rPr>
          <w:spacing w:val="-11"/>
        </w:rPr>
        <w:t xml:space="preserve"> </w:t>
      </w:r>
      <w:r>
        <w:t>Lake</w:t>
      </w:r>
      <w:r>
        <w:rPr>
          <w:spacing w:val="-13"/>
        </w:rPr>
        <w:t xml:space="preserve"> </w:t>
      </w:r>
      <w:r>
        <w:t>uses</w:t>
      </w:r>
      <w:r>
        <w:rPr>
          <w:spacing w:val="-11"/>
        </w:rPr>
        <w:t xml:space="preserve"> </w:t>
      </w:r>
      <w:r>
        <w:t>servers</w:t>
      </w:r>
      <w:r>
        <w:rPr>
          <w:spacing w:val="-11"/>
        </w:rPr>
        <w:t xml:space="preserve"> </w:t>
      </w:r>
      <w:r>
        <w:t>and</w:t>
      </w:r>
      <w:r>
        <w:rPr>
          <w:spacing w:val="-14"/>
        </w:rPr>
        <w:t xml:space="preserve"> </w:t>
      </w:r>
      <w:r>
        <w:t>workstations</w:t>
      </w:r>
      <w:r>
        <w:rPr>
          <w:spacing w:val="-13"/>
        </w:rPr>
        <w:t xml:space="preserve"> </w:t>
      </w:r>
      <w:r>
        <w:t>to</w:t>
      </w:r>
      <w:r>
        <w:rPr>
          <w:spacing w:val="-11"/>
        </w:rPr>
        <w:t xml:space="preserve"> </w:t>
      </w:r>
      <w:r>
        <w:t>support</w:t>
      </w:r>
      <w:r>
        <w:rPr>
          <w:spacing w:val="-10"/>
        </w:rPr>
        <w:t xml:space="preserve"> </w:t>
      </w:r>
      <w:r>
        <w:t>data</w:t>
      </w:r>
      <w:r>
        <w:rPr>
          <w:spacing w:val="-11"/>
        </w:rPr>
        <w:t xml:space="preserve"> </w:t>
      </w:r>
      <w:r>
        <w:t>processes</w:t>
      </w:r>
      <w:r>
        <w:rPr>
          <w:spacing w:val="-14"/>
        </w:rPr>
        <w:t xml:space="preserve"> </w:t>
      </w:r>
      <w:r>
        <w:t>in</w:t>
      </w:r>
      <w:r>
        <w:rPr>
          <w:spacing w:val="-11"/>
        </w:rPr>
        <w:t xml:space="preserve"> </w:t>
      </w:r>
      <w:r>
        <w:t>fulfilling</w:t>
      </w:r>
      <w:r>
        <w:rPr>
          <w:spacing w:val="-12"/>
        </w:rPr>
        <w:t xml:space="preserve"> </w:t>
      </w:r>
      <w:r>
        <w:t>its</w:t>
      </w:r>
      <w:r>
        <w:rPr>
          <w:spacing w:val="-11"/>
        </w:rPr>
        <w:t xml:space="preserve"> </w:t>
      </w:r>
      <w:r>
        <w:t>mission. Servers</w:t>
      </w:r>
      <w:r>
        <w:rPr>
          <w:spacing w:val="-4"/>
        </w:rPr>
        <w:t xml:space="preserve"> </w:t>
      </w:r>
      <w:r>
        <w:t>and</w:t>
      </w:r>
      <w:r>
        <w:rPr>
          <w:spacing w:val="-4"/>
        </w:rPr>
        <w:t xml:space="preserve"> </w:t>
      </w:r>
      <w:r>
        <w:t>workstations</w:t>
      </w:r>
      <w:r>
        <w:rPr>
          <w:spacing w:val="-1"/>
        </w:rPr>
        <w:t xml:space="preserve"> </w:t>
      </w:r>
      <w:r>
        <w:t>that</w:t>
      </w:r>
      <w:r>
        <w:rPr>
          <w:spacing w:val="-3"/>
        </w:rPr>
        <w:t xml:space="preserve"> </w:t>
      </w:r>
      <w:r>
        <w:t>are</w:t>
      </w:r>
      <w:r>
        <w:rPr>
          <w:spacing w:val="-4"/>
        </w:rPr>
        <w:t xml:space="preserve"> </w:t>
      </w:r>
      <w:r>
        <w:t>not</w:t>
      </w:r>
      <w:r>
        <w:rPr>
          <w:spacing w:val="-3"/>
        </w:rPr>
        <w:t xml:space="preserve"> </w:t>
      </w:r>
      <w:r>
        <w:t>configured</w:t>
      </w:r>
      <w:r>
        <w:rPr>
          <w:spacing w:val="-7"/>
        </w:rPr>
        <w:t xml:space="preserve"> </w:t>
      </w:r>
      <w:r>
        <w:t>properly</w:t>
      </w:r>
      <w:r>
        <w:rPr>
          <w:spacing w:val="-4"/>
        </w:rPr>
        <w:t xml:space="preserve"> </w:t>
      </w:r>
      <w:r>
        <w:t>are</w:t>
      </w:r>
      <w:r>
        <w:rPr>
          <w:spacing w:val="-4"/>
        </w:rPr>
        <w:t xml:space="preserve"> </w:t>
      </w:r>
      <w:r>
        <w:t>vulnerable</w:t>
      </w:r>
      <w:r>
        <w:rPr>
          <w:spacing w:val="-4"/>
        </w:rPr>
        <w:t xml:space="preserve"> </w:t>
      </w:r>
      <w:r>
        <w:t>to</w:t>
      </w:r>
      <w:r>
        <w:rPr>
          <w:spacing w:val="-2"/>
        </w:rPr>
        <w:t xml:space="preserve"> </w:t>
      </w:r>
      <w:r>
        <w:t>hacking,</w:t>
      </w:r>
      <w:r>
        <w:rPr>
          <w:spacing w:val="-3"/>
        </w:rPr>
        <w:t xml:space="preserve"> </w:t>
      </w:r>
      <w:r>
        <w:t>and</w:t>
      </w:r>
      <w:r>
        <w:rPr>
          <w:spacing w:val="-4"/>
        </w:rPr>
        <w:t xml:space="preserve"> </w:t>
      </w:r>
      <w:r>
        <w:t>various forms</w:t>
      </w:r>
      <w:r>
        <w:rPr>
          <w:spacing w:val="-9"/>
        </w:rPr>
        <w:t xml:space="preserve"> </w:t>
      </w:r>
      <w:r>
        <w:t>of</w:t>
      </w:r>
      <w:r>
        <w:rPr>
          <w:spacing w:val="-11"/>
        </w:rPr>
        <w:t xml:space="preserve"> </w:t>
      </w:r>
      <w:r>
        <w:t>malware,</w:t>
      </w:r>
      <w:r>
        <w:rPr>
          <w:spacing w:val="-8"/>
        </w:rPr>
        <w:t xml:space="preserve"> </w:t>
      </w:r>
      <w:r>
        <w:t>including</w:t>
      </w:r>
      <w:r>
        <w:rPr>
          <w:spacing w:val="-10"/>
        </w:rPr>
        <w:t xml:space="preserve"> </w:t>
      </w:r>
      <w:r>
        <w:t>rootkits</w:t>
      </w:r>
      <w:r>
        <w:rPr>
          <w:spacing w:val="-9"/>
        </w:rPr>
        <w:t xml:space="preserve"> </w:t>
      </w:r>
      <w:r>
        <w:t>and</w:t>
      </w:r>
      <w:r>
        <w:rPr>
          <w:spacing w:val="-10"/>
        </w:rPr>
        <w:t xml:space="preserve"> </w:t>
      </w:r>
      <w:r>
        <w:t>botnets.</w:t>
      </w:r>
      <w:r>
        <w:rPr>
          <w:spacing w:val="-11"/>
        </w:rPr>
        <w:t xml:space="preserve"> </w:t>
      </w:r>
      <w:r>
        <w:t>This</w:t>
      </w:r>
      <w:r>
        <w:rPr>
          <w:spacing w:val="-9"/>
        </w:rPr>
        <w:t xml:space="preserve"> </w:t>
      </w:r>
      <w:r>
        <w:t>standard</w:t>
      </w:r>
      <w:r>
        <w:rPr>
          <w:spacing w:val="-10"/>
        </w:rPr>
        <w:t xml:space="preserve"> </w:t>
      </w:r>
      <w:r>
        <w:t>defines</w:t>
      </w:r>
      <w:r>
        <w:rPr>
          <w:spacing w:val="-9"/>
        </w:rPr>
        <w:t xml:space="preserve"> </w:t>
      </w:r>
      <w:r>
        <w:t>baselines</w:t>
      </w:r>
      <w:r>
        <w:rPr>
          <w:spacing w:val="-9"/>
        </w:rPr>
        <w:t xml:space="preserve"> </w:t>
      </w:r>
      <w:r>
        <w:t>for</w:t>
      </w:r>
      <w:r>
        <w:rPr>
          <w:spacing w:val="-9"/>
        </w:rPr>
        <w:t xml:space="preserve"> </w:t>
      </w:r>
      <w:r>
        <w:t>new</w:t>
      </w:r>
      <w:r>
        <w:rPr>
          <w:spacing w:val="-11"/>
        </w:rPr>
        <w:t xml:space="preserve"> </w:t>
      </w:r>
      <w:r>
        <w:t>servers and workstation configuration.</w:t>
      </w:r>
    </w:p>
    <w:p w14:paraId="27A4083A" w14:textId="77777777" w:rsidR="00157A64" w:rsidRDefault="00157A64" w:rsidP="00157A64">
      <w:pPr>
        <w:pStyle w:val="Heading1"/>
        <w:tabs>
          <w:tab w:val="left" w:pos="9670"/>
        </w:tabs>
        <w:spacing w:before="238"/>
      </w:pPr>
      <w:r>
        <w:rPr>
          <w:smallCaps/>
          <w:color w:val="005279"/>
          <w:spacing w:val="-2"/>
          <w:shd w:val="clear" w:color="auto" w:fill="E4E4E4"/>
        </w:rPr>
        <w:t>Scope</w:t>
      </w:r>
      <w:r>
        <w:rPr>
          <w:smallCaps/>
          <w:color w:val="005279"/>
          <w:shd w:val="clear" w:color="auto" w:fill="E4E4E4"/>
        </w:rPr>
        <w:tab/>
      </w:r>
    </w:p>
    <w:p w14:paraId="5ADC6921" w14:textId="77777777" w:rsidR="00157A64" w:rsidRDefault="00157A64" w:rsidP="00157A64">
      <w:pPr>
        <w:pStyle w:val="BodyText"/>
        <w:spacing w:before="120"/>
        <w:ind w:left="280"/>
      </w:pPr>
      <w:r>
        <w:t>This</w:t>
      </w:r>
      <w:r>
        <w:rPr>
          <w:spacing w:val="-8"/>
        </w:rPr>
        <w:t xml:space="preserve"> </w:t>
      </w:r>
      <w:r>
        <w:t>standard</w:t>
      </w:r>
      <w:r>
        <w:rPr>
          <w:spacing w:val="-6"/>
        </w:rPr>
        <w:t xml:space="preserve"> </w:t>
      </w:r>
      <w:r>
        <w:t>applies</w:t>
      </w:r>
      <w:r>
        <w:rPr>
          <w:spacing w:val="-7"/>
        </w:rPr>
        <w:t xml:space="preserve"> </w:t>
      </w:r>
      <w:r>
        <w:rPr>
          <w:spacing w:val="-5"/>
        </w:rPr>
        <w:t>to:</w:t>
      </w:r>
    </w:p>
    <w:p w14:paraId="54BA0731" w14:textId="77777777" w:rsidR="00157A64" w:rsidRDefault="00157A64" w:rsidP="00157A64">
      <w:pPr>
        <w:pStyle w:val="ListParagraph"/>
        <w:widowControl w:val="0"/>
        <w:numPr>
          <w:ilvl w:val="0"/>
          <w:numId w:val="62"/>
        </w:numPr>
        <w:tabs>
          <w:tab w:val="left" w:pos="1360"/>
        </w:tabs>
        <w:autoSpaceDE w:val="0"/>
        <w:autoSpaceDN w:val="0"/>
        <w:spacing w:before="124" w:after="0" w:line="240" w:lineRule="auto"/>
        <w:contextualSpacing w:val="0"/>
      </w:pPr>
      <w:r>
        <w:t>Servers</w:t>
      </w:r>
      <w:r>
        <w:rPr>
          <w:spacing w:val="-7"/>
        </w:rPr>
        <w:t xml:space="preserve"> </w:t>
      </w:r>
      <w:r>
        <w:t>and</w:t>
      </w:r>
      <w:r>
        <w:rPr>
          <w:spacing w:val="-5"/>
        </w:rPr>
        <w:t xml:space="preserve"> </w:t>
      </w:r>
      <w:r>
        <w:t>workstations</w:t>
      </w:r>
      <w:r>
        <w:rPr>
          <w:spacing w:val="-4"/>
        </w:rPr>
        <w:t xml:space="preserve"> </w:t>
      </w:r>
      <w:r>
        <w:t>configured</w:t>
      </w:r>
      <w:r>
        <w:rPr>
          <w:spacing w:val="-5"/>
        </w:rPr>
        <w:t xml:space="preserve"> </w:t>
      </w:r>
      <w:r>
        <w:t>by</w:t>
      </w:r>
      <w:r>
        <w:rPr>
          <w:spacing w:val="-7"/>
        </w:rPr>
        <w:t xml:space="preserve"> </w:t>
      </w:r>
      <w:r>
        <w:t>IT</w:t>
      </w:r>
      <w:r>
        <w:rPr>
          <w:spacing w:val="-6"/>
        </w:rPr>
        <w:t xml:space="preserve"> </w:t>
      </w:r>
      <w:r>
        <w:rPr>
          <w:spacing w:val="-2"/>
        </w:rPr>
        <w:t>Department.</w:t>
      </w:r>
    </w:p>
    <w:p w14:paraId="7FB2D00B" w14:textId="77777777" w:rsidR="00157A64" w:rsidRDefault="00157A64" w:rsidP="00157A64">
      <w:pPr>
        <w:pStyle w:val="ListParagraph"/>
        <w:widowControl w:val="0"/>
        <w:numPr>
          <w:ilvl w:val="0"/>
          <w:numId w:val="62"/>
        </w:numPr>
        <w:tabs>
          <w:tab w:val="left" w:pos="1360"/>
        </w:tabs>
        <w:autoSpaceDE w:val="0"/>
        <w:autoSpaceDN w:val="0"/>
        <w:spacing w:before="117" w:after="0" w:line="240" w:lineRule="auto"/>
        <w:contextualSpacing w:val="0"/>
      </w:pPr>
      <w:r>
        <w:lastRenderedPageBreak/>
        <w:t>Servers</w:t>
      </w:r>
      <w:r>
        <w:rPr>
          <w:spacing w:val="-7"/>
        </w:rPr>
        <w:t xml:space="preserve"> </w:t>
      </w:r>
      <w:r>
        <w:t>and</w:t>
      </w:r>
      <w:r>
        <w:rPr>
          <w:spacing w:val="-5"/>
        </w:rPr>
        <w:t xml:space="preserve"> </w:t>
      </w:r>
      <w:r>
        <w:t>workstations</w:t>
      </w:r>
      <w:r>
        <w:rPr>
          <w:spacing w:val="-4"/>
        </w:rPr>
        <w:t xml:space="preserve"> </w:t>
      </w:r>
      <w:r>
        <w:t>configured</w:t>
      </w:r>
      <w:r>
        <w:rPr>
          <w:spacing w:val="-6"/>
        </w:rPr>
        <w:t xml:space="preserve"> </w:t>
      </w:r>
      <w:r>
        <w:t>by</w:t>
      </w:r>
      <w:r>
        <w:rPr>
          <w:spacing w:val="-6"/>
        </w:rPr>
        <w:t xml:space="preserve"> </w:t>
      </w:r>
      <w:r>
        <w:t>vendors</w:t>
      </w:r>
      <w:r>
        <w:rPr>
          <w:spacing w:val="-7"/>
        </w:rPr>
        <w:t xml:space="preserve"> </w:t>
      </w:r>
      <w:r>
        <w:t>contracted</w:t>
      </w:r>
      <w:r>
        <w:rPr>
          <w:spacing w:val="-5"/>
        </w:rPr>
        <w:t xml:space="preserve"> </w:t>
      </w:r>
      <w:r>
        <w:t>by</w:t>
      </w:r>
      <w:r>
        <w:rPr>
          <w:spacing w:val="-2"/>
        </w:rPr>
        <w:t xml:space="preserve"> </w:t>
      </w:r>
      <w:r>
        <w:t>City</w:t>
      </w:r>
      <w:r>
        <w:rPr>
          <w:spacing w:val="-7"/>
        </w:rPr>
        <w:t xml:space="preserve"> </w:t>
      </w:r>
      <w:r>
        <w:t>of</w:t>
      </w:r>
      <w:r>
        <w:rPr>
          <w:spacing w:val="-5"/>
        </w:rPr>
        <w:t xml:space="preserve"> </w:t>
      </w:r>
      <w:r>
        <w:t>Horn</w:t>
      </w:r>
      <w:r>
        <w:rPr>
          <w:spacing w:val="-5"/>
        </w:rPr>
        <w:t xml:space="preserve"> </w:t>
      </w:r>
      <w:r>
        <w:rPr>
          <w:spacing w:val="-2"/>
        </w:rPr>
        <w:t>Lake.</w:t>
      </w:r>
    </w:p>
    <w:p w14:paraId="09E42FC2" w14:textId="77777777" w:rsidR="00157A64" w:rsidRDefault="00157A64" w:rsidP="00157A64">
      <w:pPr>
        <w:pStyle w:val="Heading1"/>
        <w:tabs>
          <w:tab w:val="left" w:pos="9670"/>
        </w:tabs>
        <w:spacing w:before="236"/>
      </w:pPr>
      <w:r>
        <w:rPr>
          <w:smallCaps/>
          <w:color w:val="005279"/>
          <w:spacing w:val="-2"/>
          <w:shd w:val="clear" w:color="auto" w:fill="E4E4E4"/>
        </w:rPr>
        <w:t>Policy</w:t>
      </w:r>
      <w:r>
        <w:rPr>
          <w:smallCaps/>
          <w:color w:val="005279"/>
          <w:shd w:val="clear" w:color="auto" w:fill="E4E4E4"/>
        </w:rPr>
        <w:tab/>
      </w:r>
    </w:p>
    <w:p w14:paraId="1208DF66" w14:textId="77777777" w:rsidR="00157A64" w:rsidRDefault="00157A64" w:rsidP="00157A64">
      <w:pPr>
        <w:pStyle w:val="BodyText"/>
        <w:spacing w:before="121"/>
        <w:ind w:left="280" w:right="1293"/>
        <w:jc w:val="both"/>
      </w:pPr>
      <w:r>
        <w:t>The IT Department shall use benchmarks published by the Center for Internet Security as a baseline</w:t>
      </w:r>
      <w:r>
        <w:rPr>
          <w:spacing w:val="-8"/>
        </w:rPr>
        <w:t xml:space="preserve"> </w:t>
      </w:r>
      <w:r>
        <w:t>for</w:t>
      </w:r>
      <w:r>
        <w:rPr>
          <w:spacing w:val="-7"/>
        </w:rPr>
        <w:t xml:space="preserve"> </w:t>
      </w:r>
      <w:r>
        <w:t>new</w:t>
      </w:r>
      <w:r>
        <w:rPr>
          <w:spacing w:val="-8"/>
        </w:rPr>
        <w:t xml:space="preserve"> </w:t>
      </w:r>
      <w:r>
        <w:t>computers</w:t>
      </w:r>
      <w:r>
        <w:rPr>
          <w:spacing w:val="-7"/>
        </w:rPr>
        <w:t xml:space="preserve"> </w:t>
      </w:r>
      <w:r>
        <w:t>configuration.</w:t>
      </w:r>
      <w:r>
        <w:rPr>
          <w:spacing w:val="-6"/>
        </w:rPr>
        <w:t xml:space="preserve"> </w:t>
      </w:r>
      <w:r>
        <w:t>These</w:t>
      </w:r>
      <w:r>
        <w:rPr>
          <w:spacing w:val="-10"/>
        </w:rPr>
        <w:t xml:space="preserve"> </w:t>
      </w:r>
      <w:r>
        <w:t>benchmarks</w:t>
      </w:r>
      <w:r>
        <w:rPr>
          <w:spacing w:val="-7"/>
        </w:rPr>
        <w:t xml:space="preserve"> </w:t>
      </w:r>
      <w:r>
        <w:t>are</w:t>
      </w:r>
      <w:r>
        <w:rPr>
          <w:spacing w:val="-7"/>
        </w:rPr>
        <w:t xml:space="preserve"> </w:t>
      </w:r>
      <w:r>
        <w:t>available</w:t>
      </w:r>
      <w:r>
        <w:rPr>
          <w:spacing w:val="-7"/>
        </w:rPr>
        <w:t xml:space="preserve"> </w:t>
      </w:r>
      <w:r>
        <w:t>at</w:t>
      </w:r>
      <w:r>
        <w:rPr>
          <w:spacing w:val="-6"/>
        </w:rPr>
        <w:t xml:space="preserve"> </w:t>
      </w:r>
      <w:r>
        <w:t>Center</w:t>
      </w:r>
      <w:r>
        <w:rPr>
          <w:spacing w:val="-6"/>
        </w:rPr>
        <w:t xml:space="preserve"> </w:t>
      </w:r>
      <w:r>
        <w:t>for</w:t>
      </w:r>
      <w:r>
        <w:rPr>
          <w:spacing w:val="-6"/>
        </w:rPr>
        <w:t xml:space="preserve"> </w:t>
      </w:r>
      <w:r>
        <w:t>Internet Security</w:t>
      </w:r>
      <w:r>
        <w:rPr>
          <w:spacing w:val="-13"/>
        </w:rPr>
        <w:t xml:space="preserve"> </w:t>
      </w:r>
      <w:hyperlink r:id="rId18">
        <w:r>
          <w:rPr>
            <w:color w:val="0462C1"/>
            <w:u w:val="single" w:color="0462C1"/>
          </w:rPr>
          <w:t>https://benchmarks.cisecurity.org/downloads/multiform/</w:t>
        </w:r>
      </w:hyperlink>
      <w:r>
        <w:t>.</w:t>
      </w:r>
      <w:r>
        <w:rPr>
          <w:spacing w:val="-12"/>
        </w:rPr>
        <w:t xml:space="preserve"> </w:t>
      </w:r>
      <w:r>
        <w:t>Benchmarks</w:t>
      </w:r>
      <w:r>
        <w:rPr>
          <w:spacing w:val="-13"/>
        </w:rPr>
        <w:t xml:space="preserve"> </w:t>
      </w:r>
      <w:r>
        <w:t>currently</w:t>
      </w:r>
      <w:r>
        <w:rPr>
          <w:spacing w:val="-13"/>
        </w:rPr>
        <w:t xml:space="preserve"> </w:t>
      </w:r>
      <w:r>
        <w:t>in</w:t>
      </w:r>
      <w:r>
        <w:rPr>
          <w:spacing w:val="-14"/>
        </w:rPr>
        <w:t xml:space="preserve"> </w:t>
      </w:r>
      <w:r>
        <w:t>use</w:t>
      </w:r>
      <w:r>
        <w:rPr>
          <w:spacing w:val="-14"/>
        </w:rPr>
        <w:t xml:space="preserve"> </w:t>
      </w:r>
      <w:r>
        <w:t>by City of Horn Lake</w:t>
      </w:r>
      <w:r>
        <w:rPr>
          <w:spacing w:val="40"/>
        </w:rPr>
        <w:t xml:space="preserve"> </w:t>
      </w:r>
      <w:r>
        <w:t>shall be documented using</w:t>
      </w:r>
      <w:r>
        <w:rPr>
          <w:spacing w:val="-2"/>
        </w:rPr>
        <w:t xml:space="preserve"> </w:t>
      </w:r>
      <w:r>
        <w:t xml:space="preserve">the Computer Configuration Benchmarks Form. If benchmarks are not available for new system, the Director of Information Technology is responsible for creating </w:t>
      </w:r>
      <w:proofErr w:type="gramStart"/>
      <w:r>
        <w:t>temporarily</w:t>
      </w:r>
      <w:proofErr w:type="gramEnd"/>
      <w:r>
        <w:t xml:space="preserve"> benchmarks.</w:t>
      </w:r>
    </w:p>
    <w:p w14:paraId="796F0F30"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34A69B0D"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769709E0" w14:textId="77777777" w:rsidR="00157A64" w:rsidRDefault="00157A64" w:rsidP="00157A64">
      <w:pPr>
        <w:pStyle w:val="BodyText"/>
        <w:spacing w:before="252"/>
        <w:ind w:left="280" w:right="1235"/>
      </w:pPr>
      <w:r>
        <w:t>Any</w:t>
      </w:r>
      <w:r>
        <w:rPr>
          <w:spacing w:val="40"/>
        </w:rPr>
        <w:t xml:space="preserve"> </w:t>
      </w:r>
      <w:r>
        <w:t>exception</w:t>
      </w:r>
      <w:r>
        <w:rPr>
          <w:spacing w:val="38"/>
        </w:rPr>
        <w:t xml:space="preserve"> </w:t>
      </w:r>
      <w:r>
        <w:t>to</w:t>
      </w:r>
      <w:r>
        <w:rPr>
          <w:spacing w:val="39"/>
        </w:rPr>
        <w:t xml:space="preserve"> </w:t>
      </w:r>
      <w:r>
        <w:t>the</w:t>
      </w:r>
      <w:r>
        <w:rPr>
          <w:spacing w:val="38"/>
        </w:rPr>
        <w:t xml:space="preserve"> </w:t>
      </w:r>
      <w:r>
        <w:t>policy</w:t>
      </w:r>
      <w:r>
        <w:rPr>
          <w:spacing w:val="40"/>
        </w:rPr>
        <w:t xml:space="preserve"> </w:t>
      </w:r>
      <w:r>
        <w:t>must</w:t>
      </w:r>
      <w:r>
        <w:rPr>
          <w:spacing w:val="40"/>
        </w:rPr>
        <w:t xml:space="preserve"> </w:t>
      </w:r>
      <w:r>
        <w:t>be</w:t>
      </w:r>
      <w:r>
        <w:rPr>
          <w:spacing w:val="38"/>
        </w:rPr>
        <w:t xml:space="preserve"> </w:t>
      </w:r>
      <w:r>
        <w:t>approved</w:t>
      </w:r>
      <w:r>
        <w:rPr>
          <w:spacing w:val="38"/>
        </w:rPr>
        <w:t xml:space="preserve"> </w:t>
      </w:r>
      <w:r>
        <w:t>by</w:t>
      </w:r>
      <w:r>
        <w:rPr>
          <w:spacing w:val="36"/>
        </w:rPr>
        <w:t xml:space="preserve"> </w:t>
      </w:r>
      <w:r>
        <w:t>the</w:t>
      </w:r>
      <w:r>
        <w:rPr>
          <w:spacing w:val="40"/>
        </w:rPr>
        <w:t xml:space="preserve"> </w:t>
      </w:r>
      <w:r>
        <w:t>Director</w:t>
      </w:r>
      <w:r>
        <w:rPr>
          <w:spacing w:val="40"/>
        </w:rPr>
        <w:t xml:space="preserve"> </w:t>
      </w:r>
      <w:r>
        <w:t>of</w:t>
      </w:r>
      <w:r>
        <w:rPr>
          <w:spacing w:val="40"/>
        </w:rPr>
        <w:t xml:space="preserve"> </w:t>
      </w:r>
      <w:r>
        <w:t>Information</w:t>
      </w:r>
      <w:r>
        <w:rPr>
          <w:spacing w:val="39"/>
        </w:rPr>
        <w:t xml:space="preserve"> </w:t>
      </w:r>
      <w:r>
        <w:t>Technology</w:t>
      </w:r>
      <w:r>
        <w:rPr>
          <w:spacing w:val="40"/>
        </w:rPr>
        <w:t xml:space="preserve"> </w:t>
      </w:r>
      <w:r>
        <w:t xml:space="preserve">in </w:t>
      </w:r>
      <w:r>
        <w:rPr>
          <w:spacing w:val="-2"/>
        </w:rPr>
        <w:t>advance.</w:t>
      </w:r>
    </w:p>
    <w:p w14:paraId="1B62D382" w14:textId="77777777" w:rsidR="00157A64" w:rsidRDefault="00157A64" w:rsidP="00157A64">
      <w:pPr>
        <w:pStyle w:val="BodyText"/>
        <w:spacing w:before="2"/>
      </w:pPr>
    </w:p>
    <w:p w14:paraId="3958E2E4" w14:textId="77777777" w:rsidR="00157A64" w:rsidRDefault="00157A64" w:rsidP="00157A64">
      <w:pPr>
        <w:pStyle w:val="BodyText"/>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7DA1E049" w14:textId="77777777" w:rsidR="00157A64" w:rsidRDefault="00157A64" w:rsidP="00157A64">
      <w:pPr>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
        <w:gridCol w:w="674"/>
        <w:gridCol w:w="2105"/>
        <w:gridCol w:w="1958"/>
        <w:gridCol w:w="1302"/>
        <w:gridCol w:w="2335"/>
      </w:tblGrid>
      <w:tr w:rsidR="00157A64" w14:paraId="33B12BCE" w14:textId="77777777" w:rsidTr="00024E96">
        <w:trPr>
          <w:trHeight w:val="537"/>
        </w:trPr>
        <w:tc>
          <w:tcPr>
            <w:tcW w:w="9348" w:type="dxa"/>
            <w:gridSpan w:val="6"/>
          </w:tcPr>
          <w:p w14:paraId="380F07F6" w14:textId="77777777" w:rsidR="00157A64" w:rsidRDefault="00157A64" w:rsidP="00024E96">
            <w:pPr>
              <w:pStyle w:val="TableParagraph"/>
              <w:ind w:left="7"/>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6C2FFC2D" w14:textId="77777777" w:rsidTr="00024E96">
        <w:trPr>
          <w:trHeight w:val="366"/>
        </w:trPr>
        <w:tc>
          <w:tcPr>
            <w:tcW w:w="9348" w:type="dxa"/>
            <w:gridSpan w:val="6"/>
            <w:shd w:val="clear" w:color="auto" w:fill="CCCCCC"/>
          </w:tcPr>
          <w:p w14:paraId="2EEA4398" w14:textId="77777777" w:rsidR="00157A64" w:rsidRDefault="00157A64" w:rsidP="00024E96">
            <w:pPr>
              <w:pStyle w:val="TableParagraph"/>
              <w:spacing w:line="347" w:lineRule="exact"/>
              <w:ind w:left="7"/>
              <w:jc w:val="center"/>
              <w:rPr>
                <w:b/>
                <w:sz w:val="32"/>
              </w:rPr>
            </w:pPr>
            <w:bookmarkStart w:id="5" w:name="_bookmark4"/>
            <w:bookmarkEnd w:id="5"/>
            <w:r>
              <w:rPr>
                <w:b/>
                <w:sz w:val="32"/>
              </w:rPr>
              <w:t>Data</w:t>
            </w:r>
            <w:r>
              <w:rPr>
                <w:b/>
                <w:spacing w:val="-15"/>
                <w:sz w:val="32"/>
              </w:rPr>
              <w:t xml:space="preserve"> </w:t>
            </w:r>
            <w:r>
              <w:rPr>
                <w:b/>
                <w:sz w:val="32"/>
              </w:rPr>
              <w:t>Classification</w:t>
            </w:r>
            <w:r>
              <w:rPr>
                <w:b/>
                <w:spacing w:val="-16"/>
                <w:sz w:val="32"/>
              </w:rPr>
              <w:t xml:space="preserve"> </w:t>
            </w:r>
            <w:r>
              <w:rPr>
                <w:b/>
                <w:spacing w:val="-2"/>
                <w:sz w:val="32"/>
              </w:rPr>
              <w:t>Policy</w:t>
            </w:r>
          </w:p>
        </w:tc>
      </w:tr>
      <w:tr w:rsidR="00157A64" w14:paraId="5EB09150" w14:textId="77777777" w:rsidTr="00024E96">
        <w:trPr>
          <w:trHeight w:val="290"/>
        </w:trPr>
        <w:tc>
          <w:tcPr>
            <w:tcW w:w="974" w:type="dxa"/>
          </w:tcPr>
          <w:p w14:paraId="07EA4203" w14:textId="77777777" w:rsidR="00157A64" w:rsidRDefault="00157A64" w:rsidP="00024E96">
            <w:pPr>
              <w:pStyle w:val="TableParagraph"/>
              <w:spacing w:before="30"/>
              <w:ind w:left="72" w:right="22"/>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40F323B6" w14:textId="77777777" w:rsidR="00157A64" w:rsidRDefault="00157A64" w:rsidP="00024E96">
            <w:pPr>
              <w:pStyle w:val="TableParagraph"/>
              <w:rPr>
                <w:rFonts w:ascii="Times New Roman"/>
                <w:sz w:val="20"/>
              </w:rPr>
            </w:pPr>
          </w:p>
        </w:tc>
        <w:tc>
          <w:tcPr>
            <w:tcW w:w="2105" w:type="dxa"/>
          </w:tcPr>
          <w:p w14:paraId="4AADE6EA" w14:textId="77777777" w:rsidR="00157A64" w:rsidRDefault="00157A64" w:rsidP="00024E96">
            <w:pPr>
              <w:pStyle w:val="TableParagraph"/>
              <w:spacing w:before="30"/>
              <w:ind w:right="105"/>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8" w:type="dxa"/>
          </w:tcPr>
          <w:p w14:paraId="0C808B22" w14:textId="77777777" w:rsidR="00157A64" w:rsidRDefault="00157A64" w:rsidP="00024E96">
            <w:pPr>
              <w:pStyle w:val="TableParagraph"/>
              <w:spacing w:before="30"/>
              <w:ind w:left="7"/>
              <w:jc w:val="center"/>
              <w:rPr>
                <w:sz w:val="20"/>
              </w:rPr>
            </w:pPr>
            <w:r>
              <w:rPr>
                <w:spacing w:val="-2"/>
                <w:sz w:val="20"/>
              </w:rPr>
              <w:t>6/01/2025</w:t>
            </w:r>
          </w:p>
        </w:tc>
        <w:tc>
          <w:tcPr>
            <w:tcW w:w="1302" w:type="dxa"/>
          </w:tcPr>
          <w:p w14:paraId="3A664EF3" w14:textId="77777777" w:rsidR="00157A64" w:rsidRDefault="00157A64" w:rsidP="00024E96">
            <w:pPr>
              <w:pStyle w:val="TableParagraph"/>
              <w:spacing w:before="30"/>
              <w:ind w:right="101"/>
              <w:jc w:val="right"/>
              <w:rPr>
                <w:sz w:val="20"/>
              </w:rPr>
            </w:pPr>
            <w:r>
              <w:rPr>
                <w:color w:val="005279"/>
                <w:spacing w:val="-2"/>
                <w:sz w:val="20"/>
              </w:rPr>
              <w:t>Email</w:t>
            </w:r>
          </w:p>
        </w:tc>
        <w:tc>
          <w:tcPr>
            <w:tcW w:w="2335" w:type="dxa"/>
          </w:tcPr>
          <w:p w14:paraId="01EF9194" w14:textId="77777777" w:rsidR="00157A64" w:rsidRDefault="00157A64" w:rsidP="00024E96">
            <w:pPr>
              <w:pStyle w:val="TableParagraph"/>
              <w:spacing w:before="30"/>
              <w:ind w:left="10" w:right="4"/>
              <w:jc w:val="center"/>
              <w:rPr>
                <w:sz w:val="20"/>
              </w:rPr>
            </w:pPr>
            <w:hyperlink r:id="rId19">
              <w:r>
                <w:rPr>
                  <w:spacing w:val="-2"/>
                  <w:sz w:val="20"/>
                </w:rPr>
                <w:t>Helpdesk@hornlake.or</w:t>
              </w:r>
            </w:hyperlink>
          </w:p>
        </w:tc>
      </w:tr>
      <w:tr w:rsidR="00157A64" w14:paraId="7F7BA85B" w14:textId="77777777" w:rsidTr="00024E96">
        <w:trPr>
          <w:trHeight w:val="287"/>
        </w:trPr>
        <w:tc>
          <w:tcPr>
            <w:tcW w:w="974" w:type="dxa"/>
          </w:tcPr>
          <w:p w14:paraId="36C38CE5" w14:textId="77777777" w:rsidR="00157A64" w:rsidRDefault="00157A64" w:rsidP="00024E96">
            <w:pPr>
              <w:pStyle w:val="TableParagraph"/>
              <w:spacing w:before="28"/>
              <w:ind w:left="72"/>
              <w:jc w:val="center"/>
              <w:rPr>
                <w:sz w:val="20"/>
              </w:rPr>
            </w:pPr>
            <w:r>
              <w:rPr>
                <w:color w:val="005279"/>
                <w:spacing w:val="-2"/>
                <w:sz w:val="20"/>
              </w:rPr>
              <w:t>Version</w:t>
            </w:r>
          </w:p>
        </w:tc>
        <w:tc>
          <w:tcPr>
            <w:tcW w:w="674" w:type="dxa"/>
          </w:tcPr>
          <w:p w14:paraId="07010E14" w14:textId="77777777" w:rsidR="00157A64" w:rsidRDefault="00157A64" w:rsidP="00024E96">
            <w:pPr>
              <w:pStyle w:val="TableParagraph"/>
              <w:spacing w:before="28"/>
              <w:ind w:left="196"/>
              <w:rPr>
                <w:sz w:val="20"/>
              </w:rPr>
            </w:pPr>
            <w:r>
              <w:rPr>
                <w:spacing w:val="-5"/>
                <w:sz w:val="20"/>
              </w:rPr>
              <w:t>1.0</w:t>
            </w:r>
          </w:p>
        </w:tc>
        <w:tc>
          <w:tcPr>
            <w:tcW w:w="2105" w:type="dxa"/>
          </w:tcPr>
          <w:p w14:paraId="4E85C36C"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8" w:type="dxa"/>
          </w:tcPr>
          <w:p w14:paraId="7CA6DBE0" w14:textId="77777777" w:rsidR="00157A64" w:rsidRDefault="00157A64" w:rsidP="00024E96">
            <w:pPr>
              <w:pStyle w:val="TableParagraph"/>
              <w:spacing w:before="28"/>
              <w:ind w:left="7"/>
              <w:jc w:val="center"/>
              <w:rPr>
                <w:sz w:val="20"/>
              </w:rPr>
            </w:pPr>
            <w:r>
              <w:rPr>
                <w:sz w:val="20"/>
              </w:rPr>
              <w:t>Daniel</w:t>
            </w:r>
            <w:r>
              <w:rPr>
                <w:spacing w:val="-12"/>
                <w:sz w:val="20"/>
              </w:rPr>
              <w:t xml:space="preserve"> </w:t>
            </w:r>
            <w:r>
              <w:rPr>
                <w:spacing w:val="-2"/>
                <w:sz w:val="20"/>
              </w:rPr>
              <w:t>Feinstone</w:t>
            </w:r>
          </w:p>
        </w:tc>
        <w:tc>
          <w:tcPr>
            <w:tcW w:w="1302" w:type="dxa"/>
          </w:tcPr>
          <w:p w14:paraId="284E11D1" w14:textId="77777777" w:rsidR="00157A64" w:rsidRDefault="00157A64" w:rsidP="00024E96">
            <w:pPr>
              <w:pStyle w:val="TableParagraph"/>
              <w:spacing w:before="28"/>
              <w:ind w:right="102"/>
              <w:jc w:val="right"/>
              <w:rPr>
                <w:sz w:val="20"/>
              </w:rPr>
            </w:pPr>
            <w:r>
              <w:rPr>
                <w:color w:val="005279"/>
                <w:spacing w:val="-4"/>
                <w:sz w:val="20"/>
              </w:rPr>
              <w:t>Phone</w:t>
            </w:r>
          </w:p>
        </w:tc>
        <w:tc>
          <w:tcPr>
            <w:tcW w:w="2335" w:type="dxa"/>
          </w:tcPr>
          <w:p w14:paraId="560E5910" w14:textId="77777777" w:rsidR="00157A64" w:rsidRDefault="00157A64" w:rsidP="00024E96">
            <w:pPr>
              <w:pStyle w:val="TableParagraph"/>
              <w:spacing w:before="28"/>
              <w:ind w:left="10"/>
              <w:jc w:val="center"/>
              <w:rPr>
                <w:sz w:val="20"/>
              </w:rPr>
            </w:pPr>
            <w:r>
              <w:rPr>
                <w:spacing w:val="-2"/>
                <w:sz w:val="20"/>
              </w:rPr>
              <w:t>662.548.3037</w:t>
            </w:r>
          </w:p>
        </w:tc>
      </w:tr>
      <w:tr w:rsidR="00157A64" w14:paraId="69F3D1DC" w14:textId="77777777" w:rsidTr="00024E96">
        <w:trPr>
          <w:trHeight w:val="287"/>
        </w:trPr>
        <w:tc>
          <w:tcPr>
            <w:tcW w:w="974" w:type="dxa"/>
          </w:tcPr>
          <w:p w14:paraId="45F69A54" w14:textId="77777777" w:rsidR="00157A64" w:rsidRDefault="00157A64" w:rsidP="00024E96">
            <w:pPr>
              <w:pStyle w:val="TableParagraph"/>
              <w:rPr>
                <w:rFonts w:ascii="Times New Roman"/>
                <w:sz w:val="20"/>
              </w:rPr>
            </w:pPr>
          </w:p>
        </w:tc>
        <w:tc>
          <w:tcPr>
            <w:tcW w:w="674" w:type="dxa"/>
          </w:tcPr>
          <w:p w14:paraId="208B5851" w14:textId="77777777" w:rsidR="00157A64" w:rsidRDefault="00157A64" w:rsidP="00024E96">
            <w:pPr>
              <w:pStyle w:val="TableParagraph"/>
              <w:rPr>
                <w:rFonts w:ascii="Times New Roman"/>
                <w:sz w:val="20"/>
              </w:rPr>
            </w:pPr>
          </w:p>
        </w:tc>
        <w:tc>
          <w:tcPr>
            <w:tcW w:w="2105" w:type="dxa"/>
          </w:tcPr>
          <w:p w14:paraId="1CC7E010"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8" w:type="dxa"/>
          </w:tcPr>
          <w:p w14:paraId="3AEB87FA" w14:textId="77777777" w:rsidR="00157A64" w:rsidRDefault="00157A64" w:rsidP="00024E96">
            <w:pPr>
              <w:pStyle w:val="TableParagraph"/>
              <w:spacing w:before="28"/>
              <w:ind w:left="7"/>
              <w:jc w:val="center"/>
              <w:rPr>
                <w:sz w:val="20"/>
              </w:rPr>
            </w:pPr>
            <w:r>
              <w:rPr>
                <w:sz w:val="20"/>
              </w:rPr>
              <w:t>Daniel</w:t>
            </w:r>
            <w:r>
              <w:rPr>
                <w:spacing w:val="-12"/>
                <w:sz w:val="20"/>
              </w:rPr>
              <w:t xml:space="preserve"> </w:t>
            </w:r>
            <w:r>
              <w:rPr>
                <w:spacing w:val="-2"/>
                <w:sz w:val="20"/>
              </w:rPr>
              <w:t>Feinstone</w:t>
            </w:r>
          </w:p>
        </w:tc>
        <w:tc>
          <w:tcPr>
            <w:tcW w:w="1302" w:type="dxa"/>
          </w:tcPr>
          <w:p w14:paraId="78CC4434" w14:textId="77777777" w:rsidR="00157A64" w:rsidRDefault="00157A64" w:rsidP="00024E96">
            <w:pPr>
              <w:pStyle w:val="TableParagraph"/>
              <w:spacing w:before="28"/>
              <w:ind w:right="102"/>
              <w:jc w:val="right"/>
              <w:rPr>
                <w:sz w:val="20"/>
              </w:rPr>
            </w:pPr>
            <w:r>
              <w:rPr>
                <w:color w:val="005279"/>
                <w:spacing w:val="-2"/>
                <w:sz w:val="20"/>
              </w:rPr>
              <w:t>Department</w:t>
            </w:r>
          </w:p>
        </w:tc>
        <w:tc>
          <w:tcPr>
            <w:tcW w:w="2335" w:type="dxa"/>
          </w:tcPr>
          <w:p w14:paraId="4F617C8B" w14:textId="77777777" w:rsidR="00157A64" w:rsidRDefault="00157A64" w:rsidP="00024E96">
            <w:pPr>
              <w:pStyle w:val="TableParagraph"/>
              <w:spacing w:before="28"/>
              <w:ind w:left="10" w:right="4"/>
              <w:jc w:val="center"/>
              <w:rPr>
                <w:sz w:val="20"/>
              </w:rPr>
            </w:pPr>
            <w:r>
              <w:rPr>
                <w:spacing w:val="-2"/>
                <w:sz w:val="20"/>
              </w:rPr>
              <w:t>Information</w:t>
            </w:r>
            <w:r>
              <w:rPr>
                <w:spacing w:val="6"/>
                <w:sz w:val="20"/>
              </w:rPr>
              <w:t xml:space="preserve"> </w:t>
            </w:r>
            <w:r>
              <w:rPr>
                <w:spacing w:val="-2"/>
                <w:sz w:val="20"/>
              </w:rPr>
              <w:t>Technology</w:t>
            </w:r>
          </w:p>
        </w:tc>
      </w:tr>
    </w:tbl>
    <w:p w14:paraId="49C6DE4E" w14:textId="77777777" w:rsidR="00157A64" w:rsidRDefault="00157A64" w:rsidP="00157A64">
      <w:pPr>
        <w:pStyle w:val="Heading1"/>
        <w:tabs>
          <w:tab w:val="left" w:pos="9670"/>
        </w:tabs>
        <w:spacing w:before="250"/>
      </w:pPr>
      <w:r>
        <w:rPr>
          <w:smallCaps/>
          <w:color w:val="005279"/>
          <w:spacing w:val="-2"/>
          <w:shd w:val="clear" w:color="auto" w:fill="E4E4E4"/>
        </w:rPr>
        <w:t>Purpose</w:t>
      </w:r>
      <w:r>
        <w:rPr>
          <w:smallCaps/>
          <w:color w:val="005279"/>
          <w:shd w:val="clear" w:color="auto" w:fill="E4E4E4"/>
        </w:rPr>
        <w:tab/>
      </w:r>
    </w:p>
    <w:p w14:paraId="6D4B3A10" w14:textId="77777777" w:rsidR="00157A64" w:rsidRDefault="00157A64" w:rsidP="00157A64">
      <w:pPr>
        <w:pStyle w:val="BodyText"/>
        <w:spacing w:before="121"/>
        <w:ind w:left="280" w:right="1295"/>
        <w:jc w:val="both"/>
      </w:pPr>
      <w:r>
        <w:t>The City of Horn Lake transmits, produces, collects and uses many different types of data in fulfilling its mission.</w:t>
      </w:r>
      <w:r>
        <w:rPr>
          <w:spacing w:val="40"/>
        </w:rPr>
        <w:t xml:space="preserve"> </w:t>
      </w:r>
      <w:r>
        <w:t>Federal and state</w:t>
      </w:r>
      <w:r>
        <w:rPr>
          <w:spacing w:val="-2"/>
        </w:rPr>
        <w:t xml:space="preserve"> </w:t>
      </w:r>
      <w:r>
        <w:t>regulations mandate</w:t>
      </w:r>
      <w:r>
        <w:rPr>
          <w:spacing w:val="-2"/>
        </w:rPr>
        <w:t xml:space="preserve"> </w:t>
      </w:r>
      <w:proofErr w:type="gramStart"/>
      <w:r>
        <w:t>the privacy</w:t>
      </w:r>
      <w:proofErr w:type="gramEnd"/>
      <w:r>
        <w:rPr>
          <w:spacing w:val="-2"/>
        </w:rPr>
        <w:t xml:space="preserve"> </w:t>
      </w:r>
      <w:r>
        <w:t>and protection of certain types</w:t>
      </w:r>
      <w:r>
        <w:rPr>
          <w:spacing w:val="-4"/>
        </w:rPr>
        <w:t xml:space="preserve"> </w:t>
      </w:r>
      <w:r>
        <w:t>of</w:t>
      </w:r>
      <w:r>
        <w:rPr>
          <w:spacing w:val="-3"/>
        </w:rPr>
        <w:t xml:space="preserve"> </w:t>
      </w:r>
      <w:r>
        <w:t>data.</w:t>
      </w:r>
      <w:r>
        <w:rPr>
          <w:spacing w:val="-3"/>
        </w:rPr>
        <w:t xml:space="preserve"> </w:t>
      </w:r>
      <w:r>
        <w:t>Availability</w:t>
      </w:r>
      <w:r>
        <w:rPr>
          <w:spacing w:val="-1"/>
        </w:rPr>
        <w:t xml:space="preserve"> </w:t>
      </w:r>
      <w:r>
        <w:t>of</w:t>
      </w:r>
      <w:r>
        <w:rPr>
          <w:spacing w:val="-3"/>
        </w:rPr>
        <w:t xml:space="preserve"> </w:t>
      </w:r>
      <w:r>
        <w:t>data</w:t>
      </w:r>
      <w:r>
        <w:rPr>
          <w:spacing w:val="-2"/>
        </w:rPr>
        <w:t xml:space="preserve"> </w:t>
      </w:r>
      <w:r>
        <w:t>processed</w:t>
      </w:r>
      <w:r>
        <w:rPr>
          <w:spacing w:val="-4"/>
        </w:rPr>
        <w:t xml:space="preserve"> </w:t>
      </w:r>
      <w:r>
        <w:t>is</w:t>
      </w:r>
      <w:r>
        <w:rPr>
          <w:spacing w:val="-4"/>
        </w:rPr>
        <w:t xml:space="preserve"> </w:t>
      </w:r>
      <w:r>
        <w:t>critical</w:t>
      </w:r>
      <w:r>
        <w:rPr>
          <w:spacing w:val="-3"/>
        </w:rPr>
        <w:t xml:space="preserve"> </w:t>
      </w:r>
      <w:r>
        <w:t>to</w:t>
      </w:r>
      <w:r>
        <w:rPr>
          <w:spacing w:val="-4"/>
        </w:rPr>
        <w:t xml:space="preserve"> </w:t>
      </w:r>
      <w:r>
        <w:t>the</w:t>
      </w:r>
      <w:r>
        <w:rPr>
          <w:spacing w:val="-1"/>
        </w:rPr>
        <w:t xml:space="preserve"> </w:t>
      </w:r>
      <w:r>
        <w:t>City</w:t>
      </w:r>
      <w:r>
        <w:rPr>
          <w:spacing w:val="-4"/>
        </w:rPr>
        <w:t xml:space="preserve"> </w:t>
      </w:r>
      <w:r>
        <w:t>of</w:t>
      </w:r>
      <w:r>
        <w:rPr>
          <w:spacing w:val="-3"/>
        </w:rPr>
        <w:t xml:space="preserve"> </w:t>
      </w:r>
      <w:r>
        <w:t>Horn</w:t>
      </w:r>
      <w:r>
        <w:rPr>
          <w:spacing w:val="-4"/>
        </w:rPr>
        <w:t xml:space="preserve"> </w:t>
      </w:r>
      <w:r>
        <w:t>Lake’s</w:t>
      </w:r>
      <w:r>
        <w:rPr>
          <w:spacing w:val="-1"/>
        </w:rPr>
        <w:t xml:space="preserve"> </w:t>
      </w:r>
      <w:r>
        <w:t>mission,</w:t>
      </w:r>
      <w:r>
        <w:rPr>
          <w:spacing w:val="-3"/>
        </w:rPr>
        <w:t xml:space="preserve"> </w:t>
      </w:r>
      <w:r>
        <w:t>integrity and core functions.</w:t>
      </w:r>
      <w:r>
        <w:rPr>
          <w:spacing w:val="40"/>
        </w:rPr>
        <w:t xml:space="preserve"> </w:t>
      </w:r>
      <w:r>
        <w:t>This Data Classification Policy shall determine how data needs to be protected, and its required availability.</w:t>
      </w:r>
    </w:p>
    <w:p w14:paraId="79FF6EF2" w14:textId="77777777" w:rsidR="00157A64" w:rsidRDefault="00157A64" w:rsidP="00157A64">
      <w:pPr>
        <w:pStyle w:val="Heading1"/>
        <w:tabs>
          <w:tab w:val="left" w:pos="9670"/>
        </w:tabs>
      </w:pPr>
      <w:r>
        <w:rPr>
          <w:smallCaps/>
          <w:color w:val="005279"/>
          <w:spacing w:val="-2"/>
          <w:shd w:val="clear" w:color="auto" w:fill="E4E4E4"/>
        </w:rPr>
        <w:lastRenderedPageBreak/>
        <w:t>Scope</w:t>
      </w:r>
      <w:r>
        <w:rPr>
          <w:smallCaps/>
          <w:color w:val="005279"/>
          <w:shd w:val="clear" w:color="auto" w:fill="E4E4E4"/>
        </w:rPr>
        <w:tab/>
      </w:r>
    </w:p>
    <w:p w14:paraId="575032EC" w14:textId="77777777" w:rsidR="00157A64" w:rsidRDefault="00157A64" w:rsidP="00157A64">
      <w:pPr>
        <w:pStyle w:val="BodyText"/>
        <w:spacing w:before="120"/>
        <w:ind w:left="280" w:right="1294"/>
        <w:jc w:val="both"/>
      </w:pPr>
      <w:r>
        <w:t>This policy is intended to define data classes for information protection and availability.</w:t>
      </w:r>
      <w:r>
        <w:rPr>
          <w:spacing w:val="40"/>
        </w:rPr>
        <w:t xml:space="preserve"> </w:t>
      </w:r>
      <w:r>
        <w:t>The defined classes are used by other procedures and standards.</w:t>
      </w:r>
    </w:p>
    <w:p w14:paraId="3ABE6F10" w14:textId="77777777" w:rsidR="00157A64" w:rsidRDefault="00157A64" w:rsidP="00157A64">
      <w:pPr>
        <w:pStyle w:val="Heading1"/>
        <w:tabs>
          <w:tab w:val="left" w:pos="9670"/>
        </w:tabs>
      </w:pPr>
      <w:r>
        <w:rPr>
          <w:smallCaps/>
          <w:color w:val="005279"/>
          <w:spacing w:val="-2"/>
          <w:shd w:val="clear" w:color="auto" w:fill="E4E4E4"/>
        </w:rPr>
        <w:t>Policy</w:t>
      </w:r>
      <w:r>
        <w:rPr>
          <w:smallCaps/>
          <w:color w:val="005279"/>
          <w:shd w:val="clear" w:color="auto" w:fill="E4E4E4"/>
        </w:rPr>
        <w:tab/>
      </w:r>
    </w:p>
    <w:p w14:paraId="36B77ECC" w14:textId="77777777" w:rsidR="00157A64" w:rsidRDefault="00157A64" w:rsidP="00157A64">
      <w:pPr>
        <w:pStyle w:val="BodyText"/>
        <w:spacing w:before="120"/>
        <w:ind w:left="280"/>
      </w:pPr>
      <w:r>
        <w:t>Data</w:t>
      </w:r>
      <w:r>
        <w:rPr>
          <w:spacing w:val="-6"/>
        </w:rPr>
        <w:t xml:space="preserve"> </w:t>
      </w:r>
      <w:r>
        <w:t>Protection</w:t>
      </w:r>
      <w:r>
        <w:rPr>
          <w:spacing w:val="-8"/>
        </w:rPr>
        <w:t xml:space="preserve"> </w:t>
      </w:r>
      <w:r>
        <w:rPr>
          <w:spacing w:val="-2"/>
        </w:rPr>
        <w:t>Classification</w:t>
      </w:r>
    </w:p>
    <w:p w14:paraId="3888249D" w14:textId="77777777" w:rsidR="00157A64" w:rsidRDefault="00157A64" w:rsidP="00157A64">
      <w:pPr>
        <w:pStyle w:val="ListParagraph"/>
        <w:widowControl w:val="0"/>
        <w:numPr>
          <w:ilvl w:val="0"/>
          <w:numId w:val="62"/>
        </w:numPr>
        <w:tabs>
          <w:tab w:val="left" w:pos="1360"/>
        </w:tabs>
        <w:autoSpaceDE w:val="0"/>
        <w:autoSpaceDN w:val="0"/>
        <w:spacing w:before="124" w:after="0" w:line="237" w:lineRule="auto"/>
        <w:ind w:right="1938"/>
        <w:contextualSpacing w:val="0"/>
      </w:pPr>
      <w:r>
        <w:t>Public</w:t>
      </w:r>
      <w:r>
        <w:rPr>
          <w:spacing w:val="-2"/>
        </w:rPr>
        <w:t xml:space="preserve"> </w:t>
      </w:r>
      <w:r>
        <w:t>Data:</w:t>
      </w:r>
      <w:r>
        <w:rPr>
          <w:spacing w:val="40"/>
        </w:rPr>
        <w:t xml:space="preserve"> </w:t>
      </w:r>
      <w:r>
        <w:t>Public</w:t>
      </w:r>
      <w:r>
        <w:rPr>
          <w:spacing w:val="-2"/>
        </w:rPr>
        <w:t xml:space="preserve"> </w:t>
      </w:r>
      <w:r>
        <w:t>Data</w:t>
      </w:r>
      <w:r>
        <w:rPr>
          <w:spacing w:val="-5"/>
        </w:rPr>
        <w:t xml:space="preserve"> </w:t>
      </w:r>
      <w:r>
        <w:t>is</w:t>
      </w:r>
      <w:r>
        <w:rPr>
          <w:spacing w:val="-2"/>
        </w:rPr>
        <w:t xml:space="preserve"> </w:t>
      </w:r>
      <w:r>
        <w:t>information</w:t>
      </w:r>
      <w:r>
        <w:rPr>
          <w:spacing w:val="-3"/>
        </w:rPr>
        <w:t xml:space="preserve"> </w:t>
      </w:r>
      <w:r>
        <w:t>that</w:t>
      </w:r>
      <w:r>
        <w:rPr>
          <w:spacing w:val="-4"/>
        </w:rPr>
        <w:t xml:space="preserve"> </w:t>
      </w:r>
      <w:r>
        <w:t>may</w:t>
      </w:r>
      <w:r>
        <w:rPr>
          <w:spacing w:val="-7"/>
        </w:rPr>
        <w:t xml:space="preserve"> </w:t>
      </w:r>
      <w:r>
        <w:t>be</w:t>
      </w:r>
      <w:r>
        <w:rPr>
          <w:spacing w:val="-3"/>
        </w:rPr>
        <w:t xml:space="preserve"> </w:t>
      </w:r>
      <w:r>
        <w:t>freely</w:t>
      </w:r>
      <w:r>
        <w:rPr>
          <w:spacing w:val="-2"/>
        </w:rPr>
        <w:t xml:space="preserve"> </w:t>
      </w:r>
      <w:r>
        <w:t>shared</w:t>
      </w:r>
      <w:r>
        <w:rPr>
          <w:spacing w:val="-3"/>
        </w:rPr>
        <w:t xml:space="preserve"> </w:t>
      </w:r>
      <w:r>
        <w:t>with</w:t>
      </w:r>
      <w:r>
        <w:rPr>
          <w:spacing w:val="-5"/>
        </w:rPr>
        <w:t xml:space="preserve"> </w:t>
      </w:r>
      <w:r>
        <w:t>anyone. Examples include:</w:t>
      </w:r>
    </w:p>
    <w:p w14:paraId="59F15FF8" w14:textId="77777777" w:rsidR="00157A64" w:rsidRDefault="00157A64" w:rsidP="00157A64">
      <w:pPr>
        <w:pStyle w:val="ListParagraph"/>
        <w:widowControl w:val="0"/>
        <w:numPr>
          <w:ilvl w:val="1"/>
          <w:numId w:val="62"/>
        </w:numPr>
        <w:tabs>
          <w:tab w:val="left" w:pos="2079"/>
        </w:tabs>
        <w:autoSpaceDE w:val="0"/>
        <w:autoSpaceDN w:val="0"/>
        <w:spacing w:before="122" w:after="0" w:line="240" w:lineRule="auto"/>
        <w:ind w:left="2079" w:hanging="359"/>
        <w:contextualSpacing w:val="0"/>
        <w:rPr>
          <w:rFonts w:ascii="Courier New" w:hAnsi="Courier New"/>
        </w:rPr>
      </w:pPr>
      <w:r>
        <w:t>Information</w:t>
      </w:r>
      <w:r>
        <w:rPr>
          <w:spacing w:val="-5"/>
        </w:rPr>
        <w:t xml:space="preserve"> </w:t>
      </w:r>
      <w:r>
        <w:t>posted</w:t>
      </w:r>
      <w:r>
        <w:rPr>
          <w:spacing w:val="-4"/>
        </w:rPr>
        <w:t xml:space="preserve"> </w:t>
      </w:r>
      <w:r>
        <w:t>on</w:t>
      </w:r>
      <w:r>
        <w:rPr>
          <w:spacing w:val="-7"/>
        </w:rPr>
        <w:t xml:space="preserve"> </w:t>
      </w:r>
      <w:r>
        <w:t>the</w:t>
      </w:r>
      <w:r>
        <w:rPr>
          <w:spacing w:val="-1"/>
        </w:rPr>
        <w:t xml:space="preserve"> </w:t>
      </w:r>
      <w:r>
        <w:t>City</w:t>
      </w:r>
      <w:r>
        <w:rPr>
          <w:spacing w:val="-4"/>
        </w:rPr>
        <w:t xml:space="preserve"> </w:t>
      </w:r>
      <w:r>
        <w:t>of</w:t>
      </w:r>
      <w:r>
        <w:rPr>
          <w:spacing w:val="-3"/>
        </w:rPr>
        <w:t xml:space="preserve"> </w:t>
      </w:r>
      <w:r>
        <w:t>Horn</w:t>
      </w:r>
      <w:r>
        <w:rPr>
          <w:spacing w:val="-4"/>
        </w:rPr>
        <w:t xml:space="preserve"> </w:t>
      </w:r>
      <w:r>
        <w:t>Lake</w:t>
      </w:r>
      <w:r>
        <w:rPr>
          <w:spacing w:val="-4"/>
        </w:rPr>
        <w:t xml:space="preserve"> </w:t>
      </w:r>
      <w:r>
        <w:rPr>
          <w:spacing w:val="-2"/>
        </w:rPr>
        <w:t>website</w:t>
      </w:r>
    </w:p>
    <w:p w14:paraId="1BFB8B22" w14:textId="77777777" w:rsidR="00157A64" w:rsidRDefault="00157A64" w:rsidP="00157A64">
      <w:pPr>
        <w:pStyle w:val="ListParagraph"/>
        <w:widowControl w:val="0"/>
        <w:numPr>
          <w:ilvl w:val="1"/>
          <w:numId w:val="62"/>
        </w:numPr>
        <w:tabs>
          <w:tab w:val="left" w:pos="2079"/>
        </w:tabs>
        <w:autoSpaceDE w:val="0"/>
        <w:autoSpaceDN w:val="0"/>
        <w:spacing w:before="99" w:after="0" w:line="240" w:lineRule="auto"/>
        <w:ind w:left="2079" w:hanging="359"/>
        <w:contextualSpacing w:val="0"/>
        <w:rPr>
          <w:rFonts w:ascii="Courier New" w:hAnsi="Courier New"/>
        </w:rPr>
      </w:pPr>
      <w:r>
        <w:t>Publicly</w:t>
      </w:r>
      <w:r>
        <w:rPr>
          <w:spacing w:val="-4"/>
        </w:rPr>
        <w:t xml:space="preserve"> </w:t>
      </w:r>
      <w:r>
        <w:t>posted</w:t>
      </w:r>
      <w:r>
        <w:rPr>
          <w:spacing w:val="-6"/>
        </w:rPr>
        <w:t xml:space="preserve"> </w:t>
      </w:r>
      <w:r>
        <w:t>job</w:t>
      </w:r>
      <w:r>
        <w:rPr>
          <w:spacing w:val="-4"/>
        </w:rPr>
        <w:t xml:space="preserve"> </w:t>
      </w:r>
      <w:r>
        <w:rPr>
          <w:spacing w:val="-2"/>
        </w:rPr>
        <w:t>announcements</w:t>
      </w:r>
    </w:p>
    <w:p w14:paraId="1C154942" w14:textId="77777777" w:rsidR="00157A64" w:rsidRDefault="00157A64" w:rsidP="00157A64">
      <w:pPr>
        <w:pStyle w:val="ListParagraph"/>
        <w:widowControl w:val="0"/>
        <w:numPr>
          <w:ilvl w:val="1"/>
          <w:numId w:val="62"/>
        </w:numPr>
        <w:tabs>
          <w:tab w:val="left" w:pos="2079"/>
        </w:tabs>
        <w:autoSpaceDE w:val="0"/>
        <w:autoSpaceDN w:val="0"/>
        <w:spacing w:before="102" w:after="0" w:line="240" w:lineRule="auto"/>
        <w:ind w:left="2079" w:hanging="359"/>
        <w:contextualSpacing w:val="0"/>
        <w:rPr>
          <w:rFonts w:ascii="Courier New" w:hAnsi="Courier New"/>
        </w:rPr>
      </w:pPr>
      <w:r>
        <w:rPr>
          <w:spacing w:val="-2"/>
        </w:rPr>
        <w:t>Newsletters</w:t>
      </w:r>
    </w:p>
    <w:p w14:paraId="77A81B66" w14:textId="77777777" w:rsidR="00157A64" w:rsidRDefault="00157A64" w:rsidP="00157A64">
      <w:pPr>
        <w:pStyle w:val="ListParagraph"/>
        <w:widowControl w:val="0"/>
        <w:numPr>
          <w:ilvl w:val="0"/>
          <w:numId w:val="62"/>
        </w:numPr>
        <w:tabs>
          <w:tab w:val="left" w:pos="1360"/>
        </w:tabs>
        <w:autoSpaceDE w:val="0"/>
        <w:autoSpaceDN w:val="0"/>
        <w:spacing w:before="102" w:after="0" w:line="345" w:lineRule="auto"/>
        <w:ind w:right="3858"/>
        <w:contextualSpacing w:val="0"/>
      </w:pPr>
      <w:r>
        <w:t>Internal</w:t>
      </w:r>
      <w:r>
        <w:rPr>
          <w:spacing w:val="-5"/>
        </w:rPr>
        <w:t xml:space="preserve"> </w:t>
      </w:r>
      <w:r>
        <w:t>Data:</w:t>
      </w:r>
      <w:r>
        <w:rPr>
          <w:spacing w:val="40"/>
        </w:rPr>
        <w:t xml:space="preserve"> </w:t>
      </w:r>
      <w:r>
        <w:t>All</w:t>
      </w:r>
      <w:r>
        <w:rPr>
          <w:spacing w:val="-5"/>
        </w:rPr>
        <w:t xml:space="preserve"> </w:t>
      </w:r>
      <w:r>
        <w:t>employees</w:t>
      </w:r>
      <w:r>
        <w:rPr>
          <w:spacing w:val="-4"/>
        </w:rPr>
        <w:t xml:space="preserve"> </w:t>
      </w:r>
      <w:r>
        <w:t>have</w:t>
      </w:r>
      <w:r>
        <w:rPr>
          <w:spacing w:val="-7"/>
        </w:rPr>
        <w:t xml:space="preserve"> </w:t>
      </w:r>
      <w:r>
        <w:t>access</w:t>
      </w:r>
      <w:r>
        <w:rPr>
          <w:spacing w:val="-7"/>
        </w:rPr>
        <w:t xml:space="preserve"> </w:t>
      </w:r>
      <w:r>
        <w:t>to</w:t>
      </w:r>
      <w:r>
        <w:rPr>
          <w:spacing w:val="-7"/>
        </w:rPr>
        <w:t xml:space="preserve"> </w:t>
      </w:r>
      <w:r>
        <w:t>Internal</w:t>
      </w:r>
      <w:r>
        <w:rPr>
          <w:spacing w:val="-5"/>
        </w:rPr>
        <w:t xml:space="preserve"> </w:t>
      </w:r>
      <w:r>
        <w:t>Data. Examples of internal data:</w:t>
      </w:r>
    </w:p>
    <w:p w14:paraId="073021A0" w14:textId="77777777" w:rsidR="00157A64" w:rsidRDefault="00157A64" w:rsidP="00157A64">
      <w:pPr>
        <w:pStyle w:val="ListParagraph"/>
        <w:widowControl w:val="0"/>
        <w:numPr>
          <w:ilvl w:val="1"/>
          <w:numId w:val="62"/>
        </w:numPr>
        <w:tabs>
          <w:tab w:val="left" w:pos="2079"/>
        </w:tabs>
        <w:autoSpaceDE w:val="0"/>
        <w:autoSpaceDN w:val="0"/>
        <w:spacing w:before="6" w:after="0" w:line="240" w:lineRule="auto"/>
        <w:ind w:left="2079" w:hanging="359"/>
        <w:contextualSpacing w:val="0"/>
        <w:rPr>
          <w:rFonts w:ascii="Courier New" w:hAnsi="Courier New"/>
        </w:rPr>
      </w:pPr>
      <w:r>
        <w:t>General</w:t>
      </w:r>
      <w:r>
        <w:rPr>
          <w:spacing w:val="-9"/>
        </w:rPr>
        <w:t xml:space="preserve"> </w:t>
      </w:r>
      <w:r>
        <w:t>policies,</w:t>
      </w:r>
      <w:r>
        <w:rPr>
          <w:spacing w:val="-10"/>
        </w:rPr>
        <w:t xml:space="preserve"> </w:t>
      </w:r>
      <w:r>
        <w:t>procedures,</w:t>
      </w:r>
      <w:r>
        <w:rPr>
          <w:spacing w:val="-9"/>
        </w:rPr>
        <w:t xml:space="preserve"> </w:t>
      </w:r>
      <w:r>
        <w:t>guidelines,</w:t>
      </w:r>
      <w:r>
        <w:rPr>
          <w:spacing w:val="-7"/>
        </w:rPr>
        <w:t xml:space="preserve"> </w:t>
      </w:r>
      <w:r>
        <w:rPr>
          <w:spacing w:val="-2"/>
        </w:rPr>
        <w:t>instructions</w:t>
      </w:r>
    </w:p>
    <w:p w14:paraId="5C86BD7B" w14:textId="77777777" w:rsidR="00157A64" w:rsidRDefault="00157A64" w:rsidP="00157A64">
      <w:pPr>
        <w:pStyle w:val="ListParagraph"/>
        <w:widowControl w:val="0"/>
        <w:numPr>
          <w:ilvl w:val="1"/>
          <w:numId w:val="62"/>
        </w:numPr>
        <w:tabs>
          <w:tab w:val="left" w:pos="2079"/>
        </w:tabs>
        <w:autoSpaceDE w:val="0"/>
        <w:autoSpaceDN w:val="0"/>
        <w:spacing w:before="100" w:after="0" w:line="240" w:lineRule="auto"/>
        <w:ind w:left="2079" w:hanging="359"/>
        <w:contextualSpacing w:val="0"/>
        <w:rPr>
          <w:rFonts w:ascii="Courier New" w:hAnsi="Courier New"/>
        </w:rPr>
      </w:pPr>
      <w:r>
        <w:t>Phone</w:t>
      </w:r>
      <w:r>
        <w:rPr>
          <w:spacing w:val="-6"/>
        </w:rPr>
        <w:t xml:space="preserve"> </w:t>
      </w:r>
      <w:r>
        <w:t>lists,</w:t>
      </w:r>
      <w:r>
        <w:rPr>
          <w:spacing w:val="-7"/>
        </w:rPr>
        <w:t xml:space="preserve"> </w:t>
      </w:r>
      <w:r>
        <w:t>organizational</w:t>
      </w:r>
      <w:r>
        <w:rPr>
          <w:spacing w:val="-6"/>
        </w:rPr>
        <w:t xml:space="preserve"> </w:t>
      </w:r>
      <w:r>
        <w:t>charts,</w:t>
      </w:r>
      <w:r>
        <w:rPr>
          <w:spacing w:val="-7"/>
        </w:rPr>
        <w:t xml:space="preserve"> </w:t>
      </w:r>
      <w:r>
        <w:t>internal</w:t>
      </w:r>
      <w:r>
        <w:rPr>
          <w:spacing w:val="-8"/>
        </w:rPr>
        <w:t xml:space="preserve"> </w:t>
      </w:r>
      <w:r>
        <w:t>job</w:t>
      </w:r>
      <w:r>
        <w:rPr>
          <w:spacing w:val="-7"/>
        </w:rPr>
        <w:t xml:space="preserve"> </w:t>
      </w:r>
      <w:r>
        <w:rPr>
          <w:spacing w:val="-2"/>
        </w:rPr>
        <w:t>postings</w:t>
      </w:r>
    </w:p>
    <w:p w14:paraId="38200707" w14:textId="77777777" w:rsidR="00157A64" w:rsidRDefault="00157A64" w:rsidP="00157A64">
      <w:pPr>
        <w:pStyle w:val="BodyText"/>
        <w:spacing w:before="102"/>
        <w:ind w:left="1360" w:right="1295"/>
        <w:jc w:val="both"/>
      </w:pPr>
      <w:r>
        <w:t>Access</w:t>
      </w:r>
      <w:r>
        <w:rPr>
          <w:spacing w:val="-2"/>
        </w:rPr>
        <w:t xml:space="preserve"> </w:t>
      </w:r>
      <w:r>
        <w:t>to</w:t>
      </w:r>
      <w:r>
        <w:rPr>
          <w:spacing w:val="-2"/>
        </w:rPr>
        <w:t xml:space="preserve"> </w:t>
      </w:r>
      <w:r>
        <w:t>Internal Data</w:t>
      </w:r>
      <w:r>
        <w:rPr>
          <w:spacing w:val="-4"/>
        </w:rPr>
        <w:t xml:space="preserve"> </w:t>
      </w:r>
      <w:r>
        <w:t>does require</w:t>
      </w:r>
      <w:r>
        <w:rPr>
          <w:spacing w:val="-2"/>
        </w:rPr>
        <w:t xml:space="preserve"> </w:t>
      </w:r>
      <w:r>
        <w:t>access authorization</w:t>
      </w:r>
      <w:r>
        <w:rPr>
          <w:spacing w:val="-2"/>
        </w:rPr>
        <w:t xml:space="preserve"> </w:t>
      </w:r>
      <w:r>
        <w:t>(at</w:t>
      </w:r>
      <w:r>
        <w:rPr>
          <w:spacing w:val="-1"/>
        </w:rPr>
        <w:t xml:space="preserve"> </w:t>
      </w:r>
      <w:r>
        <w:t>employee</w:t>
      </w:r>
      <w:r>
        <w:rPr>
          <w:spacing w:val="-4"/>
        </w:rPr>
        <w:t xml:space="preserve"> </w:t>
      </w:r>
      <w:r>
        <w:t xml:space="preserve">or contractor level) but should not be disseminated outside of the City of Horn Lake without prior </w:t>
      </w:r>
      <w:r>
        <w:rPr>
          <w:spacing w:val="-2"/>
        </w:rPr>
        <w:t>authorization.</w:t>
      </w:r>
    </w:p>
    <w:p w14:paraId="3FBA6E3C" w14:textId="77777777" w:rsidR="00157A64" w:rsidRDefault="00157A64" w:rsidP="00157A64">
      <w:pPr>
        <w:pStyle w:val="ListParagraph"/>
        <w:widowControl w:val="0"/>
        <w:numPr>
          <w:ilvl w:val="0"/>
          <w:numId w:val="62"/>
        </w:numPr>
        <w:tabs>
          <w:tab w:val="left" w:pos="1360"/>
        </w:tabs>
        <w:autoSpaceDE w:val="0"/>
        <w:autoSpaceDN w:val="0"/>
        <w:spacing w:before="124" w:after="0" w:line="237" w:lineRule="auto"/>
        <w:ind w:right="1296"/>
        <w:contextualSpacing w:val="0"/>
        <w:jc w:val="both"/>
      </w:pPr>
      <w:r>
        <w:t>Sensitive Data:</w:t>
      </w:r>
      <w:r>
        <w:rPr>
          <w:spacing w:val="40"/>
        </w:rPr>
        <w:t xml:space="preserve"> </w:t>
      </w:r>
      <w:r>
        <w:t>Sensitive Data is information that must be protected from unauthorized</w:t>
      </w:r>
      <w:r>
        <w:rPr>
          <w:spacing w:val="-4"/>
        </w:rPr>
        <w:t xml:space="preserve"> </w:t>
      </w:r>
      <w:r>
        <w:t>access,</w:t>
      </w:r>
      <w:r>
        <w:rPr>
          <w:spacing w:val="-5"/>
        </w:rPr>
        <w:t xml:space="preserve"> </w:t>
      </w:r>
      <w:proofErr w:type="gramStart"/>
      <w:r>
        <w:t>in</w:t>
      </w:r>
      <w:r>
        <w:rPr>
          <w:spacing w:val="-6"/>
        </w:rPr>
        <w:t xml:space="preserve"> </w:t>
      </w:r>
      <w:r>
        <w:t>order</w:t>
      </w:r>
      <w:r>
        <w:rPr>
          <w:spacing w:val="-5"/>
        </w:rPr>
        <w:t xml:space="preserve"> </w:t>
      </w:r>
      <w:r>
        <w:t>to</w:t>
      </w:r>
      <w:proofErr w:type="gramEnd"/>
      <w:r>
        <w:rPr>
          <w:spacing w:val="-4"/>
        </w:rPr>
        <w:t xml:space="preserve"> </w:t>
      </w:r>
      <w:r>
        <w:t>safeguard</w:t>
      </w:r>
      <w:r>
        <w:rPr>
          <w:spacing w:val="-6"/>
        </w:rPr>
        <w:t xml:space="preserve"> </w:t>
      </w:r>
      <w:r>
        <w:t>the</w:t>
      </w:r>
      <w:r>
        <w:rPr>
          <w:spacing w:val="-7"/>
        </w:rPr>
        <w:t xml:space="preserve"> </w:t>
      </w:r>
      <w:r>
        <w:t>privacy</w:t>
      </w:r>
      <w:r>
        <w:rPr>
          <w:spacing w:val="-4"/>
        </w:rPr>
        <w:t xml:space="preserve"> </w:t>
      </w:r>
      <w:r>
        <w:t>or</w:t>
      </w:r>
      <w:r>
        <w:rPr>
          <w:spacing w:val="-3"/>
        </w:rPr>
        <w:t xml:space="preserve"> </w:t>
      </w:r>
      <w:r>
        <w:t>security</w:t>
      </w:r>
      <w:r>
        <w:rPr>
          <w:spacing w:val="-6"/>
        </w:rPr>
        <w:t xml:space="preserve"> </w:t>
      </w:r>
      <w:r>
        <w:t>of</w:t>
      </w:r>
      <w:r>
        <w:rPr>
          <w:spacing w:val="-5"/>
        </w:rPr>
        <w:t xml:space="preserve"> </w:t>
      </w:r>
      <w:r>
        <w:t>the</w:t>
      </w:r>
      <w:r>
        <w:rPr>
          <w:spacing w:val="-7"/>
        </w:rPr>
        <w:t xml:space="preserve"> </w:t>
      </w:r>
      <w:r>
        <w:t>organization.</w:t>
      </w:r>
    </w:p>
    <w:p w14:paraId="6E23D3B4" w14:textId="77777777" w:rsidR="00157A64" w:rsidRDefault="00157A64" w:rsidP="00157A64">
      <w:pPr>
        <w:pStyle w:val="BodyText"/>
        <w:spacing w:before="119"/>
        <w:ind w:left="1360"/>
        <w:jc w:val="both"/>
      </w:pPr>
      <w:r>
        <w:t>Examples</w:t>
      </w:r>
      <w:r>
        <w:rPr>
          <w:spacing w:val="-7"/>
        </w:rPr>
        <w:t xml:space="preserve"> </w:t>
      </w:r>
      <w:r>
        <w:t>of</w:t>
      </w:r>
      <w:r>
        <w:rPr>
          <w:spacing w:val="-5"/>
        </w:rPr>
        <w:t xml:space="preserve"> </w:t>
      </w:r>
      <w:r>
        <w:t>sensitive</w:t>
      </w:r>
      <w:r>
        <w:rPr>
          <w:spacing w:val="-5"/>
        </w:rPr>
        <w:t xml:space="preserve"> </w:t>
      </w:r>
      <w:r>
        <w:rPr>
          <w:spacing w:val="-2"/>
        </w:rPr>
        <w:t>data:</w:t>
      </w:r>
    </w:p>
    <w:p w14:paraId="6F7D8D69" w14:textId="77777777" w:rsidR="00157A64" w:rsidRDefault="00157A64" w:rsidP="00157A64">
      <w:pPr>
        <w:pStyle w:val="ListParagraph"/>
        <w:widowControl w:val="0"/>
        <w:numPr>
          <w:ilvl w:val="1"/>
          <w:numId w:val="62"/>
        </w:numPr>
        <w:tabs>
          <w:tab w:val="left" w:pos="2079"/>
        </w:tabs>
        <w:autoSpaceDE w:val="0"/>
        <w:autoSpaceDN w:val="0"/>
        <w:spacing w:before="119" w:after="0" w:line="240" w:lineRule="auto"/>
        <w:ind w:left="2079" w:hanging="359"/>
        <w:contextualSpacing w:val="0"/>
        <w:rPr>
          <w:rFonts w:ascii="Courier New" w:hAnsi="Courier New"/>
        </w:rPr>
      </w:pPr>
      <w:r>
        <w:t>Network</w:t>
      </w:r>
      <w:r>
        <w:rPr>
          <w:spacing w:val="-5"/>
        </w:rPr>
        <w:t xml:space="preserve"> </w:t>
      </w:r>
      <w:r>
        <w:t>diagrams</w:t>
      </w:r>
      <w:r>
        <w:rPr>
          <w:spacing w:val="-7"/>
        </w:rPr>
        <w:t xml:space="preserve"> </w:t>
      </w:r>
      <w:r>
        <w:t>and</w:t>
      </w:r>
      <w:r>
        <w:rPr>
          <w:spacing w:val="-8"/>
        </w:rPr>
        <w:t xml:space="preserve"> </w:t>
      </w:r>
      <w:r>
        <w:t>systems</w:t>
      </w:r>
      <w:r>
        <w:rPr>
          <w:spacing w:val="-4"/>
        </w:rPr>
        <w:t xml:space="preserve"> </w:t>
      </w:r>
      <w:r>
        <w:rPr>
          <w:spacing w:val="-2"/>
        </w:rPr>
        <w:t>documentation</w:t>
      </w:r>
    </w:p>
    <w:p w14:paraId="3EA6DA13" w14:textId="77777777" w:rsidR="00157A64" w:rsidRDefault="00157A64" w:rsidP="00157A64">
      <w:pPr>
        <w:pStyle w:val="ListParagraph"/>
        <w:widowControl w:val="0"/>
        <w:numPr>
          <w:ilvl w:val="1"/>
          <w:numId w:val="62"/>
        </w:numPr>
        <w:tabs>
          <w:tab w:val="left" w:pos="2079"/>
        </w:tabs>
        <w:autoSpaceDE w:val="0"/>
        <w:autoSpaceDN w:val="0"/>
        <w:spacing w:before="102" w:after="0" w:line="240" w:lineRule="auto"/>
        <w:ind w:left="2079" w:hanging="359"/>
        <w:contextualSpacing w:val="0"/>
        <w:rPr>
          <w:rFonts w:ascii="Courier New" w:hAnsi="Courier New"/>
        </w:rPr>
      </w:pPr>
      <w:r>
        <w:t>Individual</w:t>
      </w:r>
      <w:r>
        <w:rPr>
          <w:spacing w:val="-9"/>
        </w:rPr>
        <w:t xml:space="preserve"> </w:t>
      </w:r>
      <w:r>
        <w:t>department</w:t>
      </w:r>
      <w:r>
        <w:rPr>
          <w:spacing w:val="-9"/>
        </w:rPr>
        <w:t xml:space="preserve"> </w:t>
      </w:r>
      <w:r>
        <w:t>share</w:t>
      </w:r>
      <w:r>
        <w:rPr>
          <w:spacing w:val="-7"/>
        </w:rPr>
        <w:t xml:space="preserve"> </w:t>
      </w:r>
      <w:r>
        <w:t>server</w:t>
      </w:r>
      <w:r>
        <w:rPr>
          <w:spacing w:val="-8"/>
        </w:rPr>
        <w:t xml:space="preserve"> </w:t>
      </w:r>
      <w:r>
        <w:t>folders</w:t>
      </w:r>
      <w:r>
        <w:rPr>
          <w:spacing w:val="-10"/>
        </w:rPr>
        <w:t xml:space="preserve"> </w:t>
      </w:r>
      <w:r>
        <w:t>(e.g.,</w:t>
      </w:r>
      <w:r>
        <w:rPr>
          <w:spacing w:val="-8"/>
        </w:rPr>
        <w:t xml:space="preserve"> </w:t>
      </w:r>
      <w:r>
        <w:t>financial,</w:t>
      </w:r>
      <w:r>
        <w:rPr>
          <w:spacing w:val="-6"/>
        </w:rPr>
        <w:t xml:space="preserve"> </w:t>
      </w:r>
      <w:r>
        <w:rPr>
          <w:spacing w:val="-5"/>
        </w:rPr>
        <w:t>HR)</w:t>
      </w:r>
    </w:p>
    <w:p w14:paraId="2208D828" w14:textId="77777777" w:rsidR="00157A64" w:rsidRDefault="00157A64" w:rsidP="00157A64">
      <w:pPr>
        <w:pStyle w:val="ListParagraph"/>
        <w:widowControl w:val="0"/>
        <w:numPr>
          <w:ilvl w:val="1"/>
          <w:numId w:val="62"/>
        </w:numPr>
        <w:tabs>
          <w:tab w:val="left" w:pos="2079"/>
        </w:tabs>
        <w:autoSpaceDE w:val="0"/>
        <w:autoSpaceDN w:val="0"/>
        <w:spacing w:before="100" w:after="0" w:line="240" w:lineRule="auto"/>
        <w:ind w:left="2079" w:hanging="359"/>
        <w:contextualSpacing w:val="0"/>
        <w:rPr>
          <w:rFonts w:ascii="Courier New" w:hAnsi="Courier New"/>
        </w:rPr>
      </w:pPr>
      <w:r>
        <w:t>System</w:t>
      </w:r>
      <w:r>
        <w:rPr>
          <w:spacing w:val="-5"/>
        </w:rPr>
        <w:t xml:space="preserve"> </w:t>
      </w:r>
      <w:r>
        <w:t>design</w:t>
      </w:r>
      <w:r>
        <w:rPr>
          <w:spacing w:val="-3"/>
        </w:rPr>
        <w:t xml:space="preserve"> </w:t>
      </w:r>
      <w:r>
        <w:rPr>
          <w:spacing w:val="-2"/>
        </w:rPr>
        <w:t>documentation</w:t>
      </w:r>
    </w:p>
    <w:p w14:paraId="213CEE6D" w14:textId="77777777" w:rsidR="00157A64" w:rsidRDefault="00157A64" w:rsidP="00157A64">
      <w:pPr>
        <w:pStyle w:val="BodyText"/>
        <w:spacing w:before="181"/>
      </w:pPr>
    </w:p>
    <w:p w14:paraId="3993813F" w14:textId="77777777" w:rsidR="00157A64" w:rsidRDefault="00157A64" w:rsidP="00157A64">
      <w:pPr>
        <w:pStyle w:val="BodyText"/>
        <w:spacing w:before="1"/>
        <w:ind w:left="1360" w:right="1292"/>
        <w:jc w:val="both"/>
      </w:pPr>
      <w:r>
        <w:t>Access to Internal Data does require access authorization (employee or contractor). Type of access (read, write, delete, etc.) to this data is controlled by RBAC (Role- Based Access Control).</w:t>
      </w:r>
      <w:r>
        <w:rPr>
          <w:spacing w:val="-1"/>
        </w:rPr>
        <w:t xml:space="preserve"> </w:t>
      </w:r>
      <w:r>
        <w:t>Sensitive Data shall</w:t>
      </w:r>
      <w:r>
        <w:rPr>
          <w:spacing w:val="-1"/>
        </w:rPr>
        <w:t xml:space="preserve"> </w:t>
      </w:r>
      <w:r>
        <w:t>be</w:t>
      </w:r>
      <w:r>
        <w:rPr>
          <w:spacing w:val="-1"/>
        </w:rPr>
        <w:t xml:space="preserve"> </w:t>
      </w:r>
      <w:r>
        <w:t>encrypted</w:t>
      </w:r>
      <w:r>
        <w:rPr>
          <w:spacing w:val="-3"/>
        </w:rPr>
        <w:t xml:space="preserve"> </w:t>
      </w:r>
      <w:r>
        <w:t>while at rest and in transit. Sensitive</w:t>
      </w:r>
      <w:r>
        <w:rPr>
          <w:spacing w:val="-11"/>
        </w:rPr>
        <w:t xml:space="preserve"> </w:t>
      </w:r>
      <w:r>
        <w:t>Data</w:t>
      </w:r>
      <w:r>
        <w:rPr>
          <w:spacing w:val="-11"/>
        </w:rPr>
        <w:t xml:space="preserve"> </w:t>
      </w:r>
      <w:r>
        <w:t>will</w:t>
      </w:r>
      <w:r>
        <w:rPr>
          <w:spacing w:val="-12"/>
        </w:rPr>
        <w:t xml:space="preserve"> </w:t>
      </w:r>
      <w:r>
        <w:t>not</w:t>
      </w:r>
      <w:r>
        <w:rPr>
          <w:spacing w:val="-10"/>
        </w:rPr>
        <w:t xml:space="preserve"> </w:t>
      </w:r>
      <w:r>
        <w:t>be</w:t>
      </w:r>
      <w:r>
        <w:rPr>
          <w:spacing w:val="-14"/>
        </w:rPr>
        <w:t xml:space="preserve"> </w:t>
      </w:r>
      <w:r>
        <w:t>disseminated</w:t>
      </w:r>
      <w:r>
        <w:rPr>
          <w:spacing w:val="-13"/>
        </w:rPr>
        <w:t xml:space="preserve"> </w:t>
      </w:r>
      <w:r>
        <w:t>to</w:t>
      </w:r>
      <w:r>
        <w:rPr>
          <w:spacing w:val="-14"/>
        </w:rPr>
        <w:t xml:space="preserve"> </w:t>
      </w:r>
      <w:r>
        <w:t>those</w:t>
      </w:r>
      <w:r>
        <w:rPr>
          <w:spacing w:val="-14"/>
        </w:rPr>
        <w:t xml:space="preserve"> </w:t>
      </w:r>
      <w:r>
        <w:t>who</w:t>
      </w:r>
      <w:r>
        <w:rPr>
          <w:spacing w:val="-12"/>
        </w:rPr>
        <w:t xml:space="preserve"> </w:t>
      </w:r>
      <w:r>
        <w:t>do</w:t>
      </w:r>
      <w:r>
        <w:rPr>
          <w:spacing w:val="-12"/>
        </w:rPr>
        <w:t xml:space="preserve"> </w:t>
      </w:r>
      <w:r>
        <w:t>not</w:t>
      </w:r>
      <w:r>
        <w:rPr>
          <w:spacing w:val="-12"/>
        </w:rPr>
        <w:t xml:space="preserve"> </w:t>
      </w:r>
      <w:r>
        <w:t>have</w:t>
      </w:r>
      <w:r>
        <w:rPr>
          <w:spacing w:val="-14"/>
        </w:rPr>
        <w:t xml:space="preserve"> </w:t>
      </w:r>
      <w:r>
        <w:t>access</w:t>
      </w:r>
      <w:r>
        <w:rPr>
          <w:spacing w:val="-13"/>
        </w:rPr>
        <w:t xml:space="preserve"> </w:t>
      </w:r>
      <w:r>
        <w:t>authorization to the data in question.</w:t>
      </w:r>
    </w:p>
    <w:p w14:paraId="6AD229D2" w14:textId="77777777" w:rsidR="00157A64" w:rsidRDefault="00157A64" w:rsidP="00157A64">
      <w:pPr>
        <w:pStyle w:val="BodyText"/>
        <w:spacing w:before="240"/>
      </w:pPr>
    </w:p>
    <w:p w14:paraId="1B9B58A0" w14:textId="77777777" w:rsidR="00157A64" w:rsidRDefault="00157A64" w:rsidP="00157A64">
      <w:pPr>
        <w:pStyle w:val="ListParagraph"/>
        <w:widowControl w:val="0"/>
        <w:numPr>
          <w:ilvl w:val="0"/>
          <w:numId w:val="62"/>
        </w:numPr>
        <w:tabs>
          <w:tab w:val="left" w:pos="1360"/>
        </w:tabs>
        <w:autoSpaceDE w:val="0"/>
        <w:autoSpaceDN w:val="0"/>
        <w:spacing w:after="0" w:line="240" w:lineRule="auto"/>
        <w:ind w:right="1296"/>
        <w:contextualSpacing w:val="0"/>
        <w:jc w:val="both"/>
      </w:pPr>
      <w:r>
        <w:t>Confidential Data:</w:t>
      </w:r>
      <w:r>
        <w:rPr>
          <w:spacing w:val="40"/>
        </w:rPr>
        <w:t xml:space="preserve"> </w:t>
      </w:r>
      <w:r>
        <w:t>Confidential Data is information that must be protected from unauthorized access to safeguard the privacy and/or security of City of Horn Lake’s employees and residents.</w:t>
      </w:r>
    </w:p>
    <w:p w14:paraId="31A3A501" w14:textId="77777777" w:rsidR="00157A64" w:rsidRDefault="00157A64" w:rsidP="00157A64">
      <w:pPr>
        <w:pStyle w:val="BodyText"/>
        <w:spacing w:before="119"/>
        <w:ind w:left="1360"/>
        <w:jc w:val="both"/>
      </w:pPr>
      <w:r>
        <w:t>Examples</w:t>
      </w:r>
      <w:r>
        <w:rPr>
          <w:spacing w:val="-8"/>
        </w:rPr>
        <w:t xml:space="preserve"> </w:t>
      </w:r>
      <w:r>
        <w:t>of</w:t>
      </w:r>
      <w:r>
        <w:rPr>
          <w:spacing w:val="-6"/>
        </w:rPr>
        <w:t xml:space="preserve"> </w:t>
      </w:r>
      <w:r>
        <w:t>Confidential</w:t>
      </w:r>
      <w:r>
        <w:rPr>
          <w:spacing w:val="-8"/>
        </w:rPr>
        <w:t xml:space="preserve"> </w:t>
      </w:r>
      <w:r>
        <w:rPr>
          <w:spacing w:val="-2"/>
        </w:rPr>
        <w:t>Data:</w:t>
      </w:r>
    </w:p>
    <w:p w14:paraId="6DFDD7A6" w14:textId="77777777" w:rsidR="00157A64" w:rsidRDefault="00157A64" w:rsidP="00157A64">
      <w:pPr>
        <w:pStyle w:val="ListParagraph"/>
        <w:widowControl w:val="0"/>
        <w:numPr>
          <w:ilvl w:val="1"/>
          <w:numId w:val="62"/>
        </w:numPr>
        <w:tabs>
          <w:tab w:val="left" w:pos="2079"/>
        </w:tabs>
        <w:autoSpaceDE w:val="0"/>
        <w:autoSpaceDN w:val="0"/>
        <w:spacing w:before="119" w:after="0" w:line="240" w:lineRule="auto"/>
        <w:ind w:left="2079" w:hanging="359"/>
        <w:contextualSpacing w:val="0"/>
        <w:jc w:val="both"/>
        <w:rPr>
          <w:rFonts w:ascii="Courier New" w:hAnsi="Courier New"/>
        </w:rPr>
      </w:pPr>
      <w:r>
        <w:t>Billing</w:t>
      </w:r>
      <w:r>
        <w:rPr>
          <w:spacing w:val="-7"/>
        </w:rPr>
        <w:t xml:space="preserve"> </w:t>
      </w:r>
      <w:r>
        <w:t>and</w:t>
      </w:r>
      <w:r>
        <w:rPr>
          <w:spacing w:val="-6"/>
        </w:rPr>
        <w:t xml:space="preserve"> </w:t>
      </w:r>
      <w:r>
        <w:t>accounting</w:t>
      </w:r>
      <w:r>
        <w:rPr>
          <w:spacing w:val="-7"/>
        </w:rPr>
        <w:t xml:space="preserve"> </w:t>
      </w:r>
      <w:r>
        <w:rPr>
          <w:spacing w:val="-4"/>
        </w:rPr>
        <w:t>data</w:t>
      </w:r>
    </w:p>
    <w:p w14:paraId="3E46F5AA" w14:textId="77777777" w:rsidR="00157A64" w:rsidRDefault="00157A64" w:rsidP="00157A64">
      <w:pPr>
        <w:pStyle w:val="ListParagraph"/>
        <w:widowControl w:val="0"/>
        <w:numPr>
          <w:ilvl w:val="1"/>
          <w:numId w:val="62"/>
        </w:numPr>
        <w:tabs>
          <w:tab w:val="left" w:pos="2079"/>
        </w:tabs>
        <w:autoSpaceDE w:val="0"/>
        <w:autoSpaceDN w:val="0"/>
        <w:spacing w:before="102" w:after="0" w:line="240" w:lineRule="auto"/>
        <w:ind w:left="2079" w:hanging="359"/>
        <w:contextualSpacing w:val="0"/>
        <w:jc w:val="both"/>
        <w:rPr>
          <w:rFonts w:ascii="Courier New" w:hAnsi="Courier New"/>
        </w:rPr>
      </w:pPr>
      <w:r>
        <w:t>NDA</w:t>
      </w:r>
      <w:r>
        <w:rPr>
          <w:spacing w:val="-4"/>
        </w:rPr>
        <w:t xml:space="preserve"> </w:t>
      </w:r>
      <w:r>
        <w:t>and</w:t>
      </w:r>
      <w:r>
        <w:rPr>
          <w:spacing w:val="-3"/>
        </w:rPr>
        <w:t xml:space="preserve"> </w:t>
      </w:r>
      <w:r>
        <w:t>contracts</w:t>
      </w:r>
      <w:r>
        <w:rPr>
          <w:spacing w:val="-2"/>
        </w:rPr>
        <w:t xml:space="preserve"> documents</w:t>
      </w:r>
    </w:p>
    <w:p w14:paraId="434B4610" w14:textId="77777777" w:rsidR="00157A64" w:rsidRDefault="00157A64" w:rsidP="00157A64">
      <w:pPr>
        <w:pStyle w:val="BodyText"/>
        <w:spacing w:before="99"/>
        <w:ind w:left="1360" w:right="1296"/>
        <w:jc w:val="both"/>
      </w:pPr>
      <w:r>
        <w:lastRenderedPageBreak/>
        <w:t xml:space="preserve">Access to Confidential Data does </w:t>
      </w:r>
      <w:proofErr w:type="gramStart"/>
      <w:r>
        <w:t>requires</w:t>
      </w:r>
      <w:proofErr w:type="gramEnd"/>
      <w:r>
        <w:t xml:space="preserve"> access authorization (employee or contractor).</w:t>
      </w:r>
      <w:r>
        <w:rPr>
          <w:spacing w:val="-16"/>
        </w:rPr>
        <w:t xml:space="preserve"> </w:t>
      </w:r>
      <w:r>
        <w:t>Type</w:t>
      </w:r>
      <w:r>
        <w:rPr>
          <w:spacing w:val="-15"/>
        </w:rPr>
        <w:t xml:space="preserve"> </w:t>
      </w:r>
      <w:r>
        <w:t>of</w:t>
      </w:r>
      <w:r>
        <w:rPr>
          <w:spacing w:val="-15"/>
        </w:rPr>
        <w:t xml:space="preserve"> </w:t>
      </w:r>
      <w:r>
        <w:t>access</w:t>
      </w:r>
      <w:r>
        <w:rPr>
          <w:spacing w:val="-16"/>
        </w:rPr>
        <w:t xml:space="preserve"> </w:t>
      </w:r>
      <w:r>
        <w:t>(read,</w:t>
      </w:r>
      <w:r>
        <w:rPr>
          <w:spacing w:val="-15"/>
        </w:rPr>
        <w:t xml:space="preserve"> </w:t>
      </w:r>
      <w:r>
        <w:t>write,</w:t>
      </w:r>
      <w:r>
        <w:rPr>
          <w:spacing w:val="-15"/>
        </w:rPr>
        <w:t xml:space="preserve"> </w:t>
      </w:r>
      <w:r>
        <w:t>delete,</w:t>
      </w:r>
      <w:r>
        <w:rPr>
          <w:spacing w:val="-15"/>
        </w:rPr>
        <w:t xml:space="preserve"> </w:t>
      </w:r>
      <w:r>
        <w:t>etc.)</w:t>
      </w:r>
      <w:r>
        <w:rPr>
          <w:spacing w:val="-16"/>
        </w:rPr>
        <w:t xml:space="preserve"> </w:t>
      </w:r>
      <w:r>
        <w:t>to</w:t>
      </w:r>
      <w:r>
        <w:rPr>
          <w:spacing w:val="-15"/>
        </w:rPr>
        <w:t xml:space="preserve"> </w:t>
      </w:r>
      <w:r>
        <w:t>this</w:t>
      </w:r>
      <w:r>
        <w:rPr>
          <w:spacing w:val="-15"/>
        </w:rPr>
        <w:t xml:space="preserve"> </w:t>
      </w:r>
      <w:r>
        <w:t>data</w:t>
      </w:r>
      <w:r>
        <w:rPr>
          <w:spacing w:val="-16"/>
        </w:rPr>
        <w:t xml:space="preserve"> </w:t>
      </w:r>
      <w:r>
        <w:t>is</w:t>
      </w:r>
      <w:r>
        <w:rPr>
          <w:spacing w:val="-15"/>
        </w:rPr>
        <w:t xml:space="preserve"> </w:t>
      </w:r>
      <w:r>
        <w:t>controlled</w:t>
      </w:r>
      <w:r>
        <w:rPr>
          <w:spacing w:val="-15"/>
        </w:rPr>
        <w:t xml:space="preserve"> </w:t>
      </w:r>
      <w:r>
        <w:t>by</w:t>
      </w:r>
      <w:r>
        <w:rPr>
          <w:spacing w:val="-15"/>
        </w:rPr>
        <w:t xml:space="preserve"> </w:t>
      </w:r>
      <w:r>
        <w:t>RBAC. Confidential</w:t>
      </w:r>
      <w:r>
        <w:rPr>
          <w:spacing w:val="-3"/>
        </w:rPr>
        <w:t xml:space="preserve"> </w:t>
      </w:r>
      <w:r>
        <w:t>data</w:t>
      </w:r>
      <w:r>
        <w:rPr>
          <w:spacing w:val="-5"/>
        </w:rPr>
        <w:t xml:space="preserve"> </w:t>
      </w:r>
      <w:r>
        <w:t>shall</w:t>
      </w:r>
      <w:r>
        <w:rPr>
          <w:spacing w:val="-3"/>
        </w:rPr>
        <w:t xml:space="preserve"> </w:t>
      </w:r>
      <w:r>
        <w:t>be</w:t>
      </w:r>
      <w:r>
        <w:rPr>
          <w:spacing w:val="-3"/>
        </w:rPr>
        <w:t xml:space="preserve"> </w:t>
      </w:r>
      <w:r>
        <w:t>encrypted</w:t>
      </w:r>
      <w:r>
        <w:rPr>
          <w:spacing w:val="-5"/>
        </w:rPr>
        <w:t xml:space="preserve"> </w:t>
      </w:r>
      <w:r>
        <w:t>while</w:t>
      </w:r>
      <w:r>
        <w:rPr>
          <w:spacing w:val="-3"/>
        </w:rPr>
        <w:t xml:space="preserve"> </w:t>
      </w:r>
      <w:r>
        <w:t>at</w:t>
      </w:r>
      <w:r>
        <w:rPr>
          <w:spacing w:val="-4"/>
        </w:rPr>
        <w:t xml:space="preserve"> </w:t>
      </w:r>
      <w:r>
        <w:t>rest</w:t>
      </w:r>
      <w:r>
        <w:rPr>
          <w:spacing w:val="-6"/>
        </w:rPr>
        <w:t xml:space="preserve"> </w:t>
      </w:r>
      <w:r>
        <w:t>and</w:t>
      </w:r>
      <w:r>
        <w:rPr>
          <w:spacing w:val="-3"/>
        </w:rPr>
        <w:t xml:space="preserve"> </w:t>
      </w:r>
      <w:r>
        <w:t>in</w:t>
      </w:r>
      <w:r>
        <w:rPr>
          <w:spacing w:val="-5"/>
        </w:rPr>
        <w:t xml:space="preserve"> </w:t>
      </w:r>
      <w:r>
        <w:t>transit.</w:t>
      </w:r>
      <w:r>
        <w:rPr>
          <w:spacing w:val="40"/>
        </w:rPr>
        <w:t xml:space="preserve"> </w:t>
      </w:r>
      <w:r>
        <w:t>Confidential</w:t>
      </w:r>
      <w:r>
        <w:rPr>
          <w:spacing w:val="-4"/>
        </w:rPr>
        <w:t xml:space="preserve"> </w:t>
      </w:r>
      <w:r>
        <w:t>Data</w:t>
      </w:r>
      <w:r>
        <w:rPr>
          <w:spacing w:val="-5"/>
        </w:rPr>
        <w:t xml:space="preserve"> </w:t>
      </w:r>
      <w:r>
        <w:t xml:space="preserve">will not be disseminated to those who do not have </w:t>
      </w:r>
      <w:proofErr w:type="gramStart"/>
      <w:r>
        <w:t>access authorization</w:t>
      </w:r>
      <w:proofErr w:type="gramEnd"/>
      <w:r>
        <w:t xml:space="preserve"> to the data in </w:t>
      </w:r>
      <w:r>
        <w:rPr>
          <w:spacing w:val="-2"/>
        </w:rPr>
        <w:t>question.</w:t>
      </w:r>
    </w:p>
    <w:p w14:paraId="39CB9C58" w14:textId="77777777" w:rsidR="00157A64" w:rsidRDefault="00157A64" w:rsidP="00157A64">
      <w:pPr>
        <w:pStyle w:val="BodyText"/>
        <w:spacing w:before="244"/>
      </w:pPr>
    </w:p>
    <w:p w14:paraId="5339AF37" w14:textId="77777777" w:rsidR="00157A64" w:rsidRDefault="00157A64" w:rsidP="00157A64">
      <w:pPr>
        <w:pStyle w:val="ListParagraph"/>
        <w:widowControl w:val="0"/>
        <w:numPr>
          <w:ilvl w:val="0"/>
          <w:numId w:val="62"/>
        </w:numPr>
        <w:tabs>
          <w:tab w:val="left" w:pos="1359"/>
        </w:tabs>
        <w:autoSpaceDE w:val="0"/>
        <w:autoSpaceDN w:val="0"/>
        <w:spacing w:after="0" w:line="240" w:lineRule="auto"/>
        <w:ind w:left="1359" w:hanging="359"/>
        <w:contextualSpacing w:val="0"/>
        <w:jc w:val="both"/>
      </w:pPr>
      <w:r>
        <w:t>Regulated</w:t>
      </w:r>
      <w:r>
        <w:rPr>
          <w:spacing w:val="-6"/>
        </w:rPr>
        <w:t xml:space="preserve"> </w:t>
      </w:r>
      <w:r>
        <w:t>Data</w:t>
      </w:r>
      <w:r>
        <w:rPr>
          <w:spacing w:val="-5"/>
        </w:rPr>
        <w:t xml:space="preserve"> </w:t>
      </w:r>
      <w:r>
        <w:t>(PII,</w:t>
      </w:r>
      <w:r>
        <w:rPr>
          <w:spacing w:val="-6"/>
        </w:rPr>
        <w:t xml:space="preserve"> </w:t>
      </w:r>
      <w:r>
        <w:t>PHI,</w:t>
      </w:r>
      <w:r>
        <w:rPr>
          <w:spacing w:val="-4"/>
        </w:rPr>
        <w:t xml:space="preserve"> </w:t>
      </w:r>
      <w:r>
        <w:t>PCI</w:t>
      </w:r>
      <w:r>
        <w:rPr>
          <w:spacing w:val="-5"/>
        </w:rPr>
        <w:t xml:space="preserve"> </w:t>
      </w:r>
      <w:r>
        <w:rPr>
          <w:spacing w:val="-4"/>
        </w:rPr>
        <w:t>CHD)</w:t>
      </w:r>
    </w:p>
    <w:p w14:paraId="6703A340" w14:textId="77777777" w:rsidR="00157A64" w:rsidRDefault="00157A64" w:rsidP="00157A64">
      <w:pPr>
        <w:pStyle w:val="BodyText"/>
        <w:spacing w:before="115"/>
        <w:ind w:left="1360" w:right="1345"/>
      </w:pPr>
      <w:r>
        <w:t>Due</w:t>
      </w:r>
      <w:r>
        <w:rPr>
          <w:spacing w:val="-4"/>
        </w:rPr>
        <w:t xml:space="preserve"> </w:t>
      </w:r>
      <w:r>
        <w:t>to</w:t>
      </w:r>
      <w:r>
        <w:rPr>
          <w:spacing w:val="-6"/>
        </w:rPr>
        <w:t xml:space="preserve"> </w:t>
      </w:r>
      <w:r>
        <w:t>federal,</w:t>
      </w:r>
      <w:r>
        <w:rPr>
          <w:spacing w:val="-2"/>
        </w:rPr>
        <w:t xml:space="preserve"> </w:t>
      </w:r>
      <w:r>
        <w:t>state</w:t>
      </w:r>
      <w:r>
        <w:rPr>
          <w:spacing w:val="-6"/>
        </w:rPr>
        <w:t xml:space="preserve"> </w:t>
      </w:r>
      <w:r>
        <w:t>and</w:t>
      </w:r>
      <w:r>
        <w:rPr>
          <w:spacing w:val="-6"/>
        </w:rPr>
        <w:t xml:space="preserve"> </w:t>
      </w:r>
      <w:r>
        <w:t>international</w:t>
      </w:r>
      <w:r>
        <w:rPr>
          <w:spacing w:val="-5"/>
        </w:rPr>
        <w:t xml:space="preserve"> </w:t>
      </w:r>
      <w:r>
        <w:t>regulations,</w:t>
      </w:r>
      <w:r>
        <w:rPr>
          <w:spacing w:val="-2"/>
        </w:rPr>
        <w:t xml:space="preserve"> </w:t>
      </w:r>
      <w:r>
        <w:t>some</w:t>
      </w:r>
      <w:r>
        <w:rPr>
          <w:spacing w:val="-4"/>
        </w:rPr>
        <w:t xml:space="preserve"> </w:t>
      </w:r>
      <w:r>
        <w:t>data</w:t>
      </w:r>
      <w:r>
        <w:rPr>
          <w:spacing w:val="-6"/>
        </w:rPr>
        <w:t xml:space="preserve"> </w:t>
      </w:r>
      <w:r>
        <w:t>requires</w:t>
      </w:r>
      <w:r>
        <w:rPr>
          <w:spacing w:val="-6"/>
        </w:rPr>
        <w:t xml:space="preserve"> </w:t>
      </w:r>
      <w:r>
        <w:t xml:space="preserve">special </w:t>
      </w:r>
      <w:r>
        <w:rPr>
          <w:spacing w:val="-2"/>
        </w:rPr>
        <w:t>treatment.</w:t>
      </w:r>
    </w:p>
    <w:p w14:paraId="119AB907" w14:textId="77777777" w:rsidR="00157A64" w:rsidRDefault="00157A64" w:rsidP="00157A64">
      <w:pPr>
        <w:pStyle w:val="BodyText"/>
        <w:spacing w:before="120"/>
        <w:ind w:left="1360"/>
      </w:pPr>
      <w:r>
        <w:t>Examples</w:t>
      </w:r>
      <w:r>
        <w:rPr>
          <w:spacing w:val="-7"/>
        </w:rPr>
        <w:t xml:space="preserve"> </w:t>
      </w:r>
      <w:r>
        <w:t>of</w:t>
      </w:r>
      <w:r>
        <w:rPr>
          <w:spacing w:val="-5"/>
        </w:rPr>
        <w:t xml:space="preserve"> </w:t>
      </w:r>
      <w:r>
        <w:t>Regulated</w:t>
      </w:r>
      <w:r>
        <w:rPr>
          <w:spacing w:val="-9"/>
        </w:rPr>
        <w:t xml:space="preserve"> </w:t>
      </w:r>
      <w:r>
        <w:rPr>
          <w:spacing w:val="-2"/>
        </w:rPr>
        <w:t>Data:</w:t>
      </w:r>
    </w:p>
    <w:p w14:paraId="77B8EECC" w14:textId="77777777" w:rsidR="00157A64" w:rsidRDefault="00157A64" w:rsidP="00157A64">
      <w:pPr>
        <w:pStyle w:val="ListParagraph"/>
        <w:widowControl w:val="0"/>
        <w:numPr>
          <w:ilvl w:val="1"/>
          <w:numId w:val="62"/>
        </w:numPr>
        <w:tabs>
          <w:tab w:val="left" w:pos="2080"/>
        </w:tabs>
        <w:autoSpaceDE w:val="0"/>
        <w:autoSpaceDN w:val="0"/>
        <w:spacing w:before="135" w:after="0" w:line="223" w:lineRule="auto"/>
        <w:ind w:right="2119"/>
        <w:contextualSpacing w:val="0"/>
        <w:rPr>
          <w:rFonts w:ascii="Courier New" w:hAnsi="Courier New"/>
        </w:rPr>
      </w:pPr>
      <w:r>
        <w:t>PII</w:t>
      </w:r>
      <w:r>
        <w:rPr>
          <w:spacing w:val="-4"/>
        </w:rPr>
        <w:t xml:space="preserve"> </w:t>
      </w:r>
      <w:r>
        <w:t>-</w:t>
      </w:r>
      <w:r>
        <w:rPr>
          <w:spacing w:val="-2"/>
        </w:rPr>
        <w:t xml:space="preserve"> </w:t>
      </w:r>
      <w:r>
        <w:t>Personal</w:t>
      </w:r>
      <w:r>
        <w:rPr>
          <w:spacing w:val="-7"/>
        </w:rPr>
        <w:t xml:space="preserve"> </w:t>
      </w:r>
      <w:r>
        <w:t>Identification</w:t>
      </w:r>
      <w:r>
        <w:rPr>
          <w:spacing w:val="-4"/>
        </w:rPr>
        <w:t xml:space="preserve"> </w:t>
      </w:r>
      <w:r>
        <w:t>Data</w:t>
      </w:r>
      <w:r>
        <w:rPr>
          <w:spacing w:val="-3"/>
        </w:rPr>
        <w:t xml:space="preserve"> </w:t>
      </w:r>
      <w:r>
        <w:t>which</w:t>
      </w:r>
      <w:r>
        <w:rPr>
          <w:spacing w:val="-6"/>
        </w:rPr>
        <w:t xml:space="preserve"> </w:t>
      </w:r>
      <w:r>
        <w:t>is</w:t>
      </w:r>
      <w:r>
        <w:rPr>
          <w:spacing w:val="-3"/>
        </w:rPr>
        <w:t xml:space="preserve"> </w:t>
      </w:r>
      <w:r>
        <w:t>collected</w:t>
      </w:r>
      <w:r>
        <w:rPr>
          <w:spacing w:val="-4"/>
        </w:rPr>
        <w:t xml:space="preserve"> </w:t>
      </w:r>
      <w:r>
        <w:t>in</w:t>
      </w:r>
      <w:r>
        <w:rPr>
          <w:spacing w:val="-4"/>
        </w:rPr>
        <w:t xml:space="preserve"> </w:t>
      </w:r>
      <w:r>
        <w:t>CIS</w:t>
      </w:r>
      <w:r>
        <w:rPr>
          <w:spacing w:val="-6"/>
        </w:rPr>
        <w:t xml:space="preserve"> </w:t>
      </w:r>
      <w:r>
        <w:t>(Consumer Information System), GIS (Geographical Information System), etc.</w:t>
      </w:r>
    </w:p>
    <w:p w14:paraId="0CADFD3A" w14:textId="77777777" w:rsidR="00157A64" w:rsidRDefault="00157A64" w:rsidP="00157A64">
      <w:pPr>
        <w:pStyle w:val="ListParagraph"/>
        <w:widowControl w:val="0"/>
        <w:numPr>
          <w:ilvl w:val="1"/>
          <w:numId w:val="62"/>
        </w:numPr>
        <w:tabs>
          <w:tab w:val="left" w:pos="2079"/>
        </w:tabs>
        <w:autoSpaceDE w:val="0"/>
        <w:autoSpaceDN w:val="0"/>
        <w:spacing w:before="121" w:after="0" w:line="240" w:lineRule="auto"/>
        <w:ind w:left="2079" w:hanging="359"/>
        <w:contextualSpacing w:val="0"/>
        <w:rPr>
          <w:rFonts w:ascii="Courier New" w:hAnsi="Courier New"/>
        </w:rPr>
      </w:pPr>
      <w:r>
        <w:t>PHI</w:t>
      </w:r>
      <w:r>
        <w:rPr>
          <w:spacing w:val="-3"/>
        </w:rPr>
        <w:t xml:space="preserve"> </w:t>
      </w:r>
      <w:r>
        <w:t>-</w:t>
      </w:r>
      <w:r>
        <w:rPr>
          <w:spacing w:val="-5"/>
        </w:rPr>
        <w:t xml:space="preserve"> </w:t>
      </w:r>
      <w:r>
        <w:t>Personal</w:t>
      </w:r>
      <w:r>
        <w:rPr>
          <w:spacing w:val="-5"/>
        </w:rPr>
        <w:t xml:space="preserve"> </w:t>
      </w:r>
      <w:r>
        <w:t>Health</w:t>
      </w:r>
      <w:r>
        <w:rPr>
          <w:spacing w:val="-5"/>
        </w:rPr>
        <w:t xml:space="preserve"> </w:t>
      </w:r>
      <w:r>
        <w:rPr>
          <w:spacing w:val="-2"/>
        </w:rPr>
        <w:t>Information</w:t>
      </w:r>
    </w:p>
    <w:p w14:paraId="09D849F4" w14:textId="77777777" w:rsidR="00157A64" w:rsidRDefault="00157A64" w:rsidP="00157A64">
      <w:pPr>
        <w:pStyle w:val="ListParagraph"/>
        <w:widowControl w:val="0"/>
        <w:numPr>
          <w:ilvl w:val="1"/>
          <w:numId w:val="62"/>
        </w:numPr>
        <w:tabs>
          <w:tab w:val="left" w:pos="2080"/>
        </w:tabs>
        <w:autoSpaceDE w:val="0"/>
        <w:autoSpaceDN w:val="0"/>
        <w:spacing w:before="115" w:after="0" w:line="223" w:lineRule="auto"/>
        <w:ind w:right="1765"/>
        <w:contextualSpacing w:val="0"/>
        <w:rPr>
          <w:rFonts w:ascii="Courier New" w:hAnsi="Courier New"/>
        </w:rPr>
      </w:pPr>
      <w:r>
        <w:t>CHD</w:t>
      </w:r>
      <w:r>
        <w:rPr>
          <w:spacing w:val="-3"/>
        </w:rPr>
        <w:t xml:space="preserve"> </w:t>
      </w:r>
      <w:r>
        <w:t>(Card</w:t>
      </w:r>
      <w:r>
        <w:rPr>
          <w:spacing w:val="-2"/>
        </w:rPr>
        <w:t xml:space="preserve"> </w:t>
      </w:r>
      <w:r>
        <w:t>Holder</w:t>
      </w:r>
      <w:r>
        <w:rPr>
          <w:spacing w:val="-4"/>
        </w:rPr>
        <w:t xml:space="preserve"> </w:t>
      </w:r>
      <w:r>
        <w:t>Data)</w:t>
      </w:r>
      <w:r>
        <w:rPr>
          <w:spacing w:val="-4"/>
        </w:rPr>
        <w:t xml:space="preserve"> </w:t>
      </w:r>
      <w:r>
        <w:t>as</w:t>
      </w:r>
      <w:r>
        <w:rPr>
          <w:spacing w:val="-3"/>
        </w:rPr>
        <w:t xml:space="preserve"> </w:t>
      </w:r>
      <w:r>
        <w:t>defined</w:t>
      </w:r>
      <w:r>
        <w:rPr>
          <w:spacing w:val="-3"/>
        </w:rPr>
        <w:t xml:space="preserve"> </w:t>
      </w:r>
      <w:r>
        <w:t>by</w:t>
      </w:r>
      <w:r>
        <w:rPr>
          <w:spacing w:val="-5"/>
        </w:rPr>
        <w:t xml:space="preserve"> </w:t>
      </w:r>
      <w:r>
        <w:t>PCI</w:t>
      </w:r>
      <w:r>
        <w:rPr>
          <w:spacing w:val="-1"/>
        </w:rPr>
        <w:t xml:space="preserve"> </w:t>
      </w:r>
      <w:r>
        <w:t>DSS</w:t>
      </w:r>
      <w:r>
        <w:rPr>
          <w:spacing w:val="-5"/>
        </w:rPr>
        <w:t xml:space="preserve"> </w:t>
      </w:r>
      <w:r>
        <w:t>(Payment</w:t>
      </w:r>
      <w:r>
        <w:rPr>
          <w:spacing w:val="-4"/>
        </w:rPr>
        <w:t xml:space="preserve"> </w:t>
      </w:r>
      <w:r>
        <w:t>Card</w:t>
      </w:r>
      <w:r>
        <w:rPr>
          <w:spacing w:val="-5"/>
        </w:rPr>
        <w:t xml:space="preserve"> </w:t>
      </w:r>
      <w:r>
        <w:t>Industry Data Security Standard)</w:t>
      </w:r>
    </w:p>
    <w:p w14:paraId="4999CBBD" w14:textId="77777777" w:rsidR="00157A64" w:rsidRDefault="00157A64" w:rsidP="00157A64">
      <w:pPr>
        <w:pStyle w:val="BodyText"/>
        <w:spacing w:before="242"/>
      </w:pPr>
    </w:p>
    <w:p w14:paraId="2C29F10C" w14:textId="77777777" w:rsidR="00157A64" w:rsidRDefault="00157A64" w:rsidP="00157A64">
      <w:pPr>
        <w:pStyle w:val="BodyText"/>
        <w:ind w:left="1360" w:right="1293"/>
        <w:jc w:val="both"/>
      </w:pPr>
      <w:r>
        <w:t>Access</w:t>
      </w:r>
      <w:r>
        <w:rPr>
          <w:spacing w:val="-16"/>
        </w:rPr>
        <w:t xml:space="preserve"> </w:t>
      </w:r>
      <w:r>
        <w:t>to</w:t>
      </w:r>
      <w:r>
        <w:rPr>
          <w:spacing w:val="-15"/>
        </w:rPr>
        <w:t xml:space="preserve"> </w:t>
      </w:r>
      <w:r>
        <w:t>Regulated</w:t>
      </w:r>
      <w:r>
        <w:rPr>
          <w:spacing w:val="-15"/>
        </w:rPr>
        <w:t xml:space="preserve"> </w:t>
      </w:r>
      <w:r>
        <w:t>Data</w:t>
      </w:r>
      <w:r>
        <w:rPr>
          <w:spacing w:val="-16"/>
        </w:rPr>
        <w:t xml:space="preserve"> </w:t>
      </w:r>
      <w:r>
        <w:t>does</w:t>
      </w:r>
      <w:r>
        <w:rPr>
          <w:spacing w:val="-15"/>
        </w:rPr>
        <w:t xml:space="preserve"> </w:t>
      </w:r>
      <w:r>
        <w:t>require</w:t>
      </w:r>
      <w:r>
        <w:rPr>
          <w:spacing w:val="-15"/>
        </w:rPr>
        <w:t xml:space="preserve"> </w:t>
      </w:r>
      <w:r>
        <w:t>access</w:t>
      </w:r>
      <w:r>
        <w:rPr>
          <w:spacing w:val="-15"/>
        </w:rPr>
        <w:t xml:space="preserve"> </w:t>
      </w:r>
      <w:r>
        <w:t>authorization</w:t>
      </w:r>
      <w:r>
        <w:rPr>
          <w:spacing w:val="-16"/>
        </w:rPr>
        <w:t xml:space="preserve"> </w:t>
      </w:r>
      <w:r>
        <w:t>(employee</w:t>
      </w:r>
      <w:r>
        <w:rPr>
          <w:spacing w:val="-15"/>
        </w:rPr>
        <w:t xml:space="preserve"> </w:t>
      </w:r>
      <w:r>
        <w:t>or</w:t>
      </w:r>
      <w:r>
        <w:rPr>
          <w:spacing w:val="-15"/>
        </w:rPr>
        <w:t xml:space="preserve"> </w:t>
      </w:r>
      <w:r>
        <w:t>contractor). Type</w:t>
      </w:r>
      <w:r>
        <w:rPr>
          <w:spacing w:val="-9"/>
        </w:rPr>
        <w:t xml:space="preserve"> </w:t>
      </w:r>
      <w:r>
        <w:t>of</w:t>
      </w:r>
      <w:r>
        <w:rPr>
          <w:spacing w:val="-10"/>
        </w:rPr>
        <w:t xml:space="preserve"> </w:t>
      </w:r>
      <w:r>
        <w:t>access</w:t>
      </w:r>
      <w:r>
        <w:rPr>
          <w:spacing w:val="-11"/>
        </w:rPr>
        <w:t xml:space="preserve"> </w:t>
      </w:r>
      <w:r>
        <w:t>(read,</w:t>
      </w:r>
      <w:r>
        <w:rPr>
          <w:spacing w:val="-10"/>
        </w:rPr>
        <w:t xml:space="preserve"> </w:t>
      </w:r>
      <w:r>
        <w:t>write,</w:t>
      </w:r>
      <w:r>
        <w:rPr>
          <w:spacing w:val="-8"/>
        </w:rPr>
        <w:t xml:space="preserve"> </w:t>
      </w:r>
      <w:r>
        <w:t>delete,</w:t>
      </w:r>
      <w:r>
        <w:rPr>
          <w:spacing w:val="-10"/>
        </w:rPr>
        <w:t xml:space="preserve"> </w:t>
      </w:r>
      <w:r>
        <w:t>etc.)</w:t>
      </w:r>
      <w:r>
        <w:rPr>
          <w:spacing w:val="-10"/>
        </w:rPr>
        <w:t xml:space="preserve"> </w:t>
      </w:r>
      <w:r>
        <w:t>to</w:t>
      </w:r>
      <w:r>
        <w:rPr>
          <w:spacing w:val="-11"/>
        </w:rPr>
        <w:t xml:space="preserve"> </w:t>
      </w:r>
      <w:r>
        <w:t>this</w:t>
      </w:r>
      <w:r>
        <w:rPr>
          <w:spacing w:val="-8"/>
        </w:rPr>
        <w:t xml:space="preserve"> </w:t>
      </w:r>
      <w:r>
        <w:t>data</w:t>
      </w:r>
      <w:r>
        <w:rPr>
          <w:spacing w:val="-9"/>
        </w:rPr>
        <w:t xml:space="preserve"> </w:t>
      </w:r>
      <w:r>
        <w:t>is</w:t>
      </w:r>
      <w:r>
        <w:rPr>
          <w:spacing w:val="-8"/>
        </w:rPr>
        <w:t xml:space="preserve"> </w:t>
      </w:r>
      <w:r>
        <w:t>controlled</w:t>
      </w:r>
      <w:r>
        <w:rPr>
          <w:spacing w:val="-9"/>
        </w:rPr>
        <w:t xml:space="preserve"> </w:t>
      </w:r>
      <w:r>
        <w:t>by</w:t>
      </w:r>
      <w:r>
        <w:rPr>
          <w:spacing w:val="-9"/>
        </w:rPr>
        <w:t xml:space="preserve"> </w:t>
      </w:r>
      <w:r>
        <w:t>RBAC.</w:t>
      </w:r>
      <w:r>
        <w:rPr>
          <w:spacing w:val="-10"/>
        </w:rPr>
        <w:t xml:space="preserve"> </w:t>
      </w:r>
      <w:r>
        <w:t>Regulated Data</w:t>
      </w:r>
      <w:r>
        <w:rPr>
          <w:spacing w:val="-11"/>
        </w:rPr>
        <w:t xml:space="preserve"> </w:t>
      </w:r>
      <w:r>
        <w:t>shall</w:t>
      </w:r>
      <w:r>
        <w:rPr>
          <w:spacing w:val="-12"/>
        </w:rPr>
        <w:t xml:space="preserve"> </w:t>
      </w:r>
      <w:r>
        <w:t>be</w:t>
      </w:r>
      <w:r>
        <w:rPr>
          <w:spacing w:val="-12"/>
        </w:rPr>
        <w:t xml:space="preserve"> </w:t>
      </w:r>
      <w:r>
        <w:t>encrypted</w:t>
      </w:r>
      <w:r>
        <w:rPr>
          <w:spacing w:val="-14"/>
        </w:rPr>
        <w:t xml:space="preserve"> </w:t>
      </w:r>
      <w:r>
        <w:t>at</w:t>
      </w:r>
      <w:r>
        <w:rPr>
          <w:spacing w:val="-10"/>
        </w:rPr>
        <w:t xml:space="preserve"> </w:t>
      </w:r>
      <w:r>
        <w:t>rest</w:t>
      </w:r>
      <w:r>
        <w:rPr>
          <w:spacing w:val="-10"/>
        </w:rPr>
        <w:t xml:space="preserve"> </w:t>
      </w:r>
      <w:r>
        <w:t>and</w:t>
      </w:r>
      <w:r>
        <w:rPr>
          <w:spacing w:val="-11"/>
        </w:rPr>
        <w:t xml:space="preserve"> </w:t>
      </w:r>
      <w:r>
        <w:t>in</w:t>
      </w:r>
      <w:r>
        <w:rPr>
          <w:spacing w:val="-14"/>
        </w:rPr>
        <w:t xml:space="preserve"> </w:t>
      </w:r>
      <w:r>
        <w:t>transit.</w:t>
      </w:r>
      <w:r>
        <w:rPr>
          <w:spacing w:val="39"/>
        </w:rPr>
        <w:t xml:space="preserve"> </w:t>
      </w:r>
      <w:r>
        <w:t>Regulated</w:t>
      </w:r>
      <w:r>
        <w:rPr>
          <w:spacing w:val="-11"/>
        </w:rPr>
        <w:t xml:space="preserve"> </w:t>
      </w:r>
      <w:r>
        <w:t>Data</w:t>
      </w:r>
      <w:r>
        <w:rPr>
          <w:spacing w:val="-11"/>
        </w:rPr>
        <w:t xml:space="preserve"> </w:t>
      </w:r>
      <w:r>
        <w:t>will</w:t>
      </w:r>
      <w:r>
        <w:rPr>
          <w:spacing w:val="-12"/>
        </w:rPr>
        <w:t xml:space="preserve"> </w:t>
      </w:r>
      <w:r>
        <w:t>not</w:t>
      </w:r>
      <w:r>
        <w:rPr>
          <w:spacing w:val="-10"/>
        </w:rPr>
        <w:t xml:space="preserve"> </w:t>
      </w:r>
      <w:r>
        <w:t>be</w:t>
      </w:r>
      <w:r>
        <w:rPr>
          <w:spacing w:val="-12"/>
        </w:rPr>
        <w:t xml:space="preserve"> </w:t>
      </w:r>
      <w:r>
        <w:t>disseminated to those who do not have access authorization to the data in question.</w:t>
      </w:r>
    </w:p>
    <w:p w14:paraId="6011159A" w14:textId="77777777" w:rsidR="00157A64" w:rsidRDefault="00157A64" w:rsidP="00157A64">
      <w:pPr>
        <w:pStyle w:val="ListParagraph"/>
        <w:widowControl w:val="0"/>
        <w:numPr>
          <w:ilvl w:val="0"/>
          <w:numId w:val="62"/>
        </w:numPr>
        <w:tabs>
          <w:tab w:val="left" w:pos="1359"/>
        </w:tabs>
        <w:autoSpaceDE w:val="0"/>
        <w:autoSpaceDN w:val="0"/>
        <w:spacing w:before="124" w:after="0" w:line="240" w:lineRule="auto"/>
        <w:ind w:left="1359" w:hanging="359"/>
        <w:contextualSpacing w:val="0"/>
        <w:jc w:val="both"/>
      </w:pPr>
      <w:r>
        <w:t>Data</w:t>
      </w:r>
      <w:r>
        <w:rPr>
          <w:spacing w:val="-9"/>
        </w:rPr>
        <w:t xml:space="preserve"> </w:t>
      </w:r>
      <w:r>
        <w:t>Availability</w:t>
      </w:r>
      <w:r>
        <w:rPr>
          <w:spacing w:val="-8"/>
        </w:rPr>
        <w:t xml:space="preserve"> </w:t>
      </w:r>
      <w:r>
        <w:rPr>
          <w:spacing w:val="-2"/>
        </w:rPr>
        <w:t>Classification</w:t>
      </w:r>
    </w:p>
    <w:p w14:paraId="0A769049" w14:textId="77777777" w:rsidR="00157A64" w:rsidRDefault="00157A64" w:rsidP="00157A64">
      <w:pPr>
        <w:pStyle w:val="BodyText"/>
        <w:spacing w:before="115"/>
        <w:ind w:left="1360" w:right="1528"/>
        <w:jc w:val="both"/>
      </w:pPr>
      <w:r>
        <w:t>Supportive</w:t>
      </w:r>
      <w:r>
        <w:rPr>
          <w:spacing w:val="-3"/>
        </w:rPr>
        <w:t xml:space="preserve"> </w:t>
      </w:r>
      <w:r>
        <w:t>Data:</w:t>
      </w:r>
      <w:r>
        <w:rPr>
          <w:spacing w:val="40"/>
        </w:rPr>
        <w:t xml:space="preserve"> </w:t>
      </w:r>
      <w:r>
        <w:t>Supportive</w:t>
      </w:r>
      <w:r>
        <w:rPr>
          <w:spacing w:val="-3"/>
        </w:rPr>
        <w:t xml:space="preserve"> </w:t>
      </w:r>
      <w:r>
        <w:t>data</w:t>
      </w:r>
      <w:r>
        <w:rPr>
          <w:spacing w:val="-3"/>
        </w:rPr>
        <w:t xml:space="preserve"> </w:t>
      </w:r>
      <w:r>
        <w:t>is</w:t>
      </w:r>
      <w:r>
        <w:rPr>
          <w:spacing w:val="-5"/>
        </w:rPr>
        <w:t xml:space="preserve"> </w:t>
      </w:r>
      <w:r>
        <w:t>necessary</w:t>
      </w:r>
      <w:r>
        <w:rPr>
          <w:spacing w:val="-5"/>
        </w:rPr>
        <w:t xml:space="preserve"> </w:t>
      </w:r>
      <w:r>
        <w:t>for</w:t>
      </w:r>
      <w:r>
        <w:rPr>
          <w:spacing w:val="-2"/>
        </w:rPr>
        <w:t xml:space="preserve"> </w:t>
      </w:r>
      <w:r>
        <w:t>day-to-day</w:t>
      </w:r>
      <w:r>
        <w:rPr>
          <w:spacing w:val="-2"/>
        </w:rPr>
        <w:t xml:space="preserve"> </w:t>
      </w:r>
      <w:r>
        <w:t>operations</w:t>
      </w:r>
      <w:r>
        <w:rPr>
          <w:spacing w:val="-5"/>
        </w:rPr>
        <w:t xml:space="preserve"> </w:t>
      </w:r>
      <w:r>
        <w:t>but</w:t>
      </w:r>
      <w:r>
        <w:rPr>
          <w:spacing w:val="-2"/>
        </w:rPr>
        <w:t xml:space="preserve"> </w:t>
      </w:r>
      <w:r>
        <w:t>is</w:t>
      </w:r>
      <w:r>
        <w:rPr>
          <w:spacing w:val="-2"/>
        </w:rPr>
        <w:t xml:space="preserve"> </w:t>
      </w:r>
      <w:r>
        <w:t>not critical to the City of Horn Lake mission, integrity or core functions.</w:t>
      </w:r>
    </w:p>
    <w:p w14:paraId="018A041C" w14:textId="77777777" w:rsidR="00157A64" w:rsidRDefault="00157A64" w:rsidP="00157A64">
      <w:pPr>
        <w:pStyle w:val="BodyText"/>
        <w:spacing w:before="120"/>
        <w:ind w:left="1360"/>
        <w:jc w:val="both"/>
      </w:pPr>
      <w:r>
        <w:t>Examples</w:t>
      </w:r>
      <w:r>
        <w:rPr>
          <w:spacing w:val="-7"/>
        </w:rPr>
        <w:t xml:space="preserve"> </w:t>
      </w:r>
      <w:r>
        <w:t>of</w:t>
      </w:r>
      <w:r>
        <w:rPr>
          <w:spacing w:val="-4"/>
        </w:rPr>
        <w:t xml:space="preserve"> </w:t>
      </w:r>
      <w:r>
        <w:t>Supportive</w:t>
      </w:r>
      <w:r>
        <w:rPr>
          <w:spacing w:val="-8"/>
        </w:rPr>
        <w:t xml:space="preserve"> </w:t>
      </w:r>
      <w:r>
        <w:rPr>
          <w:spacing w:val="-2"/>
        </w:rPr>
        <w:t>Data:</w:t>
      </w:r>
    </w:p>
    <w:p w14:paraId="26CC5381" w14:textId="77777777" w:rsidR="00157A64" w:rsidRDefault="00157A64" w:rsidP="00157A64">
      <w:pPr>
        <w:pStyle w:val="ListParagraph"/>
        <w:widowControl w:val="0"/>
        <w:numPr>
          <w:ilvl w:val="1"/>
          <w:numId w:val="62"/>
        </w:numPr>
        <w:tabs>
          <w:tab w:val="left" w:pos="2079"/>
        </w:tabs>
        <w:autoSpaceDE w:val="0"/>
        <w:autoSpaceDN w:val="0"/>
        <w:spacing w:before="119" w:after="0" w:line="240" w:lineRule="auto"/>
        <w:ind w:left="2079" w:hanging="359"/>
        <w:contextualSpacing w:val="0"/>
        <w:jc w:val="both"/>
        <w:rPr>
          <w:rFonts w:ascii="Courier New" w:hAnsi="Courier New"/>
        </w:rPr>
      </w:pPr>
      <w:r>
        <w:rPr>
          <w:spacing w:val="-2"/>
        </w:rPr>
        <w:t>Announcements</w:t>
      </w:r>
    </w:p>
    <w:p w14:paraId="07AC5196" w14:textId="77777777" w:rsidR="00157A64" w:rsidRDefault="00157A64" w:rsidP="00157A64">
      <w:pPr>
        <w:pStyle w:val="ListParagraph"/>
        <w:widowControl w:val="0"/>
        <w:numPr>
          <w:ilvl w:val="1"/>
          <w:numId w:val="62"/>
        </w:numPr>
        <w:tabs>
          <w:tab w:val="left" w:pos="2079"/>
        </w:tabs>
        <w:autoSpaceDE w:val="0"/>
        <w:autoSpaceDN w:val="0"/>
        <w:spacing w:before="102" w:after="0" w:line="240" w:lineRule="auto"/>
        <w:ind w:left="2079" w:hanging="359"/>
        <w:contextualSpacing w:val="0"/>
        <w:jc w:val="both"/>
        <w:rPr>
          <w:rFonts w:ascii="Courier New" w:hAnsi="Courier New"/>
        </w:rPr>
      </w:pPr>
      <w:r>
        <w:t>Meeting</w:t>
      </w:r>
      <w:r>
        <w:rPr>
          <w:spacing w:val="-9"/>
        </w:rPr>
        <w:t xml:space="preserve"> </w:t>
      </w:r>
      <w:r>
        <w:rPr>
          <w:spacing w:val="-2"/>
        </w:rPr>
        <w:t>minutes</w:t>
      </w:r>
    </w:p>
    <w:p w14:paraId="1CAECB38" w14:textId="77777777" w:rsidR="00157A64" w:rsidRDefault="00157A64" w:rsidP="00157A64">
      <w:pPr>
        <w:pStyle w:val="ListParagraph"/>
        <w:widowControl w:val="0"/>
        <w:numPr>
          <w:ilvl w:val="1"/>
          <w:numId w:val="62"/>
        </w:numPr>
        <w:tabs>
          <w:tab w:val="left" w:pos="2079"/>
        </w:tabs>
        <w:autoSpaceDE w:val="0"/>
        <w:autoSpaceDN w:val="0"/>
        <w:spacing w:before="1" w:after="0" w:line="240" w:lineRule="auto"/>
        <w:ind w:left="2079" w:hanging="359"/>
        <w:contextualSpacing w:val="0"/>
        <w:rPr>
          <w:rFonts w:ascii="Courier New" w:hAnsi="Courier New"/>
        </w:rPr>
      </w:pPr>
      <w:r>
        <w:t>Workstation</w:t>
      </w:r>
      <w:r>
        <w:rPr>
          <w:spacing w:val="-11"/>
        </w:rPr>
        <w:t xml:space="preserve"> </w:t>
      </w:r>
      <w:r>
        <w:rPr>
          <w:spacing w:val="-2"/>
        </w:rPr>
        <w:t>images</w:t>
      </w:r>
    </w:p>
    <w:p w14:paraId="78B6F46A" w14:textId="77777777" w:rsidR="00157A64" w:rsidRDefault="00157A64" w:rsidP="00157A64">
      <w:pPr>
        <w:pStyle w:val="ListParagraph"/>
        <w:widowControl w:val="0"/>
        <w:numPr>
          <w:ilvl w:val="0"/>
          <w:numId w:val="62"/>
        </w:numPr>
        <w:tabs>
          <w:tab w:val="left" w:pos="1360"/>
        </w:tabs>
        <w:autoSpaceDE w:val="0"/>
        <w:autoSpaceDN w:val="0"/>
        <w:spacing w:before="101" w:after="0" w:line="240" w:lineRule="auto"/>
        <w:ind w:right="1338"/>
        <w:contextualSpacing w:val="0"/>
      </w:pPr>
      <w:r>
        <w:t>Priority Data:</w:t>
      </w:r>
      <w:r>
        <w:rPr>
          <w:spacing w:val="40"/>
        </w:rPr>
        <w:t xml:space="preserve"> </w:t>
      </w:r>
      <w:r>
        <w:t>Availability of Priority Data is necessary for departmental functions. Unavailability</w:t>
      </w:r>
      <w:r>
        <w:rPr>
          <w:spacing w:val="-2"/>
        </w:rPr>
        <w:t xml:space="preserve"> </w:t>
      </w:r>
      <w:r>
        <w:t>of</w:t>
      </w:r>
      <w:r>
        <w:rPr>
          <w:spacing w:val="-4"/>
        </w:rPr>
        <w:t xml:space="preserve"> </w:t>
      </w:r>
      <w:r>
        <w:t>this</w:t>
      </w:r>
      <w:r>
        <w:rPr>
          <w:spacing w:val="-2"/>
        </w:rPr>
        <w:t xml:space="preserve"> </w:t>
      </w:r>
      <w:r>
        <w:t>data</w:t>
      </w:r>
      <w:r>
        <w:rPr>
          <w:spacing w:val="-5"/>
        </w:rPr>
        <w:t xml:space="preserve"> </w:t>
      </w:r>
      <w:r>
        <w:t>may</w:t>
      </w:r>
      <w:r>
        <w:rPr>
          <w:spacing w:val="-5"/>
        </w:rPr>
        <w:t xml:space="preserve"> </w:t>
      </w:r>
      <w:r>
        <w:t>have</w:t>
      </w:r>
      <w:r>
        <w:rPr>
          <w:spacing w:val="-5"/>
        </w:rPr>
        <w:t xml:space="preserve"> </w:t>
      </w:r>
      <w:r>
        <w:t>an</w:t>
      </w:r>
      <w:r>
        <w:rPr>
          <w:spacing w:val="-3"/>
        </w:rPr>
        <w:t xml:space="preserve"> </w:t>
      </w:r>
      <w:r>
        <w:t>adverse</w:t>
      </w:r>
      <w:r>
        <w:rPr>
          <w:spacing w:val="-5"/>
        </w:rPr>
        <w:t xml:space="preserve"> </w:t>
      </w:r>
      <w:r>
        <w:t>impact</w:t>
      </w:r>
      <w:r>
        <w:rPr>
          <w:spacing w:val="-4"/>
        </w:rPr>
        <w:t xml:space="preserve"> </w:t>
      </w:r>
      <w:r>
        <w:t>on</w:t>
      </w:r>
      <w:r>
        <w:rPr>
          <w:spacing w:val="-3"/>
        </w:rPr>
        <w:t xml:space="preserve"> </w:t>
      </w:r>
      <w:r>
        <w:t>departmental</w:t>
      </w:r>
      <w:r>
        <w:rPr>
          <w:spacing w:val="-6"/>
        </w:rPr>
        <w:t xml:space="preserve"> </w:t>
      </w:r>
      <w:r>
        <w:t>missions</w:t>
      </w:r>
      <w:r>
        <w:rPr>
          <w:spacing w:val="-2"/>
        </w:rPr>
        <w:t xml:space="preserve"> </w:t>
      </w:r>
      <w:r>
        <w:t>but would not significantly affect functions.</w:t>
      </w:r>
    </w:p>
    <w:p w14:paraId="1DCB74E1" w14:textId="77777777" w:rsidR="00157A64" w:rsidRDefault="00157A64" w:rsidP="00157A64">
      <w:pPr>
        <w:pStyle w:val="BodyText"/>
        <w:spacing w:before="118"/>
        <w:ind w:left="1360"/>
      </w:pPr>
      <w:r>
        <w:t>Examples</w:t>
      </w:r>
      <w:r>
        <w:rPr>
          <w:spacing w:val="-6"/>
        </w:rPr>
        <w:t xml:space="preserve"> </w:t>
      </w:r>
      <w:r>
        <w:t>of</w:t>
      </w:r>
      <w:r>
        <w:rPr>
          <w:spacing w:val="-4"/>
        </w:rPr>
        <w:t xml:space="preserve"> </w:t>
      </w:r>
      <w:r>
        <w:t>Priority</w:t>
      </w:r>
      <w:r>
        <w:rPr>
          <w:spacing w:val="-4"/>
        </w:rPr>
        <w:t xml:space="preserve"> </w:t>
      </w:r>
      <w:r>
        <w:rPr>
          <w:spacing w:val="-2"/>
        </w:rPr>
        <w:t>Data:</w:t>
      </w:r>
    </w:p>
    <w:p w14:paraId="214FA4A5" w14:textId="77777777" w:rsidR="00157A64" w:rsidRDefault="00157A64" w:rsidP="00157A64">
      <w:pPr>
        <w:pStyle w:val="ListParagraph"/>
        <w:widowControl w:val="0"/>
        <w:numPr>
          <w:ilvl w:val="1"/>
          <w:numId w:val="62"/>
        </w:numPr>
        <w:tabs>
          <w:tab w:val="left" w:pos="2079"/>
        </w:tabs>
        <w:autoSpaceDE w:val="0"/>
        <w:autoSpaceDN w:val="0"/>
        <w:spacing w:before="119" w:after="0" w:line="240" w:lineRule="auto"/>
        <w:ind w:left="2079" w:hanging="359"/>
        <w:contextualSpacing w:val="0"/>
        <w:rPr>
          <w:rFonts w:ascii="Courier New" w:hAnsi="Courier New"/>
        </w:rPr>
      </w:pPr>
      <w:r>
        <w:rPr>
          <w:spacing w:val="-2"/>
        </w:rPr>
        <w:t>Reports</w:t>
      </w:r>
    </w:p>
    <w:p w14:paraId="076C1DAB" w14:textId="77777777" w:rsidR="00157A64" w:rsidRDefault="00157A64" w:rsidP="00157A64">
      <w:pPr>
        <w:pStyle w:val="ListParagraph"/>
        <w:widowControl w:val="0"/>
        <w:numPr>
          <w:ilvl w:val="1"/>
          <w:numId w:val="62"/>
        </w:numPr>
        <w:tabs>
          <w:tab w:val="left" w:pos="2079"/>
        </w:tabs>
        <w:autoSpaceDE w:val="0"/>
        <w:autoSpaceDN w:val="0"/>
        <w:spacing w:before="102" w:after="0" w:line="240" w:lineRule="auto"/>
        <w:ind w:left="2079" w:hanging="359"/>
        <w:contextualSpacing w:val="0"/>
        <w:rPr>
          <w:rFonts w:ascii="Courier New" w:hAnsi="Courier New"/>
        </w:rPr>
      </w:pPr>
      <w:r>
        <w:t>Archived</w:t>
      </w:r>
      <w:r>
        <w:rPr>
          <w:spacing w:val="-7"/>
        </w:rPr>
        <w:t xml:space="preserve"> </w:t>
      </w:r>
      <w:r>
        <w:rPr>
          <w:spacing w:val="-4"/>
        </w:rPr>
        <w:t>data</w:t>
      </w:r>
    </w:p>
    <w:p w14:paraId="59BAE6C9" w14:textId="77777777" w:rsidR="00157A64" w:rsidRDefault="00157A64" w:rsidP="00157A64">
      <w:pPr>
        <w:pStyle w:val="ListParagraph"/>
        <w:widowControl w:val="0"/>
        <w:numPr>
          <w:ilvl w:val="1"/>
          <w:numId w:val="62"/>
        </w:numPr>
        <w:tabs>
          <w:tab w:val="left" w:pos="2079"/>
        </w:tabs>
        <w:autoSpaceDE w:val="0"/>
        <w:autoSpaceDN w:val="0"/>
        <w:spacing w:before="99" w:after="0" w:line="240" w:lineRule="auto"/>
        <w:ind w:left="2079" w:hanging="359"/>
        <w:contextualSpacing w:val="0"/>
        <w:rPr>
          <w:rFonts w:ascii="Courier New" w:hAnsi="Courier New"/>
        </w:rPr>
      </w:pPr>
      <w:r>
        <w:t>Departmental</w:t>
      </w:r>
      <w:r>
        <w:rPr>
          <w:spacing w:val="-9"/>
        </w:rPr>
        <w:t xml:space="preserve"> </w:t>
      </w:r>
      <w:r>
        <w:t>meeting</w:t>
      </w:r>
      <w:r>
        <w:rPr>
          <w:spacing w:val="-9"/>
        </w:rPr>
        <w:t xml:space="preserve"> </w:t>
      </w:r>
      <w:r>
        <w:rPr>
          <w:spacing w:val="-2"/>
        </w:rPr>
        <w:t>schedule</w:t>
      </w:r>
    </w:p>
    <w:p w14:paraId="723499AA" w14:textId="77777777" w:rsidR="00157A64" w:rsidRDefault="00157A64" w:rsidP="00157A64">
      <w:pPr>
        <w:pStyle w:val="BodyText"/>
        <w:spacing w:before="226"/>
      </w:pPr>
    </w:p>
    <w:p w14:paraId="66F7F722" w14:textId="77777777" w:rsidR="00157A64" w:rsidRDefault="00157A64" w:rsidP="00157A64">
      <w:pPr>
        <w:pStyle w:val="ListParagraph"/>
        <w:widowControl w:val="0"/>
        <w:numPr>
          <w:ilvl w:val="0"/>
          <w:numId w:val="62"/>
        </w:numPr>
        <w:tabs>
          <w:tab w:val="left" w:pos="1360"/>
        </w:tabs>
        <w:autoSpaceDE w:val="0"/>
        <w:autoSpaceDN w:val="0"/>
        <w:spacing w:after="0" w:line="237" w:lineRule="auto"/>
        <w:ind w:right="1482"/>
        <w:contextualSpacing w:val="0"/>
      </w:pPr>
      <w:r>
        <w:t>Critical</w:t>
      </w:r>
      <w:r>
        <w:rPr>
          <w:spacing w:val="-3"/>
        </w:rPr>
        <w:t xml:space="preserve"> </w:t>
      </w:r>
      <w:r>
        <w:t>Data:</w:t>
      </w:r>
      <w:r>
        <w:rPr>
          <w:spacing w:val="40"/>
        </w:rPr>
        <w:t xml:space="preserve"> </w:t>
      </w:r>
      <w:r>
        <w:t>Critical</w:t>
      </w:r>
      <w:r>
        <w:rPr>
          <w:spacing w:val="-3"/>
        </w:rPr>
        <w:t xml:space="preserve"> </w:t>
      </w:r>
      <w:r>
        <w:t>Data</w:t>
      </w:r>
      <w:r>
        <w:rPr>
          <w:spacing w:val="-2"/>
        </w:rPr>
        <w:t xml:space="preserve"> </w:t>
      </w:r>
      <w:r>
        <w:t>has</w:t>
      </w:r>
      <w:r>
        <w:rPr>
          <w:spacing w:val="-4"/>
        </w:rPr>
        <w:t xml:space="preserve"> </w:t>
      </w:r>
      <w:r>
        <w:t>the</w:t>
      </w:r>
      <w:r>
        <w:rPr>
          <w:spacing w:val="-4"/>
        </w:rPr>
        <w:t xml:space="preserve"> </w:t>
      </w:r>
      <w:r>
        <w:t>highest</w:t>
      </w:r>
      <w:r>
        <w:rPr>
          <w:spacing w:val="-3"/>
        </w:rPr>
        <w:t xml:space="preserve"> </w:t>
      </w:r>
      <w:r>
        <w:t>need</w:t>
      </w:r>
      <w:r>
        <w:rPr>
          <w:spacing w:val="-4"/>
        </w:rPr>
        <w:t xml:space="preserve"> </w:t>
      </w:r>
      <w:r>
        <w:t>for</w:t>
      </w:r>
      <w:r>
        <w:rPr>
          <w:spacing w:val="-1"/>
        </w:rPr>
        <w:t xml:space="preserve"> </w:t>
      </w:r>
      <w:r>
        <w:t>availability.</w:t>
      </w:r>
      <w:r>
        <w:rPr>
          <w:spacing w:val="-3"/>
        </w:rPr>
        <w:t xml:space="preserve"> </w:t>
      </w:r>
      <w:r>
        <w:t>If</w:t>
      </w:r>
      <w:r>
        <w:rPr>
          <w:spacing w:val="-3"/>
        </w:rPr>
        <w:t xml:space="preserve"> </w:t>
      </w:r>
      <w:r>
        <w:t>this</w:t>
      </w:r>
      <w:r>
        <w:rPr>
          <w:spacing w:val="-4"/>
        </w:rPr>
        <w:t xml:space="preserve"> </w:t>
      </w:r>
      <w:r>
        <w:t>information</w:t>
      </w:r>
      <w:r>
        <w:rPr>
          <w:spacing w:val="-2"/>
        </w:rPr>
        <w:t xml:space="preserve"> </w:t>
      </w:r>
      <w:r>
        <w:t>is not available</w:t>
      </w:r>
      <w:r>
        <w:rPr>
          <w:spacing w:val="-1"/>
        </w:rPr>
        <w:t xml:space="preserve"> </w:t>
      </w:r>
      <w:r>
        <w:t>due</w:t>
      </w:r>
      <w:r>
        <w:rPr>
          <w:spacing w:val="-3"/>
        </w:rPr>
        <w:t xml:space="preserve"> </w:t>
      </w:r>
      <w:r>
        <w:t>to</w:t>
      </w:r>
      <w:r>
        <w:rPr>
          <w:spacing w:val="-3"/>
        </w:rPr>
        <w:t xml:space="preserve"> </w:t>
      </w:r>
      <w:r>
        <w:t>system downtime,</w:t>
      </w:r>
      <w:r>
        <w:rPr>
          <w:spacing w:val="-4"/>
        </w:rPr>
        <w:t xml:space="preserve"> </w:t>
      </w:r>
      <w:r>
        <w:t>modification, destruction,</w:t>
      </w:r>
      <w:r>
        <w:rPr>
          <w:spacing w:val="-2"/>
        </w:rPr>
        <w:t xml:space="preserve"> </w:t>
      </w:r>
      <w:r>
        <w:t>etc.,</w:t>
      </w:r>
      <w:r>
        <w:rPr>
          <w:spacing w:val="-4"/>
        </w:rPr>
        <w:t xml:space="preserve"> </w:t>
      </w:r>
      <w:r>
        <w:t>functions and mission would be impacted.</w:t>
      </w:r>
      <w:r>
        <w:rPr>
          <w:spacing w:val="40"/>
        </w:rPr>
        <w:t xml:space="preserve"> </w:t>
      </w:r>
      <w:r>
        <w:t xml:space="preserve">Availability of this information must be rigorously </w:t>
      </w:r>
      <w:r>
        <w:rPr>
          <w:spacing w:val="-2"/>
        </w:rPr>
        <w:t>protected.</w:t>
      </w:r>
    </w:p>
    <w:p w14:paraId="51D0AE3D" w14:textId="77777777" w:rsidR="00157A64" w:rsidRDefault="00157A64" w:rsidP="00157A64">
      <w:pPr>
        <w:pStyle w:val="BodyText"/>
        <w:spacing w:before="125"/>
        <w:ind w:left="1360"/>
      </w:pPr>
      <w:r>
        <w:lastRenderedPageBreak/>
        <w:t>Examples</w:t>
      </w:r>
      <w:r>
        <w:rPr>
          <w:spacing w:val="-6"/>
        </w:rPr>
        <w:t xml:space="preserve"> </w:t>
      </w:r>
      <w:r>
        <w:t>or</w:t>
      </w:r>
      <w:r>
        <w:rPr>
          <w:spacing w:val="-5"/>
        </w:rPr>
        <w:t xml:space="preserve"> </w:t>
      </w:r>
      <w:r>
        <w:t>Critical</w:t>
      </w:r>
      <w:r>
        <w:rPr>
          <w:spacing w:val="-6"/>
        </w:rPr>
        <w:t xml:space="preserve"> </w:t>
      </w:r>
      <w:r>
        <w:rPr>
          <w:spacing w:val="-4"/>
        </w:rPr>
        <w:t>Data:</w:t>
      </w:r>
    </w:p>
    <w:p w14:paraId="4DB940A9" w14:textId="77777777" w:rsidR="00157A64" w:rsidRDefault="00157A64" w:rsidP="00157A64">
      <w:pPr>
        <w:pStyle w:val="ListParagraph"/>
        <w:widowControl w:val="0"/>
        <w:numPr>
          <w:ilvl w:val="1"/>
          <w:numId w:val="62"/>
        </w:numPr>
        <w:tabs>
          <w:tab w:val="left" w:pos="2079"/>
        </w:tabs>
        <w:autoSpaceDE w:val="0"/>
        <w:autoSpaceDN w:val="0"/>
        <w:spacing w:before="119" w:after="0" w:line="240" w:lineRule="auto"/>
        <w:ind w:left="2079" w:hanging="359"/>
        <w:contextualSpacing w:val="0"/>
        <w:rPr>
          <w:rFonts w:ascii="Courier New" w:hAnsi="Courier New"/>
        </w:rPr>
      </w:pPr>
      <w:r>
        <w:rPr>
          <w:spacing w:val="-2"/>
        </w:rPr>
        <w:t>Billing</w:t>
      </w:r>
    </w:p>
    <w:p w14:paraId="56F27FD1" w14:textId="77777777" w:rsidR="00157A64" w:rsidRDefault="00157A64" w:rsidP="00157A64">
      <w:pPr>
        <w:pStyle w:val="ListParagraph"/>
        <w:widowControl w:val="0"/>
        <w:numPr>
          <w:ilvl w:val="1"/>
          <w:numId w:val="62"/>
        </w:numPr>
        <w:tabs>
          <w:tab w:val="left" w:pos="2079"/>
        </w:tabs>
        <w:autoSpaceDE w:val="0"/>
        <w:autoSpaceDN w:val="0"/>
        <w:spacing w:before="102" w:after="0" w:line="240" w:lineRule="auto"/>
        <w:ind w:left="2079" w:hanging="359"/>
        <w:contextualSpacing w:val="0"/>
        <w:rPr>
          <w:rFonts w:ascii="Courier New" w:hAnsi="Courier New"/>
        </w:rPr>
      </w:pPr>
      <w:r>
        <w:t>Client</w:t>
      </w:r>
      <w:r>
        <w:rPr>
          <w:spacing w:val="-6"/>
        </w:rPr>
        <w:t xml:space="preserve"> </w:t>
      </w:r>
      <w:r>
        <w:rPr>
          <w:spacing w:val="-2"/>
        </w:rPr>
        <w:t>information</w:t>
      </w:r>
    </w:p>
    <w:p w14:paraId="301E4866" w14:textId="77777777" w:rsidR="00157A64" w:rsidRDefault="00157A64" w:rsidP="00157A64">
      <w:pPr>
        <w:pStyle w:val="ListParagraph"/>
        <w:widowControl w:val="0"/>
        <w:numPr>
          <w:ilvl w:val="1"/>
          <w:numId w:val="62"/>
        </w:numPr>
        <w:tabs>
          <w:tab w:val="left" w:pos="2079"/>
        </w:tabs>
        <w:autoSpaceDE w:val="0"/>
        <w:autoSpaceDN w:val="0"/>
        <w:spacing w:before="100" w:after="0" w:line="240" w:lineRule="auto"/>
        <w:ind w:left="2079" w:hanging="359"/>
        <w:contextualSpacing w:val="0"/>
        <w:rPr>
          <w:rFonts w:ascii="Courier New" w:hAnsi="Courier New"/>
          <w:color w:val="005279"/>
          <w:sz w:val="24"/>
        </w:rPr>
      </w:pPr>
      <w:r>
        <w:t>HR,</w:t>
      </w:r>
      <w:r>
        <w:rPr>
          <w:spacing w:val="-2"/>
        </w:rPr>
        <w:t xml:space="preserve"> </w:t>
      </w:r>
      <w:proofErr w:type="spellStart"/>
      <w:r>
        <w:rPr>
          <w:spacing w:val="-5"/>
        </w:rPr>
        <w:t>etc</w:t>
      </w:r>
      <w:proofErr w:type="spellEnd"/>
    </w:p>
    <w:p w14:paraId="14CC31DF" w14:textId="77777777" w:rsidR="00157A64" w:rsidRDefault="00157A64" w:rsidP="00157A64">
      <w:pPr>
        <w:pStyle w:val="BodyText"/>
      </w:pPr>
    </w:p>
    <w:p w14:paraId="78A1F00E" w14:textId="77777777" w:rsidR="00157A64" w:rsidRDefault="00157A64" w:rsidP="00157A64">
      <w:pPr>
        <w:pStyle w:val="BodyText"/>
        <w:spacing w:before="102"/>
      </w:pPr>
    </w:p>
    <w:p w14:paraId="77834431" w14:textId="77777777" w:rsidR="00157A64" w:rsidRDefault="00157A64" w:rsidP="00157A64">
      <w:pPr>
        <w:pStyle w:val="Heading1"/>
        <w:tabs>
          <w:tab w:val="left" w:pos="9670"/>
        </w:tabs>
        <w:spacing w:before="1"/>
      </w:pPr>
      <w:r>
        <w:rPr>
          <w:smallCaps/>
          <w:color w:val="005279"/>
          <w:spacing w:val="-2"/>
          <w:shd w:val="clear" w:color="auto" w:fill="E4E4E4"/>
        </w:rPr>
        <w:t>Violations</w:t>
      </w:r>
      <w:r>
        <w:rPr>
          <w:smallCaps/>
          <w:color w:val="005279"/>
          <w:shd w:val="clear" w:color="auto" w:fill="E4E4E4"/>
        </w:rPr>
        <w:tab/>
      </w:r>
    </w:p>
    <w:p w14:paraId="01DBF66E" w14:textId="77777777" w:rsidR="00157A64" w:rsidRDefault="00157A64" w:rsidP="00157A64">
      <w:pPr>
        <w:pStyle w:val="BodyText"/>
        <w:spacing w:before="123"/>
        <w:ind w:left="280" w:right="1235"/>
      </w:pPr>
      <w:r>
        <w:t>Any violation of this policy may result in disciplinary action, up to and including termination of employment as coordinated with the Human Resource Policies.</w:t>
      </w:r>
      <w:r>
        <w:rPr>
          <w:spacing w:val="40"/>
        </w:rPr>
        <w:t xml:space="preserve"> </w:t>
      </w:r>
      <w:r>
        <w:t xml:space="preserve">City of Horn Lake reserves the right to notify the appropriate law enforcement authorities of any unlawful activity and to cooperate in any investigation </w:t>
      </w:r>
      <w:proofErr w:type="gramStart"/>
      <w:r>
        <w:t>of</w:t>
      </w:r>
      <w:proofErr w:type="gramEnd"/>
      <w:r>
        <w:t xml:space="preserve"> such activity. City of Horn Lake does not consider conduct in violation of this policy to be within an employee’s or partner’s course and scope of employment, or</w:t>
      </w:r>
      <w:r>
        <w:rPr>
          <w:spacing w:val="-3"/>
        </w:rPr>
        <w:t xml:space="preserve"> </w:t>
      </w:r>
      <w:r>
        <w:t>the</w:t>
      </w:r>
      <w:r>
        <w:rPr>
          <w:spacing w:val="-2"/>
        </w:rPr>
        <w:t xml:space="preserve"> </w:t>
      </w:r>
      <w:r>
        <w:t>direct</w:t>
      </w:r>
      <w:r>
        <w:rPr>
          <w:spacing w:val="-3"/>
        </w:rPr>
        <w:t xml:space="preserve"> </w:t>
      </w:r>
      <w:r>
        <w:t>consequence</w:t>
      </w:r>
      <w:r>
        <w:rPr>
          <w:spacing w:val="-2"/>
        </w:rPr>
        <w:t xml:space="preserve"> </w:t>
      </w:r>
      <w:r>
        <w:t>of</w:t>
      </w:r>
      <w:r>
        <w:rPr>
          <w:spacing w:val="-2"/>
        </w:rPr>
        <w:t xml:space="preserve"> </w:t>
      </w:r>
      <w:r>
        <w:t>the</w:t>
      </w:r>
      <w:r>
        <w:rPr>
          <w:spacing w:val="-4"/>
        </w:rPr>
        <w:t xml:space="preserve"> </w:t>
      </w:r>
      <w:r>
        <w:t>discharge</w:t>
      </w:r>
      <w:r>
        <w:rPr>
          <w:spacing w:val="-4"/>
        </w:rPr>
        <w:t xml:space="preserve"> </w:t>
      </w:r>
      <w:r>
        <w:t>of</w:t>
      </w:r>
      <w:r>
        <w:rPr>
          <w:spacing w:val="-3"/>
        </w:rPr>
        <w:t xml:space="preserve"> </w:t>
      </w:r>
      <w:r>
        <w:t>the</w:t>
      </w:r>
      <w:r>
        <w:rPr>
          <w:spacing w:val="-7"/>
        </w:rPr>
        <w:t xml:space="preserve"> </w:t>
      </w:r>
      <w:r>
        <w:t>employee’s</w:t>
      </w:r>
      <w:r>
        <w:rPr>
          <w:spacing w:val="-1"/>
        </w:rPr>
        <w:t xml:space="preserve"> </w:t>
      </w:r>
      <w:r>
        <w:t>or</w:t>
      </w:r>
      <w:r>
        <w:rPr>
          <w:spacing w:val="-3"/>
        </w:rPr>
        <w:t xml:space="preserve"> </w:t>
      </w:r>
      <w:r>
        <w:t>partner’s</w:t>
      </w:r>
      <w:r>
        <w:rPr>
          <w:spacing w:val="-6"/>
        </w:rPr>
        <w:t xml:space="preserve"> </w:t>
      </w:r>
      <w:r>
        <w:t>duties.</w:t>
      </w:r>
      <w:r>
        <w:rPr>
          <w:spacing w:val="-1"/>
        </w:rPr>
        <w:t xml:space="preserve"> </w:t>
      </w:r>
      <w:r>
        <w:t>Accordingly,</w:t>
      </w:r>
      <w:r>
        <w:rPr>
          <w:spacing w:val="-3"/>
        </w:rPr>
        <w:t xml:space="preserve"> </w:t>
      </w:r>
      <w:r>
        <w:t>to the extent permitted by law, City of Horn Lake reserves the right not to defend or pay any damages awarded against employees or partners that result from violation of this policy.</w:t>
      </w:r>
    </w:p>
    <w:p w14:paraId="6E89795A" w14:textId="77777777" w:rsidR="00157A64" w:rsidRDefault="00157A64" w:rsidP="00157A64">
      <w:pPr>
        <w:pStyle w:val="BodyText"/>
        <w:spacing w:before="251"/>
        <w:ind w:left="280" w:right="1345"/>
      </w:pPr>
      <w:r>
        <w:t>Any</w:t>
      </w:r>
      <w:r>
        <w:rPr>
          <w:spacing w:val="-2"/>
        </w:rPr>
        <w:t xml:space="preserve"> </w:t>
      </w:r>
      <w:r>
        <w:t>exception</w:t>
      </w:r>
      <w:r>
        <w:rPr>
          <w:spacing w:val="-4"/>
        </w:rPr>
        <w:t xml:space="preserve"> </w:t>
      </w:r>
      <w:r>
        <w:t>to</w:t>
      </w:r>
      <w:r>
        <w:rPr>
          <w:spacing w:val="-4"/>
        </w:rPr>
        <w:t xml:space="preserve"> </w:t>
      </w:r>
      <w:r>
        <w:t>the</w:t>
      </w:r>
      <w:r>
        <w:rPr>
          <w:spacing w:val="-4"/>
        </w:rPr>
        <w:t xml:space="preserve"> </w:t>
      </w:r>
      <w:r>
        <w:t>policy</w:t>
      </w:r>
      <w:r>
        <w:rPr>
          <w:spacing w:val="-1"/>
        </w:rPr>
        <w:t xml:space="preserve"> </w:t>
      </w:r>
      <w:r>
        <w:t>must</w:t>
      </w:r>
      <w:r>
        <w:rPr>
          <w:spacing w:val="-3"/>
        </w:rPr>
        <w:t xml:space="preserve"> </w:t>
      </w:r>
      <w:r>
        <w:t>be</w:t>
      </w:r>
      <w:r>
        <w:rPr>
          <w:spacing w:val="-2"/>
        </w:rPr>
        <w:t xml:space="preserve"> </w:t>
      </w:r>
      <w:r>
        <w:t>approved</w:t>
      </w:r>
      <w:r>
        <w:rPr>
          <w:spacing w:val="-4"/>
        </w:rPr>
        <w:t xml:space="preserve"> </w:t>
      </w:r>
      <w:r>
        <w:t>by</w:t>
      </w:r>
      <w:r>
        <w:rPr>
          <w:spacing w:val="-4"/>
        </w:rPr>
        <w:t xml:space="preserve"> </w:t>
      </w:r>
      <w:r>
        <w:t>the Director</w:t>
      </w:r>
      <w:r>
        <w:rPr>
          <w:spacing w:val="-3"/>
        </w:rPr>
        <w:t xml:space="preserve"> </w:t>
      </w:r>
      <w:r>
        <w:t>of</w:t>
      </w:r>
      <w:r>
        <w:rPr>
          <w:spacing w:val="-3"/>
        </w:rPr>
        <w:t xml:space="preserve"> </w:t>
      </w:r>
      <w:r>
        <w:t>Information</w:t>
      </w:r>
      <w:r>
        <w:rPr>
          <w:spacing w:val="-2"/>
        </w:rPr>
        <w:t xml:space="preserve"> </w:t>
      </w:r>
      <w:r>
        <w:t xml:space="preserve">Technology in </w:t>
      </w:r>
      <w:r>
        <w:rPr>
          <w:spacing w:val="-2"/>
        </w:rPr>
        <w:t>advance.</w:t>
      </w:r>
    </w:p>
    <w:p w14:paraId="2B017606" w14:textId="77777777" w:rsidR="00157A64" w:rsidRDefault="00157A64" w:rsidP="00157A64">
      <w:pPr>
        <w:pStyle w:val="BodyText"/>
        <w:spacing w:before="2"/>
      </w:pPr>
    </w:p>
    <w:p w14:paraId="72198630" w14:textId="77777777" w:rsidR="00157A64" w:rsidRDefault="00157A64" w:rsidP="00157A64">
      <w:pPr>
        <w:pStyle w:val="BodyText"/>
        <w:spacing w:before="1"/>
        <w:ind w:left="280" w:right="1509"/>
        <w:jc w:val="both"/>
      </w:pPr>
      <w:r>
        <w:t>Any</w:t>
      </w:r>
      <w:r>
        <w:rPr>
          <w:spacing w:val="-2"/>
        </w:rPr>
        <w:t xml:space="preserve"> </w:t>
      </w:r>
      <w:r>
        <w:t>employee</w:t>
      </w:r>
      <w:r>
        <w:rPr>
          <w:spacing w:val="-4"/>
        </w:rPr>
        <w:t xml:space="preserve"> </w:t>
      </w:r>
      <w:r>
        <w:t>or</w:t>
      </w:r>
      <w:r>
        <w:rPr>
          <w:spacing w:val="-3"/>
        </w:rPr>
        <w:t xml:space="preserve"> </w:t>
      </w:r>
      <w:r>
        <w:t>partner</w:t>
      </w:r>
      <w:r>
        <w:rPr>
          <w:spacing w:val="-3"/>
        </w:rPr>
        <w:t xml:space="preserve"> </w:t>
      </w:r>
      <w:r>
        <w:t>who</w:t>
      </w:r>
      <w:r>
        <w:rPr>
          <w:spacing w:val="-2"/>
        </w:rPr>
        <w:t xml:space="preserve"> </w:t>
      </w:r>
      <w:r>
        <w:t>is</w:t>
      </w:r>
      <w:r>
        <w:rPr>
          <w:spacing w:val="-4"/>
        </w:rPr>
        <w:t xml:space="preserve"> </w:t>
      </w:r>
      <w:r>
        <w:t>requested</w:t>
      </w:r>
      <w:r>
        <w:rPr>
          <w:spacing w:val="-7"/>
        </w:rPr>
        <w:t xml:space="preserve"> </w:t>
      </w:r>
      <w:r>
        <w:t>to</w:t>
      </w:r>
      <w:r>
        <w:rPr>
          <w:spacing w:val="-2"/>
        </w:rPr>
        <w:t xml:space="preserve"> </w:t>
      </w:r>
      <w:r>
        <w:t>undertake</w:t>
      </w:r>
      <w:r>
        <w:rPr>
          <w:spacing w:val="-4"/>
        </w:rPr>
        <w:t xml:space="preserve"> </w:t>
      </w:r>
      <w:r>
        <w:t>an</w:t>
      </w:r>
      <w:r>
        <w:rPr>
          <w:spacing w:val="-2"/>
        </w:rPr>
        <w:t xml:space="preserve"> </w:t>
      </w:r>
      <w:r>
        <w:t>activity</w:t>
      </w:r>
      <w:r>
        <w:rPr>
          <w:spacing w:val="-4"/>
        </w:rPr>
        <w:t xml:space="preserve"> </w:t>
      </w:r>
      <w:r>
        <w:t>which</w:t>
      </w:r>
      <w:r>
        <w:rPr>
          <w:spacing w:val="-4"/>
        </w:rPr>
        <w:t xml:space="preserve"> </w:t>
      </w:r>
      <w:r>
        <w:t>he</w:t>
      </w:r>
      <w:r>
        <w:rPr>
          <w:spacing w:val="-2"/>
        </w:rPr>
        <w:t xml:space="preserve"> </w:t>
      </w:r>
      <w:r>
        <w:t>or</w:t>
      </w:r>
      <w:r>
        <w:rPr>
          <w:spacing w:val="-3"/>
        </w:rPr>
        <w:t xml:space="preserve"> </w:t>
      </w:r>
      <w:r>
        <w:t>she</w:t>
      </w:r>
      <w:r>
        <w:rPr>
          <w:spacing w:val="-2"/>
        </w:rPr>
        <w:t xml:space="preserve"> </w:t>
      </w:r>
      <w:r>
        <w:t>believes</w:t>
      </w:r>
      <w:r>
        <w:rPr>
          <w:spacing w:val="-1"/>
        </w:rPr>
        <w:t xml:space="preserve"> </w:t>
      </w:r>
      <w:r>
        <w:t>is in</w:t>
      </w:r>
      <w:r>
        <w:rPr>
          <w:spacing w:val="-1"/>
        </w:rPr>
        <w:t xml:space="preserve"> </w:t>
      </w:r>
      <w:r>
        <w:t>violation</w:t>
      </w:r>
      <w:r>
        <w:rPr>
          <w:spacing w:val="-1"/>
        </w:rPr>
        <w:t xml:space="preserve"> </w:t>
      </w:r>
      <w:r>
        <w:t>of</w:t>
      </w:r>
      <w:r>
        <w:rPr>
          <w:spacing w:val="-1"/>
        </w:rPr>
        <w:t xml:space="preserve"> </w:t>
      </w:r>
      <w:r>
        <w:t xml:space="preserve">this </w:t>
      </w:r>
      <w:proofErr w:type="gramStart"/>
      <w:r>
        <w:t>policy,</w:t>
      </w:r>
      <w:proofErr w:type="gramEnd"/>
      <w:r>
        <w:rPr>
          <w:spacing w:val="-4"/>
        </w:rPr>
        <w:t xml:space="preserve"> </w:t>
      </w:r>
      <w:r>
        <w:t>must</w:t>
      </w:r>
      <w:r>
        <w:rPr>
          <w:spacing w:val="-2"/>
        </w:rPr>
        <w:t xml:space="preserve"> </w:t>
      </w:r>
      <w:r>
        <w:t>provide</w:t>
      </w:r>
      <w:r>
        <w:rPr>
          <w:spacing w:val="-1"/>
        </w:rPr>
        <w:t xml:space="preserve"> </w:t>
      </w:r>
      <w:r>
        <w:t>a</w:t>
      </w:r>
      <w:r>
        <w:rPr>
          <w:spacing w:val="-1"/>
        </w:rPr>
        <w:t xml:space="preserve"> </w:t>
      </w:r>
      <w:r>
        <w:t>written</w:t>
      </w:r>
      <w:r>
        <w:rPr>
          <w:spacing w:val="-3"/>
        </w:rPr>
        <w:t xml:space="preserve"> </w:t>
      </w:r>
      <w:r>
        <w:t>or</w:t>
      </w:r>
      <w:r>
        <w:rPr>
          <w:spacing w:val="-2"/>
        </w:rPr>
        <w:t xml:space="preserve"> </w:t>
      </w:r>
      <w:r>
        <w:t>verbal</w:t>
      </w:r>
      <w:r>
        <w:rPr>
          <w:spacing w:val="-4"/>
        </w:rPr>
        <w:t xml:space="preserve"> </w:t>
      </w:r>
      <w:r>
        <w:t>complaint</w:t>
      </w:r>
      <w:r>
        <w:rPr>
          <w:spacing w:val="-2"/>
        </w:rPr>
        <w:t xml:space="preserve"> </w:t>
      </w:r>
      <w:r>
        <w:t>to</w:t>
      </w:r>
      <w:r>
        <w:rPr>
          <w:spacing w:val="-3"/>
        </w:rPr>
        <w:t xml:space="preserve"> </w:t>
      </w:r>
      <w:r>
        <w:t>his or her</w:t>
      </w:r>
      <w:r>
        <w:rPr>
          <w:spacing w:val="-2"/>
        </w:rPr>
        <w:t xml:space="preserve"> </w:t>
      </w:r>
      <w:r>
        <w:t>manager, any other manager or the Human Resources Department as soon as possible.</w:t>
      </w:r>
    </w:p>
    <w:p w14:paraId="4694BF4C" w14:textId="77777777" w:rsidR="00216434" w:rsidRDefault="00216434" w:rsidP="00157A64">
      <w:pPr>
        <w:pStyle w:val="BodyText"/>
        <w:spacing w:before="1"/>
        <w:ind w:left="280" w:right="1509"/>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75749937" w14:textId="77777777" w:rsidTr="00024E96">
        <w:trPr>
          <w:trHeight w:val="537"/>
        </w:trPr>
        <w:tc>
          <w:tcPr>
            <w:tcW w:w="9349" w:type="dxa"/>
            <w:gridSpan w:val="6"/>
          </w:tcPr>
          <w:p w14:paraId="58DEC691"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0C7DCF77" w14:textId="77777777" w:rsidTr="00024E96">
        <w:trPr>
          <w:trHeight w:val="366"/>
        </w:trPr>
        <w:tc>
          <w:tcPr>
            <w:tcW w:w="9349" w:type="dxa"/>
            <w:gridSpan w:val="6"/>
            <w:shd w:val="clear" w:color="auto" w:fill="CCCCCC"/>
          </w:tcPr>
          <w:p w14:paraId="1526CC71" w14:textId="77777777" w:rsidR="00157A64" w:rsidRDefault="00157A64" w:rsidP="00024E96">
            <w:pPr>
              <w:pStyle w:val="TableParagraph"/>
              <w:spacing w:line="347" w:lineRule="exact"/>
              <w:ind w:left="9" w:right="1"/>
              <w:jc w:val="center"/>
              <w:rPr>
                <w:b/>
                <w:sz w:val="32"/>
              </w:rPr>
            </w:pPr>
            <w:bookmarkStart w:id="6" w:name="_bookmark5"/>
            <w:bookmarkEnd w:id="6"/>
            <w:r>
              <w:rPr>
                <w:b/>
                <w:sz w:val="32"/>
              </w:rPr>
              <w:t>Data</w:t>
            </w:r>
            <w:r>
              <w:rPr>
                <w:b/>
                <w:spacing w:val="-14"/>
                <w:sz w:val="32"/>
              </w:rPr>
              <w:t xml:space="preserve"> </w:t>
            </w:r>
            <w:r>
              <w:rPr>
                <w:b/>
                <w:sz w:val="32"/>
              </w:rPr>
              <w:t>Encryption</w:t>
            </w:r>
            <w:r>
              <w:rPr>
                <w:b/>
                <w:spacing w:val="-12"/>
                <w:sz w:val="32"/>
              </w:rPr>
              <w:t xml:space="preserve"> </w:t>
            </w:r>
            <w:r>
              <w:rPr>
                <w:b/>
                <w:spacing w:val="-2"/>
                <w:sz w:val="32"/>
              </w:rPr>
              <w:t>Policy</w:t>
            </w:r>
          </w:p>
        </w:tc>
      </w:tr>
      <w:tr w:rsidR="00157A64" w14:paraId="54632BB7" w14:textId="77777777" w:rsidTr="00024E96">
        <w:trPr>
          <w:trHeight w:val="290"/>
        </w:trPr>
        <w:tc>
          <w:tcPr>
            <w:tcW w:w="972" w:type="dxa"/>
          </w:tcPr>
          <w:p w14:paraId="518CB57D"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1E1B4B2A" w14:textId="77777777" w:rsidR="00157A64" w:rsidRDefault="00157A64" w:rsidP="00024E96">
            <w:pPr>
              <w:pStyle w:val="TableParagraph"/>
              <w:rPr>
                <w:rFonts w:ascii="Times New Roman"/>
                <w:sz w:val="20"/>
              </w:rPr>
            </w:pPr>
          </w:p>
        </w:tc>
        <w:tc>
          <w:tcPr>
            <w:tcW w:w="2100" w:type="dxa"/>
          </w:tcPr>
          <w:p w14:paraId="181F3A11"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01034D4F"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76B98CD6"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475CF656" w14:textId="77777777" w:rsidR="00157A64" w:rsidRDefault="00157A64" w:rsidP="00024E96">
            <w:pPr>
              <w:pStyle w:val="TableParagraph"/>
              <w:spacing w:before="30"/>
              <w:ind w:left="12" w:right="5"/>
              <w:jc w:val="center"/>
              <w:rPr>
                <w:sz w:val="20"/>
              </w:rPr>
            </w:pPr>
            <w:hyperlink r:id="rId20">
              <w:r>
                <w:rPr>
                  <w:spacing w:val="-2"/>
                  <w:sz w:val="20"/>
                </w:rPr>
                <w:t>helpdesk@hornlake.org</w:t>
              </w:r>
            </w:hyperlink>
          </w:p>
        </w:tc>
      </w:tr>
      <w:tr w:rsidR="00157A64" w14:paraId="005E2B9C" w14:textId="77777777" w:rsidTr="00024E96">
        <w:trPr>
          <w:trHeight w:val="287"/>
        </w:trPr>
        <w:tc>
          <w:tcPr>
            <w:tcW w:w="972" w:type="dxa"/>
          </w:tcPr>
          <w:p w14:paraId="7B90E996"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015E2518" w14:textId="77777777" w:rsidR="00157A64" w:rsidRDefault="00157A64" w:rsidP="00024E96">
            <w:pPr>
              <w:pStyle w:val="TableParagraph"/>
              <w:spacing w:before="28"/>
              <w:ind w:left="196"/>
              <w:rPr>
                <w:sz w:val="20"/>
              </w:rPr>
            </w:pPr>
            <w:r>
              <w:rPr>
                <w:spacing w:val="-5"/>
                <w:sz w:val="20"/>
              </w:rPr>
              <w:t>1.0</w:t>
            </w:r>
          </w:p>
        </w:tc>
        <w:tc>
          <w:tcPr>
            <w:tcW w:w="2100" w:type="dxa"/>
          </w:tcPr>
          <w:p w14:paraId="13C1B81A"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09C081A3"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3939EE12"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7E6EEBEF"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4103D33C" w14:textId="77777777" w:rsidTr="00024E96">
        <w:trPr>
          <w:trHeight w:val="287"/>
        </w:trPr>
        <w:tc>
          <w:tcPr>
            <w:tcW w:w="972" w:type="dxa"/>
          </w:tcPr>
          <w:p w14:paraId="37BBB5D9" w14:textId="77777777" w:rsidR="00157A64" w:rsidRDefault="00157A64" w:rsidP="00024E96">
            <w:pPr>
              <w:pStyle w:val="TableParagraph"/>
              <w:rPr>
                <w:rFonts w:ascii="Times New Roman"/>
                <w:sz w:val="20"/>
              </w:rPr>
            </w:pPr>
          </w:p>
        </w:tc>
        <w:tc>
          <w:tcPr>
            <w:tcW w:w="674" w:type="dxa"/>
          </w:tcPr>
          <w:p w14:paraId="373C05D3" w14:textId="77777777" w:rsidR="00157A64" w:rsidRDefault="00157A64" w:rsidP="00024E96">
            <w:pPr>
              <w:pStyle w:val="TableParagraph"/>
              <w:rPr>
                <w:rFonts w:ascii="Times New Roman"/>
                <w:sz w:val="20"/>
              </w:rPr>
            </w:pPr>
          </w:p>
        </w:tc>
        <w:tc>
          <w:tcPr>
            <w:tcW w:w="2100" w:type="dxa"/>
          </w:tcPr>
          <w:p w14:paraId="14B8362A"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7A0299CF"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50D38F03"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5F2246D2"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4ACB82AF" w14:textId="77777777" w:rsidR="00157A64" w:rsidRDefault="00157A64" w:rsidP="00157A64">
      <w:pPr>
        <w:pStyle w:val="Heading1"/>
        <w:tabs>
          <w:tab w:val="left" w:pos="9670"/>
        </w:tabs>
        <w:spacing w:before="250"/>
      </w:pPr>
      <w:r>
        <w:rPr>
          <w:smallCaps/>
          <w:color w:val="005279"/>
          <w:spacing w:val="-2"/>
          <w:shd w:val="clear" w:color="auto" w:fill="E4E4E4"/>
        </w:rPr>
        <w:t>Purpose</w:t>
      </w:r>
      <w:r>
        <w:rPr>
          <w:smallCaps/>
          <w:color w:val="005279"/>
          <w:shd w:val="clear" w:color="auto" w:fill="E4E4E4"/>
        </w:rPr>
        <w:tab/>
      </w:r>
    </w:p>
    <w:p w14:paraId="7C613DE6" w14:textId="77777777" w:rsidR="00157A64" w:rsidRDefault="00157A64" w:rsidP="00157A64">
      <w:pPr>
        <w:pStyle w:val="BodyText"/>
        <w:spacing w:before="121"/>
        <w:ind w:left="280"/>
        <w:jc w:val="both"/>
      </w:pPr>
      <w:r>
        <w:t>Network</w:t>
      </w:r>
      <w:r>
        <w:rPr>
          <w:spacing w:val="-6"/>
        </w:rPr>
        <w:t xml:space="preserve"> </w:t>
      </w:r>
      <w:r>
        <w:t>equipment</w:t>
      </w:r>
      <w:r>
        <w:rPr>
          <w:spacing w:val="-6"/>
        </w:rPr>
        <w:t xml:space="preserve"> </w:t>
      </w:r>
      <w:r>
        <w:t>plays</w:t>
      </w:r>
      <w:r>
        <w:rPr>
          <w:spacing w:val="-4"/>
        </w:rPr>
        <w:t xml:space="preserve"> </w:t>
      </w:r>
      <w:r>
        <w:t>an</w:t>
      </w:r>
      <w:r>
        <w:rPr>
          <w:spacing w:val="-5"/>
        </w:rPr>
        <w:t xml:space="preserve"> </w:t>
      </w:r>
      <w:r>
        <w:t>important</w:t>
      </w:r>
      <w:r>
        <w:rPr>
          <w:spacing w:val="-6"/>
        </w:rPr>
        <w:t xml:space="preserve"> </w:t>
      </w:r>
      <w:r>
        <w:t>role</w:t>
      </w:r>
      <w:r>
        <w:rPr>
          <w:spacing w:val="-5"/>
        </w:rPr>
        <w:t xml:space="preserve"> </w:t>
      </w:r>
      <w:r>
        <w:t>in</w:t>
      </w:r>
      <w:r>
        <w:rPr>
          <w:spacing w:val="-7"/>
        </w:rPr>
        <w:t xml:space="preserve"> </w:t>
      </w:r>
      <w:r>
        <w:t>protecting</w:t>
      </w:r>
      <w:r>
        <w:rPr>
          <w:spacing w:val="-6"/>
        </w:rPr>
        <w:t xml:space="preserve"> </w:t>
      </w:r>
      <w:r>
        <w:t>the</w:t>
      </w:r>
      <w:r>
        <w:rPr>
          <w:spacing w:val="-7"/>
        </w:rPr>
        <w:t xml:space="preserve"> </w:t>
      </w:r>
      <w:r>
        <w:t>network</w:t>
      </w:r>
      <w:r>
        <w:rPr>
          <w:spacing w:val="-4"/>
        </w:rPr>
        <w:t xml:space="preserve"> </w:t>
      </w:r>
      <w:r>
        <w:t>and</w:t>
      </w:r>
      <w:r>
        <w:rPr>
          <w:spacing w:val="-9"/>
        </w:rPr>
        <w:t xml:space="preserve"> </w:t>
      </w:r>
      <w:r>
        <w:t>data</w:t>
      </w:r>
      <w:r>
        <w:rPr>
          <w:spacing w:val="-4"/>
        </w:rPr>
        <w:t xml:space="preserve"> </w:t>
      </w:r>
      <w:r>
        <w:rPr>
          <w:spacing w:val="-2"/>
        </w:rPr>
        <w:t>assets.</w:t>
      </w:r>
    </w:p>
    <w:p w14:paraId="3990A7F3" w14:textId="77777777" w:rsidR="00157A64" w:rsidRDefault="00157A64" w:rsidP="00157A64">
      <w:pPr>
        <w:pStyle w:val="Heading1"/>
        <w:tabs>
          <w:tab w:val="left" w:pos="9670"/>
        </w:tabs>
        <w:spacing w:before="241"/>
      </w:pPr>
      <w:r>
        <w:rPr>
          <w:smallCaps/>
          <w:color w:val="005279"/>
          <w:spacing w:val="-2"/>
          <w:shd w:val="clear" w:color="auto" w:fill="E4E4E4"/>
        </w:rPr>
        <w:t>Scope</w:t>
      </w:r>
      <w:r>
        <w:rPr>
          <w:smallCaps/>
          <w:color w:val="005279"/>
          <w:shd w:val="clear" w:color="auto" w:fill="E4E4E4"/>
        </w:rPr>
        <w:tab/>
      </w:r>
    </w:p>
    <w:p w14:paraId="7D87F7CE" w14:textId="77777777" w:rsidR="00157A64" w:rsidRDefault="00157A64" w:rsidP="00157A64">
      <w:pPr>
        <w:pStyle w:val="BodyText"/>
        <w:spacing w:before="121"/>
        <w:ind w:left="280" w:right="1815"/>
        <w:jc w:val="both"/>
      </w:pPr>
      <w:r>
        <w:t>This</w:t>
      </w:r>
      <w:r>
        <w:rPr>
          <w:spacing w:val="-3"/>
        </w:rPr>
        <w:t xml:space="preserve"> </w:t>
      </w:r>
      <w:r>
        <w:t>standard</w:t>
      </w:r>
      <w:r>
        <w:rPr>
          <w:spacing w:val="-4"/>
        </w:rPr>
        <w:t xml:space="preserve"> </w:t>
      </w:r>
      <w:r>
        <w:t>is</w:t>
      </w:r>
      <w:r>
        <w:rPr>
          <w:spacing w:val="-4"/>
        </w:rPr>
        <w:t xml:space="preserve"> </w:t>
      </w:r>
      <w:r>
        <w:t>intended</w:t>
      </w:r>
      <w:r>
        <w:rPr>
          <w:spacing w:val="-4"/>
        </w:rPr>
        <w:t xml:space="preserve"> </w:t>
      </w:r>
      <w:r>
        <w:t>to</w:t>
      </w:r>
      <w:r>
        <w:rPr>
          <w:spacing w:val="-5"/>
        </w:rPr>
        <w:t xml:space="preserve"> </w:t>
      </w:r>
      <w:r>
        <w:t>define</w:t>
      </w:r>
      <w:r>
        <w:rPr>
          <w:spacing w:val="-5"/>
        </w:rPr>
        <w:t xml:space="preserve"> </w:t>
      </w:r>
      <w:r>
        <w:t>rules</w:t>
      </w:r>
      <w:r>
        <w:rPr>
          <w:spacing w:val="-5"/>
        </w:rPr>
        <w:t xml:space="preserve"> </w:t>
      </w:r>
      <w:r>
        <w:t>for</w:t>
      </w:r>
      <w:r>
        <w:rPr>
          <w:spacing w:val="-4"/>
        </w:rPr>
        <w:t xml:space="preserve"> </w:t>
      </w:r>
      <w:r>
        <w:t>network</w:t>
      </w:r>
      <w:r>
        <w:rPr>
          <w:spacing w:val="-3"/>
        </w:rPr>
        <w:t xml:space="preserve"> </w:t>
      </w:r>
      <w:r>
        <w:t>equipment</w:t>
      </w:r>
      <w:r>
        <w:rPr>
          <w:spacing w:val="-4"/>
        </w:rPr>
        <w:t xml:space="preserve"> </w:t>
      </w:r>
      <w:r>
        <w:t>configuration,</w:t>
      </w:r>
      <w:r>
        <w:rPr>
          <w:spacing w:val="-2"/>
        </w:rPr>
        <w:t xml:space="preserve"> </w:t>
      </w:r>
      <w:r>
        <w:t>configuration modification, and documenting changes.</w:t>
      </w:r>
    </w:p>
    <w:p w14:paraId="643A9491" w14:textId="77777777" w:rsidR="00157A64" w:rsidRDefault="00157A64" w:rsidP="00157A64">
      <w:pPr>
        <w:pStyle w:val="Heading1"/>
        <w:tabs>
          <w:tab w:val="left" w:pos="9670"/>
        </w:tabs>
        <w:spacing w:before="239"/>
      </w:pPr>
      <w:r>
        <w:rPr>
          <w:smallCaps/>
          <w:color w:val="005279"/>
          <w:spacing w:val="-2"/>
          <w:shd w:val="clear" w:color="auto" w:fill="E4E4E4"/>
        </w:rPr>
        <w:t>Policy</w:t>
      </w:r>
      <w:r>
        <w:rPr>
          <w:smallCaps/>
          <w:color w:val="005279"/>
          <w:shd w:val="clear" w:color="auto" w:fill="E4E4E4"/>
        </w:rPr>
        <w:tab/>
      </w:r>
    </w:p>
    <w:p w14:paraId="36626CE5" w14:textId="77777777" w:rsidR="00157A64" w:rsidRDefault="00157A64" w:rsidP="00157A64">
      <w:pPr>
        <w:pStyle w:val="BodyText"/>
        <w:spacing w:before="121"/>
        <w:ind w:left="280"/>
        <w:jc w:val="both"/>
      </w:pPr>
      <w:r>
        <w:t>Network</w:t>
      </w:r>
      <w:r>
        <w:rPr>
          <w:spacing w:val="-5"/>
        </w:rPr>
        <w:t xml:space="preserve"> </w:t>
      </w:r>
      <w:r>
        <w:rPr>
          <w:spacing w:val="-2"/>
        </w:rPr>
        <w:t>Documentation</w:t>
      </w:r>
    </w:p>
    <w:p w14:paraId="78F86E72" w14:textId="77777777" w:rsidR="00157A64" w:rsidRDefault="00157A64" w:rsidP="00157A64">
      <w:pPr>
        <w:pStyle w:val="ListParagraph"/>
        <w:widowControl w:val="0"/>
        <w:numPr>
          <w:ilvl w:val="0"/>
          <w:numId w:val="61"/>
        </w:numPr>
        <w:tabs>
          <w:tab w:val="left" w:pos="1000"/>
        </w:tabs>
        <w:autoSpaceDE w:val="0"/>
        <w:autoSpaceDN w:val="0"/>
        <w:spacing w:before="121" w:after="0" w:line="240" w:lineRule="auto"/>
        <w:ind w:right="1293"/>
        <w:contextualSpacing w:val="0"/>
        <w:jc w:val="both"/>
      </w:pPr>
      <w:r>
        <w:t xml:space="preserve">City of Horn Lake will maintain a current network diagram which identifies all physical </w:t>
      </w:r>
      <w:r>
        <w:lastRenderedPageBreak/>
        <w:t xml:space="preserve">connections. The network diagram will be kept updated by the network administrator to reflect changes in the network, with a date indicating when the most recent update was </w:t>
      </w:r>
      <w:r>
        <w:rPr>
          <w:spacing w:val="-4"/>
        </w:rPr>
        <w:t>made.</w:t>
      </w:r>
    </w:p>
    <w:p w14:paraId="6DB202C6" w14:textId="77777777" w:rsidR="00157A64" w:rsidRDefault="00157A64" w:rsidP="00157A64">
      <w:pPr>
        <w:pStyle w:val="BodyText"/>
        <w:spacing w:before="117"/>
        <w:ind w:left="280"/>
        <w:jc w:val="both"/>
      </w:pPr>
      <w:r>
        <w:t>Firewalls</w:t>
      </w:r>
      <w:r>
        <w:rPr>
          <w:spacing w:val="-6"/>
        </w:rPr>
        <w:t xml:space="preserve"> </w:t>
      </w:r>
      <w:r>
        <w:t>and</w:t>
      </w:r>
      <w:r>
        <w:rPr>
          <w:spacing w:val="-6"/>
        </w:rPr>
        <w:t xml:space="preserve"> </w:t>
      </w:r>
      <w:r>
        <w:rPr>
          <w:spacing w:val="-2"/>
        </w:rPr>
        <w:t>routers</w:t>
      </w:r>
    </w:p>
    <w:p w14:paraId="61214D67" w14:textId="77777777" w:rsidR="00157A64" w:rsidRDefault="00157A64" w:rsidP="00157A64">
      <w:pPr>
        <w:pStyle w:val="ListParagraph"/>
        <w:widowControl w:val="0"/>
        <w:numPr>
          <w:ilvl w:val="0"/>
          <w:numId w:val="61"/>
        </w:numPr>
        <w:tabs>
          <w:tab w:val="left" w:pos="1000"/>
        </w:tabs>
        <w:autoSpaceDE w:val="0"/>
        <w:autoSpaceDN w:val="0"/>
        <w:spacing w:before="123" w:after="0" w:line="237" w:lineRule="auto"/>
        <w:ind w:right="1293"/>
        <w:contextualSpacing w:val="0"/>
        <w:jc w:val="both"/>
      </w:pPr>
      <w:r>
        <w:t>Firewalls</w:t>
      </w:r>
      <w:r>
        <w:rPr>
          <w:spacing w:val="-8"/>
        </w:rPr>
        <w:t xml:space="preserve"> </w:t>
      </w:r>
      <w:r>
        <w:t>should</w:t>
      </w:r>
      <w:r>
        <w:rPr>
          <w:spacing w:val="-8"/>
        </w:rPr>
        <w:t xml:space="preserve"> </w:t>
      </w:r>
      <w:r>
        <w:t>be</w:t>
      </w:r>
      <w:r>
        <w:rPr>
          <w:spacing w:val="-11"/>
        </w:rPr>
        <w:t xml:space="preserve"> </w:t>
      </w:r>
      <w:r>
        <w:t>implemented</w:t>
      </w:r>
      <w:r>
        <w:rPr>
          <w:spacing w:val="-11"/>
        </w:rPr>
        <w:t xml:space="preserve"> </w:t>
      </w:r>
      <w:r>
        <w:t>between</w:t>
      </w:r>
      <w:r>
        <w:rPr>
          <w:spacing w:val="-8"/>
        </w:rPr>
        <w:t xml:space="preserve"> </w:t>
      </w:r>
      <w:r>
        <w:t>each</w:t>
      </w:r>
      <w:r>
        <w:rPr>
          <w:spacing w:val="-11"/>
        </w:rPr>
        <w:t xml:space="preserve"> </w:t>
      </w:r>
      <w:r>
        <w:t>internet</w:t>
      </w:r>
      <w:r>
        <w:rPr>
          <w:spacing w:val="-9"/>
        </w:rPr>
        <w:t xml:space="preserve"> </w:t>
      </w:r>
      <w:r>
        <w:t>connection</w:t>
      </w:r>
      <w:r>
        <w:rPr>
          <w:spacing w:val="-9"/>
        </w:rPr>
        <w:t xml:space="preserve"> </w:t>
      </w:r>
      <w:r>
        <w:t>and</w:t>
      </w:r>
      <w:r>
        <w:rPr>
          <w:spacing w:val="-11"/>
        </w:rPr>
        <w:t xml:space="preserve"> </w:t>
      </w:r>
      <w:r>
        <w:t>any</w:t>
      </w:r>
      <w:r>
        <w:rPr>
          <w:spacing w:val="-10"/>
        </w:rPr>
        <w:t xml:space="preserve"> </w:t>
      </w:r>
      <w:r>
        <w:t>demilitarized zone (DMZ), and the internal City of Horn Lake network.</w:t>
      </w:r>
    </w:p>
    <w:p w14:paraId="55A362C6" w14:textId="77777777" w:rsidR="00157A64" w:rsidRDefault="00157A64" w:rsidP="00157A64">
      <w:pPr>
        <w:pStyle w:val="ListParagraph"/>
        <w:widowControl w:val="0"/>
        <w:numPr>
          <w:ilvl w:val="0"/>
          <w:numId w:val="61"/>
        </w:numPr>
        <w:tabs>
          <w:tab w:val="left" w:pos="999"/>
        </w:tabs>
        <w:autoSpaceDE w:val="0"/>
        <w:autoSpaceDN w:val="0"/>
        <w:spacing w:before="122" w:after="0" w:line="240" w:lineRule="auto"/>
        <w:ind w:left="999" w:hanging="359"/>
        <w:contextualSpacing w:val="0"/>
        <w:jc w:val="both"/>
      </w:pPr>
      <w:r>
        <w:t>Firewalls</w:t>
      </w:r>
      <w:r>
        <w:rPr>
          <w:spacing w:val="-4"/>
        </w:rPr>
        <w:t xml:space="preserve"> </w:t>
      </w:r>
      <w:r>
        <w:t>will</w:t>
      </w:r>
      <w:r>
        <w:rPr>
          <w:spacing w:val="-5"/>
        </w:rPr>
        <w:t xml:space="preserve"> </w:t>
      </w:r>
      <w:r>
        <w:t>be</w:t>
      </w:r>
      <w:r>
        <w:rPr>
          <w:spacing w:val="-5"/>
        </w:rPr>
        <w:t xml:space="preserve"> </w:t>
      </w:r>
      <w:r>
        <w:t>managed</w:t>
      </w:r>
      <w:r>
        <w:rPr>
          <w:spacing w:val="-4"/>
        </w:rPr>
        <w:t xml:space="preserve"> </w:t>
      </w:r>
      <w:r>
        <w:t>in</w:t>
      </w:r>
      <w:r>
        <w:rPr>
          <w:spacing w:val="-5"/>
        </w:rPr>
        <w:t xml:space="preserve"> </w:t>
      </w:r>
      <w:r>
        <w:t>accordance</w:t>
      </w:r>
      <w:r>
        <w:rPr>
          <w:spacing w:val="-5"/>
        </w:rPr>
        <w:t xml:space="preserve"> </w:t>
      </w:r>
      <w:r>
        <w:t>with</w:t>
      </w:r>
      <w:r>
        <w:rPr>
          <w:spacing w:val="-6"/>
        </w:rPr>
        <w:t xml:space="preserve"> </w:t>
      </w:r>
      <w:r>
        <w:t>NIST</w:t>
      </w:r>
      <w:r>
        <w:rPr>
          <w:spacing w:val="-5"/>
        </w:rPr>
        <w:t xml:space="preserve"> </w:t>
      </w:r>
      <w:r>
        <w:t>CSF</w:t>
      </w:r>
      <w:r>
        <w:rPr>
          <w:spacing w:val="-5"/>
        </w:rPr>
        <w:t xml:space="preserve"> </w:t>
      </w:r>
      <w:r>
        <w:t>best</w:t>
      </w:r>
      <w:r>
        <w:rPr>
          <w:spacing w:val="-5"/>
        </w:rPr>
        <w:t xml:space="preserve"> </w:t>
      </w:r>
      <w:r>
        <w:rPr>
          <w:spacing w:val="-2"/>
        </w:rPr>
        <w:t>practices.</w:t>
      </w:r>
    </w:p>
    <w:p w14:paraId="78113785" w14:textId="77777777" w:rsidR="00157A64" w:rsidRDefault="00157A64" w:rsidP="00157A64">
      <w:pPr>
        <w:pStyle w:val="ListParagraph"/>
        <w:widowControl w:val="0"/>
        <w:numPr>
          <w:ilvl w:val="0"/>
          <w:numId w:val="61"/>
        </w:numPr>
        <w:tabs>
          <w:tab w:val="left" w:pos="1000"/>
        </w:tabs>
        <w:autoSpaceDE w:val="0"/>
        <w:autoSpaceDN w:val="0"/>
        <w:spacing w:before="121" w:after="0" w:line="237" w:lineRule="auto"/>
        <w:ind w:right="1298"/>
        <w:contextualSpacing w:val="0"/>
        <w:jc w:val="both"/>
      </w:pPr>
      <w:r>
        <w:t xml:space="preserve">A topology of the firewall environment should be documented, and will be updated in accordance </w:t>
      </w:r>
      <w:proofErr w:type="gramStart"/>
      <w:r>
        <w:t>to</w:t>
      </w:r>
      <w:proofErr w:type="gramEnd"/>
      <w:r>
        <w:t xml:space="preserve"> the changes in the network.</w:t>
      </w:r>
    </w:p>
    <w:p w14:paraId="478BD13E" w14:textId="77777777" w:rsidR="00157A64" w:rsidRDefault="00157A64" w:rsidP="00157A64">
      <w:pPr>
        <w:pStyle w:val="BodyText"/>
        <w:spacing w:before="119"/>
        <w:ind w:left="280"/>
        <w:jc w:val="both"/>
      </w:pPr>
      <w:r>
        <w:t>Wireless</w:t>
      </w:r>
      <w:r>
        <w:rPr>
          <w:spacing w:val="-6"/>
        </w:rPr>
        <w:t xml:space="preserve"> </w:t>
      </w:r>
      <w:r>
        <w:rPr>
          <w:spacing w:val="-2"/>
        </w:rPr>
        <w:t>devices</w:t>
      </w:r>
    </w:p>
    <w:p w14:paraId="59E70EF7" w14:textId="77777777" w:rsidR="00157A64" w:rsidRDefault="00157A64" w:rsidP="00157A64">
      <w:pPr>
        <w:pStyle w:val="ListParagraph"/>
        <w:widowControl w:val="0"/>
        <w:numPr>
          <w:ilvl w:val="0"/>
          <w:numId w:val="61"/>
        </w:numPr>
        <w:tabs>
          <w:tab w:val="left" w:pos="999"/>
        </w:tabs>
        <w:autoSpaceDE w:val="0"/>
        <w:autoSpaceDN w:val="0"/>
        <w:spacing w:before="121" w:after="0" w:line="240" w:lineRule="auto"/>
        <w:ind w:left="999" w:hanging="359"/>
        <w:contextualSpacing w:val="0"/>
        <w:jc w:val="both"/>
      </w:pPr>
      <w:r>
        <w:t>Office</w:t>
      </w:r>
      <w:r>
        <w:rPr>
          <w:spacing w:val="-8"/>
        </w:rPr>
        <w:t xml:space="preserve"> </w:t>
      </w:r>
      <w:r>
        <w:t>Wireless</w:t>
      </w:r>
      <w:r>
        <w:rPr>
          <w:spacing w:val="-6"/>
        </w:rPr>
        <w:t xml:space="preserve"> </w:t>
      </w:r>
      <w:r>
        <w:t>Device</w:t>
      </w:r>
      <w:r>
        <w:rPr>
          <w:spacing w:val="-7"/>
        </w:rPr>
        <w:t xml:space="preserve"> </w:t>
      </w:r>
      <w:r>
        <w:rPr>
          <w:spacing w:val="-2"/>
        </w:rPr>
        <w:t>Requirements</w:t>
      </w:r>
    </w:p>
    <w:p w14:paraId="1035F299" w14:textId="77777777" w:rsidR="00157A64" w:rsidRDefault="00157A64" w:rsidP="00157A64">
      <w:pPr>
        <w:pStyle w:val="BodyText"/>
        <w:spacing w:before="118"/>
        <w:ind w:left="1000"/>
        <w:jc w:val="both"/>
      </w:pPr>
      <w:r>
        <w:t>All</w:t>
      </w:r>
      <w:r>
        <w:rPr>
          <w:spacing w:val="-7"/>
        </w:rPr>
        <w:t xml:space="preserve"> </w:t>
      </w:r>
      <w:r>
        <w:t>office</w:t>
      </w:r>
      <w:r>
        <w:rPr>
          <w:spacing w:val="-4"/>
        </w:rPr>
        <w:t xml:space="preserve"> </w:t>
      </w:r>
      <w:r>
        <w:t>wireless</w:t>
      </w:r>
      <w:r>
        <w:rPr>
          <w:spacing w:val="-4"/>
        </w:rPr>
        <w:t xml:space="preserve"> </w:t>
      </w:r>
      <w:r>
        <w:t>infrastructure</w:t>
      </w:r>
      <w:r>
        <w:rPr>
          <w:spacing w:val="-6"/>
        </w:rPr>
        <w:t xml:space="preserve"> </w:t>
      </w:r>
      <w:r>
        <w:t>devices</w:t>
      </w:r>
      <w:r>
        <w:rPr>
          <w:spacing w:val="-6"/>
        </w:rPr>
        <w:t xml:space="preserve"> </w:t>
      </w:r>
      <w:r>
        <w:t>must</w:t>
      </w:r>
      <w:r>
        <w:rPr>
          <w:spacing w:val="-2"/>
        </w:rPr>
        <w:t xml:space="preserve"> </w:t>
      </w:r>
      <w:r>
        <w:t>adhere</w:t>
      </w:r>
      <w:r>
        <w:rPr>
          <w:spacing w:val="-6"/>
        </w:rPr>
        <w:t xml:space="preserve"> </w:t>
      </w:r>
      <w:r>
        <w:t>to</w:t>
      </w:r>
      <w:r>
        <w:rPr>
          <w:spacing w:val="-6"/>
        </w:rPr>
        <w:t xml:space="preserve"> </w:t>
      </w:r>
      <w:r>
        <w:t>the</w:t>
      </w:r>
      <w:r>
        <w:rPr>
          <w:spacing w:val="-6"/>
        </w:rPr>
        <w:t xml:space="preserve"> </w:t>
      </w:r>
      <w:r>
        <w:rPr>
          <w:spacing w:val="-2"/>
        </w:rPr>
        <w:t>following:</w:t>
      </w:r>
    </w:p>
    <w:p w14:paraId="00A89B65" w14:textId="77777777" w:rsidR="00157A64" w:rsidRDefault="00157A64" w:rsidP="00157A64">
      <w:pPr>
        <w:pStyle w:val="ListParagraph"/>
        <w:widowControl w:val="0"/>
        <w:numPr>
          <w:ilvl w:val="1"/>
          <w:numId w:val="61"/>
        </w:numPr>
        <w:tabs>
          <w:tab w:val="left" w:pos="1720"/>
        </w:tabs>
        <w:autoSpaceDE w:val="0"/>
        <w:autoSpaceDN w:val="0"/>
        <w:spacing w:before="126" w:after="0" w:line="230" w:lineRule="auto"/>
        <w:ind w:right="1299"/>
        <w:contextualSpacing w:val="0"/>
        <w:jc w:val="both"/>
      </w:pPr>
      <w:r>
        <w:t>Installation or use of any</w:t>
      </w:r>
      <w:r>
        <w:rPr>
          <w:spacing w:val="-2"/>
        </w:rPr>
        <w:t xml:space="preserve"> </w:t>
      </w:r>
      <w:r>
        <w:t>wireless device or wireless network</w:t>
      </w:r>
      <w:r>
        <w:rPr>
          <w:spacing w:val="-1"/>
        </w:rPr>
        <w:t xml:space="preserve"> </w:t>
      </w:r>
      <w:r>
        <w:t>intended to</w:t>
      </w:r>
      <w:r>
        <w:rPr>
          <w:spacing w:val="-4"/>
        </w:rPr>
        <w:t xml:space="preserve"> </w:t>
      </w:r>
      <w:r>
        <w:t>be used to connect to any of the networks or environments is prohibited, except as specifically authorized by the IT Department.</w:t>
      </w:r>
    </w:p>
    <w:p w14:paraId="5F5E33ED" w14:textId="77777777" w:rsidR="00157A64" w:rsidRDefault="00157A64" w:rsidP="00157A64">
      <w:pPr>
        <w:pStyle w:val="ListParagraph"/>
        <w:widowControl w:val="0"/>
        <w:numPr>
          <w:ilvl w:val="1"/>
          <w:numId w:val="61"/>
        </w:numPr>
        <w:tabs>
          <w:tab w:val="left" w:pos="1720"/>
        </w:tabs>
        <w:autoSpaceDE w:val="0"/>
        <w:autoSpaceDN w:val="0"/>
        <w:spacing w:before="134" w:after="0" w:line="230" w:lineRule="auto"/>
        <w:ind w:right="1300"/>
        <w:contextualSpacing w:val="0"/>
        <w:jc w:val="both"/>
      </w:pPr>
      <w:r>
        <w:t xml:space="preserve">If any violation of this standard is discovered </w:t>
      </w:r>
      <w:proofErr w:type="gramStart"/>
      <w:r>
        <w:t>as a result of</w:t>
      </w:r>
      <w:proofErr w:type="gramEnd"/>
      <w:r>
        <w:t xml:space="preserve"> the normal audit processes, the [Position Here] has the authorization to remove the offending device immediately.</w:t>
      </w:r>
    </w:p>
    <w:p w14:paraId="3BFAFAD1" w14:textId="77777777" w:rsidR="00157A64" w:rsidRDefault="00157A64" w:rsidP="00157A64">
      <w:pPr>
        <w:pStyle w:val="ListParagraph"/>
        <w:widowControl w:val="0"/>
        <w:numPr>
          <w:ilvl w:val="1"/>
          <w:numId w:val="61"/>
        </w:numPr>
        <w:tabs>
          <w:tab w:val="left" w:pos="1720"/>
        </w:tabs>
        <w:autoSpaceDE w:val="0"/>
        <w:autoSpaceDN w:val="0"/>
        <w:spacing w:before="136" w:after="0" w:line="223" w:lineRule="auto"/>
        <w:ind w:right="1296"/>
        <w:contextualSpacing w:val="0"/>
        <w:jc w:val="both"/>
      </w:pPr>
      <w:r>
        <w:t>If</w:t>
      </w:r>
      <w:r>
        <w:rPr>
          <w:spacing w:val="-7"/>
        </w:rPr>
        <w:t xml:space="preserve"> </w:t>
      </w:r>
      <w:r>
        <w:t>the</w:t>
      </w:r>
      <w:r>
        <w:rPr>
          <w:spacing w:val="-9"/>
        </w:rPr>
        <w:t xml:space="preserve"> </w:t>
      </w:r>
      <w:r>
        <w:t>need</w:t>
      </w:r>
      <w:r>
        <w:rPr>
          <w:spacing w:val="-7"/>
        </w:rPr>
        <w:t xml:space="preserve"> </w:t>
      </w:r>
      <w:r>
        <w:t>arises</w:t>
      </w:r>
      <w:r>
        <w:rPr>
          <w:spacing w:val="-9"/>
        </w:rPr>
        <w:t xml:space="preserve"> </w:t>
      </w:r>
      <w:r>
        <w:t>to</w:t>
      </w:r>
      <w:r>
        <w:rPr>
          <w:spacing w:val="-6"/>
        </w:rPr>
        <w:t xml:space="preserve"> </w:t>
      </w:r>
      <w:r>
        <w:t>use</w:t>
      </w:r>
      <w:r>
        <w:rPr>
          <w:spacing w:val="-12"/>
        </w:rPr>
        <w:t xml:space="preserve"> </w:t>
      </w:r>
      <w:r>
        <w:t>wireless</w:t>
      </w:r>
      <w:r>
        <w:rPr>
          <w:spacing w:val="-6"/>
        </w:rPr>
        <w:t xml:space="preserve"> </w:t>
      </w:r>
      <w:r>
        <w:t>technology,</w:t>
      </w:r>
      <w:r>
        <w:rPr>
          <w:spacing w:val="-7"/>
        </w:rPr>
        <w:t xml:space="preserve"> </w:t>
      </w:r>
      <w:r>
        <w:t>it</w:t>
      </w:r>
      <w:r>
        <w:rPr>
          <w:spacing w:val="-7"/>
        </w:rPr>
        <w:t xml:space="preserve"> </w:t>
      </w:r>
      <w:r>
        <w:t>should</w:t>
      </w:r>
      <w:r>
        <w:rPr>
          <w:spacing w:val="-6"/>
        </w:rPr>
        <w:t xml:space="preserve"> </w:t>
      </w:r>
      <w:r>
        <w:t>be</w:t>
      </w:r>
      <w:r>
        <w:rPr>
          <w:spacing w:val="-7"/>
        </w:rPr>
        <w:t xml:space="preserve"> </w:t>
      </w:r>
      <w:r>
        <w:t>approved</w:t>
      </w:r>
      <w:r>
        <w:rPr>
          <w:spacing w:val="-9"/>
        </w:rPr>
        <w:t xml:space="preserve"> </w:t>
      </w:r>
      <w:r>
        <w:t>through</w:t>
      </w:r>
      <w:r>
        <w:rPr>
          <w:spacing w:val="-6"/>
        </w:rPr>
        <w:t xml:space="preserve"> </w:t>
      </w:r>
      <w:r>
        <w:t>the</w:t>
      </w:r>
      <w:r>
        <w:rPr>
          <w:spacing w:val="-9"/>
        </w:rPr>
        <w:t xml:space="preserve"> </w:t>
      </w:r>
      <w:r>
        <w:t>IT Change Request Procedure, with the following wireless standards to be applied:</w:t>
      </w:r>
    </w:p>
    <w:p w14:paraId="28575D7B" w14:textId="7AD6CE20" w:rsidR="00157A64" w:rsidRDefault="00157A64" w:rsidP="00216434">
      <w:pPr>
        <w:pStyle w:val="ListParagraph"/>
        <w:widowControl w:val="0"/>
        <w:numPr>
          <w:ilvl w:val="2"/>
          <w:numId w:val="61"/>
        </w:numPr>
        <w:tabs>
          <w:tab w:val="left" w:pos="2440"/>
        </w:tabs>
        <w:autoSpaceDE w:val="0"/>
        <w:autoSpaceDN w:val="0"/>
        <w:spacing w:before="123" w:after="0" w:line="240" w:lineRule="auto"/>
        <w:ind w:right="1295"/>
        <w:contextualSpacing w:val="0"/>
        <w:jc w:val="both"/>
      </w:pPr>
      <w:r>
        <w:t>Default</w:t>
      </w:r>
      <w:r>
        <w:rPr>
          <w:spacing w:val="-16"/>
        </w:rPr>
        <w:t xml:space="preserve"> </w:t>
      </w:r>
      <w:r>
        <w:t>SNMP</w:t>
      </w:r>
      <w:r>
        <w:rPr>
          <w:spacing w:val="-15"/>
        </w:rPr>
        <w:t xml:space="preserve"> </w:t>
      </w:r>
      <w:r>
        <w:t>community</w:t>
      </w:r>
      <w:r>
        <w:rPr>
          <w:spacing w:val="-15"/>
        </w:rPr>
        <w:t xml:space="preserve"> </w:t>
      </w:r>
      <w:r>
        <w:t>strings</w:t>
      </w:r>
      <w:r>
        <w:rPr>
          <w:spacing w:val="-16"/>
        </w:rPr>
        <w:t xml:space="preserve"> </w:t>
      </w:r>
      <w:r>
        <w:t>and</w:t>
      </w:r>
      <w:r>
        <w:rPr>
          <w:spacing w:val="-15"/>
        </w:rPr>
        <w:t xml:space="preserve"> </w:t>
      </w:r>
      <w:r>
        <w:t>passwords,</w:t>
      </w:r>
      <w:r>
        <w:rPr>
          <w:spacing w:val="-15"/>
        </w:rPr>
        <w:t xml:space="preserve"> </w:t>
      </w:r>
      <w:r>
        <w:t>passphrases,</w:t>
      </w:r>
      <w:r>
        <w:rPr>
          <w:spacing w:val="-15"/>
        </w:rPr>
        <w:t xml:space="preserve"> </w:t>
      </w:r>
      <w:r>
        <w:t>encryption keys, and other security-related vendor defaults (if applicable) should be changed</w:t>
      </w:r>
      <w:r>
        <w:rPr>
          <w:spacing w:val="-13"/>
        </w:rPr>
        <w:t xml:space="preserve"> </w:t>
      </w:r>
      <w:r>
        <w:t>immediately</w:t>
      </w:r>
      <w:r>
        <w:rPr>
          <w:spacing w:val="-14"/>
        </w:rPr>
        <w:t xml:space="preserve"> </w:t>
      </w:r>
      <w:r>
        <w:t>after</w:t>
      </w:r>
      <w:r>
        <w:rPr>
          <w:spacing w:val="-14"/>
        </w:rPr>
        <w:t xml:space="preserve"> </w:t>
      </w:r>
      <w:r>
        <w:t>the</w:t>
      </w:r>
      <w:r>
        <w:rPr>
          <w:spacing w:val="-15"/>
        </w:rPr>
        <w:t xml:space="preserve"> </w:t>
      </w:r>
      <w:r>
        <w:t>installation</w:t>
      </w:r>
      <w:r>
        <w:rPr>
          <w:spacing w:val="-15"/>
        </w:rPr>
        <w:t xml:space="preserve"> </w:t>
      </w:r>
      <w:r>
        <w:t>of</w:t>
      </w:r>
      <w:r>
        <w:rPr>
          <w:spacing w:val="-14"/>
        </w:rPr>
        <w:t xml:space="preserve"> </w:t>
      </w:r>
      <w:r>
        <w:t>the</w:t>
      </w:r>
      <w:r>
        <w:rPr>
          <w:spacing w:val="-15"/>
        </w:rPr>
        <w:t xml:space="preserve"> </w:t>
      </w:r>
      <w:r>
        <w:t>device.</w:t>
      </w:r>
      <w:r>
        <w:rPr>
          <w:spacing w:val="80"/>
        </w:rPr>
        <w:t xml:space="preserve"> </w:t>
      </w:r>
      <w:r>
        <w:t>Any</w:t>
      </w:r>
      <w:r>
        <w:rPr>
          <w:spacing w:val="-15"/>
        </w:rPr>
        <w:t xml:space="preserve"> </w:t>
      </w:r>
      <w:r>
        <w:t>such</w:t>
      </w:r>
      <w:r>
        <w:rPr>
          <w:spacing w:val="-15"/>
        </w:rPr>
        <w:t xml:space="preserve"> </w:t>
      </w:r>
      <w:r>
        <w:t>settings</w:t>
      </w:r>
      <w:r w:rsidR="00216434">
        <w:t xml:space="preserve"> </w:t>
      </w:r>
      <w:r>
        <w:t>should</w:t>
      </w:r>
      <w:r w:rsidRPr="00216434">
        <w:rPr>
          <w:spacing w:val="-5"/>
        </w:rPr>
        <w:t xml:space="preserve"> </w:t>
      </w:r>
      <w:r>
        <w:t>be</w:t>
      </w:r>
      <w:r w:rsidRPr="00216434">
        <w:rPr>
          <w:spacing w:val="-5"/>
        </w:rPr>
        <w:t xml:space="preserve"> </w:t>
      </w:r>
      <w:r>
        <w:t>changed</w:t>
      </w:r>
      <w:r w:rsidRPr="00216434">
        <w:rPr>
          <w:spacing w:val="-8"/>
        </w:rPr>
        <w:t xml:space="preserve"> </w:t>
      </w:r>
      <w:r>
        <w:t>when</w:t>
      </w:r>
      <w:r w:rsidRPr="00216434">
        <w:rPr>
          <w:spacing w:val="-5"/>
        </w:rPr>
        <w:t xml:space="preserve"> </w:t>
      </w:r>
      <w:r>
        <w:t>a</w:t>
      </w:r>
      <w:r w:rsidRPr="00216434">
        <w:rPr>
          <w:spacing w:val="-5"/>
        </w:rPr>
        <w:t xml:space="preserve"> </w:t>
      </w:r>
      <w:r>
        <w:t>person</w:t>
      </w:r>
      <w:r w:rsidRPr="00216434">
        <w:rPr>
          <w:spacing w:val="-5"/>
        </w:rPr>
        <w:t xml:space="preserve"> </w:t>
      </w:r>
      <w:r>
        <w:t>with</w:t>
      </w:r>
      <w:r w:rsidRPr="00216434">
        <w:rPr>
          <w:spacing w:val="-7"/>
        </w:rPr>
        <w:t xml:space="preserve"> </w:t>
      </w:r>
      <w:r>
        <w:t>knowledge</w:t>
      </w:r>
      <w:r w:rsidRPr="00216434">
        <w:rPr>
          <w:spacing w:val="-5"/>
        </w:rPr>
        <w:t xml:space="preserve"> </w:t>
      </w:r>
      <w:r>
        <w:t>of</w:t>
      </w:r>
      <w:r w:rsidRPr="00216434">
        <w:rPr>
          <w:spacing w:val="-6"/>
        </w:rPr>
        <w:t xml:space="preserve"> </w:t>
      </w:r>
      <w:r>
        <w:t>them</w:t>
      </w:r>
      <w:r w:rsidRPr="00216434">
        <w:rPr>
          <w:spacing w:val="-4"/>
        </w:rPr>
        <w:t xml:space="preserve"> </w:t>
      </w:r>
      <w:r>
        <w:t>leaves</w:t>
      </w:r>
      <w:r w:rsidRPr="00216434">
        <w:rPr>
          <w:spacing w:val="-7"/>
        </w:rPr>
        <w:t xml:space="preserve"> </w:t>
      </w:r>
      <w:r>
        <w:t>the</w:t>
      </w:r>
      <w:r w:rsidRPr="00216434">
        <w:rPr>
          <w:spacing w:val="-8"/>
        </w:rPr>
        <w:t xml:space="preserve"> </w:t>
      </w:r>
      <w:r>
        <w:t>City of Horn Lake.</w:t>
      </w:r>
    </w:p>
    <w:p w14:paraId="3AAA0F33" w14:textId="77777777" w:rsidR="00157A64" w:rsidRDefault="00157A64" w:rsidP="00157A64">
      <w:pPr>
        <w:pStyle w:val="ListParagraph"/>
        <w:widowControl w:val="0"/>
        <w:numPr>
          <w:ilvl w:val="2"/>
          <w:numId w:val="61"/>
        </w:numPr>
        <w:tabs>
          <w:tab w:val="left" w:pos="2440"/>
        </w:tabs>
        <w:autoSpaceDE w:val="0"/>
        <w:autoSpaceDN w:val="0"/>
        <w:spacing w:before="120" w:after="0" w:line="240" w:lineRule="auto"/>
        <w:ind w:right="1298"/>
        <w:contextualSpacing w:val="0"/>
        <w:jc w:val="both"/>
      </w:pPr>
      <w:r>
        <w:t>The</w:t>
      </w:r>
      <w:r>
        <w:rPr>
          <w:spacing w:val="-16"/>
        </w:rPr>
        <w:t xml:space="preserve"> </w:t>
      </w:r>
      <w:r>
        <w:t>firmware</w:t>
      </w:r>
      <w:r>
        <w:rPr>
          <w:spacing w:val="-15"/>
        </w:rPr>
        <w:t xml:space="preserve"> </w:t>
      </w:r>
      <w:r>
        <w:t>on</w:t>
      </w:r>
      <w:r>
        <w:rPr>
          <w:spacing w:val="-15"/>
        </w:rPr>
        <w:t xml:space="preserve"> </w:t>
      </w:r>
      <w:r>
        <w:t>each</w:t>
      </w:r>
      <w:r>
        <w:rPr>
          <w:spacing w:val="-16"/>
        </w:rPr>
        <w:t xml:space="preserve"> </w:t>
      </w:r>
      <w:r>
        <w:t>wireless</w:t>
      </w:r>
      <w:r>
        <w:rPr>
          <w:spacing w:val="-15"/>
        </w:rPr>
        <w:t xml:space="preserve"> </w:t>
      </w:r>
      <w:proofErr w:type="gramStart"/>
      <w:r>
        <w:t>devices</w:t>
      </w:r>
      <w:proofErr w:type="gramEnd"/>
      <w:r>
        <w:rPr>
          <w:spacing w:val="-15"/>
        </w:rPr>
        <w:t xml:space="preserve"> </w:t>
      </w:r>
      <w:r>
        <w:t>must</w:t>
      </w:r>
      <w:r>
        <w:rPr>
          <w:spacing w:val="-13"/>
        </w:rPr>
        <w:t xml:space="preserve"> </w:t>
      </w:r>
      <w:r>
        <w:t>be</w:t>
      </w:r>
      <w:r>
        <w:rPr>
          <w:spacing w:val="-16"/>
        </w:rPr>
        <w:t xml:space="preserve"> </w:t>
      </w:r>
      <w:r>
        <w:t>updated</w:t>
      </w:r>
      <w:r>
        <w:rPr>
          <w:spacing w:val="-15"/>
        </w:rPr>
        <w:t xml:space="preserve"> </w:t>
      </w:r>
      <w:r>
        <w:t>promptly</w:t>
      </w:r>
      <w:r>
        <w:rPr>
          <w:spacing w:val="-15"/>
        </w:rPr>
        <w:t xml:space="preserve"> </w:t>
      </w:r>
      <w:r>
        <w:t>following release by the vendor.</w:t>
      </w:r>
    </w:p>
    <w:p w14:paraId="2915F75D" w14:textId="77777777" w:rsidR="00157A64" w:rsidRDefault="00157A64" w:rsidP="00157A64">
      <w:pPr>
        <w:pStyle w:val="ListParagraph"/>
        <w:widowControl w:val="0"/>
        <w:numPr>
          <w:ilvl w:val="2"/>
          <w:numId w:val="61"/>
        </w:numPr>
        <w:tabs>
          <w:tab w:val="left" w:pos="2440"/>
        </w:tabs>
        <w:autoSpaceDE w:val="0"/>
        <w:autoSpaceDN w:val="0"/>
        <w:spacing w:before="120" w:after="0" w:line="240" w:lineRule="auto"/>
        <w:ind w:right="1299"/>
        <w:contextualSpacing w:val="0"/>
        <w:jc w:val="both"/>
      </w:pPr>
      <w:r>
        <w:t>The firmware on the wireless devices must support strong encryption for authentication and transmission over wireless networks.</w:t>
      </w:r>
    </w:p>
    <w:p w14:paraId="4ABF6A79" w14:textId="77777777" w:rsidR="00157A64" w:rsidRDefault="00157A64" w:rsidP="00157A64">
      <w:pPr>
        <w:pStyle w:val="ListParagraph"/>
        <w:widowControl w:val="0"/>
        <w:numPr>
          <w:ilvl w:val="2"/>
          <w:numId w:val="61"/>
        </w:numPr>
        <w:tabs>
          <w:tab w:val="left" w:pos="2440"/>
        </w:tabs>
        <w:autoSpaceDE w:val="0"/>
        <w:autoSpaceDN w:val="0"/>
        <w:spacing w:before="121" w:after="0" w:line="240" w:lineRule="auto"/>
        <w:ind w:right="1296"/>
        <w:contextualSpacing w:val="0"/>
        <w:jc w:val="both"/>
      </w:pPr>
      <w:r>
        <w:t xml:space="preserve">Wireless networks must implement industry best practices (IEEE 802.11i) and strong encryption for authentication and transmission of cardholder </w:t>
      </w:r>
      <w:r>
        <w:rPr>
          <w:spacing w:val="-2"/>
        </w:rPr>
        <w:t>data.</w:t>
      </w:r>
    </w:p>
    <w:p w14:paraId="2C648CEF" w14:textId="77777777" w:rsidR="00157A64" w:rsidRDefault="00157A64" w:rsidP="00157A64">
      <w:pPr>
        <w:pStyle w:val="BodyText"/>
        <w:spacing w:before="239"/>
      </w:pPr>
    </w:p>
    <w:p w14:paraId="287F72A9" w14:textId="77777777" w:rsidR="00157A64" w:rsidRDefault="00157A64" w:rsidP="00157A64">
      <w:pPr>
        <w:pStyle w:val="ListParagraph"/>
        <w:widowControl w:val="0"/>
        <w:numPr>
          <w:ilvl w:val="2"/>
          <w:numId w:val="61"/>
        </w:numPr>
        <w:tabs>
          <w:tab w:val="left" w:pos="1359"/>
        </w:tabs>
        <w:autoSpaceDE w:val="0"/>
        <w:autoSpaceDN w:val="0"/>
        <w:spacing w:after="0" w:line="240" w:lineRule="auto"/>
        <w:ind w:left="1359" w:hanging="359"/>
        <w:contextualSpacing w:val="0"/>
        <w:jc w:val="both"/>
      </w:pPr>
      <w:r>
        <w:t>Home</w:t>
      </w:r>
      <w:r>
        <w:rPr>
          <w:spacing w:val="-6"/>
        </w:rPr>
        <w:t xml:space="preserve"> </w:t>
      </w:r>
      <w:r>
        <w:t>Wireless</w:t>
      </w:r>
      <w:r>
        <w:rPr>
          <w:spacing w:val="-6"/>
        </w:rPr>
        <w:t xml:space="preserve"> </w:t>
      </w:r>
      <w:r>
        <w:t>Device</w:t>
      </w:r>
      <w:r>
        <w:rPr>
          <w:spacing w:val="-5"/>
        </w:rPr>
        <w:t xml:space="preserve"> </w:t>
      </w:r>
      <w:r>
        <w:rPr>
          <w:spacing w:val="-2"/>
        </w:rPr>
        <w:t>Requirements</w:t>
      </w:r>
    </w:p>
    <w:p w14:paraId="3C5E7BF6" w14:textId="77777777" w:rsidR="00157A64" w:rsidRDefault="00157A64" w:rsidP="00157A64">
      <w:pPr>
        <w:pStyle w:val="BodyText"/>
        <w:spacing w:before="121"/>
        <w:ind w:left="1360" w:right="1296"/>
        <w:jc w:val="both"/>
      </w:pPr>
      <w:r>
        <w:t>All</w:t>
      </w:r>
      <w:r>
        <w:rPr>
          <w:spacing w:val="-3"/>
        </w:rPr>
        <w:t xml:space="preserve"> </w:t>
      </w:r>
      <w:r>
        <w:t>home</w:t>
      </w:r>
      <w:r>
        <w:rPr>
          <w:spacing w:val="-3"/>
        </w:rPr>
        <w:t xml:space="preserve"> </w:t>
      </w:r>
      <w:r>
        <w:t>wireless</w:t>
      </w:r>
      <w:r>
        <w:rPr>
          <w:spacing w:val="-3"/>
        </w:rPr>
        <w:t xml:space="preserve"> </w:t>
      </w:r>
      <w:r>
        <w:t>infrastructure</w:t>
      </w:r>
      <w:r>
        <w:rPr>
          <w:spacing w:val="-3"/>
        </w:rPr>
        <w:t xml:space="preserve"> </w:t>
      </w:r>
      <w:r>
        <w:t>devices</w:t>
      </w:r>
      <w:r>
        <w:rPr>
          <w:spacing w:val="-5"/>
        </w:rPr>
        <w:t xml:space="preserve"> </w:t>
      </w:r>
      <w:r>
        <w:t>that</w:t>
      </w:r>
      <w:r>
        <w:rPr>
          <w:spacing w:val="-1"/>
        </w:rPr>
        <w:t xml:space="preserve"> </w:t>
      </w:r>
      <w:r>
        <w:t>provide</w:t>
      </w:r>
      <w:r>
        <w:rPr>
          <w:spacing w:val="-3"/>
        </w:rPr>
        <w:t xml:space="preserve"> </w:t>
      </w:r>
      <w:r>
        <w:t>direct</w:t>
      </w:r>
      <w:r>
        <w:rPr>
          <w:spacing w:val="-2"/>
        </w:rPr>
        <w:t xml:space="preserve"> </w:t>
      </w:r>
      <w:r>
        <w:t>access</w:t>
      </w:r>
      <w:r>
        <w:rPr>
          <w:spacing w:val="-2"/>
        </w:rPr>
        <w:t xml:space="preserve"> </w:t>
      </w:r>
      <w:r>
        <w:t>to</w:t>
      </w:r>
      <w:r>
        <w:rPr>
          <w:spacing w:val="-3"/>
        </w:rPr>
        <w:t xml:space="preserve"> </w:t>
      </w:r>
      <w:r>
        <w:t>a</w:t>
      </w:r>
      <w:r>
        <w:rPr>
          <w:spacing w:val="-2"/>
        </w:rPr>
        <w:t xml:space="preserve"> </w:t>
      </w:r>
      <w:r>
        <w:t>network,</w:t>
      </w:r>
      <w:r>
        <w:rPr>
          <w:spacing w:val="-1"/>
        </w:rPr>
        <w:t xml:space="preserve"> </w:t>
      </w:r>
      <w:r>
        <w:t xml:space="preserve">such </w:t>
      </w:r>
      <w:r>
        <w:rPr>
          <w:spacing w:val="-2"/>
        </w:rPr>
        <w:t>as</w:t>
      </w:r>
      <w:r>
        <w:rPr>
          <w:spacing w:val="-7"/>
        </w:rPr>
        <w:t xml:space="preserve"> </w:t>
      </w:r>
      <w:r>
        <w:rPr>
          <w:spacing w:val="-2"/>
        </w:rPr>
        <w:t>those</w:t>
      </w:r>
      <w:r>
        <w:rPr>
          <w:spacing w:val="-9"/>
        </w:rPr>
        <w:t xml:space="preserve"> </w:t>
      </w:r>
      <w:r>
        <w:rPr>
          <w:spacing w:val="-2"/>
        </w:rPr>
        <w:t>behind</w:t>
      </w:r>
      <w:r>
        <w:rPr>
          <w:spacing w:val="-5"/>
        </w:rPr>
        <w:t xml:space="preserve"> </w:t>
      </w:r>
      <w:r>
        <w:rPr>
          <w:spacing w:val="-2"/>
        </w:rPr>
        <w:t>Enterprise</w:t>
      </w:r>
      <w:r>
        <w:rPr>
          <w:spacing w:val="-5"/>
        </w:rPr>
        <w:t xml:space="preserve"> </w:t>
      </w:r>
      <w:r>
        <w:rPr>
          <w:spacing w:val="-2"/>
        </w:rPr>
        <w:t>Teleworker</w:t>
      </w:r>
      <w:r>
        <w:rPr>
          <w:spacing w:val="-9"/>
        </w:rPr>
        <w:t xml:space="preserve"> </w:t>
      </w:r>
      <w:r>
        <w:rPr>
          <w:spacing w:val="-2"/>
        </w:rPr>
        <w:t>(ECT)</w:t>
      </w:r>
      <w:r>
        <w:rPr>
          <w:spacing w:val="-7"/>
        </w:rPr>
        <w:t xml:space="preserve"> </w:t>
      </w:r>
      <w:r>
        <w:rPr>
          <w:spacing w:val="-2"/>
        </w:rPr>
        <w:t>or</w:t>
      </w:r>
      <w:r>
        <w:rPr>
          <w:spacing w:val="-7"/>
        </w:rPr>
        <w:t xml:space="preserve"> </w:t>
      </w:r>
      <w:r>
        <w:rPr>
          <w:spacing w:val="-2"/>
        </w:rPr>
        <w:t>hardware</w:t>
      </w:r>
      <w:r>
        <w:rPr>
          <w:spacing w:val="-7"/>
        </w:rPr>
        <w:t xml:space="preserve"> </w:t>
      </w:r>
      <w:r>
        <w:rPr>
          <w:spacing w:val="-2"/>
        </w:rPr>
        <w:t>VPN,</w:t>
      </w:r>
      <w:r>
        <w:rPr>
          <w:spacing w:val="-6"/>
        </w:rPr>
        <w:t xml:space="preserve"> </w:t>
      </w:r>
      <w:r>
        <w:rPr>
          <w:spacing w:val="-2"/>
        </w:rPr>
        <w:t>must</w:t>
      </w:r>
      <w:r>
        <w:rPr>
          <w:spacing w:val="-6"/>
        </w:rPr>
        <w:t xml:space="preserve"> </w:t>
      </w:r>
      <w:r>
        <w:rPr>
          <w:spacing w:val="-2"/>
        </w:rPr>
        <w:t>use</w:t>
      </w:r>
      <w:r>
        <w:rPr>
          <w:spacing w:val="-9"/>
        </w:rPr>
        <w:t xml:space="preserve"> </w:t>
      </w:r>
      <w:r>
        <w:rPr>
          <w:spacing w:val="-2"/>
        </w:rPr>
        <w:t>the</w:t>
      </w:r>
      <w:r>
        <w:rPr>
          <w:spacing w:val="-5"/>
        </w:rPr>
        <w:t xml:space="preserve"> </w:t>
      </w:r>
      <w:r>
        <w:rPr>
          <w:spacing w:val="-2"/>
        </w:rPr>
        <w:t>following settings:</w:t>
      </w:r>
    </w:p>
    <w:p w14:paraId="0FC6598C" w14:textId="77777777" w:rsidR="00157A64" w:rsidRDefault="00157A64" w:rsidP="00157A64">
      <w:pPr>
        <w:pStyle w:val="ListParagraph"/>
        <w:widowControl w:val="0"/>
        <w:numPr>
          <w:ilvl w:val="3"/>
          <w:numId w:val="61"/>
        </w:numPr>
        <w:tabs>
          <w:tab w:val="left" w:pos="2079"/>
        </w:tabs>
        <w:autoSpaceDE w:val="0"/>
        <w:autoSpaceDN w:val="0"/>
        <w:spacing w:before="120" w:after="0" w:line="262" w:lineRule="exact"/>
        <w:ind w:left="2079" w:hanging="359"/>
        <w:contextualSpacing w:val="0"/>
      </w:pPr>
      <w:r>
        <w:rPr>
          <w:spacing w:val="-2"/>
        </w:rPr>
        <w:t>Enable</w:t>
      </w:r>
      <w:r>
        <w:rPr>
          <w:spacing w:val="-5"/>
        </w:rPr>
        <w:t xml:space="preserve"> </w:t>
      </w:r>
      <w:proofErr w:type="spellStart"/>
      <w:r>
        <w:rPr>
          <w:spacing w:val="-2"/>
        </w:rPr>
        <w:t>WiFi</w:t>
      </w:r>
      <w:proofErr w:type="spellEnd"/>
      <w:r>
        <w:rPr>
          <w:spacing w:val="-5"/>
        </w:rPr>
        <w:t xml:space="preserve"> </w:t>
      </w:r>
      <w:r>
        <w:rPr>
          <w:spacing w:val="-2"/>
        </w:rPr>
        <w:t>Protected</w:t>
      </w:r>
      <w:r>
        <w:rPr>
          <w:spacing w:val="-4"/>
        </w:rPr>
        <w:t xml:space="preserve"> </w:t>
      </w:r>
      <w:r>
        <w:rPr>
          <w:spacing w:val="-2"/>
        </w:rPr>
        <w:t>Access</w:t>
      </w:r>
      <w:r>
        <w:rPr>
          <w:spacing w:val="-4"/>
        </w:rPr>
        <w:t xml:space="preserve"> </w:t>
      </w:r>
      <w:r>
        <w:rPr>
          <w:spacing w:val="-2"/>
        </w:rPr>
        <w:t>Pre-</w:t>
      </w:r>
      <w:proofErr w:type="gramStart"/>
      <w:r>
        <w:rPr>
          <w:spacing w:val="-2"/>
        </w:rPr>
        <w:t>shared</w:t>
      </w:r>
      <w:proofErr w:type="gramEnd"/>
      <w:r>
        <w:rPr>
          <w:spacing w:val="-4"/>
        </w:rPr>
        <w:t xml:space="preserve"> </w:t>
      </w:r>
      <w:r>
        <w:rPr>
          <w:spacing w:val="-2"/>
        </w:rPr>
        <w:t>Key</w:t>
      </w:r>
      <w:r>
        <w:rPr>
          <w:spacing w:val="-7"/>
        </w:rPr>
        <w:t xml:space="preserve"> </w:t>
      </w:r>
      <w:r>
        <w:rPr>
          <w:spacing w:val="-2"/>
        </w:rPr>
        <w:t>(WPA-PSK),</w:t>
      </w:r>
      <w:r>
        <w:rPr>
          <w:spacing w:val="-3"/>
        </w:rPr>
        <w:t xml:space="preserve"> </w:t>
      </w:r>
      <w:r>
        <w:rPr>
          <w:spacing w:val="-2"/>
        </w:rPr>
        <w:t xml:space="preserve">WPA-PSK2, </w:t>
      </w:r>
      <w:r>
        <w:rPr>
          <w:spacing w:val="-4"/>
        </w:rPr>
        <w:t>EAP-</w:t>
      </w:r>
    </w:p>
    <w:p w14:paraId="476606C8" w14:textId="77777777" w:rsidR="00157A64" w:rsidRDefault="00157A64" w:rsidP="00157A64">
      <w:pPr>
        <w:pStyle w:val="BodyText"/>
        <w:spacing w:line="243" w:lineRule="exact"/>
        <w:ind w:left="2080"/>
      </w:pPr>
      <w:r>
        <w:t>FAST,</w:t>
      </w:r>
      <w:r>
        <w:rPr>
          <w:spacing w:val="-3"/>
        </w:rPr>
        <w:t xml:space="preserve"> </w:t>
      </w:r>
      <w:r>
        <w:t>PEAP,</w:t>
      </w:r>
      <w:r>
        <w:rPr>
          <w:spacing w:val="-3"/>
        </w:rPr>
        <w:t xml:space="preserve"> </w:t>
      </w:r>
      <w:r>
        <w:t>or</w:t>
      </w:r>
      <w:r>
        <w:rPr>
          <w:spacing w:val="-2"/>
        </w:rPr>
        <w:t xml:space="preserve"> </w:t>
      </w:r>
      <w:r>
        <w:t>EAP-</w:t>
      </w:r>
      <w:r>
        <w:rPr>
          <w:spacing w:val="-5"/>
        </w:rPr>
        <w:t>TLS</w:t>
      </w:r>
    </w:p>
    <w:p w14:paraId="301F05F7" w14:textId="77777777" w:rsidR="00157A64" w:rsidRDefault="00157A64" w:rsidP="00157A64">
      <w:pPr>
        <w:pStyle w:val="ListParagraph"/>
        <w:widowControl w:val="0"/>
        <w:numPr>
          <w:ilvl w:val="3"/>
          <w:numId w:val="61"/>
        </w:numPr>
        <w:tabs>
          <w:tab w:val="left" w:pos="2080"/>
        </w:tabs>
        <w:autoSpaceDE w:val="0"/>
        <w:autoSpaceDN w:val="0"/>
        <w:spacing w:before="134" w:after="0" w:line="223" w:lineRule="auto"/>
        <w:ind w:right="1299"/>
        <w:contextualSpacing w:val="0"/>
      </w:pPr>
      <w:r>
        <w:t>When</w:t>
      </w:r>
      <w:r>
        <w:rPr>
          <w:spacing w:val="40"/>
        </w:rPr>
        <w:t xml:space="preserve"> </w:t>
      </w:r>
      <w:r>
        <w:t>enabling</w:t>
      </w:r>
      <w:r>
        <w:rPr>
          <w:spacing w:val="40"/>
        </w:rPr>
        <w:t xml:space="preserve"> </w:t>
      </w:r>
      <w:r>
        <w:t>WPA-</w:t>
      </w:r>
      <w:proofErr w:type="gramStart"/>
      <w:r>
        <w:t>PSK(</w:t>
      </w:r>
      <w:proofErr w:type="gramEnd"/>
      <w:r>
        <w:t>2),</w:t>
      </w:r>
      <w:r>
        <w:rPr>
          <w:spacing w:val="40"/>
        </w:rPr>
        <w:t xml:space="preserve"> </w:t>
      </w:r>
      <w:r>
        <w:t>a</w:t>
      </w:r>
      <w:r>
        <w:rPr>
          <w:spacing w:val="40"/>
        </w:rPr>
        <w:t xml:space="preserve"> </w:t>
      </w:r>
      <w:r>
        <w:t>complex</w:t>
      </w:r>
      <w:r>
        <w:rPr>
          <w:spacing w:val="40"/>
        </w:rPr>
        <w:t xml:space="preserve"> </w:t>
      </w:r>
      <w:r>
        <w:t>shared</w:t>
      </w:r>
      <w:r>
        <w:rPr>
          <w:spacing w:val="40"/>
        </w:rPr>
        <w:t xml:space="preserve"> </w:t>
      </w:r>
      <w:r>
        <w:t>secret</w:t>
      </w:r>
      <w:r>
        <w:rPr>
          <w:spacing w:val="40"/>
        </w:rPr>
        <w:t xml:space="preserve"> </w:t>
      </w:r>
      <w:r>
        <w:t>key</w:t>
      </w:r>
      <w:r>
        <w:rPr>
          <w:spacing w:val="40"/>
        </w:rPr>
        <w:t xml:space="preserve"> </w:t>
      </w:r>
      <w:r>
        <w:t>(at</w:t>
      </w:r>
      <w:r>
        <w:rPr>
          <w:spacing w:val="40"/>
        </w:rPr>
        <w:t xml:space="preserve"> </w:t>
      </w:r>
      <w:r>
        <w:t>least</w:t>
      </w:r>
      <w:r>
        <w:rPr>
          <w:spacing w:val="40"/>
        </w:rPr>
        <w:t xml:space="preserve"> </w:t>
      </w:r>
      <w:r>
        <w:t>20</w:t>
      </w:r>
      <w:r>
        <w:rPr>
          <w:spacing w:val="40"/>
        </w:rPr>
        <w:t xml:space="preserve"> </w:t>
      </w:r>
      <w:r>
        <w:t>characters)</w:t>
      </w:r>
      <w:r>
        <w:rPr>
          <w:spacing w:val="-3"/>
        </w:rPr>
        <w:t xml:space="preserve"> </w:t>
      </w:r>
      <w:r>
        <w:t>must</w:t>
      </w:r>
      <w:r>
        <w:rPr>
          <w:spacing w:val="-1"/>
        </w:rPr>
        <w:t xml:space="preserve"> </w:t>
      </w:r>
      <w:r>
        <w:t>be used on</w:t>
      </w:r>
      <w:r>
        <w:rPr>
          <w:spacing w:val="-2"/>
        </w:rPr>
        <w:t xml:space="preserve"> </w:t>
      </w:r>
      <w:r>
        <w:t>the wireless</w:t>
      </w:r>
      <w:r>
        <w:rPr>
          <w:spacing w:val="-2"/>
        </w:rPr>
        <w:t xml:space="preserve"> </w:t>
      </w:r>
      <w:r>
        <w:t>client and the</w:t>
      </w:r>
      <w:r>
        <w:rPr>
          <w:spacing w:val="-2"/>
        </w:rPr>
        <w:t xml:space="preserve"> </w:t>
      </w:r>
      <w:r>
        <w:t>wireless access point</w:t>
      </w:r>
    </w:p>
    <w:p w14:paraId="3134B05E" w14:textId="77777777" w:rsidR="00157A64" w:rsidRDefault="00157A64" w:rsidP="00157A64">
      <w:pPr>
        <w:pStyle w:val="ListParagraph"/>
        <w:widowControl w:val="0"/>
        <w:numPr>
          <w:ilvl w:val="3"/>
          <w:numId w:val="61"/>
        </w:numPr>
        <w:tabs>
          <w:tab w:val="left" w:pos="2079"/>
        </w:tabs>
        <w:autoSpaceDE w:val="0"/>
        <w:autoSpaceDN w:val="0"/>
        <w:spacing w:before="124" w:after="0" w:line="240" w:lineRule="auto"/>
        <w:ind w:left="2079" w:hanging="359"/>
        <w:contextualSpacing w:val="0"/>
      </w:pPr>
      <w:r>
        <w:t>Disable</w:t>
      </w:r>
      <w:r>
        <w:rPr>
          <w:spacing w:val="-7"/>
        </w:rPr>
        <w:t xml:space="preserve"> </w:t>
      </w:r>
      <w:r>
        <w:t>broadcast</w:t>
      </w:r>
      <w:r>
        <w:rPr>
          <w:spacing w:val="-6"/>
        </w:rPr>
        <w:t xml:space="preserve"> </w:t>
      </w:r>
      <w:r>
        <w:t>of</w:t>
      </w:r>
      <w:r>
        <w:rPr>
          <w:spacing w:val="-5"/>
        </w:rPr>
        <w:t xml:space="preserve"> </w:t>
      </w:r>
      <w:r>
        <w:rPr>
          <w:spacing w:val="-4"/>
        </w:rPr>
        <w:t>SSID</w:t>
      </w:r>
    </w:p>
    <w:p w14:paraId="4D5EE59B" w14:textId="77777777" w:rsidR="00157A64" w:rsidRDefault="00157A64" w:rsidP="00157A64">
      <w:pPr>
        <w:pStyle w:val="ListParagraph"/>
        <w:widowControl w:val="0"/>
        <w:numPr>
          <w:ilvl w:val="3"/>
          <w:numId w:val="61"/>
        </w:numPr>
        <w:tabs>
          <w:tab w:val="left" w:pos="2079"/>
        </w:tabs>
        <w:autoSpaceDE w:val="0"/>
        <w:autoSpaceDN w:val="0"/>
        <w:spacing w:before="99" w:after="0" w:line="240" w:lineRule="auto"/>
        <w:ind w:left="2079" w:hanging="359"/>
        <w:contextualSpacing w:val="0"/>
      </w:pPr>
      <w:r>
        <w:t>Change</w:t>
      </w:r>
      <w:r>
        <w:rPr>
          <w:spacing w:val="-4"/>
        </w:rPr>
        <w:t xml:space="preserve"> </w:t>
      </w:r>
      <w:r>
        <w:t>the</w:t>
      </w:r>
      <w:r>
        <w:rPr>
          <w:spacing w:val="-6"/>
        </w:rPr>
        <w:t xml:space="preserve"> </w:t>
      </w:r>
      <w:r>
        <w:t>default</w:t>
      </w:r>
      <w:r>
        <w:rPr>
          <w:spacing w:val="-4"/>
        </w:rPr>
        <w:t xml:space="preserve"> </w:t>
      </w:r>
      <w:r>
        <w:t>SSID</w:t>
      </w:r>
      <w:r>
        <w:rPr>
          <w:spacing w:val="-6"/>
        </w:rPr>
        <w:t xml:space="preserve"> </w:t>
      </w:r>
      <w:r>
        <w:rPr>
          <w:spacing w:val="-4"/>
        </w:rPr>
        <w:t>name</w:t>
      </w:r>
    </w:p>
    <w:p w14:paraId="4C9B54E2" w14:textId="77777777" w:rsidR="00157A64" w:rsidRDefault="00157A64" w:rsidP="00157A64">
      <w:pPr>
        <w:pStyle w:val="ListParagraph"/>
        <w:widowControl w:val="0"/>
        <w:numPr>
          <w:ilvl w:val="3"/>
          <w:numId w:val="61"/>
        </w:numPr>
        <w:tabs>
          <w:tab w:val="left" w:pos="2079"/>
        </w:tabs>
        <w:autoSpaceDE w:val="0"/>
        <w:autoSpaceDN w:val="0"/>
        <w:spacing w:before="100" w:after="0" w:line="240" w:lineRule="auto"/>
        <w:ind w:left="2079" w:hanging="359"/>
        <w:contextualSpacing w:val="0"/>
      </w:pPr>
      <w:r>
        <w:lastRenderedPageBreak/>
        <w:t>Change</w:t>
      </w:r>
      <w:r>
        <w:rPr>
          <w:spacing w:val="-5"/>
        </w:rPr>
        <w:t xml:space="preserve"> </w:t>
      </w:r>
      <w:r>
        <w:t>the</w:t>
      </w:r>
      <w:r>
        <w:rPr>
          <w:spacing w:val="-5"/>
        </w:rPr>
        <w:t xml:space="preserve"> </w:t>
      </w:r>
      <w:r>
        <w:t>default</w:t>
      </w:r>
      <w:r>
        <w:rPr>
          <w:spacing w:val="-5"/>
        </w:rPr>
        <w:t xml:space="preserve"> </w:t>
      </w:r>
      <w:r>
        <w:t>login</w:t>
      </w:r>
      <w:r>
        <w:rPr>
          <w:spacing w:val="-6"/>
        </w:rPr>
        <w:t xml:space="preserve"> </w:t>
      </w:r>
      <w:r>
        <w:t>and</w:t>
      </w:r>
      <w:r>
        <w:rPr>
          <w:spacing w:val="-4"/>
        </w:rPr>
        <w:t xml:space="preserve"> </w:t>
      </w:r>
      <w:r>
        <w:rPr>
          <w:spacing w:val="-2"/>
        </w:rPr>
        <w:t>password</w:t>
      </w:r>
    </w:p>
    <w:p w14:paraId="7E143951" w14:textId="77777777" w:rsidR="00157A64" w:rsidRDefault="00157A64" w:rsidP="00157A64">
      <w:pPr>
        <w:pStyle w:val="BodyText"/>
      </w:pPr>
    </w:p>
    <w:p w14:paraId="68E7C2BF" w14:textId="77777777" w:rsidR="00157A64" w:rsidRDefault="00157A64" w:rsidP="00157A64">
      <w:pPr>
        <w:pStyle w:val="BodyText"/>
        <w:spacing w:before="87"/>
      </w:pPr>
    </w:p>
    <w:p w14:paraId="1E271000"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5B9D9814"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47E02D6D" w14:textId="77777777" w:rsidR="00157A64" w:rsidRDefault="00157A64" w:rsidP="00157A64">
      <w:pPr>
        <w:pStyle w:val="BodyText"/>
        <w:spacing w:before="1"/>
      </w:pPr>
    </w:p>
    <w:p w14:paraId="7E3B9997" w14:textId="77777777" w:rsidR="00157A64" w:rsidRDefault="00157A64" w:rsidP="00157A64">
      <w:pPr>
        <w:pStyle w:val="BodyText"/>
        <w:ind w:left="280" w:right="1293"/>
        <w:jc w:val="both"/>
      </w:pPr>
      <w:r>
        <w:t xml:space="preserve">Any exception to the policy must be approved by the Director of Information Technology in </w:t>
      </w:r>
      <w:r>
        <w:rPr>
          <w:spacing w:val="-2"/>
        </w:rPr>
        <w:t>advance.</w:t>
      </w:r>
    </w:p>
    <w:p w14:paraId="4F8044BE" w14:textId="77777777" w:rsidR="00157A64" w:rsidRDefault="00157A64" w:rsidP="00157A64">
      <w:pPr>
        <w:pStyle w:val="BodyText"/>
      </w:pPr>
    </w:p>
    <w:p w14:paraId="06DA15DA" w14:textId="77777777" w:rsidR="00157A64" w:rsidRDefault="00157A64" w:rsidP="00157A64">
      <w:pPr>
        <w:pStyle w:val="BodyText"/>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4CF3B140" w14:textId="77777777" w:rsidR="00157A64" w:rsidRDefault="00157A64" w:rsidP="00157A64">
      <w:pPr>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6591AE8B" w14:textId="77777777" w:rsidTr="00024E96">
        <w:trPr>
          <w:trHeight w:val="537"/>
        </w:trPr>
        <w:tc>
          <w:tcPr>
            <w:tcW w:w="9349" w:type="dxa"/>
            <w:gridSpan w:val="6"/>
          </w:tcPr>
          <w:p w14:paraId="44FAD387"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179F4AC9" w14:textId="77777777" w:rsidTr="00024E96">
        <w:trPr>
          <w:trHeight w:val="366"/>
        </w:trPr>
        <w:tc>
          <w:tcPr>
            <w:tcW w:w="9349" w:type="dxa"/>
            <w:gridSpan w:val="6"/>
            <w:shd w:val="clear" w:color="auto" w:fill="CCCCCC"/>
          </w:tcPr>
          <w:p w14:paraId="20E1F5CC" w14:textId="77777777" w:rsidR="00157A64" w:rsidRDefault="00157A64" w:rsidP="00024E96">
            <w:pPr>
              <w:pStyle w:val="TableParagraph"/>
              <w:spacing w:line="347" w:lineRule="exact"/>
              <w:ind w:left="9" w:right="1"/>
              <w:jc w:val="center"/>
              <w:rPr>
                <w:b/>
                <w:sz w:val="32"/>
              </w:rPr>
            </w:pPr>
            <w:bookmarkStart w:id="7" w:name="_bookmark6"/>
            <w:bookmarkEnd w:id="7"/>
            <w:r>
              <w:rPr>
                <w:b/>
                <w:sz w:val="32"/>
              </w:rPr>
              <w:t>Data</w:t>
            </w:r>
            <w:r>
              <w:rPr>
                <w:b/>
                <w:spacing w:val="-15"/>
                <w:sz w:val="32"/>
              </w:rPr>
              <w:t xml:space="preserve"> </w:t>
            </w:r>
            <w:r>
              <w:rPr>
                <w:b/>
                <w:sz w:val="32"/>
              </w:rPr>
              <w:t>Security</w:t>
            </w:r>
            <w:r>
              <w:rPr>
                <w:b/>
                <w:spacing w:val="-14"/>
                <w:sz w:val="32"/>
              </w:rPr>
              <w:t xml:space="preserve"> </w:t>
            </w:r>
            <w:r>
              <w:rPr>
                <w:b/>
                <w:spacing w:val="-2"/>
                <w:sz w:val="32"/>
              </w:rPr>
              <w:t>Policy</w:t>
            </w:r>
          </w:p>
        </w:tc>
      </w:tr>
      <w:tr w:rsidR="00157A64" w14:paraId="2D371568" w14:textId="77777777" w:rsidTr="00024E96">
        <w:trPr>
          <w:trHeight w:val="290"/>
        </w:trPr>
        <w:tc>
          <w:tcPr>
            <w:tcW w:w="972" w:type="dxa"/>
          </w:tcPr>
          <w:p w14:paraId="5504B2EC"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3050E087" w14:textId="77777777" w:rsidR="00157A64" w:rsidRDefault="00157A64" w:rsidP="00024E96">
            <w:pPr>
              <w:pStyle w:val="TableParagraph"/>
              <w:rPr>
                <w:rFonts w:ascii="Times New Roman"/>
                <w:sz w:val="20"/>
              </w:rPr>
            </w:pPr>
          </w:p>
        </w:tc>
        <w:tc>
          <w:tcPr>
            <w:tcW w:w="2100" w:type="dxa"/>
          </w:tcPr>
          <w:p w14:paraId="29C257E3"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1FB265D3"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19F918A3"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0432D58C" w14:textId="77777777" w:rsidR="00157A64" w:rsidRDefault="00157A64" w:rsidP="00024E96">
            <w:pPr>
              <w:pStyle w:val="TableParagraph"/>
              <w:spacing w:before="30"/>
              <w:ind w:left="12" w:right="5"/>
              <w:jc w:val="center"/>
              <w:rPr>
                <w:sz w:val="20"/>
              </w:rPr>
            </w:pPr>
            <w:hyperlink r:id="rId21">
              <w:r>
                <w:rPr>
                  <w:spacing w:val="-2"/>
                  <w:sz w:val="20"/>
                </w:rPr>
                <w:t>helpdesk@hornlake.org</w:t>
              </w:r>
            </w:hyperlink>
          </w:p>
        </w:tc>
      </w:tr>
      <w:tr w:rsidR="00157A64" w14:paraId="2FBB4A33" w14:textId="77777777" w:rsidTr="00024E96">
        <w:trPr>
          <w:trHeight w:val="287"/>
        </w:trPr>
        <w:tc>
          <w:tcPr>
            <w:tcW w:w="972" w:type="dxa"/>
          </w:tcPr>
          <w:p w14:paraId="353CFD71"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7FD3968A" w14:textId="77777777" w:rsidR="00157A64" w:rsidRDefault="00157A64" w:rsidP="00024E96">
            <w:pPr>
              <w:pStyle w:val="TableParagraph"/>
              <w:spacing w:before="28"/>
              <w:ind w:left="196"/>
              <w:rPr>
                <w:sz w:val="20"/>
              </w:rPr>
            </w:pPr>
            <w:r>
              <w:rPr>
                <w:spacing w:val="-5"/>
                <w:sz w:val="20"/>
              </w:rPr>
              <w:t>1.0</w:t>
            </w:r>
          </w:p>
        </w:tc>
        <w:tc>
          <w:tcPr>
            <w:tcW w:w="2100" w:type="dxa"/>
          </w:tcPr>
          <w:p w14:paraId="734318B3"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701792DF"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536A5AFD"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32317DFE"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53BD4A07" w14:textId="77777777" w:rsidTr="00024E96">
        <w:trPr>
          <w:trHeight w:val="287"/>
        </w:trPr>
        <w:tc>
          <w:tcPr>
            <w:tcW w:w="972" w:type="dxa"/>
          </w:tcPr>
          <w:p w14:paraId="3F1A4099" w14:textId="77777777" w:rsidR="00157A64" w:rsidRDefault="00157A64" w:rsidP="00024E96">
            <w:pPr>
              <w:pStyle w:val="TableParagraph"/>
              <w:rPr>
                <w:rFonts w:ascii="Times New Roman"/>
                <w:sz w:val="20"/>
              </w:rPr>
            </w:pPr>
          </w:p>
        </w:tc>
        <w:tc>
          <w:tcPr>
            <w:tcW w:w="674" w:type="dxa"/>
          </w:tcPr>
          <w:p w14:paraId="6D2CFEA7" w14:textId="77777777" w:rsidR="00157A64" w:rsidRDefault="00157A64" w:rsidP="00024E96">
            <w:pPr>
              <w:pStyle w:val="TableParagraph"/>
              <w:rPr>
                <w:rFonts w:ascii="Times New Roman"/>
                <w:sz w:val="20"/>
              </w:rPr>
            </w:pPr>
          </w:p>
        </w:tc>
        <w:tc>
          <w:tcPr>
            <w:tcW w:w="2100" w:type="dxa"/>
          </w:tcPr>
          <w:p w14:paraId="72323B09"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0C0FB78B"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5200F8EE"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0A5AAD76"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1FCDD74C" w14:textId="77777777" w:rsidR="00157A64" w:rsidRDefault="00157A64" w:rsidP="00157A64">
      <w:pPr>
        <w:pStyle w:val="BodyText"/>
        <w:spacing w:before="249"/>
      </w:pPr>
    </w:p>
    <w:p w14:paraId="36C92F8A"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5F318C0F" w14:textId="77777777" w:rsidR="00157A64" w:rsidRDefault="00157A64" w:rsidP="00157A64">
      <w:pPr>
        <w:pStyle w:val="BodyText"/>
        <w:spacing w:before="124"/>
        <w:ind w:left="280" w:right="1296"/>
        <w:jc w:val="both"/>
      </w:pPr>
      <w:r>
        <w:t>City</w:t>
      </w:r>
      <w:r>
        <w:rPr>
          <w:spacing w:val="-2"/>
        </w:rPr>
        <w:t xml:space="preserve"> </w:t>
      </w:r>
      <w:r>
        <w:t>of</w:t>
      </w:r>
      <w:r>
        <w:rPr>
          <w:spacing w:val="-2"/>
        </w:rPr>
        <w:t xml:space="preserve"> </w:t>
      </w:r>
      <w:r>
        <w:t>Horn</w:t>
      </w:r>
      <w:r>
        <w:rPr>
          <w:spacing w:val="-3"/>
        </w:rPr>
        <w:t xml:space="preserve"> </w:t>
      </w:r>
      <w:r>
        <w:t>Lake</w:t>
      </w:r>
      <w:r>
        <w:rPr>
          <w:spacing w:val="-4"/>
        </w:rPr>
        <w:t xml:space="preserve"> </w:t>
      </w:r>
      <w:r>
        <w:t>transmits,</w:t>
      </w:r>
      <w:r>
        <w:rPr>
          <w:spacing w:val="-1"/>
        </w:rPr>
        <w:t xml:space="preserve"> </w:t>
      </w:r>
      <w:r>
        <w:t>produces,</w:t>
      </w:r>
      <w:r>
        <w:rPr>
          <w:spacing w:val="-1"/>
        </w:rPr>
        <w:t xml:space="preserve"> </w:t>
      </w:r>
      <w:r>
        <w:t>collects,</w:t>
      </w:r>
      <w:r>
        <w:rPr>
          <w:spacing w:val="-1"/>
        </w:rPr>
        <w:t xml:space="preserve"> </w:t>
      </w:r>
      <w:r>
        <w:t>and</w:t>
      </w:r>
      <w:r>
        <w:rPr>
          <w:spacing w:val="-3"/>
        </w:rPr>
        <w:t xml:space="preserve"> </w:t>
      </w:r>
      <w:r>
        <w:t>uses</w:t>
      </w:r>
      <w:r>
        <w:rPr>
          <w:spacing w:val="-5"/>
        </w:rPr>
        <w:t xml:space="preserve"> </w:t>
      </w:r>
      <w:r>
        <w:t>many</w:t>
      </w:r>
      <w:r>
        <w:rPr>
          <w:spacing w:val="-2"/>
        </w:rPr>
        <w:t xml:space="preserve"> </w:t>
      </w:r>
      <w:r>
        <w:t>different</w:t>
      </w:r>
      <w:r>
        <w:rPr>
          <w:spacing w:val="-4"/>
        </w:rPr>
        <w:t xml:space="preserve"> </w:t>
      </w:r>
      <w:r>
        <w:t>types</w:t>
      </w:r>
      <w:r>
        <w:rPr>
          <w:spacing w:val="-2"/>
        </w:rPr>
        <w:t xml:space="preserve"> </w:t>
      </w:r>
      <w:r>
        <w:t>of</w:t>
      </w:r>
      <w:r>
        <w:rPr>
          <w:spacing w:val="-4"/>
        </w:rPr>
        <w:t xml:space="preserve"> </w:t>
      </w:r>
      <w:r>
        <w:t>data</w:t>
      </w:r>
      <w:r>
        <w:rPr>
          <w:spacing w:val="-5"/>
        </w:rPr>
        <w:t xml:space="preserve"> </w:t>
      </w:r>
      <w:r>
        <w:t>in</w:t>
      </w:r>
      <w:r>
        <w:rPr>
          <w:spacing w:val="-3"/>
        </w:rPr>
        <w:t xml:space="preserve"> </w:t>
      </w:r>
      <w:r>
        <w:t>fulfilling its</w:t>
      </w:r>
      <w:r>
        <w:rPr>
          <w:spacing w:val="-1"/>
        </w:rPr>
        <w:t xml:space="preserve"> </w:t>
      </w:r>
      <w:r>
        <w:t>mission.</w:t>
      </w:r>
      <w:r>
        <w:rPr>
          <w:spacing w:val="40"/>
        </w:rPr>
        <w:t xml:space="preserve"> </w:t>
      </w:r>
      <w:r>
        <w:t>Federal</w:t>
      </w:r>
      <w:r>
        <w:rPr>
          <w:spacing w:val="-3"/>
        </w:rPr>
        <w:t xml:space="preserve"> </w:t>
      </w:r>
      <w:r>
        <w:t>and</w:t>
      </w:r>
      <w:r>
        <w:rPr>
          <w:spacing w:val="-4"/>
        </w:rPr>
        <w:t xml:space="preserve"> </w:t>
      </w:r>
      <w:r>
        <w:t>state</w:t>
      </w:r>
      <w:r>
        <w:rPr>
          <w:spacing w:val="-4"/>
        </w:rPr>
        <w:t xml:space="preserve"> </w:t>
      </w:r>
      <w:r>
        <w:t>regulations</w:t>
      </w:r>
      <w:r>
        <w:rPr>
          <w:spacing w:val="-4"/>
        </w:rPr>
        <w:t xml:space="preserve"> </w:t>
      </w:r>
      <w:r>
        <w:t>mandate</w:t>
      </w:r>
      <w:r>
        <w:rPr>
          <w:spacing w:val="-2"/>
        </w:rPr>
        <w:t xml:space="preserve"> </w:t>
      </w:r>
      <w:proofErr w:type="gramStart"/>
      <w:r>
        <w:t>the</w:t>
      </w:r>
      <w:r>
        <w:rPr>
          <w:spacing w:val="-2"/>
        </w:rPr>
        <w:t xml:space="preserve"> </w:t>
      </w:r>
      <w:r>
        <w:t>privacy</w:t>
      </w:r>
      <w:proofErr w:type="gramEnd"/>
      <w:r>
        <w:rPr>
          <w:spacing w:val="-2"/>
        </w:rPr>
        <w:t xml:space="preserve"> </w:t>
      </w:r>
      <w:r>
        <w:t>and</w:t>
      </w:r>
      <w:r>
        <w:rPr>
          <w:spacing w:val="-4"/>
        </w:rPr>
        <w:t xml:space="preserve"> </w:t>
      </w:r>
      <w:r>
        <w:t>protection</w:t>
      </w:r>
      <w:r>
        <w:rPr>
          <w:spacing w:val="-2"/>
        </w:rPr>
        <w:t xml:space="preserve"> </w:t>
      </w:r>
      <w:r>
        <w:t>of</w:t>
      </w:r>
      <w:r>
        <w:rPr>
          <w:spacing w:val="-1"/>
        </w:rPr>
        <w:t xml:space="preserve"> </w:t>
      </w:r>
      <w:r>
        <w:t>certain</w:t>
      </w:r>
      <w:r>
        <w:rPr>
          <w:spacing w:val="-4"/>
        </w:rPr>
        <w:t xml:space="preserve"> </w:t>
      </w:r>
      <w:r>
        <w:t>types</w:t>
      </w:r>
      <w:r>
        <w:rPr>
          <w:spacing w:val="-4"/>
        </w:rPr>
        <w:t xml:space="preserve"> </w:t>
      </w:r>
      <w:r>
        <w:t>of data.</w:t>
      </w:r>
      <w:r>
        <w:rPr>
          <w:spacing w:val="40"/>
        </w:rPr>
        <w:t xml:space="preserve"> </w:t>
      </w:r>
      <w:r>
        <w:t>Availability of data processed is critical for City of Horn Lake’s mission, integrity and core functions.</w:t>
      </w:r>
      <w:r>
        <w:rPr>
          <w:spacing w:val="40"/>
        </w:rPr>
        <w:t xml:space="preserve"> </w:t>
      </w:r>
      <w:r>
        <w:t>The Data Protection &amp; Availability Standards support the Data</w:t>
      </w:r>
      <w:r>
        <w:rPr>
          <w:spacing w:val="-4"/>
        </w:rPr>
        <w:t xml:space="preserve"> </w:t>
      </w:r>
      <w:r>
        <w:t>Classification Policy in determining how data should be protected.</w:t>
      </w:r>
    </w:p>
    <w:p w14:paraId="0AD70DDE" w14:textId="77777777" w:rsidR="00157A64" w:rsidRDefault="00157A64" w:rsidP="00157A64">
      <w:pPr>
        <w:pStyle w:val="Heading1"/>
        <w:tabs>
          <w:tab w:val="left" w:pos="9670"/>
        </w:tabs>
        <w:spacing w:before="239"/>
      </w:pPr>
      <w:r>
        <w:rPr>
          <w:smallCaps/>
          <w:color w:val="005279"/>
          <w:spacing w:val="-2"/>
          <w:shd w:val="clear" w:color="auto" w:fill="E4E4E4"/>
        </w:rPr>
        <w:t>Scope</w:t>
      </w:r>
      <w:r>
        <w:rPr>
          <w:smallCaps/>
          <w:color w:val="005279"/>
          <w:shd w:val="clear" w:color="auto" w:fill="E4E4E4"/>
        </w:rPr>
        <w:tab/>
      </w:r>
    </w:p>
    <w:p w14:paraId="773BBF22" w14:textId="77777777" w:rsidR="00157A64" w:rsidRDefault="00157A64" w:rsidP="00157A64">
      <w:pPr>
        <w:pStyle w:val="BodyText"/>
        <w:spacing w:before="121"/>
        <w:ind w:left="280" w:right="1298"/>
        <w:jc w:val="both"/>
      </w:pPr>
      <w:r>
        <w:t>These standards define the information assets inventory process, along with classifying data sensitivity and availability.</w:t>
      </w:r>
    </w:p>
    <w:p w14:paraId="4A20721D" w14:textId="77777777" w:rsidR="00157A64" w:rsidRDefault="00157A64" w:rsidP="00157A64">
      <w:pPr>
        <w:pStyle w:val="Heading1"/>
        <w:tabs>
          <w:tab w:val="left" w:pos="9670"/>
        </w:tabs>
        <w:spacing w:before="239"/>
      </w:pPr>
      <w:r>
        <w:rPr>
          <w:smallCaps/>
          <w:color w:val="005279"/>
          <w:spacing w:val="-2"/>
          <w:shd w:val="clear" w:color="auto" w:fill="E4E4E4"/>
        </w:rPr>
        <w:lastRenderedPageBreak/>
        <w:t>Policy</w:t>
      </w:r>
      <w:r>
        <w:rPr>
          <w:smallCaps/>
          <w:color w:val="005279"/>
          <w:shd w:val="clear" w:color="auto" w:fill="E4E4E4"/>
        </w:rPr>
        <w:tab/>
      </w:r>
    </w:p>
    <w:p w14:paraId="59C698A0" w14:textId="77777777" w:rsidR="00157A64" w:rsidRDefault="00157A64" w:rsidP="00157A64">
      <w:pPr>
        <w:pStyle w:val="BodyText"/>
        <w:spacing w:before="121"/>
        <w:ind w:left="640" w:right="1301"/>
        <w:jc w:val="both"/>
      </w:pPr>
      <w:r>
        <w:t>Data processed and stored at the City of Horn Lake is classified in terms of its need for protection and availability.</w:t>
      </w:r>
    </w:p>
    <w:p w14:paraId="32DA2704" w14:textId="77777777" w:rsidR="00157A64" w:rsidRDefault="00157A64" w:rsidP="00157A64">
      <w:pPr>
        <w:pStyle w:val="ListParagraph"/>
        <w:widowControl w:val="0"/>
        <w:numPr>
          <w:ilvl w:val="0"/>
          <w:numId w:val="60"/>
        </w:numPr>
        <w:tabs>
          <w:tab w:val="left" w:pos="1359"/>
        </w:tabs>
        <w:autoSpaceDE w:val="0"/>
        <w:autoSpaceDN w:val="0"/>
        <w:spacing w:before="123" w:after="0" w:line="240" w:lineRule="auto"/>
        <w:ind w:left="1359" w:hanging="359"/>
        <w:contextualSpacing w:val="0"/>
        <w:jc w:val="both"/>
        <w:rPr>
          <w:rFonts w:ascii="Symbol" w:hAnsi="Symbol"/>
        </w:rPr>
      </w:pPr>
      <w:r>
        <w:t>Data</w:t>
      </w:r>
      <w:r>
        <w:rPr>
          <w:spacing w:val="-7"/>
        </w:rPr>
        <w:t xml:space="preserve"> </w:t>
      </w:r>
      <w:r>
        <w:t>Assets</w:t>
      </w:r>
      <w:r>
        <w:rPr>
          <w:spacing w:val="-6"/>
        </w:rPr>
        <w:t xml:space="preserve"> </w:t>
      </w:r>
      <w:r>
        <w:rPr>
          <w:spacing w:val="-2"/>
        </w:rPr>
        <w:t>Inventory</w:t>
      </w:r>
    </w:p>
    <w:p w14:paraId="761785B6" w14:textId="77777777" w:rsidR="00157A64" w:rsidRDefault="00157A64" w:rsidP="00157A64">
      <w:pPr>
        <w:pStyle w:val="BodyText"/>
        <w:spacing w:before="115"/>
        <w:ind w:left="1360" w:right="1297"/>
        <w:jc w:val="both"/>
      </w:pPr>
      <w:r>
        <w:t>The</w:t>
      </w:r>
      <w:r>
        <w:rPr>
          <w:spacing w:val="-12"/>
        </w:rPr>
        <w:t xml:space="preserve"> </w:t>
      </w:r>
      <w:r>
        <w:t>Data</w:t>
      </w:r>
      <w:r>
        <w:rPr>
          <w:spacing w:val="-12"/>
        </w:rPr>
        <w:t xml:space="preserve"> </w:t>
      </w:r>
      <w:r>
        <w:t>Assets</w:t>
      </w:r>
      <w:r>
        <w:rPr>
          <w:spacing w:val="-14"/>
        </w:rPr>
        <w:t xml:space="preserve"> </w:t>
      </w:r>
      <w:r>
        <w:t>Inventory</w:t>
      </w:r>
      <w:r>
        <w:rPr>
          <w:spacing w:val="-12"/>
        </w:rPr>
        <w:t xml:space="preserve"> </w:t>
      </w:r>
      <w:r>
        <w:t>documents</w:t>
      </w:r>
      <w:r>
        <w:rPr>
          <w:spacing w:val="-14"/>
        </w:rPr>
        <w:t xml:space="preserve"> </w:t>
      </w:r>
      <w:r>
        <w:t>the</w:t>
      </w:r>
      <w:r>
        <w:rPr>
          <w:spacing w:val="-13"/>
        </w:rPr>
        <w:t xml:space="preserve"> </w:t>
      </w:r>
      <w:r>
        <w:t>data</w:t>
      </w:r>
      <w:r>
        <w:rPr>
          <w:spacing w:val="-15"/>
        </w:rPr>
        <w:t xml:space="preserve"> </w:t>
      </w:r>
      <w:r>
        <w:t>transmitted,</w:t>
      </w:r>
      <w:r>
        <w:rPr>
          <w:spacing w:val="-13"/>
        </w:rPr>
        <w:t xml:space="preserve"> </w:t>
      </w:r>
      <w:r>
        <w:t>collected</w:t>
      </w:r>
      <w:r>
        <w:rPr>
          <w:spacing w:val="-12"/>
        </w:rPr>
        <w:t xml:space="preserve"> </w:t>
      </w:r>
      <w:r>
        <w:t>and</w:t>
      </w:r>
      <w:r>
        <w:rPr>
          <w:spacing w:val="-12"/>
        </w:rPr>
        <w:t xml:space="preserve"> </w:t>
      </w:r>
      <w:r>
        <w:t>stored.</w:t>
      </w:r>
      <w:r>
        <w:rPr>
          <w:spacing w:val="37"/>
        </w:rPr>
        <w:t xml:space="preserve"> </w:t>
      </w:r>
      <w:r>
        <w:t>The Data Protection &amp; Availability Standards document should be reviewed on an annual basis or after any system changes such as:</w:t>
      </w:r>
    </w:p>
    <w:p w14:paraId="7F719F55" w14:textId="77777777" w:rsidR="00157A64" w:rsidRDefault="00157A64" w:rsidP="00157A64">
      <w:pPr>
        <w:pStyle w:val="ListParagraph"/>
        <w:widowControl w:val="0"/>
        <w:numPr>
          <w:ilvl w:val="1"/>
          <w:numId w:val="60"/>
        </w:numPr>
        <w:tabs>
          <w:tab w:val="left" w:pos="2079"/>
        </w:tabs>
        <w:autoSpaceDE w:val="0"/>
        <w:autoSpaceDN w:val="0"/>
        <w:spacing w:before="119" w:after="0" w:line="240" w:lineRule="auto"/>
        <w:ind w:left="2079" w:hanging="359"/>
        <w:contextualSpacing w:val="0"/>
        <w:jc w:val="both"/>
      </w:pPr>
      <w:r>
        <w:t>System</w:t>
      </w:r>
      <w:r>
        <w:rPr>
          <w:spacing w:val="-2"/>
        </w:rPr>
        <w:t xml:space="preserve"> retirement</w:t>
      </w:r>
    </w:p>
    <w:p w14:paraId="44FA88C6" w14:textId="77777777" w:rsidR="00157A64" w:rsidRDefault="00157A64" w:rsidP="00157A64">
      <w:pPr>
        <w:pStyle w:val="ListParagraph"/>
        <w:widowControl w:val="0"/>
        <w:numPr>
          <w:ilvl w:val="1"/>
          <w:numId w:val="60"/>
        </w:numPr>
        <w:tabs>
          <w:tab w:val="left" w:pos="2079"/>
        </w:tabs>
        <w:autoSpaceDE w:val="0"/>
        <w:autoSpaceDN w:val="0"/>
        <w:spacing w:before="102" w:after="0" w:line="240" w:lineRule="auto"/>
        <w:ind w:left="2079" w:hanging="359"/>
        <w:contextualSpacing w:val="0"/>
        <w:jc w:val="both"/>
      </w:pPr>
      <w:r>
        <w:t>New</w:t>
      </w:r>
      <w:r>
        <w:rPr>
          <w:spacing w:val="-4"/>
        </w:rPr>
        <w:t xml:space="preserve"> </w:t>
      </w:r>
      <w:r>
        <w:t>system</w:t>
      </w:r>
      <w:r>
        <w:rPr>
          <w:spacing w:val="-2"/>
        </w:rPr>
        <w:t xml:space="preserve"> implementation</w:t>
      </w:r>
    </w:p>
    <w:p w14:paraId="5A5DE85F" w14:textId="77777777" w:rsidR="00157A64" w:rsidRDefault="00157A64" w:rsidP="00157A64">
      <w:pPr>
        <w:pStyle w:val="ListParagraph"/>
        <w:widowControl w:val="0"/>
        <w:numPr>
          <w:ilvl w:val="0"/>
          <w:numId w:val="60"/>
        </w:numPr>
        <w:tabs>
          <w:tab w:val="left" w:pos="1359"/>
        </w:tabs>
        <w:autoSpaceDE w:val="0"/>
        <w:autoSpaceDN w:val="0"/>
        <w:spacing w:before="102" w:after="0" w:line="240" w:lineRule="auto"/>
        <w:ind w:left="1359" w:hanging="359"/>
        <w:contextualSpacing w:val="0"/>
        <w:jc w:val="both"/>
        <w:rPr>
          <w:rFonts w:ascii="Symbol" w:hAnsi="Symbol"/>
        </w:rPr>
      </w:pPr>
      <w:r>
        <w:t>Data</w:t>
      </w:r>
      <w:r>
        <w:rPr>
          <w:spacing w:val="-5"/>
        </w:rPr>
        <w:t xml:space="preserve"> </w:t>
      </w:r>
      <w:r>
        <w:t>Assets</w:t>
      </w:r>
      <w:r>
        <w:rPr>
          <w:spacing w:val="-7"/>
        </w:rPr>
        <w:t xml:space="preserve"> </w:t>
      </w:r>
      <w:r>
        <w:t>Inventory</w:t>
      </w:r>
      <w:r>
        <w:rPr>
          <w:spacing w:val="-6"/>
        </w:rPr>
        <w:t xml:space="preserve"> </w:t>
      </w:r>
      <w:r>
        <w:rPr>
          <w:spacing w:val="-4"/>
        </w:rPr>
        <w:t>Form</w:t>
      </w:r>
    </w:p>
    <w:p w14:paraId="5FA8798C" w14:textId="77777777" w:rsidR="00157A64" w:rsidRDefault="00157A64" w:rsidP="00157A64">
      <w:pPr>
        <w:pStyle w:val="BodyText"/>
        <w:spacing w:before="117"/>
        <w:ind w:left="1360" w:right="1299"/>
        <w:jc w:val="both"/>
      </w:pPr>
      <w:r>
        <w:t>The Data</w:t>
      </w:r>
      <w:r>
        <w:rPr>
          <w:spacing w:val="-2"/>
        </w:rPr>
        <w:t xml:space="preserve"> </w:t>
      </w:r>
      <w:r>
        <w:t>Assets</w:t>
      </w:r>
      <w:r>
        <w:rPr>
          <w:spacing w:val="-2"/>
        </w:rPr>
        <w:t xml:space="preserve"> </w:t>
      </w:r>
      <w:r>
        <w:t>Inventory Form</w:t>
      </w:r>
      <w:r>
        <w:rPr>
          <w:spacing w:val="-2"/>
        </w:rPr>
        <w:t xml:space="preserve"> </w:t>
      </w:r>
      <w:r>
        <w:t>is a</w:t>
      </w:r>
      <w:r>
        <w:rPr>
          <w:spacing w:val="-5"/>
        </w:rPr>
        <w:t xml:space="preserve"> </w:t>
      </w:r>
      <w:r>
        <w:t>tracking</w:t>
      </w:r>
      <w:r>
        <w:rPr>
          <w:spacing w:val="-3"/>
        </w:rPr>
        <w:t xml:space="preserve"> </w:t>
      </w:r>
      <w:r>
        <w:t>spreadsheet</w:t>
      </w:r>
      <w:r>
        <w:rPr>
          <w:spacing w:val="-1"/>
        </w:rPr>
        <w:t xml:space="preserve"> </w:t>
      </w:r>
      <w:r>
        <w:t>that includes</w:t>
      </w:r>
      <w:r>
        <w:rPr>
          <w:spacing w:val="-3"/>
        </w:rPr>
        <w:t xml:space="preserve"> </w:t>
      </w:r>
      <w:r>
        <w:t xml:space="preserve">the following </w:t>
      </w:r>
      <w:r>
        <w:rPr>
          <w:spacing w:val="-2"/>
        </w:rPr>
        <w:t>fields:</w:t>
      </w:r>
    </w:p>
    <w:p w14:paraId="5D4BE56C" w14:textId="77777777" w:rsidR="00157A64" w:rsidRDefault="00157A64" w:rsidP="00157A64">
      <w:pPr>
        <w:pStyle w:val="ListParagraph"/>
        <w:widowControl w:val="0"/>
        <w:numPr>
          <w:ilvl w:val="1"/>
          <w:numId w:val="60"/>
        </w:numPr>
        <w:tabs>
          <w:tab w:val="left" w:pos="2080"/>
        </w:tabs>
        <w:autoSpaceDE w:val="0"/>
        <w:autoSpaceDN w:val="0"/>
        <w:spacing w:before="133" w:after="0" w:line="223" w:lineRule="auto"/>
        <w:ind w:right="1299"/>
        <w:contextualSpacing w:val="0"/>
      </w:pPr>
      <w:r>
        <w:t>System:</w:t>
      </w:r>
      <w:r>
        <w:rPr>
          <w:spacing w:val="34"/>
        </w:rPr>
        <w:t xml:space="preserve"> </w:t>
      </w:r>
      <w:r>
        <w:t>The</w:t>
      </w:r>
      <w:r>
        <w:rPr>
          <w:spacing w:val="-15"/>
        </w:rPr>
        <w:t xml:space="preserve"> </w:t>
      </w:r>
      <w:r>
        <w:t>name</w:t>
      </w:r>
      <w:r>
        <w:rPr>
          <w:spacing w:val="-15"/>
        </w:rPr>
        <w:t xml:space="preserve"> </w:t>
      </w:r>
      <w:r>
        <w:t>of</w:t>
      </w:r>
      <w:r>
        <w:rPr>
          <w:spacing w:val="-13"/>
        </w:rPr>
        <w:t xml:space="preserve"> </w:t>
      </w:r>
      <w:r>
        <w:t>the</w:t>
      </w:r>
      <w:r>
        <w:rPr>
          <w:spacing w:val="-15"/>
        </w:rPr>
        <w:t xml:space="preserve"> </w:t>
      </w:r>
      <w:r>
        <w:t>system</w:t>
      </w:r>
      <w:r>
        <w:rPr>
          <w:spacing w:val="-14"/>
        </w:rPr>
        <w:t xml:space="preserve"> </w:t>
      </w:r>
      <w:r>
        <w:t>which</w:t>
      </w:r>
      <w:r>
        <w:rPr>
          <w:spacing w:val="-15"/>
        </w:rPr>
        <w:t xml:space="preserve"> </w:t>
      </w:r>
      <w:r>
        <w:t>is</w:t>
      </w:r>
      <w:r>
        <w:rPr>
          <w:spacing w:val="-14"/>
        </w:rPr>
        <w:t xml:space="preserve"> </w:t>
      </w:r>
      <w:r>
        <w:t>collecting</w:t>
      </w:r>
      <w:r>
        <w:rPr>
          <w:spacing w:val="-15"/>
        </w:rPr>
        <w:t xml:space="preserve"> </w:t>
      </w:r>
      <w:r>
        <w:t>and</w:t>
      </w:r>
      <w:r>
        <w:rPr>
          <w:spacing w:val="-15"/>
        </w:rPr>
        <w:t xml:space="preserve"> </w:t>
      </w:r>
      <w:r>
        <w:t>storing</w:t>
      </w:r>
      <w:r>
        <w:rPr>
          <w:spacing w:val="-15"/>
        </w:rPr>
        <w:t xml:space="preserve"> </w:t>
      </w:r>
      <w:r>
        <w:t>data</w:t>
      </w:r>
      <w:r>
        <w:rPr>
          <w:spacing w:val="-16"/>
        </w:rPr>
        <w:t xml:space="preserve"> </w:t>
      </w:r>
      <w:r>
        <w:t>(i.e.,</w:t>
      </w:r>
      <w:r>
        <w:rPr>
          <w:spacing w:val="-15"/>
        </w:rPr>
        <w:t xml:space="preserve"> </w:t>
      </w:r>
      <w:r>
        <w:t>CIS, OMS, AMI).</w:t>
      </w:r>
    </w:p>
    <w:p w14:paraId="43AD39D9" w14:textId="77777777" w:rsidR="00157A64" w:rsidRDefault="00157A64" w:rsidP="00157A64">
      <w:pPr>
        <w:pStyle w:val="ListParagraph"/>
        <w:widowControl w:val="0"/>
        <w:numPr>
          <w:ilvl w:val="1"/>
          <w:numId w:val="60"/>
        </w:numPr>
        <w:tabs>
          <w:tab w:val="left" w:pos="2079"/>
        </w:tabs>
        <w:autoSpaceDE w:val="0"/>
        <w:autoSpaceDN w:val="0"/>
        <w:spacing w:before="122" w:after="0" w:line="240" w:lineRule="auto"/>
        <w:ind w:left="2079" w:hanging="359"/>
        <w:contextualSpacing w:val="0"/>
      </w:pPr>
      <w:r>
        <w:t>System</w:t>
      </w:r>
      <w:r>
        <w:rPr>
          <w:spacing w:val="-2"/>
        </w:rPr>
        <w:t xml:space="preserve"> description</w:t>
      </w:r>
    </w:p>
    <w:p w14:paraId="67911CF6" w14:textId="77777777" w:rsidR="00157A64" w:rsidRDefault="00157A64" w:rsidP="00157A64">
      <w:pPr>
        <w:pStyle w:val="ListParagraph"/>
        <w:widowControl w:val="0"/>
        <w:numPr>
          <w:ilvl w:val="1"/>
          <w:numId w:val="60"/>
        </w:numPr>
        <w:tabs>
          <w:tab w:val="left" w:pos="2079"/>
        </w:tabs>
        <w:autoSpaceDE w:val="0"/>
        <w:autoSpaceDN w:val="0"/>
        <w:spacing w:before="102" w:after="0" w:line="240" w:lineRule="auto"/>
        <w:ind w:left="2079" w:hanging="359"/>
        <w:contextualSpacing w:val="0"/>
      </w:pPr>
      <w:r>
        <w:t>System</w:t>
      </w:r>
      <w:r>
        <w:rPr>
          <w:spacing w:val="-2"/>
        </w:rPr>
        <w:t xml:space="preserve"> owner</w:t>
      </w:r>
    </w:p>
    <w:p w14:paraId="4510EF1F" w14:textId="77777777" w:rsidR="00157A64" w:rsidRDefault="00157A64" w:rsidP="00157A64">
      <w:pPr>
        <w:pStyle w:val="ListParagraph"/>
        <w:widowControl w:val="0"/>
        <w:numPr>
          <w:ilvl w:val="1"/>
          <w:numId w:val="60"/>
        </w:numPr>
        <w:tabs>
          <w:tab w:val="left" w:pos="2079"/>
        </w:tabs>
        <w:autoSpaceDE w:val="0"/>
        <w:autoSpaceDN w:val="0"/>
        <w:spacing w:before="99" w:after="0" w:line="240" w:lineRule="auto"/>
        <w:ind w:left="2079" w:hanging="359"/>
        <w:contextualSpacing w:val="0"/>
      </w:pPr>
      <w:r>
        <w:t>Data</w:t>
      </w:r>
      <w:r>
        <w:rPr>
          <w:spacing w:val="-10"/>
        </w:rPr>
        <w:t xml:space="preserve"> </w:t>
      </w:r>
      <w:r>
        <w:t>Protection</w:t>
      </w:r>
      <w:r>
        <w:rPr>
          <w:spacing w:val="-10"/>
        </w:rPr>
        <w:t xml:space="preserve"> </w:t>
      </w:r>
      <w:r>
        <w:t>Class</w:t>
      </w:r>
      <w:r>
        <w:rPr>
          <w:spacing w:val="-8"/>
        </w:rPr>
        <w:t xml:space="preserve"> </w:t>
      </w:r>
      <w:r>
        <w:t>(Public,</w:t>
      </w:r>
      <w:r>
        <w:rPr>
          <w:spacing w:val="-6"/>
        </w:rPr>
        <w:t xml:space="preserve"> </w:t>
      </w:r>
      <w:r>
        <w:t>Internal,</w:t>
      </w:r>
      <w:r>
        <w:rPr>
          <w:spacing w:val="-9"/>
        </w:rPr>
        <w:t xml:space="preserve"> </w:t>
      </w:r>
      <w:r>
        <w:t>Sensitive,</w:t>
      </w:r>
      <w:r>
        <w:rPr>
          <w:spacing w:val="-11"/>
        </w:rPr>
        <w:t xml:space="preserve"> </w:t>
      </w:r>
      <w:r>
        <w:t>Confidential,</w:t>
      </w:r>
      <w:r>
        <w:rPr>
          <w:spacing w:val="-6"/>
        </w:rPr>
        <w:t xml:space="preserve"> </w:t>
      </w:r>
      <w:r>
        <w:rPr>
          <w:spacing w:val="-2"/>
        </w:rPr>
        <w:t>Regulated)</w:t>
      </w:r>
    </w:p>
    <w:p w14:paraId="35B2455D" w14:textId="77777777" w:rsidR="00157A64" w:rsidRDefault="00157A64" w:rsidP="00157A64">
      <w:pPr>
        <w:pStyle w:val="ListParagraph"/>
        <w:widowControl w:val="0"/>
        <w:numPr>
          <w:ilvl w:val="1"/>
          <w:numId w:val="60"/>
        </w:numPr>
        <w:tabs>
          <w:tab w:val="left" w:pos="2079"/>
        </w:tabs>
        <w:autoSpaceDE w:val="0"/>
        <w:autoSpaceDN w:val="0"/>
        <w:spacing w:before="102" w:after="0" w:line="240" w:lineRule="auto"/>
        <w:ind w:left="2079" w:hanging="359"/>
        <w:contextualSpacing w:val="0"/>
      </w:pPr>
      <w:r>
        <w:t>Data</w:t>
      </w:r>
      <w:r>
        <w:rPr>
          <w:spacing w:val="-7"/>
        </w:rPr>
        <w:t xml:space="preserve"> </w:t>
      </w:r>
      <w:r>
        <w:t>Availability</w:t>
      </w:r>
      <w:r>
        <w:rPr>
          <w:spacing w:val="-7"/>
        </w:rPr>
        <w:t xml:space="preserve"> </w:t>
      </w:r>
      <w:r>
        <w:t>Class</w:t>
      </w:r>
      <w:r>
        <w:rPr>
          <w:spacing w:val="-7"/>
        </w:rPr>
        <w:t xml:space="preserve"> </w:t>
      </w:r>
      <w:r>
        <w:t>(Standard,</w:t>
      </w:r>
      <w:r>
        <w:rPr>
          <w:spacing w:val="-8"/>
        </w:rPr>
        <w:t xml:space="preserve"> </w:t>
      </w:r>
      <w:r>
        <w:t>Priority,</w:t>
      </w:r>
      <w:r>
        <w:rPr>
          <w:spacing w:val="-8"/>
        </w:rPr>
        <w:t xml:space="preserve"> </w:t>
      </w:r>
      <w:r>
        <w:rPr>
          <w:spacing w:val="-2"/>
        </w:rPr>
        <w:t>Critical)</w:t>
      </w:r>
    </w:p>
    <w:p w14:paraId="131BD71B" w14:textId="77777777" w:rsidR="00157A64" w:rsidRDefault="00157A64" w:rsidP="00157A64">
      <w:pPr>
        <w:pStyle w:val="ListParagraph"/>
        <w:widowControl w:val="0"/>
        <w:numPr>
          <w:ilvl w:val="1"/>
          <w:numId w:val="60"/>
        </w:numPr>
        <w:tabs>
          <w:tab w:val="left" w:pos="2079"/>
        </w:tabs>
        <w:autoSpaceDE w:val="0"/>
        <w:autoSpaceDN w:val="0"/>
        <w:spacing w:before="100" w:after="0" w:line="240" w:lineRule="auto"/>
        <w:ind w:left="2079" w:hanging="359"/>
        <w:contextualSpacing w:val="0"/>
      </w:pPr>
      <w:r>
        <w:t>Encryption</w:t>
      </w:r>
      <w:r>
        <w:rPr>
          <w:spacing w:val="-6"/>
        </w:rPr>
        <w:t xml:space="preserve"> </w:t>
      </w:r>
      <w:r>
        <w:rPr>
          <w:spacing w:val="-2"/>
        </w:rPr>
        <w:t>methods</w:t>
      </w:r>
    </w:p>
    <w:p w14:paraId="2E17E3E0" w14:textId="77777777" w:rsidR="00157A64" w:rsidRDefault="00157A64" w:rsidP="00157A64">
      <w:pPr>
        <w:pStyle w:val="ListParagraph"/>
        <w:widowControl w:val="0"/>
        <w:numPr>
          <w:ilvl w:val="1"/>
          <w:numId w:val="60"/>
        </w:numPr>
        <w:tabs>
          <w:tab w:val="left" w:pos="2079"/>
        </w:tabs>
        <w:autoSpaceDE w:val="0"/>
        <w:autoSpaceDN w:val="0"/>
        <w:spacing w:before="99" w:after="0" w:line="240" w:lineRule="auto"/>
        <w:ind w:left="2079" w:hanging="359"/>
        <w:contextualSpacing w:val="0"/>
      </w:pPr>
      <w:r>
        <w:t>Target</w:t>
      </w:r>
      <w:r>
        <w:rPr>
          <w:spacing w:val="-6"/>
        </w:rPr>
        <w:t xml:space="preserve"> </w:t>
      </w:r>
      <w:r>
        <w:t>RTO</w:t>
      </w:r>
      <w:r>
        <w:rPr>
          <w:spacing w:val="-6"/>
        </w:rPr>
        <w:t xml:space="preserve"> </w:t>
      </w:r>
      <w:r>
        <w:t>(Recovery</w:t>
      </w:r>
      <w:r>
        <w:rPr>
          <w:spacing w:val="-5"/>
        </w:rPr>
        <w:t xml:space="preserve"> </w:t>
      </w:r>
      <w:r>
        <w:t>Time</w:t>
      </w:r>
      <w:r>
        <w:rPr>
          <w:spacing w:val="-6"/>
        </w:rPr>
        <w:t xml:space="preserve"> </w:t>
      </w:r>
      <w:r>
        <w:rPr>
          <w:spacing w:val="-2"/>
        </w:rPr>
        <w:t>Objective)</w:t>
      </w:r>
    </w:p>
    <w:p w14:paraId="5B80A0FB" w14:textId="77777777" w:rsidR="00157A64" w:rsidRDefault="00157A64" w:rsidP="00157A64">
      <w:pPr>
        <w:pStyle w:val="ListParagraph"/>
        <w:widowControl w:val="0"/>
        <w:numPr>
          <w:ilvl w:val="1"/>
          <w:numId w:val="60"/>
        </w:numPr>
        <w:tabs>
          <w:tab w:val="left" w:pos="2079"/>
        </w:tabs>
        <w:autoSpaceDE w:val="0"/>
        <w:autoSpaceDN w:val="0"/>
        <w:spacing w:before="1" w:after="0" w:line="240" w:lineRule="auto"/>
        <w:ind w:left="2079" w:hanging="359"/>
        <w:contextualSpacing w:val="0"/>
      </w:pPr>
      <w:r>
        <w:t>Target</w:t>
      </w:r>
      <w:r>
        <w:rPr>
          <w:spacing w:val="-7"/>
        </w:rPr>
        <w:t xml:space="preserve"> </w:t>
      </w:r>
      <w:r>
        <w:t>RPO</w:t>
      </w:r>
      <w:r>
        <w:rPr>
          <w:spacing w:val="-7"/>
        </w:rPr>
        <w:t xml:space="preserve"> </w:t>
      </w:r>
      <w:r>
        <w:t>(Recovery</w:t>
      </w:r>
      <w:r>
        <w:rPr>
          <w:spacing w:val="-5"/>
        </w:rPr>
        <w:t xml:space="preserve"> </w:t>
      </w:r>
      <w:r>
        <w:t>Point</w:t>
      </w:r>
      <w:r>
        <w:rPr>
          <w:spacing w:val="-4"/>
        </w:rPr>
        <w:t xml:space="preserve"> </w:t>
      </w:r>
      <w:r>
        <w:rPr>
          <w:spacing w:val="-2"/>
        </w:rPr>
        <w:t>Objective)</w:t>
      </w:r>
    </w:p>
    <w:p w14:paraId="70AC9286" w14:textId="77777777" w:rsidR="00157A64" w:rsidRDefault="00157A64" w:rsidP="00157A64">
      <w:pPr>
        <w:pStyle w:val="ListParagraph"/>
        <w:widowControl w:val="0"/>
        <w:numPr>
          <w:ilvl w:val="1"/>
          <w:numId w:val="60"/>
        </w:numPr>
        <w:tabs>
          <w:tab w:val="left" w:pos="2079"/>
        </w:tabs>
        <w:autoSpaceDE w:val="0"/>
        <w:autoSpaceDN w:val="0"/>
        <w:spacing w:before="102" w:after="0" w:line="240" w:lineRule="auto"/>
        <w:ind w:left="2079" w:hanging="359"/>
        <w:contextualSpacing w:val="0"/>
      </w:pPr>
      <w:r>
        <w:t>Current</w:t>
      </w:r>
      <w:r>
        <w:rPr>
          <w:spacing w:val="-6"/>
        </w:rPr>
        <w:t xml:space="preserve"> </w:t>
      </w:r>
      <w:r>
        <w:t>RTO</w:t>
      </w:r>
      <w:r>
        <w:rPr>
          <w:spacing w:val="-5"/>
        </w:rPr>
        <w:t xml:space="preserve"> </w:t>
      </w:r>
      <w:r>
        <w:t>(Recovery</w:t>
      </w:r>
      <w:r>
        <w:rPr>
          <w:spacing w:val="-7"/>
        </w:rPr>
        <w:t xml:space="preserve"> </w:t>
      </w:r>
      <w:r>
        <w:t>Time</w:t>
      </w:r>
      <w:r>
        <w:rPr>
          <w:spacing w:val="-6"/>
        </w:rPr>
        <w:t xml:space="preserve"> </w:t>
      </w:r>
      <w:r>
        <w:rPr>
          <w:spacing w:val="-2"/>
        </w:rPr>
        <w:t>Objective)</w:t>
      </w:r>
    </w:p>
    <w:p w14:paraId="277E1A9D" w14:textId="77777777" w:rsidR="00157A64" w:rsidRDefault="00157A64" w:rsidP="00157A64">
      <w:pPr>
        <w:pStyle w:val="ListParagraph"/>
        <w:widowControl w:val="0"/>
        <w:numPr>
          <w:ilvl w:val="1"/>
          <w:numId w:val="60"/>
        </w:numPr>
        <w:tabs>
          <w:tab w:val="left" w:pos="2079"/>
        </w:tabs>
        <w:autoSpaceDE w:val="0"/>
        <w:autoSpaceDN w:val="0"/>
        <w:spacing w:before="99" w:after="0" w:line="240" w:lineRule="auto"/>
        <w:ind w:left="2079" w:hanging="359"/>
        <w:contextualSpacing w:val="0"/>
      </w:pPr>
      <w:r>
        <w:t>Current</w:t>
      </w:r>
      <w:r>
        <w:rPr>
          <w:spacing w:val="-6"/>
        </w:rPr>
        <w:t xml:space="preserve"> </w:t>
      </w:r>
      <w:r>
        <w:t>RPO</w:t>
      </w:r>
      <w:r>
        <w:rPr>
          <w:spacing w:val="-6"/>
        </w:rPr>
        <w:t xml:space="preserve"> </w:t>
      </w:r>
      <w:r>
        <w:t>(Recovery</w:t>
      </w:r>
      <w:r>
        <w:rPr>
          <w:spacing w:val="-9"/>
        </w:rPr>
        <w:t xml:space="preserve"> </w:t>
      </w:r>
      <w:r>
        <w:t>Point</w:t>
      </w:r>
      <w:r>
        <w:rPr>
          <w:spacing w:val="-3"/>
        </w:rPr>
        <w:t xml:space="preserve"> </w:t>
      </w:r>
      <w:r>
        <w:rPr>
          <w:spacing w:val="-2"/>
        </w:rPr>
        <w:t>Objective)</w:t>
      </w:r>
    </w:p>
    <w:p w14:paraId="2BCFBD4C" w14:textId="77777777" w:rsidR="00157A64" w:rsidRDefault="00157A64" w:rsidP="00157A64">
      <w:pPr>
        <w:pStyle w:val="ListParagraph"/>
        <w:widowControl w:val="0"/>
        <w:numPr>
          <w:ilvl w:val="1"/>
          <w:numId w:val="60"/>
        </w:numPr>
        <w:tabs>
          <w:tab w:val="left" w:pos="2080"/>
        </w:tabs>
        <w:autoSpaceDE w:val="0"/>
        <w:autoSpaceDN w:val="0"/>
        <w:spacing w:before="113" w:after="0" w:line="223" w:lineRule="auto"/>
        <w:ind w:right="1299"/>
        <w:contextualSpacing w:val="0"/>
      </w:pPr>
      <w:r>
        <w:t>Access</w:t>
      </w:r>
      <w:r>
        <w:rPr>
          <w:spacing w:val="35"/>
        </w:rPr>
        <w:t xml:space="preserve"> </w:t>
      </w:r>
      <w:r>
        <w:t>control</w:t>
      </w:r>
      <w:r>
        <w:rPr>
          <w:spacing w:val="32"/>
        </w:rPr>
        <w:t xml:space="preserve"> </w:t>
      </w:r>
      <w:r>
        <w:t>methods</w:t>
      </w:r>
      <w:r>
        <w:rPr>
          <w:spacing w:val="32"/>
        </w:rPr>
        <w:t xml:space="preserve"> </w:t>
      </w:r>
      <w:r>
        <w:t>(reference</w:t>
      </w:r>
      <w:r>
        <w:rPr>
          <w:spacing w:val="32"/>
        </w:rPr>
        <w:t xml:space="preserve"> </w:t>
      </w:r>
      <w:r>
        <w:t>to</w:t>
      </w:r>
      <w:r>
        <w:rPr>
          <w:spacing w:val="34"/>
        </w:rPr>
        <w:t xml:space="preserve"> </w:t>
      </w:r>
      <w:r>
        <w:t>Access</w:t>
      </w:r>
      <w:r>
        <w:rPr>
          <w:spacing w:val="32"/>
        </w:rPr>
        <w:t xml:space="preserve"> </w:t>
      </w:r>
      <w:r>
        <w:t>Control</w:t>
      </w:r>
      <w:r>
        <w:rPr>
          <w:spacing w:val="34"/>
        </w:rPr>
        <w:t xml:space="preserve"> </w:t>
      </w:r>
      <w:r>
        <w:t>List</w:t>
      </w:r>
      <w:r>
        <w:rPr>
          <w:spacing w:val="33"/>
        </w:rPr>
        <w:t xml:space="preserve"> </w:t>
      </w:r>
      <w:r>
        <w:t>(ACL)</w:t>
      </w:r>
      <w:r>
        <w:rPr>
          <w:spacing w:val="35"/>
        </w:rPr>
        <w:t xml:space="preserve"> </w:t>
      </w:r>
      <w:r>
        <w:t>if</w:t>
      </w:r>
      <w:r>
        <w:rPr>
          <w:spacing w:val="36"/>
        </w:rPr>
        <w:t xml:space="preserve"> </w:t>
      </w:r>
      <w:r>
        <w:t>already designed and implemented)</w:t>
      </w:r>
    </w:p>
    <w:p w14:paraId="5B9DD24B" w14:textId="77777777" w:rsidR="00157A64" w:rsidRDefault="00157A64" w:rsidP="00157A64">
      <w:pPr>
        <w:pStyle w:val="BodyText"/>
        <w:spacing w:before="246"/>
      </w:pPr>
    </w:p>
    <w:p w14:paraId="50995E3D" w14:textId="77777777" w:rsidR="00157A64" w:rsidRDefault="00157A64" w:rsidP="00157A64">
      <w:pPr>
        <w:pStyle w:val="ListParagraph"/>
        <w:widowControl w:val="0"/>
        <w:numPr>
          <w:ilvl w:val="0"/>
          <w:numId w:val="60"/>
        </w:numPr>
        <w:tabs>
          <w:tab w:val="left" w:pos="1359"/>
        </w:tabs>
        <w:autoSpaceDE w:val="0"/>
        <w:autoSpaceDN w:val="0"/>
        <w:spacing w:before="1" w:after="0" w:line="240" w:lineRule="auto"/>
        <w:ind w:left="1359" w:hanging="359"/>
        <w:contextualSpacing w:val="0"/>
        <w:jc w:val="both"/>
        <w:rPr>
          <w:rFonts w:ascii="Symbol" w:hAnsi="Symbol"/>
        </w:rPr>
      </w:pPr>
      <w:r>
        <w:t>Data</w:t>
      </w:r>
      <w:r>
        <w:rPr>
          <w:spacing w:val="-4"/>
        </w:rPr>
        <w:t xml:space="preserve"> </w:t>
      </w:r>
      <w:r>
        <w:t>Assets</w:t>
      </w:r>
      <w:r>
        <w:rPr>
          <w:spacing w:val="-4"/>
        </w:rPr>
        <w:t xml:space="preserve"> </w:t>
      </w:r>
      <w:r>
        <w:rPr>
          <w:spacing w:val="-2"/>
        </w:rPr>
        <w:t>Protection</w:t>
      </w:r>
    </w:p>
    <w:p w14:paraId="26C11F95" w14:textId="77777777" w:rsidR="00157A64" w:rsidRDefault="00157A64" w:rsidP="00157A64">
      <w:pPr>
        <w:pStyle w:val="BodyText"/>
        <w:spacing w:before="114"/>
        <w:ind w:left="1360" w:right="1296"/>
        <w:jc w:val="both"/>
      </w:pPr>
      <w:r>
        <w:t>An employee’s access to data assets is granted based on his/her organizational role at</w:t>
      </w:r>
      <w:r>
        <w:rPr>
          <w:spacing w:val="-16"/>
        </w:rPr>
        <w:t xml:space="preserve"> </w:t>
      </w:r>
      <w:r>
        <w:t>the</w:t>
      </w:r>
      <w:r>
        <w:rPr>
          <w:spacing w:val="-15"/>
        </w:rPr>
        <w:t xml:space="preserve"> </w:t>
      </w:r>
      <w:r>
        <w:t>City</w:t>
      </w:r>
      <w:r>
        <w:rPr>
          <w:spacing w:val="-15"/>
        </w:rPr>
        <w:t xml:space="preserve"> </w:t>
      </w:r>
      <w:r>
        <w:t>of</w:t>
      </w:r>
      <w:r>
        <w:rPr>
          <w:spacing w:val="-16"/>
        </w:rPr>
        <w:t xml:space="preserve"> </w:t>
      </w:r>
      <w:r>
        <w:t>Horn</w:t>
      </w:r>
      <w:r>
        <w:rPr>
          <w:spacing w:val="-15"/>
        </w:rPr>
        <w:t xml:space="preserve"> </w:t>
      </w:r>
      <w:r>
        <w:t>Lake</w:t>
      </w:r>
      <w:r>
        <w:rPr>
          <w:spacing w:val="-15"/>
        </w:rPr>
        <w:t xml:space="preserve"> </w:t>
      </w:r>
      <w:r>
        <w:t>(Role</w:t>
      </w:r>
      <w:r>
        <w:rPr>
          <w:spacing w:val="-15"/>
        </w:rPr>
        <w:t xml:space="preserve"> </w:t>
      </w:r>
      <w:r>
        <w:t>Based</w:t>
      </w:r>
      <w:r>
        <w:rPr>
          <w:spacing w:val="-16"/>
        </w:rPr>
        <w:t xml:space="preserve"> </w:t>
      </w:r>
      <w:r>
        <w:t>Access</w:t>
      </w:r>
      <w:r>
        <w:rPr>
          <w:spacing w:val="-15"/>
        </w:rPr>
        <w:t xml:space="preserve"> </w:t>
      </w:r>
      <w:r>
        <w:t>Control).</w:t>
      </w:r>
      <w:r>
        <w:rPr>
          <w:spacing w:val="5"/>
        </w:rPr>
        <w:t xml:space="preserve"> </w:t>
      </w:r>
      <w:r>
        <w:t>The</w:t>
      </w:r>
      <w:r>
        <w:rPr>
          <w:spacing w:val="-15"/>
        </w:rPr>
        <w:t xml:space="preserve"> </w:t>
      </w:r>
      <w:r>
        <w:t>Role</w:t>
      </w:r>
      <w:r>
        <w:rPr>
          <w:spacing w:val="-15"/>
        </w:rPr>
        <w:t xml:space="preserve"> </w:t>
      </w:r>
      <w:r>
        <w:t>Based</w:t>
      </w:r>
      <w:r>
        <w:rPr>
          <w:spacing w:val="-16"/>
        </w:rPr>
        <w:t xml:space="preserve"> </w:t>
      </w:r>
      <w:r>
        <w:t>Access</w:t>
      </w:r>
      <w:r>
        <w:rPr>
          <w:spacing w:val="-15"/>
        </w:rPr>
        <w:t xml:space="preserve"> </w:t>
      </w:r>
      <w:r>
        <w:t>Control Form is used to design and capture the approved access level of an organizational role in each system. This form is reviewed on an annual basis or after any organizational changes.</w:t>
      </w:r>
    </w:p>
    <w:p w14:paraId="59E54D4D" w14:textId="77777777" w:rsidR="00157A64" w:rsidRDefault="00157A64" w:rsidP="00157A64">
      <w:pPr>
        <w:pStyle w:val="BodyText"/>
      </w:pPr>
    </w:p>
    <w:p w14:paraId="4CD36953" w14:textId="77777777" w:rsidR="00157A64" w:rsidRDefault="00157A64" w:rsidP="00157A64">
      <w:pPr>
        <w:pStyle w:val="BodyText"/>
        <w:spacing w:before="2"/>
      </w:pPr>
    </w:p>
    <w:p w14:paraId="657C73A3" w14:textId="77777777" w:rsidR="00157A64" w:rsidRDefault="00157A64" w:rsidP="00157A64">
      <w:pPr>
        <w:pStyle w:val="ListParagraph"/>
        <w:widowControl w:val="0"/>
        <w:numPr>
          <w:ilvl w:val="1"/>
          <w:numId w:val="60"/>
        </w:numPr>
        <w:tabs>
          <w:tab w:val="left" w:pos="2080"/>
        </w:tabs>
        <w:autoSpaceDE w:val="0"/>
        <w:autoSpaceDN w:val="0"/>
        <w:spacing w:after="0" w:line="223" w:lineRule="auto"/>
        <w:ind w:right="1300"/>
        <w:contextualSpacing w:val="0"/>
      </w:pPr>
      <w:r>
        <w:t>Master RBAC:</w:t>
      </w:r>
      <w:r>
        <w:rPr>
          <w:spacing w:val="40"/>
        </w:rPr>
        <w:t xml:space="preserve"> </w:t>
      </w:r>
      <w:r>
        <w:t>Master RBAC</w:t>
      </w:r>
      <w:r>
        <w:rPr>
          <w:spacing w:val="-1"/>
        </w:rPr>
        <w:t xml:space="preserve"> </w:t>
      </w:r>
      <w:r>
        <w:t>is</w:t>
      </w:r>
      <w:r>
        <w:rPr>
          <w:spacing w:val="-1"/>
        </w:rPr>
        <w:t xml:space="preserve"> </w:t>
      </w:r>
      <w:r>
        <w:t>part of Role</w:t>
      </w:r>
      <w:r>
        <w:rPr>
          <w:spacing w:val="-1"/>
        </w:rPr>
        <w:t xml:space="preserve"> </w:t>
      </w:r>
      <w:r>
        <w:t>Based</w:t>
      </w:r>
      <w:r>
        <w:rPr>
          <w:spacing w:val="-1"/>
        </w:rPr>
        <w:t xml:space="preserve"> </w:t>
      </w:r>
      <w:r>
        <w:t>Access</w:t>
      </w:r>
      <w:r>
        <w:rPr>
          <w:spacing w:val="-1"/>
        </w:rPr>
        <w:t xml:space="preserve"> </w:t>
      </w:r>
      <w:r>
        <w:t>Control</w:t>
      </w:r>
      <w:r>
        <w:rPr>
          <w:spacing w:val="-2"/>
        </w:rPr>
        <w:t xml:space="preserve"> </w:t>
      </w:r>
      <w:r>
        <w:t>Form and document general structure of permissions to all systems.</w:t>
      </w:r>
    </w:p>
    <w:p w14:paraId="726D0FED" w14:textId="77777777" w:rsidR="00157A64" w:rsidRDefault="00157A64" w:rsidP="00157A64">
      <w:pPr>
        <w:pStyle w:val="ListParagraph"/>
        <w:widowControl w:val="0"/>
        <w:numPr>
          <w:ilvl w:val="2"/>
          <w:numId w:val="60"/>
        </w:numPr>
        <w:tabs>
          <w:tab w:val="left" w:pos="2800"/>
        </w:tabs>
        <w:autoSpaceDE w:val="0"/>
        <w:autoSpaceDN w:val="0"/>
        <w:spacing w:before="124" w:after="0" w:line="240" w:lineRule="auto"/>
        <w:ind w:left="2800" w:hanging="360"/>
        <w:contextualSpacing w:val="0"/>
      </w:pPr>
      <w:r>
        <w:t>System</w:t>
      </w:r>
      <w:r>
        <w:rPr>
          <w:spacing w:val="-2"/>
        </w:rPr>
        <w:t xml:space="preserve"> </w:t>
      </w:r>
      <w:r>
        <w:rPr>
          <w:spacing w:val="-4"/>
        </w:rPr>
        <w:t>name</w:t>
      </w:r>
    </w:p>
    <w:p w14:paraId="5D08DD86" w14:textId="77777777" w:rsidR="00157A64" w:rsidRDefault="00157A64" w:rsidP="00157A64">
      <w:pPr>
        <w:pStyle w:val="ListParagraph"/>
        <w:widowControl w:val="0"/>
        <w:numPr>
          <w:ilvl w:val="2"/>
          <w:numId w:val="60"/>
        </w:numPr>
        <w:tabs>
          <w:tab w:val="left" w:pos="2800"/>
        </w:tabs>
        <w:autoSpaceDE w:val="0"/>
        <w:autoSpaceDN w:val="0"/>
        <w:spacing w:before="119" w:after="0" w:line="240" w:lineRule="auto"/>
        <w:ind w:left="2800" w:hanging="360"/>
        <w:contextualSpacing w:val="0"/>
      </w:pPr>
      <w:r>
        <w:t>Organizational</w:t>
      </w:r>
      <w:r>
        <w:rPr>
          <w:spacing w:val="-11"/>
        </w:rPr>
        <w:t xml:space="preserve"> </w:t>
      </w:r>
      <w:r>
        <w:t>role</w:t>
      </w:r>
      <w:r>
        <w:rPr>
          <w:spacing w:val="-7"/>
        </w:rPr>
        <w:t xml:space="preserve"> </w:t>
      </w:r>
      <w:r>
        <w:t>name</w:t>
      </w:r>
      <w:r>
        <w:rPr>
          <w:spacing w:val="-8"/>
        </w:rPr>
        <w:t xml:space="preserve"> </w:t>
      </w:r>
      <w:r>
        <w:t>(i.e.,</w:t>
      </w:r>
      <w:r>
        <w:rPr>
          <w:spacing w:val="-8"/>
        </w:rPr>
        <w:t xml:space="preserve"> </w:t>
      </w:r>
      <w:r>
        <w:t>CEO,</w:t>
      </w:r>
      <w:r>
        <w:rPr>
          <w:spacing w:val="-6"/>
        </w:rPr>
        <w:t xml:space="preserve"> </w:t>
      </w:r>
      <w:r>
        <w:t>System</w:t>
      </w:r>
      <w:r>
        <w:rPr>
          <w:spacing w:val="-7"/>
        </w:rPr>
        <w:t xml:space="preserve"> </w:t>
      </w:r>
      <w:r>
        <w:t>Administrator,</w:t>
      </w:r>
      <w:r>
        <w:rPr>
          <w:spacing w:val="-5"/>
        </w:rPr>
        <w:t xml:space="preserve"> </w:t>
      </w:r>
      <w:r>
        <w:rPr>
          <w:spacing w:val="-2"/>
        </w:rPr>
        <w:t>etc.)</w:t>
      </w:r>
    </w:p>
    <w:p w14:paraId="38274335" w14:textId="77777777" w:rsidR="00157A64" w:rsidRDefault="00157A64" w:rsidP="00157A64">
      <w:pPr>
        <w:pStyle w:val="ListParagraph"/>
        <w:widowControl w:val="0"/>
        <w:numPr>
          <w:ilvl w:val="2"/>
          <w:numId w:val="60"/>
        </w:numPr>
        <w:tabs>
          <w:tab w:val="left" w:pos="2800"/>
        </w:tabs>
        <w:autoSpaceDE w:val="0"/>
        <w:autoSpaceDN w:val="0"/>
        <w:spacing w:before="119" w:after="0" w:line="240" w:lineRule="auto"/>
        <w:ind w:left="2800" w:hanging="360"/>
        <w:contextualSpacing w:val="0"/>
      </w:pPr>
      <w:r>
        <w:lastRenderedPageBreak/>
        <w:t>Access</w:t>
      </w:r>
      <w:r>
        <w:rPr>
          <w:spacing w:val="-7"/>
        </w:rPr>
        <w:t xml:space="preserve"> </w:t>
      </w:r>
      <w:r>
        <w:t>type</w:t>
      </w:r>
      <w:r>
        <w:rPr>
          <w:spacing w:val="-6"/>
        </w:rPr>
        <w:t xml:space="preserve"> </w:t>
      </w:r>
      <w:r>
        <w:t>(None,</w:t>
      </w:r>
      <w:r>
        <w:rPr>
          <w:spacing w:val="-6"/>
        </w:rPr>
        <w:t xml:space="preserve"> </w:t>
      </w:r>
      <w:r>
        <w:t>Read,</w:t>
      </w:r>
      <w:r>
        <w:rPr>
          <w:spacing w:val="-5"/>
        </w:rPr>
        <w:t xml:space="preserve"> </w:t>
      </w:r>
      <w:r>
        <w:t>Write,</w:t>
      </w:r>
      <w:r>
        <w:rPr>
          <w:spacing w:val="-3"/>
        </w:rPr>
        <w:t xml:space="preserve"> </w:t>
      </w:r>
      <w:r>
        <w:t>Administrator</w:t>
      </w:r>
      <w:r>
        <w:rPr>
          <w:spacing w:val="-5"/>
        </w:rPr>
        <w:t xml:space="preserve"> </w:t>
      </w:r>
      <w:r>
        <w:t>or</w:t>
      </w:r>
      <w:r>
        <w:rPr>
          <w:spacing w:val="-6"/>
        </w:rPr>
        <w:t xml:space="preserve"> </w:t>
      </w:r>
      <w:r>
        <w:t>other</w:t>
      </w:r>
      <w:r>
        <w:rPr>
          <w:spacing w:val="-3"/>
        </w:rPr>
        <w:t xml:space="preserve"> </w:t>
      </w:r>
      <w:r>
        <w:rPr>
          <w:spacing w:val="-2"/>
        </w:rPr>
        <w:t>applicable)</w:t>
      </w:r>
    </w:p>
    <w:p w14:paraId="554A26D0" w14:textId="77777777" w:rsidR="00157A64" w:rsidRDefault="00157A64" w:rsidP="00157A64">
      <w:pPr>
        <w:pStyle w:val="BodyText"/>
      </w:pPr>
    </w:p>
    <w:p w14:paraId="74D262D7" w14:textId="77777777" w:rsidR="00157A64" w:rsidRDefault="00157A64" w:rsidP="00157A64">
      <w:pPr>
        <w:pStyle w:val="ListParagraph"/>
        <w:widowControl w:val="0"/>
        <w:numPr>
          <w:ilvl w:val="1"/>
          <w:numId w:val="60"/>
        </w:numPr>
        <w:tabs>
          <w:tab w:val="left" w:pos="2080"/>
        </w:tabs>
        <w:autoSpaceDE w:val="0"/>
        <w:autoSpaceDN w:val="0"/>
        <w:spacing w:before="1" w:after="0" w:line="230" w:lineRule="auto"/>
        <w:ind w:right="1296"/>
        <w:contextualSpacing w:val="0"/>
        <w:jc w:val="both"/>
      </w:pPr>
      <w:r>
        <w:t>System</w:t>
      </w:r>
      <w:r>
        <w:rPr>
          <w:spacing w:val="-9"/>
        </w:rPr>
        <w:t xml:space="preserve"> </w:t>
      </w:r>
      <w:r>
        <w:t>RBAC:</w:t>
      </w:r>
      <w:r>
        <w:rPr>
          <w:spacing w:val="40"/>
        </w:rPr>
        <w:t xml:space="preserve"> </w:t>
      </w:r>
      <w:r>
        <w:t>A</w:t>
      </w:r>
      <w:r>
        <w:rPr>
          <w:spacing w:val="-10"/>
        </w:rPr>
        <w:t xml:space="preserve"> </w:t>
      </w:r>
      <w:r>
        <w:t>separate</w:t>
      </w:r>
      <w:r>
        <w:rPr>
          <w:spacing w:val="-7"/>
        </w:rPr>
        <w:t xml:space="preserve"> </w:t>
      </w:r>
      <w:r>
        <w:t>form</w:t>
      </w:r>
      <w:r>
        <w:rPr>
          <w:spacing w:val="-6"/>
        </w:rPr>
        <w:t xml:space="preserve"> </w:t>
      </w:r>
      <w:r>
        <w:t>is</w:t>
      </w:r>
      <w:r>
        <w:rPr>
          <w:spacing w:val="-7"/>
        </w:rPr>
        <w:t xml:space="preserve"> </w:t>
      </w:r>
      <w:r>
        <w:t>used</w:t>
      </w:r>
      <w:r>
        <w:rPr>
          <w:spacing w:val="-10"/>
        </w:rPr>
        <w:t xml:space="preserve"> </w:t>
      </w:r>
      <w:r>
        <w:t>for</w:t>
      </w:r>
      <w:r>
        <w:rPr>
          <w:spacing w:val="-6"/>
        </w:rPr>
        <w:t xml:space="preserve"> </w:t>
      </w:r>
      <w:r>
        <w:t>each</w:t>
      </w:r>
      <w:r>
        <w:rPr>
          <w:spacing w:val="-10"/>
        </w:rPr>
        <w:t xml:space="preserve"> </w:t>
      </w:r>
      <w:r>
        <w:t>system</w:t>
      </w:r>
      <w:r>
        <w:rPr>
          <w:spacing w:val="-6"/>
        </w:rPr>
        <w:t xml:space="preserve"> </w:t>
      </w:r>
      <w:r>
        <w:t>and</w:t>
      </w:r>
      <w:r>
        <w:rPr>
          <w:spacing w:val="-7"/>
        </w:rPr>
        <w:t xml:space="preserve"> </w:t>
      </w:r>
      <w:r>
        <w:t>contains</w:t>
      </w:r>
      <w:r>
        <w:rPr>
          <w:spacing w:val="-7"/>
        </w:rPr>
        <w:t xml:space="preserve"> </w:t>
      </w:r>
      <w:r>
        <w:t>defined users</w:t>
      </w:r>
      <w:r>
        <w:rPr>
          <w:spacing w:val="-5"/>
        </w:rPr>
        <w:t xml:space="preserve"> </w:t>
      </w:r>
      <w:r>
        <w:t>and</w:t>
      </w:r>
      <w:r>
        <w:rPr>
          <w:spacing w:val="-5"/>
        </w:rPr>
        <w:t xml:space="preserve"> </w:t>
      </w:r>
      <w:r>
        <w:t>separate</w:t>
      </w:r>
      <w:r>
        <w:rPr>
          <w:spacing w:val="-5"/>
        </w:rPr>
        <w:t xml:space="preserve"> </w:t>
      </w:r>
      <w:r>
        <w:t>access</w:t>
      </w:r>
      <w:r>
        <w:rPr>
          <w:spacing w:val="-2"/>
        </w:rPr>
        <w:t xml:space="preserve"> </w:t>
      </w:r>
      <w:r>
        <w:t>control</w:t>
      </w:r>
      <w:r>
        <w:rPr>
          <w:spacing w:val="-6"/>
        </w:rPr>
        <w:t xml:space="preserve"> </w:t>
      </w:r>
      <w:r>
        <w:t>structure.</w:t>
      </w:r>
      <w:r>
        <w:rPr>
          <w:spacing w:val="40"/>
        </w:rPr>
        <w:t xml:space="preserve"> </w:t>
      </w:r>
      <w:r>
        <w:t>The</w:t>
      </w:r>
      <w:r>
        <w:rPr>
          <w:spacing w:val="-5"/>
        </w:rPr>
        <w:t xml:space="preserve"> </w:t>
      </w:r>
      <w:r>
        <w:t>System</w:t>
      </w:r>
      <w:r>
        <w:rPr>
          <w:spacing w:val="-4"/>
        </w:rPr>
        <w:t xml:space="preserve"> </w:t>
      </w:r>
      <w:r>
        <w:t>RBAC</w:t>
      </w:r>
      <w:r>
        <w:rPr>
          <w:spacing w:val="-3"/>
        </w:rPr>
        <w:t xml:space="preserve"> </w:t>
      </w:r>
      <w:r>
        <w:t>shall</w:t>
      </w:r>
      <w:r>
        <w:rPr>
          <w:spacing w:val="-6"/>
        </w:rPr>
        <w:t xml:space="preserve"> </w:t>
      </w:r>
      <w:r>
        <w:t>include the following fields:</w:t>
      </w:r>
    </w:p>
    <w:p w14:paraId="4626CC8A" w14:textId="77777777" w:rsidR="00157A64" w:rsidRDefault="00157A64" w:rsidP="00157A64">
      <w:pPr>
        <w:pStyle w:val="ListParagraph"/>
        <w:widowControl w:val="0"/>
        <w:numPr>
          <w:ilvl w:val="2"/>
          <w:numId w:val="60"/>
        </w:numPr>
        <w:tabs>
          <w:tab w:val="left" w:pos="2800"/>
        </w:tabs>
        <w:autoSpaceDE w:val="0"/>
        <w:autoSpaceDN w:val="0"/>
        <w:spacing w:before="122" w:after="0" w:line="240" w:lineRule="auto"/>
        <w:ind w:left="2800" w:hanging="360"/>
        <w:contextualSpacing w:val="0"/>
      </w:pPr>
      <w:r>
        <w:t>System</w:t>
      </w:r>
      <w:r>
        <w:rPr>
          <w:spacing w:val="-2"/>
        </w:rPr>
        <w:t xml:space="preserve"> </w:t>
      </w:r>
      <w:r>
        <w:rPr>
          <w:spacing w:val="-4"/>
        </w:rPr>
        <w:t>name</w:t>
      </w:r>
    </w:p>
    <w:p w14:paraId="59819C7A" w14:textId="77777777" w:rsidR="00157A64" w:rsidRDefault="00157A64" w:rsidP="00157A64">
      <w:pPr>
        <w:pStyle w:val="ListParagraph"/>
        <w:widowControl w:val="0"/>
        <w:numPr>
          <w:ilvl w:val="2"/>
          <w:numId w:val="60"/>
        </w:numPr>
        <w:tabs>
          <w:tab w:val="left" w:pos="2800"/>
        </w:tabs>
        <w:autoSpaceDE w:val="0"/>
        <w:autoSpaceDN w:val="0"/>
        <w:spacing w:before="120" w:after="0" w:line="240" w:lineRule="auto"/>
        <w:ind w:left="2800" w:hanging="360"/>
        <w:contextualSpacing w:val="0"/>
      </w:pPr>
      <w:r>
        <w:t>Subsystem</w:t>
      </w:r>
      <w:r>
        <w:rPr>
          <w:spacing w:val="-6"/>
        </w:rPr>
        <w:t xml:space="preserve"> </w:t>
      </w:r>
      <w:r>
        <w:t>name</w:t>
      </w:r>
      <w:r>
        <w:rPr>
          <w:spacing w:val="-7"/>
        </w:rPr>
        <w:t xml:space="preserve"> </w:t>
      </w:r>
      <w:r>
        <w:t>or</w:t>
      </w:r>
      <w:r>
        <w:rPr>
          <w:spacing w:val="-6"/>
        </w:rPr>
        <w:t xml:space="preserve"> </w:t>
      </w:r>
      <w:r>
        <w:t>specific</w:t>
      </w:r>
      <w:r>
        <w:rPr>
          <w:spacing w:val="-6"/>
        </w:rPr>
        <w:t xml:space="preserve"> </w:t>
      </w:r>
      <w:r>
        <w:t>function</w:t>
      </w:r>
      <w:r>
        <w:rPr>
          <w:spacing w:val="-8"/>
        </w:rPr>
        <w:t xml:space="preserve"> </w:t>
      </w:r>
      <w:r>
        <w:rPr>
          <w:spacing w:val="-4"/>
        </w:rPr>
        <w:t>type</w:t>
      </w:r>
    </w:p>
    <w:p w14:paraId="5C5CE60F" w14:textId="77777777" w:rsidR="00157A64" w:rsidRDefault="00157A64" w:rsidP="00157A64">
      <w:pPr>
        <w:pStyle w:val="ListParagraph"/>
        <w:widowControl w:val="0"/>
        <w:numPr>
          <w:ilvl w:val="2"/>
          <w:numId w:val="60"/>
        </w:numPr>
        <w:tabs>
          <w:tab w:val="left" w:pos="2800"/>
        </w:tabs>
        <w:autoSpaceDE w:val="0"/>
        <w:autoSpaceDN w:val="0"/>
        <w:spacing w:before="121" w:after="0" w:line="240" w:lineRule="auto"/>
        <w:ind w:left="2800" w:hanging="360"/>
        <w:contextualSpacing w:val="0"/>
      </w:pPr>
      <w:r>
        <w:t>Organizational</w:t>
      </w:r>
      <w:r>
        <w:rPr>
          <w:spacing w:val="-11"/>
        </w:rPr>
        <w:t xml:space="preserve"> </w:t>
      </w:r>
      <w:r>
        <w:t>role</w:t>
      </w:r>
      <w:r>
        <w:rPr>
          <w:spacing w:val="-7"/>
        </w:rPr>
        <w:t xml:space="preserve"> </w:t>
      </w:r>
      <w:r>
        <w:t>name</w:t>
      </w:r>
      <w:r>
        <w:rPr>
          <w:spacing w:val="-8"/>
        </w:rPr>
        <w:t xml:space="preserve"> </w:t>
      </w:r>
      <w:r>
        <w:t>(i.e.,</w:t>
      </w:r>
      <w:r>
        <w:rPr>
          <w:spacing w:val="-8"/>
        </w:rPr>
        <w:t xml:space="preserve"> </w:t>
      </w:r>
      <w:r>
        <w:t>CEO,</w:t>
      </w:r>
      <w:r>
        <w:rPr>
          <w:spacing w:val="-6"/>
        </w:rPr>
        <w:t xml:space="preserve"> </w:t>
      </w:r>
      <w:r>
        <w:t>System</w:t>
      </w:r>
      <w:r>
        <w:rPr>
          <w:spacing w:val="-7"/>
        </w:rPr>
        <w:t xml:space="preserve"> </w:t>
      </w:r>
      <w:r>
        <w:t>Administrator,</w:t>
      </w:r>
      <w:r>
        <w:rPr>
          <w:spacing w:val="-5"/>
        </w:rPr>
        <w:t xml:space="preserve"> </w:t>
      </w:r>
      <w:r>
        <w:rPr>
          <w:spacing w:val="-2"/>
        </w:rPr>
        <w:t>etc.)</w:t>
      </w:r>
    </w:p>
    <w:p w14:paraId="72F2C34F" w14:textId="77777777" w:rsidR="00157A64" w:rsidRDefault="00157A64" w:rsidP="00157A64">
      <w:pPr>
        <w:pStyle w:val="ListParagraph"/>
        <w:widowControl w:val="0"/>
        <w:numPr>
          <w:ilvl w:val="2"/>
          <w:numId w:val="60"/>
        </w:numPr>
        <w:tabs>
          <w:tab w:val="left" w:pos="2800"/>
        </w:tabs>
        <w:autoSpaceDE w:val="0"/>
        <w:autoSpaceDN w:val="0"/>
        <w:spacing w:before="119" w:after="0" w:line="240" w:lineRule="auto"/>
        <w:ind w:left="2800" w:hanging="360"/>
        <w:contextualSpacing w:val="0"/>
      </w:pPr>
      <w:r>
        <w:t>Access</w:t>
      </w:r>
      <w:r>
        <w:rPr>
          <w:spacing w:val="-7"/>
        </w:rPr>
        <w:t xml:space="preserve"> </w:t>
      </w:r>
      <w:r>
        <w:t>type</w:t>
      </w:r>
      <w:r>
        <w:rPr>
          <w:spacing w:val="-6"/>
        </w:rPr>
        <w:t xml:space="preserve"> </w:t>
      </w:r>
      <w:r>
        <w:t>(None,</w:t>
      </w:r>
      <w:r>
        <w:rPr>
          <w:spacing w:val="-6"/>
        </w:rPr>
        <w:t xml:space="preserve"> </w:t>
      </w:r>
      <w:r>
        <w:t>Read,</w:t>
      </w:r>
      <w:r>
        <w:rPr>
          <w:spacing w:val="-5"/>
        </w:rPr>
        <w:t xml:space="preserve"> </w:t>
      </w:r>
      <w:r>
        <w:t>Write,</w:t>
      </w:r>
      <w:r>
        <w:rPr>
          <w:spacing w:val="-3"/>
        </w:rPr>
        <w:t xml:space="preserve"> </w:t>
      </w:r>
      <w:r>
        <w:t>Administrator</w:t>
      </w:r>
      <w:r>
        <w:rPr>
          <w:spacing w:val="-5"/>
        </w:rPr>
        <w:t xml:space="preserve"> </w:t>
      </w:r>
      <w:r>
        <w:t>or</w:t>
      </w:r>
      <w:r>
        <w:rPr>
          <w:spacing w:val="-6"/>
        </w:rPr>
        <w:t xml:space="preserve"> </w:t>
      </w:r>
      <w:r>
        <w:t>other</w:t>
      </w:r>
      <w:r>
        <w:rPr>
          <w:spacing w:val="-3"/>
        </w:rPr>
        <w:t xml:space="preserve"> </w:t>
      </w:r>
      <w:r>
        <w:rPr>
          <w:spacing w:val="-2"/>
        </w:rPr>
        <w:t>applicable)</w:t>
      </w:r>
    </w:p>
    <w:p w14:paraId="663BA32F" w14:textId="77777777" w:rsidR="00157A64" w:rsidRDefault="00157A64" w:rsidP="00157A64">
      <w:pPr>
        <w:pStyle w:val="BodyText"/>
        <w:spacing w:before="240"/>
      </w:pPr>
    </w:p>
    <w:p w14:paraId="18F03B16" w14:textId="77777777" w:rsidR="00157A64" w:rsidRDefault="00157A64" w:rsidP="00157A64">
      <w:pPr>
        <w:pStyle w:val="BodyText"/>
        <w:ind w:left="2440"/>
      </w:pPr>
      <w:r>
        <w:t>Examples</w:t>
      </w:r>
      <w:r>
        <w:rPr>
          <w:spacing w:val="-4"/>
        </w:rPr>
        <w:t xml:space="preserve"> </w:t>
      </w:r>
      <w:r>
        <w:t>of</w:t>
      </w:r>
      <w:r>
        <w:rPr>
          <w:spacing w:val="-4"/>
        </w:rPr>
        <w:t xml:space="preserve"> </w:t>
      </w:r>
      <w:proofErr w:type="gramStart"/>
      <w:r>
        <w:t>those</w:t>
      </w:r>
      <w:r>
        <w:rPr>
          <w:spacing w:val="-5"/>
        </w:rPr>
        <w:t xml:space="preserve"> </w:t>
      </w:r>
      <w:r>
        <w:t>system</w:t>
      </w:r>
      <w:proofErr w:type="gramEnd"/>
      <w:r>
        <w:rPr>
          <w:spacing w:val="-4"/>
        </w:rPr>
        <w:t xml:space="preserve"> </w:t>
      </w:r>
      <w:r>
        <w:t>may</w:t>
      </w:r>
      <w:r>
        <w:rPr>
          <w:spacing w:val="-4"/>
        </w:rPr>
        <w:t xml:space="preserve"> </w:t>
      </w:r>
      <w:r>
        <w:rPr>
          <w:spacing w:val="-2"/>
        </w:rPr>
        <w:t>include:</w:t>
      </w:r>
    </w:p>
    <w:p w14:paraId="53177BE1" w14:textId="77777777" w:rsidR="00157A64" w:rsidRDefault="00157A64" w:rsidP="00157A64">
      <w:pPr>
        <w:pStyle w:val="ListParagraph"/>
        <w:widowControl w:val="0"/>
        <w:numPr>
          <w:ilvl w:val="2"/>
          <w:numId w:val="60"/>
        </w:numPr>
        <w:tabs>
          <w:tab w:val="left" w:pos="2800"/>
        </w:tabs>
        <w:autoSpaceDE w:val="0"/>
        <w:autoSpaceDN w:val="0"/>
        <w:spacing w:before="120" w:after="0" w:line="240" w:lineRule="auto"/>
        <w:ind w:left="2800" w:hanging="360"/>
        <w:contextualSpacing w:val="0"/>
      </w:pPr>
      <w:r>
        <w:t>CIS</w:t>
      </w:r>
      <w:r>
        <w:rPr>
          <w:spacing w:val="-2"/>
        </w:rPr>
        <w:t xml:space="preserve"> application</w:t>
      </w:r>
    </w:p>
    <w:p w14:paraId="46F84C1E" w14:textId="77777777" w:rsidR="00157A64" w:rsidRDefault="00157A64" w:rsidP="00157A64">
      <w:pPr>
        <w:pStyle w:val="ListParagraph"/>
        <w:widowControl w:val="0"/>
        <w:numPr>
          <w:ilvl w:val="2"/>
          <w:numId w:val="60"/>
        </w:numPr>
        <w:tabs>
          <w:tab w:val="left" w:pos="2800"/>
        </w:tabs>
        <w:autoSpaceDE w:val="0"/>
        <w:autoSpaceDN w:val="0"/>
        <w:spacing w:before="121" w:after="0" w:line="240" w:lineRule="auto"/>
        <w:ind w:left="2800" w:hanging="360"/>
        <w:contextualSpacing w:val="0"/>
      </w:pPr>
      <w:r>
        <w:t>AMI</w:t>
      </w:r>
      <w:r>
        <w:rPr>
          <w:spacing w:val="-2"/>
        </w:rPr>
        <w:t xml:space="preserve"> application</w:t>
      </w:r>
    </w:p>
    <w:p w14:paraId="3E8CEB86" w14:textId="77777777" w:rsidR="00157A64" w:rsidRDefault="00157A64" w:rsidP="00157A64">
      <w:pPr>
        <w:pStyle w:val="ListParagraph"/>
        <w:widowControl w:val="0"/>
        <w:numPr>
          <w:ilvl w:val="2"/>
          <w:numId w:val="60"/>
        </w:numPr>
        <w:tabs>
          <w:tab w:val="left" w:pos="2800"/>
        </w:tabs>
        <w:autoSpaceDE w:val="0"/>
        <w:autoSpaceDN w:val="0"/>
        <w:spacing w:before="119" w:after="0" w:line="240" w:lineRule="auto"/>
        <w:ind w:left="2800" w:hanging="360"/>
        <w:contextualSpacing w:val="0"/>
      </w:pPr>
      <w:r>
        <w:rPr>
          <w:spacing w:val="-5"/>
        </w:rPr>
        <w:t>OMS</w:t>
      </w:r>
    </w:p>
    <w:p w14:paraId="3F34383D" w14:textId="77777777" w:rsidR="00157A64" w:rsidRPr="00216434" w:rsidRDefault="00157A64" w:rsidP="00157A64">
      <w:pPr>
        <w:pStyle w:val="ListParagraph"/>
        <w:widowControl w:val="0"/>
        <w:numPr>
          <w:ilvl w:val="2"/>
          <w:numId w:val="60"/>
        </w:numPr>
        <w:tabs>
          <w:tab w:val="left" w:pos="2800"/>
        </w:tabs>
        <w:autoSpaceDE w:val="0"/>
        <w:autoSpaceDN w:val="0"/>
        <w:spacing w:before="119" w:after="0" w:line="240" w:lineRule="auto"/>
        <w:ind w:left="2800" w:hanging="360"/>
        <w:contextualSpacing w:val="0"/>
      </w:pPr>
      <w:r>
        <w:t>Active</w:t>
      </w:r>
      <w:r>
        <w:rPr>
          <w:spacing w:val="-4"/>
        </w:rPr>
        <w:t xml:space="preserve"> </w:t>
      </w:r>
      <w:r>
        <w:t>Directory</w:t>
      </w:r>
      <w:r>
        <w:rPr>
          <w:spacing w:val="-5"/>
        </w:rPr>
        <w:t xml:space="preserve"> </w:t>
      </w:r>
      <w:r>
        <w:t>or</w:t>
      </w:r>
      <w:r>
        <w:rPr>
          <w:spacing w:val="-5"/>
        </w:rPr>
        <w:t xml:space="preserve"> </w:t>
      </w:r>
      <w:r>
        <w:t>file</w:t>
      </w:r>
      <w:r>
        <w:rPr>
          <w:spacing w:val="-4"/>
        </w:rPr>
        <w:t xml:space="preserve"> </w:t>
      </w:r>
      <w:r>
        <w:t>server</w:t>
      </w:r>
      <w:r>
        <w:rPr>
          <w:spacing w:val="-5"/>
        </w:rPr>
        <w:t xml:space="preserve"> </w:t>
      </w:r>
      <w:r>
        <w:t>for</w:t>
      </w:r>
      <w:r>
        <w:rPr>
          <w:spacing w:val="-3"/>
        </w:rPr>
        <w:t xml:space="preserve"> </w:t>
      </w:r>
      <w:r>
        <w:t>sharing</w:t>
      </w:r>
      <w:r>
        <w:rPr>
          <w:spacing w:val="-6"/>
        </w:rPr>
        <w:t xml:space="preserve"> </w:t>
      </w:r>
      <w:r>
        <w:t>files</w:t>
      </w:r>
      <w:r>
        <w:rPr>
          <w:spacing w:val="-4"/>
        </w:rPr>
        <w:t xml:space="preserve"> </w:t>
      </w:r>
      <w:r>
        <w:t>and</w:t>
      </w:r>
      <w:r>
        <w:rPr>
          <w:spacing w:val="-5"/>
        </w:rPr>
        <w:t xml:space="preserve"> </w:t>
      </w:r>
      <w:r>
        <w:rPr>
          <w:spacing w:val="-2"/>
        </w:rPr>
        <w:t>printers</w:t>
      </w:r>
    </w:p>
    <w:p w14:paraId="55E92E7C" w14:textId="77777777" w:rsidR="00157A64" w:rsidRDefault="00157A64" w:rsidP="00157A64">
      <w:pPr>
        <w:pStyle w:val="BodyText"/>
        <w:spacing w:before="52"/>
      </w:pPr>
    </w:p>
    <w:p w14:paraId="6DA92BB4" w14:textId="77777777" w:rsidR="00157A64" w:rsidRDefault="00157A64" w:rsidP="00157A64">
      <w:pPr>
        <w:pStyle w:val="ListParagraph"/>
        <w:widowControl w:val="0"/>
        <w:numPr>
          <w:ilvl w:val="0"/>
          <w:numId w:val="60"/>
        </w:numPr>
        <w:tabs>
          <w:tab w:val="left" w:pos="1359"/>
        </w:tabs>
        <w:autoSpaceDE w:val="0"/>
        <w:autoSpaceDN w:val="0"/>
        <w:spacing w:after="0" w:line="240" w:lineRule="auto"/>
        <w:ind w:left="1359" w:hanging="359"/>
        <w:contextualSpacing w:val="0"/>
        <w:jc w:val="both"/>
        <w:rPr>
          <w:rFonts w:ascii="Symbol" w:hAnsi="Symbol"/>
        </w:rPr>
      </w:pPr>
      <w:r>
        <w:t>Data</w:t>
      </w:r>
      <w:r>
        <w:rPr>
          <w:spacing w:val="-4"/>
        </w:rPr>
        <w:t xml:space="preserve"> </w:t>
      </w:r>
      <w:r>
        <w:t>Assets</w:t>
      </w:r>
      <w:r>
        <w:rPr>
          <w:spacing w:val="-4"/>
        </w:rPr>
        <w:t xml:space="preserve"> </w:t>
      </w:r>
      <w:r>
        <w:rPr>
          <w:spacing w:val="-2"/>
        </w:rPr>
        <w:t>Availability:</w:t>
      </w:r>
    </w:p>
    <w:p w14:paraId="0DFE7E5F" w14:textId="77777777" w:rsidR="00157A64" w:rsidRDefault="00157A64" w:rsidP="00157A64">
      <w:pPr>
        <w:pStyle w:val="BodyText"/>
        <w:spacing w:before="115"/>
        <w:ind w:left="1360" w:right="1297"/>
        <w:jc w:val="both"/>
      </w:pPr>
      <w:r>
        <w:t>The</w:t>
      </w:r>
      <w:r>
        <w:rPr>
          <w:spacing w:val="-16"/>
        </w:rPr>
        <w:t xml:space="preserve"> </w:t>
      </w:r>
      <w:r>
        <w:t>Data</w:t>
      </w:r>
      <w:r>
        <w:rPr>
          <w:spacing w:val="-15"/>
        </w:rPr>
        <w:t xml:space="preserve"> </w:t>
      </w:r>
      <w:r>
        <w:t>Assets</w:t>
      </w:r>
      <w:r>
        <w:rPr>
          <w:spacing w:val="-15"/>
        </w:rPr>
        <w:t xml:space="preserve"> </w:t>
      </w:r>
      <w:r>
        <w:t>Inventory</w:t>
      </w:r>
      <w:r>
        <w:rPr>
          <w:spacing w:val="-16"/>
        </w:rPr>
        <w:t xml:space="preserve"> </w:t>
      </w:r>
      <w:r>
        <w:t>provides</w:t>
      </w:r>
      <w:r>
        <w:rPr>
          <w:spacing w:val="-15"/>
        </w:rPr>
        <w:t xml:space="preserve"> </w:t>
      </w:r>
      <w:r>
        <w:t>requirements</w:t>
      </w:r>
      <w:r>
        <w:rPr>
          <w:spacing w:val="-15"/>
        </w:rPr>
        <w:t xml:space="preserve"> </w:t>
      </w:r>
      <w:r>
        <w:t>for</w:t>
      </w:r>
      <w:r>
        <w:rPr>
          <w:spacing w:val="-15"/>
        </w:rPr>
        <w:t xml:space="preserve"> </w:t>
      </w:r>
      <w:r>
        <w:t>data</w:t>
      </w:r>
      <w:r>
        <w:rPr>
          <w:spacing w:val="-16"/>
        </w:rPr>
        <w:t xml:space="preserve"> </w:t>
      </w:r>
      <w:r>
        <w:t>availability</w:t>
      </w:r>
      <w:r>
        <w:rPr>
          <w:spacing w:val="-15"/>
        </w:rPr>
        <w:t xml:space="preserve"> </w:t>
      </w:r>
      <w:r>
        <w:t>(Data</w:t>
      </w:r>
      <w:r>
        <w:rPr>
          <w:spacing w:val="-15"/>
        </w:rPr>
        <w:t xml:space="preserve"> </w:t>
      </w:r>
      <w:r>
        <w:t>Availability Class, RTO and RPO). This information helps to select the appropriate methods to satisfy RTO and RPO requirements.</w:t>
      </w:r>
    </w:p>
    <w:p w14:paraId="7742BE3A" w14:textId="77777777" w:rsidR="00157A64" w:rsidRDefault="00157A64" w:rsidP="00157A64">
      <w:pPr>
        <w:pStyle w:val="ListParagraph"/>
        <w:widowControl w:val="0"/>
        <w:numPr>
          <w:ilvl w:val="1"/>
          <w:numId w:val="60"/>
        </w:numPr>
        <w:tabs>
          <w:tab w:val="left" w:pos="1719"/>
        </w:tabs>
        <w:autoSpaceDE w:val="0"/>
        <w:autoSpaceDN w:val="0"/>
        <w:spacing w:before="119" w:after="0" w:line="240" w:lineRule="auto"/>
        <w:ind w:left="1719" w:hanging="359"/>
        <w:contextualSpacing w:val="0"/>
        <w:jc w:val="both"/>
      </w:pPr>
      <w:r>
        <w:t>Data</w:t>
      </w:r>
      <w:r>
        <w:rPr>
          <w:spacing w:val="-8"/>
        </w:rPr>
        <w:t xml:space="preserve"> </w:t>
      </w:r>
      <w:r>
        <w:t>Assets</w:t>
      </w:r>
      <w:r>
        <w:rPr>
          <w:spacing w:val="-7"/>
        </w:rPr>
        <w:t xml:space="preserve"> </w:t>
      </w:r>
      <w:r>
        <w:t>Availability</w:t>
      </w:r>
      <w:r>
        <w:rPr>
          <w:spacing w:val="-10"/>
        </w:rPr>
        <w:t xml:space="preserve"> </w:t>
      </w:r>
      <w:r>
        <w:rPr>
          <w:spacing w:val="-2"/>
        </w:rPr>
        <w:t>Procedure</w:t>
      </w:r>
    </w:p>
    <w:p w14:paraId="5688AE5B" w14:textId="77777777" w:rsidR="00157A64" w:rsidRDefault="00157A64" w:rsidP="00157A64">
      <w:pPr>
        <w:pStyle w:val="BodyText"/>
        <w:spacing w:before="102"/>
        <w:ind w:left="1720"/>
        <w:jc w:val="both"/>
      </w:pPr>
      <w:r>
        <w:t>The</w:t>
      </w:r>
      <w:r>
        <w:rPr>
          <w:spacing w:val="-6"/>
        </w:rPr>
        <w:t xml:space="preserve"> </w:t>
      </w:r>
      <w:r>
        <w:t>Data</w:t>
      </w:r>
      <w:r>
        <w:rPr>
          <w:spacing w:val="-6"/>
        </w:rPr>
        <w:t xml:space="preserve"> </w:t>
      </w:r>
      <w:r>
        <w:t>Assets</w:t>
      </w:r>
      <w:r>
        <w:rPr>
          <w:spacing w:val="-6"/>
        </w:rPr>
        <w:t xml:space="preserve"> </w:t>
      </w:r>
      <w:r>
        <w:t>Availability</w:t>
      </w:r>
      <w:r>
        <w:rPr>
          <w:spacing w:val="-5"/>
        </w:rPr>
        <w:t xml:space="preserve"> </w:t>
      </w:r>
      <w:r>
        <w:t>Procedure</w:t>
      </w:r>
      <w:r>
        <w:rPr>
          <w:spacing w:val="-7"/>
        </w:rPr>
        <w:t xml:space="preserve"> </w:t>
      </w:r>
      <w:r>
        <w:t>shall</w:t>
      </w:r>
      <w:r>
        <w:rPr>
          <w:spacing w:val="-5"/>
        </w:rPr>
        <w:t xml:space="preserve"> </w:t>
      </w:r>
      <w:r>
        <w:rPr>
          <w:spacing w:val="-2"/>
        </w:rPr>
        <w:t>describe:</w:t>
      </w:r>
    </w:p>
    <w:p w14:paraId="5495B97E" w14:textId="77777777" w:rsidR="00157A64" w:rsidRDefault="00157A64" w:rsidP="00157A64">
      <w:pPr>
        <w:pStyle w:val="ListParagraph"/>
        <w:widowControl w:val="0"/>
        <w:numPr>
          <w:ilvl w:val="0"/>
          <w:numId w:val="59"/>
        </w:numPr>
        <w:tabs>
          <w:tab w:val="left" w:pos="2439"/>
        </w:tabs>
        <w:autoSpaceDE w:val="0"/>
        <w:autoSpaceDN w:val="0"/>
        <w:spacing w:before="119" w:after="0" w:line="240" w:lineRule="auto"/>
        <w:ind w:left="2439" w:hanging="359"/>
        <w:contextualSpacing w:val="0"/>
        <w:jc w:val="both"/>
        <w:rPr>
          <w:rFonts w:ascii="Courier New" w:hAnsi="Courier New"/>
        </w:rPr>
      </w:pPr>
      <w:proofErr w:type="gramStart"/>
      <w:r>
        <w:t>How</w:t>
      </w:r>
      <w:proofErr w:type="gramEnd"/>
      <w:r>
        <w:rPr>
          <w:spacing w:val="-8"/>
        </w:rPr>
        <w:t xml:space="preserve"> </w:t>
      </w:r>
      <w:r>
        <w:t>requested</w:t>
      </w:r>
      <w:r>
        <w:rPr>
          <w:spacing w:val="-6"/>
        </w:rPr>
        <w:t xml:space="preserve"> </w:t>
      </w:r>
      <w:r>
        <w:t>RTO</w:t>
      </w:r>
      <w:r>
        <w:rPr>
          <w:spacing w:val="-6"/>
        </w:rPr>
        <w:t xml:space="preserve"> </w:t>
      </w:r>
      <w:r>
        <w:t>and</w:t>
      </w:r>
      <w:r>
        <w:rPr>
          <w:spacing w:val="-6"/>
        </w:rPr>
        <w:t xml:space="preserve"> </w:t>
      </w:r>
      <w:r>
        <w:t>RPO</w:t>
      </w:r>
      <w:r>
        <w:rPr>
          <w:spacing w:val="-3"/>
        </w:rPr>
        <w:t xml:space="preserve"> </w:t>
      </w:r>
      <w:r>
        <w:t>are</w:t>
      </w:r>
      <w:r>
        <w:rPr>
          <w:spacing w:val="-5"/>
        </w:rPr>
        <w:t xml:space="preserve"> </w:t>
      </w:r>
      <w:r>
        <w:t>achieved</w:t>
      </w:r>
      <w:r>
        <w:rPr>
          <w:spacing w:val="-4"/>
        </w:rPr>
        <w:t xml:space="preserve"> </w:t>
      </w:r>
      <w:r>
        <w:t>(hardware</w:t>
      </w:r>
      <w:r>
        <w:rPr>
          <w:spacing w:val="-4"/>
        </w:rPr>
        <w:t xml:space="preserve"> </w:t>
      </w:r>
      <w:r>
        <w:t>and</w:t>
      </w:r>
      <w:r>
        <w:rPr>
          <w:spacing w:val="-6"/>
        </w:rPr>
        <w:t xml:space="preserve"> </w:t>
      </w:r>
      <w:r>
        <w:rPr>
          <w:spacing w:val="-2"/>
        </w:rPr>
        <w:t>software)</w:t>
      </w:r>
    </w:p>
    <w:p w14:paraId="0EF9E7D9" w14:textId="77777777" w:rsidR="00157A64" w:rsidRDefault="00157A64" w:rsidP="00157A64">
      <w:pPr>
        <w:pStyle w:val="ListParagraph"/>
        <w:widowControl w:val="0"/>
        <w:numPr>
          <w:ilvl w:val="0"/>
          <w:numId w:val="59"/>
        </w:numPr>
        <w:tabs>
          <w:tab w:val="left" w:pos="2439"/>
        </w:tabs>
        <w:autoSpaceDE w:val="0"/>
        <w:autoSpaceDN w:val="0"/>
        <w:spacing w:before="103" w:after="0" w:line="240" w:lineRule="auto"/>
        <w:ind w:left="2439" w:hanging="359"/>
        <w:contextualSpacing w:val="0"/>
        <w:jc w:val="both"/>
        <w:rPr>
          <w:rFonts w:ascii="Courier New" w:hAnsi="Courier New"/>
        </w:rPr>
      </w:pPr>
      <w:r>
        <w:t>Availability</w:t>
      </w:r>
      <w:r>
        <w:rPr>
          <w:spacing w:val="-11"/>
        </w:rPr>
        <w:t xml:space="preserve"> </w:t>
      </w:r>
      <w:r>
        <w:rPr>
          <w:spacing w:val="-2"/>
        </w:rPr>
        <w:t>monitoring</w:t>
      </w:r>
    </w:p>
    <w:p w14:paraId="244037D7" w14:textId="77777777" w:rsidR="00157A64" w:rsidRDefault="00157A64" w:rsidP="00157A64">
      <w:pPr>
        <w:pStyle w:val="ListParagraph"/>
        <w:widowControl w:val="0"/>
        <w:numPr>
          <w:ilvl w:val="0"/>
          <w:numId w:val="59"/>
        </w:numPr>
        <w:tabs>
          <w:tab w:val="left" w:pos="2440"/>
        </w:tabs>
        <w:autoSpaceDE w:val="0"/>
        <w:autoSpaceDN w:val="0"/>
        <w:spacing w:before="113" w:after="0" w:line="223" w:lineRule="auto"/>
        <w:ind w:right="1299"/>
        <w:contextualSpacing w:val="0"/>
        <w:jc w:val="both"/>
        <w:rPr>
          <w:rFonts w:ascii="Courier New" w:hAnsi="Courier New"/>
        </w:rPr>
      </w:pPr>
      <w:r>
        <w:t>Steps</w:t>
      </w:r>
      <w:r>
        <w:rPr>
          <w:spacing w:val="-16"/>
        </w:rPr>
        <w:t xml:space="preserve"> </w:t>
      </w:r>
      <w:r>
        <w:t>required</w:t>
      </w:r>
      <w:r>
        <w:rPr>
          <w:spacing w:val="-15"/>
        </w:rPr>
        <w:t xml:space="preserve"> </w:t>
      </w:r>
      <w:r>
        <w:t>to</w:t>
      </w:r>
      <w:r>
        <w:rPr>
          <w:spacing w:val="-15"/>
        </w:rPr>
        <w:t xml:space="preserve"> </w:t>
      </w:r>
      <w:r>
        <w:t>activate</w:t>
      </w:r>
      <w:r>
        <w:rPr>
          <w:spacing w:val="-13"/>
        </w:rPr>
        <w:t xml:space="preserve"> </w:t>
      </w:r>
      <w:r>
        <w:t>redundant</w:t>
      </w:r>
      <w:r>
        <w:rPr>
          <w:spacing w:val="-14"/>
        </w:rPr>
        <w:t xml:space="preserve"> </w:t>
      </w:r>
      <w:r>
        <w:t>resources</w:t>
      </w:r>
      <w:r>
        <w:rPr>
          <w:spacing w:val="-13"/>
        </w:rPr>
        <w:t xml:space="preserve"> </w:t>
      </w:r>
      <w:r>
        <w:t>when</w:t>
      </w:r>
      <w:r>
        <w:rPr>
          <w:spacing w:val="-13"/>
        </w:rPr>
        <w:t xml:space="preserve"> </w:t>
      </w:r>
      <w:r>
        <w:t>primary</w:t>
      </w:r>
      <w:r>
        <w:rPr>
          <w:spacing w:val="-15"/>
        </w:rPr>
        <w:t xml:space="preserve"> </w:t>
      </w:r>
      <w:r>
        <w:t>or</w:t>
      </w:r>
      <w:r>
        <w:rPr>
          <w:spacing w:val="-15"/>
        </w:rPr>
        <w:t xml:space="preserve"> </w:t>
      </w:r>
      <w:r>
        <w:t>secondary failed (if this is not automated)</w:t>
      </w:r>
    </w:p>
    <w:p w14:paraId="4EAAFBEF" w14:textId="77777777" w:rsidR="00157A64" w:rsidRDefault="00157A64" w:rsidP="00157A64">
      <w:pPr>
        <w:pStyle w:val="ListParagraph"/>
        <w:widowControl w:val="0"/>
        <w:numPr>
          <w:ilvl w:val="0"/>
          <w:numId w:val="59"/>
        </w:numPr>
        <w:tabs>
          <w:tab w:val="left" w:pos="2439"/>
        </w:tabs>
        <w:autoSpaceDE w:val="0"/>
        <w:autoSpaceDN w:val="0"/>
        <w:spacing w:before="123" w:after="0" w:line="240" w:lineRule="auto"/>
        <w:ind w:left="2439" w:hanging="359"/>
        <w:contextualSpacing w:val="0"/>
        <w:jc w:val="both"/>
        <w:rPr>
          <w:rFonts w:ascii="Courier New" w:hAnsi="Courier New"/>
          <w:color w:val="005279"/>
          <w:sz w:val="24"/>
        </w:rPr>
      </w:pPr>
      <w:r>
        <w:t>Steps</w:t>
      </w:r>
      <w:r>
        <w:rPr>
          <w:spacing w:val="-6"/>
        </w:rPr>
        <w:t xml:space="preserve"> </w:t>
      </w:r>
      <w:r>
        <w:t>required</w:t>
      </w:r>
      <w:r>
        <w:rPr>
          <w:spacing w:val="-5"/>
        </w:rPr>
        <w:t xml:space="preserve"> </w:t>
      </w:r>
      <w:r>
        <w:t>to</w:t>
      </w:r>
      <w:r>
        <w:rPr>
          <w:spacing w:val="-4"/>
        </w:rPr>
        <w:t xml:space="preserve"> </w:t>
      </w:r>
      <w:r>
        <w:t>return</w:t>
      </w:r>
      <w:r>
        <w:rPr>
          <w:spacing w:val="-5"/>
        </w:rPr>
        <w:t xml:space="preserve"> </w:t>
      </w:r>
      <w:r>
        <w:t>to</w:t>
      </w:r>
      <w:r>
        <w:rPr>
          <w:spacing w:val="-3"/>
        </w:rPr>
        <w:t xml:space="preserve"> </w:t>
      </w:r>
      <w:r>
        <w:t>normal</w:t>
      </w:r>
      <w:r>
        <w:rPr>
          <w:spacing w:val="-4"/>
        </w:rPr>
        <w:t xml:space="preserve"> </w:t>
      </w:r>
      <w:r>
        <w:rPr>
          <w:spacing w:val="-2"/>
        </w:rPr>
        <w:t>configuration</w:t>
      </w:r>
    </w:p>
    <w:p w14:paraId="108FEEF2" w14:textId="77777777" w:rsidR="00157A64" w:rsidRDefault="00157A64" w:rsidP="00157A64">
      <w:pPr>
        <w:pStyle w:val="BodyText"/>
      </w:pPr>
    </w:p>
    <w:p w14:paraId="7CCE7BB3" w14:textId="77777777" w:rsidR="00157A64" w:rsidRDefault="00157A64" w:rsidP="00157A64">
      <w:pPr>
        <w:pStyle w:val="BodyText"/>
        <w:spacing w:before="81"/>
      </w:pPr>
    </w:p>
    <w:p w14:paraId="186C6E4D"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12D04596"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5B0A3527" w14:textId="77777777" w:rsidR="00157A64" w:rsidRDefault="00157A64" w:rsidP="00157A64">
      <w:pPr>
        <w:pStyle w:val="BodyText"/>
        <w:spacing w:before="1"/>
      </w:pPr>
    </w:p>
    <w:p w14:paraId="31A5F2B5" w14:textId="77777777" w:rsidR="00157A64" w:rsidRDefault="00157A64" w:rsidP="00157A64">
      <w:pPr>
        <w:pStyle w:val="BodyText"/>
        <w:ind w:left="280" w:right="1293"/>
        <w:jc w:val="both"/>
      </w:pPr>
      <w:r>
        <w:t xml:space="preserve">Any exception to the policy must be approved by the Director of Information Technology in </w:t>
      </w:r>
      <w:r>
        <w:rPr>
          <w:spacing w:val="-2"/>
        </w:rPr>
        <w:t>advance.</w:t>
      </w:r>
    </w:p>
    <w:p w14:paraId="465CE5EA" w14:textId="77777777" w:rsidR="00157A64" w:rsidRDefault="00157A64" w:rsidP="00157A64">
      <w:pPr>
        <w:pStyle w:val="BodyText"/>
        <w:spacing w:before="252"/>
        <w:ind w:left="280" w:right="1299"/>
        <w:jc w:val="both"/>
      </w:pPr>
      <w:r>
        <w:t>Any</w:t>
      </w:r>
      <w:r>
        <w:rPr>
          <w:spacing w:val="-3"/>
        </w:rPr>
        <w:t xml:space="preserve"> </w:t>
      </w:r>
      <w:r>
        <w:t>employee</w:t>
      </w:r>
      <w:r>
        <w:rPr>
          <w:spacing w:val="-5"/>
        </w:rPr>
        <w:t xml:space="preserve"> </w:t>
      </w:r>
      <w:r>
        <w:t>or</w:t>
      </w:r>
      <w:r>
        <w:rPr>
          <w:spacing w:val="-4"/>
        </w:rPr>
        <w:t xml:space="preserve"> </w:t>
      </w:r>
      <w:r>
        <w:t>partner</w:t>
      </w:r>
      <w:r>
        <w:rPr>
          <w:spacing w:val="-4"/>
        </w:rPr>
        <w:t xml:space="preserve"> </w:t>
      </w:r>
      <w:r>
        <w:t>who</w:t>
      </w:r>
      <w:r>
        <w:rPr>
          <w:spacing w:val="-5"/>
        </w:rPr>
        <w:t xml:space="preserve"> </w:t>
      </w:r>
      <w:r>
        <w:t>is</w:t>
      </w:r>
      <w:r>
        <w:rPr>
          <w:spacing w:val="-5"/>
        </w:rPr>
        <w:t xml:space="preserve"> </w:t>
      </w:r>
      <w:r>
        <w:t>requested</w:t>
      </w:r>
      <w:r>
        <w:rPr>
          <w:spacing w:val="-5"/>
        </w:rPr>
        <w:t xml:space="preserve"> </w:t>
      </w:r>
      <w:r>
        <w:t>to</w:t>
      </w:r>
      <w:r>
        <w:rPr>
          <w:spacing w:val="-5"/>
        </w:rPr>
        <w:t xml:space="preserve"> </w:t>
      </w:r>
      <w:r>
        <w:t>undertake</w:t>
      </w:r>
      <w:r>
        <w:rPr>
          <w:spacing w:val="-5"/>
        </w:rPr>
        <w:t xml:space="preserve"> </w:t>
      </w:r>
      <w:r>
        <w:t>an</w:t>
      </w:r>
      <w:r>
        <w:rPr>
          <w:spacing w:val="-5"/>
        </w:rPr>
        <w:t xml:space="preserve"> </w:t>
      </w:r>
      <w:r>
        <w:t>activity</w:t>
      </w:r>
      <w:r>
        <w:rPr>
          <w:spacing w:val="-5"/>
        </w:rPr>
        <w:t xml:space="preserve"> </w:t>
      </w:r>
      <w:r>
        <w:t>which</w:t>
      </w:r>
      <w:r>
        <w:rPr>
          <w:spacing w:val="-5"/>
        </w:rPr>
        <w:t xml:space="preserve"> </w:t>
      </w:r>
      <w:r>
        <w:t>he</w:t>
      </w:r>
      <w:r>
        <w:rPr>
          <w:spacing w:val="-3"/>
        </w:rPr>
        <w:t xml:space="preserve"> </w:t>
      </w:r>
      <w:r>
        <w:t>or</w:t>
      </w:r>
      <w:r>
        <w:rPr>
          <w:spacing w:val="-4"/>
        </w:rPr>
        <w:t xml:space="preserve"> </w:t>
      </w:r>
      <w:r>
        <w:t>she</w:t>
      </w:r>
      <w:r>
        <w:rPr>
          <w:spacing w:val="-5"/>
        </w:rPr>
        <w:t xml:space="preserve"> </w:t>
      </w:r>
      <w:r>
        <w:t>believes</w:t>
      </w:r>
      <w:r>
        <w:rPr>
          <w:spacing w:val="-2"/>
        </w:rPr>
        <w:t xml:space="preserve"> </w:t>
      </w:r>
      <w:r>
        <w:t>is</w:t>
      </w:r>
      <w:r>
        <w:rPr>
          <w:spacing w:val="-5"/>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2C529DA2" w14:textId="77777777" w:rsidR="00216434" w:rsidRDefault="00216434" w:rsidP="00157A64">
      <w:pPr>
        <w:pStyle w:val="BodyText"/>
        <w:spacing w:before="252"/>
        <w:ind w:left="280" w:right="1299"/>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648"/>
        <w:gridCol w:w="2079"/>
        <w:gridCol w:w="1932"/>
        <w:gridCol w:w="1276"/>
        <w:gridCol w:w="2467"/>
      </w:tblGrid>
      <w:tr w:rsidR="00157A64" w14:paraId="645223DA" w14:textId="77777777" w:rsidTr="00024E96">
        <w:trPr>
          <w:trHeight w:val="537"/>
        </w:trPr>
        <w:tc>
          <w:tcPr>
            <w:tcW w:w="9350" w:type="dxa"/>
            <w:gridSpan w:val="6"/>
          </w:tcPr>
          <w:p w14:paraId="49B949D4" w14:textId="77777777" w:rsidR="00157A64" w:rsidRDefault="00157A64" w:rsidP="00024E96">
            <w:pPr>
              <w:pStyle w:val="TableParagraph"/>
              <w:ind w:left="5"/>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463062D3" w14:textId="77777777" w:rsidTr="00024E96">
        <w:trPr>
          <w:trHeight w:val="366"/>
        </w:trPr>
        <w:tc>
          <w:tcPr>
            <w:tcW w:w="9350" w:type="dxa"/>
            <w:gridSpan w:val="6"/>
            <w:shd w:val="clear" w:color="auto" w:fill="CCCCCC"/>
          </w:tcPr>
          <w:p w14:paraId="3E365A3B" w14:textId="77777777" w:rsidR="00157A64" w:rsidRDefault="00157A64" w:rsidP="00024E96">
            <w:pPr>
              <w:pStyle w:val="TableParagraph"/>
              <w:spacing w:line="347" w:lineRule="exact"/>
              <w:ind w:left="5" w:right="2"/>
              <w:jc w:val="center"/>
              <w:rPr>
                <w:b/>
                <w:sz w:val="32"/>
              </w:rPr>
            </w:pPr>
            <w:bookmarkStart w:id="8" w:name="_bookmark7"/>
            <w:bookmarkEnd w:id="8"/>
            <w:r>
              <w:rPr>
                <w:b/>
                <w:sz w:val="32"/>
              </w:rPr>
              <w:t>Executive</w:t>
            </w:r>
            <w:r>
              <w:rPr>
                <w:b/>
                <w:spacing w:val="-19"/>
                <w:sz w:val="32"/>
              </w:rPr>
              <w:t xml:space="preserve"> </w:t>
            </w:r>
            <w:r>
              <w:rPr>
                <w:b/>
                <w:sz w:val="32"/>
              </w:rPr>
              <w:t>Committee</w:t>
            </w:r>
            <w:r>
              <w:rPr>
                <w:b/>
                <w:spacing w:val="-19"/>
                <w:sz w:val="32"/>
              </w:rPr>
              <w:t xml:space="preserve"> </w:t>
            </w:r>
            <w:r>
              <w:rPr>
                <w:b/>
                <w:spacing w:val="-2"/>
                <w:sz w:val="32"/>
              </w:rPr>
              <w:t>Policy</w:t>
            </w:r>
          </w:p>
        </w:tc>
      </w:tr>
      <w:tr w:rsidR="00157A64" w14:paraId="212CDEB0" w14:textId="77777777" w:rsidTr="00024E96">
        <w:trPr>
          <w:trHeight w:val="290"/>
        </w:trPr>
        <w:tc>
          <w:tcPr>
            <w:tcW w:w="948" w:type="dxa"/>
          </w:tcPr>
          <w:p w14:paraId="494C06E1" w14:textId="77777777" w:rsidR="00157A64" w:rsidRDefault="00157A64" w:rsidP="00024E96">
            <w:pPr>
              <w:pStyle w:val="TableParagraph"/>
              <w:spacing w:before="30"/>
              <w:ind w:left="45"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48" w:type="dxa"/>
          </w:tcPr>
          <w:p w14:paraId="04B0B17F" w14:textId="77777777" w:rsidR="00157A64" w:rsidRDefault="00157A64" w:rsidP="00024E96">
            <w:pPr>
              <w:pStyle w:val="TableParagraph"/>
              <w:rPr>
                <w:rFonts w:ascii="Times New Roman"/>
                <w:sz w:val="20"/>
              </w:rPr>
            </w:pPr>
          </w:p>
        </w:tc>
        <w:tc>
          <w:tcPr>
            <w:tcW w:w="2079" w:type="dxa"/>
          </w:tcPr>
          <w:p w14:paraId="0995FAC1" w14:textId="77777777" w:rsidR="00157A64" w:rsidRDefault="00157A64" w:rsidP="00024E96">
            <w:pPr>
              <w:pStyle w:val="TableParagraph"/>
              <w:spacing w:before="30"/>
              <w:ind w:right="107"/>
              <w:jc w:val="right"/>
              <w:rPr>
                <w:sz w:val="20"/>
              </w:rPr>
            </w:pPr>
            <w:r>
              <w:rPr>
                <w:color w:val="005279"/>
                <w:sz w:val="20"/>
              </w:rPr>
              <w:t>Effective</w:t>
            </w:r>
            <w:r>
              <w:rPr>
                <w:color w:val="005279"/>
                <w:spacing w:val="-11"/>
                <w:sz w:val="20"/>
              </w:rPr>
              <w:t xml:space="preserve"> </w:t>
            </w:r>
            <w:r>
              <w:rPr>
                <w:color w:val="005279"/>
                <w:spacing w:val="-4"/>
                <w:sz w:val="20"/>
              </w:rPr>
              <w:t>Date</w:t>
            </w:r>
          </w:p>
        </w:tc>
        <w:tc>
          <w:tcPr>
            <w:tcW w:w="1932" w:type="dxa"/>
          </w:tcPr>
          <w:p w14:paraId="59C178A2" w14:textId="77777777" w:rsidR="00157A64" w:rsidRDefault="00157A64" w:rsidP="00024E96">
            <w:pPr>
              <w:pStyle w:val="TableParagraph"/>
              <w:spacing w:before="30"/>
              <w:ind w:left="2"/>
              <w:jc w:val="center"/>
              <w:rPr>
                <w:sz w:val="20"/>
              </w:rPr>
            </w:pPr>
            <w:r>
              <w:rPr>
                <w:spacing w:val="-2"/>
                <w:sz w:val="20"/>
              </w:rPr>
              <w:t>6/01/2025</w:t>
            </w:r>
          </w:p>
        </w:tc>
        <w:tc>
          <w:tcPr>
            <w:tcW w:w="1276" w:type="dxa"/>
          </w:tcPr>
          <w:p w14:paraId="6E3DB35E" w14:textId="77777777" w:rsidR="00157A64" w:rsidRDefault="00157A64" w:rsidP="00024E96">
            <w:pPr>
              <w:pStyle w:val="TableParagraph"/>
              <w:spacing w:before="30"/>
              <w:ind w:right="106"/>
              <w:jc w:val="right"/>
              <w:rPr>
                <w:sz w:val="20"/>
              </w:rPr>
            </w:pPr>
            <w:r>
              <w:rPr>
                <w:color w:val="005279"/>
                <w:spacing w:val="-2"/>
                <w:sz w:val="20"/>
              </w:rPr>
              <w:t>Email</w:t>
            </w:r>
          </w:p>
        </w:tc>
        <w:tc>
          <w:tcPr>
            <w:tcW w:w="2467" w:type="dxa"/>
          </w:tcPr>
          <w:p w14:paraId="50171927" w14:textId="77777777" w:rsidR="00157A64" w:rsidRDefault="00157A64" w:rsidP="00024E96">
            <w:pPr>
              <w:pStyle w:val="TableParagraph"/>
              <w:spacing w:before="30"/>
              <w:ind w:left="9" w:right="1"/>
              <w:jc w:val="center"/>
              <w:rPr>
                <w:sz w:val="20"/>
              </w:rPr>
            </w:pPr>
            <w:hyperlink r:id="rId22">
              <w:r>
                <w:rPr>
                  <w:spacing w:val="-2"/>
                  <w:sz w:val="20"/>
                </w:rPr>
                <w:t>dfeinstone@hornlake.org</w:t>
              </w:r>
            </w:hyperlink>
          </w:p>
        </w:tc>
      </w:tr>
      <w:tr w:rsidR="00157A64" w14:paraId="5E655203" w14:textId="77777777" w:rsidTr="00024E96">
        <w:trPr>
          <w:trHeight w:val="287"/>
        </w:trPr>
        <w:tc>
          <w:tcPr>
            <w:tcW w:w="948" w:type="dxa"/>
          </w:tcPr>
          <w:p w14:paraId="5167C088" w14:textId="77777777" w:rsidR="00157A64" w:rsidRDefault="00157A64" w:rsidP="00024E96">
            <w:pPr>
              <w:pStyle w:val="TableParagraph"/>
              <w:spacing w:before="28"/>
              <w:ind w:left="45"/>
              <w:jc w:val="center"/>
              <w:rPr>
                <w:sz w:val="20"/>
              </w:rPr>
            </w:pPr>
            <w:r>
              <w:rPr>
                <w:color w:val="005279"/>
                <w:spacing w:val="-2"/>
                <w:sz w:val="20"/>
              </w:rPr>
              <w:t>Version</w:t>
            </w:r>
          </w:p>
        </w:tc>
        <w:tc>
          <w:tcPr>
            <w:tcW w:w="648" w:type="dxa"/>
          </w:tcPr>
          <w:p w14:paraId="1451FCE6" w14:textId="77777777" w:rsidR="00157A64" w:rsidRDefault="00157A64" w:rsidP="00024E96">
            <w:pPr>
              <w:pStyle w:val="TableParagraph"/>
              <w:spacing w:before="28"/>
              <w:ind w:left="184"/>
              <w:rPr>
                <w:sz w:val="20"/>
              </w:rPr>
            </w:pPr>
            <w:r>
              <w:rPr>
                <w:spacing w:val="-5"/>
                <w:sz w:val="20"/>
              </w:rPr>
              <w:t>1.0</w:t>
            </w:r>
          </w:p>
        </w:tc>
        <w:tc>
          <w:tcPr>
            <w:tcW w:w="2079" w:type="dxa"/>
          </w:tcPr>
          <w:p w14:paraId="285FAEB7" w14:textId="77777777" w:rsidR="00157A64" w:rsidRDefault="00157A64" w:rsidP="00024E96">
            <w:pPr>
              <w:pStyle w:val="TableParagraph"/>
              <w:spacing w:before="28"/>
              <w:ind w:right="105"/>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32" w:type="dxa"/>
          </w:tcPr>
          <w:p w14:paraId="79BE6DEE" w14:textId="77777777" w:rsidR="00157A64" w:rsidRDefault="00157A64" w:rsidP="00024E96">
            <w:pPr>
              <w:pStyle w:val="TableParagraph"/>
              <w:spacing w:before="28"/>
              <w:ind w:left="2" w:right="1"/>
              <w:jc w:val="center"/>
              <w:rPr>
                <w:sz w:val="20"/>
              </w:rPr>
            </w:pPr>
            <w:r>
              <w:rPr>
                <w:sz w:val="20"/>
              </w:rPr>
              <w:t>Daniel</w:t>
            </w:r>
            <w:r>
              <w:rPr>
                <w:spacing w:val="-12"/>
                <w:sz w:val="20"/>
              </w:rPr>
              <w:t xml:space="preserve"> </w:t>
            </w:r>
            <w:r>
              <w:rPr>
                <w:spacing w:val="-2"/>
                <w:sz w:val="20"/>
              </w:rPr>
              <w:t>Feinstone</w:t>
            </w:r>
          </w:p>
        </w:tc>
        <w:tc>
          <w:tcPr>
            <w:tcW w:w="1276" w:type="dxa"/>
          </w:tcPr>
          <w:p w14:paraId="198C404B" w14:textId="77777777" w:rsidR="00157A64" w:rsidRDefault="00157A64" w:rsidP="00024E96">
            <w:pPr>
              <w:pStyle w:val="TableParagraph"/>
              <w:spacing w:before="28"/>
              <w:ind w:right="106"/>
              <w:jc w:val="right"/>
              <w:rPr>
                <w:sz w:val="20"/>
              </w:rPr>
            </w:pPr>
            <w:r>
              <w:rPr>
                <w:color w:val="005279"/>
                <w:spacing w:val="-4"/>
                <w:sz w:val="20"/>
              </w:rPr>
              <w:t>Phone</w:t>
            </w:r>
          </w:p>
        </w:tc>
        <w:tc>
          <w:tcPr>
            <w:tcW w:w="2467" w:type="dxa"/>
          </w:tcPr>
          <w:p w14:paraId="348B4866" w14:textId="77777777" w:rsidR="00157A64" w:rsidRDefault="00157A64" w:rsidP="00024E96">
            <w:pPr>
              <w:pStyle w:val="TableParagraph"/>
              <w:spacing w:before="28"/>
              <w:ind w:left="9"/>
              <w:jc w:val="center"/>
              <w:rPr>
                <w:sz w:val="20"/>
              </w:rPr>
            </w:pPr>
            <w:r>
              <w:rPr>
                <w:spacing w:val="-2"/>
                <w:sz w:val="20"/>
              </w:rPr>
              <w:t>662.548.3037</w:t>
            </w:r>
          </w:p>
        </w:tc>
      </w:tr>
      <w:tr w:rsidR="00157A64" w14:paraId="70732ECE" w14:textId="77777777" w:rsidTr="00024E96">
        <w:trPr>
          <w:trHeight w:val="287"/>
        </w:trPr>
        <w:tc>
          <w:tcPr>
            <w:tcW w:w="948" w:type="dxa"/>
          </w:tcPr>
          <w:p w14:paraId="70081893" w14:textId="77777777" w:rsidR="00157A64" w:rsidRDefault="00157A64" w:rsidP="00024E96">
            <w:pPr>
              <w:pStyle w:val="TableParagraph"/>
              <w:rPr>
                <w:rFonts w:ascii="Times New Roman"/>
                <w:sz w:val="20"/>
              </w:rPr>
            </w:pPr>
          </w:p>
        </w:tc>
        <w:tc>
          <w:tcPr>
            <w:tcW w:w="648" w:type="dxa"/>
          </w:tcPr>
          <w:p w14:paraId="01A3B74B" w14:textId="77777777" w:rsidR="00157A64" w:rsidRDefault="00157A64" w:rsidP="00024E96">
            <w:pPr>
              <w:pStyle w:val="TableParagraph"/>
              <w:rPr>
                <w:rFonts w:ascii="Times New Roman"/>
                <w:sz w:val="20"/>
              </w:rPr>
            </w:pPr>
          </w:p>
        </w:tc>
        <w:tc>
          <w:tcPr>
            <w:tcW w:w="2079" w:type="dxa"/>
          </w:tcPr>
          <w:p w14:paraId="00BB5D57" w14:textId="77777777" w:rsidR="00157A64" w:rsidRDefault="00157A64" w:rsidP="00024E96">
            <w:pPr>
              <w:pStyle w:val="TableParagraph"/>
              <w:spacing w:before="28"/>
              <w:ind w:right="106"/>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32" w:type="dxa"/>
          </w:tcPr>
          <w:p w14:paraId="2EF882B6" w14:textId="77777777" w:rsidR="00157A64" w:rsidRDefault="00157A64" w:rsidP="00024E96">
            <w:pPr>
              <w:pStyle w:val="TableParagraph"/>
              <w:spacing w:before="28"/>
              <w:ind w:left="2" w:right="1"/>
              <w:jc w:val="center"/>
              <w:rPr>
                <w:sz w:val="20"/>
              </w:rPr>
            </w:pPr>
            <w:r>
              <w:rPr>
                <w:sz w:val="20"/>
              </w:rPr>
              <w:t>Daniel</w:t>
            </w:r>
            <w:r>
              <w:rPr>
                <w:spacing w:val="-12"/>
                <w:sz w:val="20"/>
              </w:rPr>
              <w:t xml:space="preserve"> </w:t>
            </w:r>
            <w:r>
              <w:rPr>
                <w:spacing w:val="-2"/>
                <w:sz w:val="20"/>
              </w:rPr>
              <w:t>Feinstone</w:t>
            </w:r>
          </w:p>
        </w:tc>
        <w:tc>
          <w:tcPr>
            <w:tcW w:w="1276" w:type="dxa"/>
          </w:tcPr>
          <w:p w14:paraId="0EBB569F" w14:textId="77777777" w:rsidR="00157A64" w:rsidRDefault="00157A64" w:rsidP="00024E96">
            <w:pPr>
              <w:pStyle w:val="TableParagraph"/>
              <w:spacing w:before="28"/>
              <w:ind w:right="106"/>
              <w:jc w:val="right"/>
              <w:rPr>
                <w:sz w:val="20"/>
              </w:rPr>
            </w:pPr>
            <w:r>
              <w:rPr>
                <w:color w:val="005279"/>
                <w:spacing w:val="-2"/>
                <w:sz w:val="20"/>
              </w:rPr>
              <w:t>Department</w:t>
            </w:r>
          </w:p>
        </w:tc>
        <w:tc>
          <w:tcPr>
            <w:tcW w:w="2467" w:type="dxa"/>
          </w:tcPr>
          <w:p w14:paraId="43F6DC6E" w14:textId="77777777" w:rsidR="00157A64" w:rsidRDefault="00157A64" w:rsidP="00024E96">
            <w:pPr>
              <w:pStyle w:val="TableParagraph"/>
              <w:spacing w:before="28"/>
              <w:ind w:left="9" w:right="5"/>
              <w:jc w:val="center"/>
              <w:rPr>
                <w:sz w:val="20"/>
              </w:rPr>
            </w:pPr>
            <w:r>
              <w:rPr>
                <w:spacing w:val="-2"/>
                <w:sz w:val="20"/>
              </w:rPr>
              <w:t>Information</w:t>
            </w:r>
            <w:r>
              <w:rPr>
                <w:spacing w:val="6"/>
                <w:sz w:val="20"/>
              </w:rPr>
              <w:t xml:space="preserve"> </w:t>
            </w:r>
            <w:r>
              <w:rPr>
                <w:spacing w:val="-2"/>
                <w:sz w:val="20"/>
              </w:rPr>
              <w:t>Technology</w:t>
            </w:r>
          </w:p>
        </w:tc>
      </w:tr>
    </w:tbl>
    <w:p w14:paraId="0DD777E5" w14:textId="77777777" w:rsidR="00157A64" w:rsidRDefault="00157A64" w:rsidP="00157A64">
      <w:pPr>
        <w:pStyle w:val="BodyText"/>
        <w:spacing w:before="249"/>
      </w:pPr>
    </w:p>
    <w:p w14:paraId="1E1F44C4"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309DCC00" w14:textId="77777777" w:rsidR="00157A64" w:rsidRDefault="00157A64" w:rsidP="00157A64">
      <w:pPr>
        <w:pStyle w:val="BodyText"/>
        <w:spacing w:before="124"/>
        <w:ind w:left="280" w:right="1617"/>
        <w:jc w:val="both"/>
      </w:pPr>
      <w:r>
        <w:t>The</w:t>
      </w:r>
      <w:r>
        <w:rPr>
          <w:spacing w:val="-2"/>
        </w:rPr>
        <w:t xml:space="preserve"> </w:t>
      </w:r>
      <w:r>
        <w:t>Executive</w:t>
      </w:r>
      <w:r>
        <w:rPr>
          <w:spacing w:val="-4"/>
        </w:rPr>
        <w:t xml:space="preserve"> </w:t>
      </w:r>
      <w:r>
        <w:t>Committee</w:t>
      </w:r>
      <w:r>
        <w:rPr>
          <w:spacing w:val="-2"/>
        </w:rPr>
        <w:t xml:space="preserve"> </w:t>
      </w:r>
      <w:r>
        <w:t>of</w:t>
      </w:r>
      <w:r>
        <w:rPr>
          <w:spacing w:val="-2"/>
        </w:rPr>
        <w:t xml:space="preserve"> </w:t>
      </w:r>
      <w:r>
        <w:t>the</w:t>
      </w:r>
      <w:r>
        <w:rPr>
          <w:spacing w:val="-4"/>
        </w:rPr>
        <w:t xml:space="preserve"> </w:t>
      </w:r>
      <w:r>
        <w:t>City</w:t>
      </w:r>
      <w:r>
        <w:rPr>
          <w:spacing w:val="-1"/>
        </w:rPr>
        <w:t xml:space="preserve"> </w:t>
      </w:r>
      <w:r>
        <w:t>of</w:t>
      </w:r>
      <w:r>
        <w:rPr>
          <w:spacing w:val="-1"/>
        </w:rPr>
        <w:t xml:space="preserve"> </w:t>
      </w:r>
      <w:r>
        <w:t>Horn</w:t>
      </w:r>
      <w:r>
        <w:rPr>
          <w:spacing w:val="-2"/>
        </w:rPr>
        <w:t xml:space="preserve"> </w:t>
      </w:r>
      <w:r>
        <w:t>Lake</w:t>
      </w:r>
      <w:r>
        <w:rPr>
          <w:spacing w:val="-2"/>
        </w:rPr>
        <w:t xml:space="preserve"> </w:t>
      </w:r>
      <w:r>
        <w:t>serves</w:t>
      </w:r>
      <w:r>
        <w:rPr>
          <w:spacing w:val="-4"/>
        </w:rPr>
        <w:t xml:space="preserve"> </w:t>
      </w:r>
      <w:r>
        <w:t>the</w:t>
      </w:r>
      <w:r>
        <w:rPr>
          <w:spacing w:val="-2"/>
        </w:rPr>
        <w:t xml:space="preserve"> </w:t>
      </w:r>
      <w:r>
        <w:t>express</w:t>
      </w:r>
      <w:r>
        <w:rPr>
          <w:spacing w:val="-4"/>
        </w:rPr>
        <w:t xml:space="preserve"> </w:t>
      </w:r>
      <w:r>
        <w:t>purpose</w:t>
      </w:r>
      <w:r>
        <w:rPr>
          <w:spacing w:val="-2"/>
        </w:rPr>
        <w:t xml:space="preserve"> </w:t>
      </w:r>
      <w:r>
        <w:t>of</w:t>
      </w:r>
      <w:r>
        <w:rPr>
          <w:spacing w:val="-2"/>
        </w:rPr>
        <w:t xml:space="preserve"> </w:t>
      </w:r>
      <w:r>
        <w:t>guiding</w:t>
      </w:r>
      <w:r>
        <w:rPr>
          <w:spacing w:val="-2"/>
        </w:rPr>
        <w:t xml:space="preserve"> </w:t>
      </w:r>
      <w:r>
        <w:t>the corporate</w:t>
      </w:r>
      <w:r>
        <w:rPr>
          <w:spacing w:val="-2"/>
        </w:rPr>
        <w:t xml:space="preserve"> </w:t>
      </w:r>
      <w:r>
        <w:t>decision-making</w:t>
      </w:r>
      <w:r>
        <w:rPr>
          <w:spacing w:val="-2"/>
        </w:rPr>
        <w:t xml:space="preserve"> </w:t>
      </w:r>
      <w:r>
        <w:t>process</w:t>
      </w:r>
      <w:r>
        <w:rPr>
          <w:spacing w:val="-4"/>
        </w:rPr>
        <w:t xml:space="preserve"> </w:t>
      </w:r>
      <w:r>
        <w:t>to</w:t>
      </w:r>
      <w:r>
        <w:rPr>
          <w:spacing w:val="-2"/>
        </w:rPr>
        <w:t xml:space="preserve"> </w:t>
      </w:r>
      <w:r>
        <w:t>ensure</w:t>
      </w:r>
      <w:r>
        <w:rPr>
          <w:spacing w:val="-4"/>
        </w:rPr>
        <w:t xml:space="preserve"> </w:t>
      </w:r>
      <w:r>
        <w:t>that business</w:t>
      </w:r>
      <w:r>
        <w:rPr>
          <w:spacing w:val="-4"/>
        </w:rPr>
        <w:t xml:space="preserve"> </w:t>
      </w:r>
      <w:r>
        <w:t>goals</w:t>
      </w:r>
      <w:r>
        <w:rPr>
          <w:spacing w:val="-1"/>
        </w:rPr>
        <w:t xml:space="preserve"> </w:t>
      </w:r>
      <w:r>
        <w:t>and</w:t>
      </w:r>
      <w:r>
        <w:rPr>
          <w:spacing w:val="-4"/>
        </w:rPr>
        <w:t xml:space="preserve"> </w:t>
      </w:r>
      <w:r>
        <w:t>objectives</w:t>
      </w:r>
      <w:r>
        <w:rPr>
          <w:spacing w:val="-1"/>
        </w:rPr>
        <w:t xml:space="preserve"> </w:t>
      </w:r>
      <w:r>
        <w:t>are</w:t>
      </w:r>
      <w:r>
        <w:rPr>
          <w:spacing w:val="-4"/>
        </w:rPr>
        <w:t xml:space="preserve"> </w:t>
      </w:r>
      <w:r>
        <w:t>met</w:t>
      </w:r>
      <w:r>
        <w:rPr>
          <w:spacing w:val="-3"/>
        </w:rPr>
        <w:t xml:space="preserve"> </w:t>
      </w:r>
      <w:r>
        <w:t>in</w:t>
      </w:r>
      <w:r>
        <w:rPr>
          <w:spacing w:val="-2"/>
        </w:rPr>
        <w:t xml:space="preserve"> </w:t>
      </w:r>
      <w:r>
        <w:t>a timely, efficient, and cost-effective manner.</w:t>
      </w:r>
    </w:p>
    <w:p w14:paraId="30A7E9B4" w14:textId="77777777" w:rsidR="00157A64" w:rsidRDefault="00157A64" w:rsidP="00157A64">
      <w:pPr>
        <w:pStyle w:val="BodyText"/>
        <w:spacing w:before="252"/>
        <w:ind w:left="280" w:right="1345"/>
      </w:pPr>
      <w:r>
        <w:t>The</w:t>
      </w:r>
      <w:r>
        <w:rPr>
          <w:spacing w:val="-2"/>
        </w:rPr>
        <w:t xml:space="preserve"> </w:t>
      </w:r>
      <w:r>
        <w:t>purpose</w:t>
      </w:r>
      <w:r>
        <w:rPr>
          <w:spacing w:val="-3"/>
        </w:rPr>
        <w:t xml:space="preserve"> </w:t>
      </w:r>
      <w:r>
        <w:t>of</w:t>
      </w:r>
      <w:r>
        <w:rPr>
          <w:spacing w:val="-3"/>
        </w:rPr>
        <w:t xml:space="preserve"> </w:t>
      </w:r>
      <w:r>
        <w:t>this</w:t>
      </w:r>
      <w:r>
        <w:rPr>
          <w:spacing w:val="-3"/>
        </w:rPr>
        <w:t xml:space="preserve"> </w:t>
      </w:r>
      <w:r>
        <w:t>policy</w:t>
      </w:r>
      <w:r>
        <w:rPr>
          <w:spacing w:val="-1"/>
        </w:rPr>
        <w:t xml:space="preserve"> </w:t>
      </w:r>
      <w:r>
        <w:t>is</w:t>
      </w:r>
      <w:r>
        <w:rPr>
          <w:spacing w:val="-3"/>
        </w:rPr>
        <w:t xml:space="preserve"> </w:t>
      </w:r>
      <w:r>
        <w:t>to</w:t>
      </w:r>
      <w:r>
        <w:rPr>
          <w:spacing w:val="-2"/>
        </w:rPr>
        <w:t xml:space="preserve"> </w:t>
      </w:r>
      <w:r>
        <w:t>set</w:t>
      </w:r>
      <w:r>
        <w:rPr>
          <w:spacing w:val="-3"/>
        </w:rPr>
        <w:t xml:space="preserve"> </w:t>
      </w:r>
      <w:r>
        <w:t>the</w:t>
      </w:r>
      <w:r>
        <w:rPr>
          <w:spacing w:val="-3"/>
        </w:rPr>
        <w:t xml:space="preserve"> </w:t>
      </w:r>
      <w:r>
        <w:t>corporate</w:t>
      </w:r>
      <w:r>
        <w:rPr>
          <w:spacing w:val="-5"/>
        </w:rPr>
        <w:t xml:space="preserve"> </w:t>
      </w:r>
      <w:r>
        <w:t>expectations</w:t>
      </w:r>
      <w:r>
        <w:rPr>
          <w:spacing w:val="-3"/>
        </w:rPr>
        <w:t xml:space="preserve"> </w:t>
      </w:r>
      <w:r>
        <w:t>of</w:t>
      </w:r>
      <w:r>
        <w:rPr>
          <w:spacing w:val="-3"/>
        </w:rPr>
        <w:t xml:space="preserve"> </w:t>
      </w:r>
      <w:r>
        <w:t>what</w:t>
      </w:r>
      <w:r>
        <w:rPr>
          <w:spacing w:val="-3"/>
        </w:rPr>
        <w:t xml:space="preserve"> </w:t>
      </w:r>
      <w:r>
        <w:t>the</w:t>
      </w:r>
      <w:r>
        <w:rPr>
          <w:spacing w:val="-6"/>
        </w:rPr>
        <w:t xml:space="preserve"> </w:t>
      </w:r>
      <w:r>
        <w:t>Executive</w:t>
      </w:r>
      <w:r>
        <w:rPr>
          <w:spacing w:val="-2"/>
        </w:rPr>
        <w:t xml:space="preserve"> </w:t>
      </w:r>
      <w:r>
        <w:t>Committee oversees and the frequency of Executive Committee meetings.</w:t>
      </w:r>
    </w:p>
    <w:p w14:paraId="34BD5FBB" w14:textId="77777777" w:rsidR="00157A64" w:rsidRDefault="00157A64" w:rsidP="00157A64">
      <w:pPr>
        <w:pStyle w:val="Heading1"/>
        <w:tabs>
          <w:tab w:val="left" w:pos="9670"/>
        </w:tabs>
        <w:spacing w:before="239"/>
      </w:pPr>
      <w:r>
        <w:rPr>
          <w:smallCaps/>
          <w:color w:val="005279"/>
          <w:spacing w:val="-2"/>
          <w:shd w:val="clear" w:color="auto" w:fill="E4E4E4"/>
        </w:rPr>
        <w:t>Scope</w:t>
      </w:r>
      <w:r>
        <w:rPr>
          <w:smallCaps/>
          <w:color w:val="005279"/>
          <w:shd w:val="clear" w:color="auto" w:fill="E4E4E4"/>
        </w:rPr>
        <w:tab/>
      </w:r>
    </w:p>
    <w:p w14:paraId="600E4B65" w14:textId="77777777" w:rsidR="00157A64" w:rsidRDefault="00157A64" w:rsidP="00157A64">
      <w:pPr>
        <w:pStyle w:val="BodyText"/>
        <w:spacing w:before="121"/>
        <w:ind w:left="280" w:right="1345"/>
      </w:pPr>
      <w:r>
        <w:t>This</w:t>
      </w:r>
      <w:r>
        <w:rPr>
          <w:spacing w:val="-2"/>
        </w:rPr>
        <w:t xml:space="preserve"> </w:t>
      </w:r>
      <w:r>
        <w:t>policy</w:t>
      </w:r>
      <w:r>
        <w:rPr>
          <w:spacing w:val="-2"/>
        </w:rPr>
        <w:t xml:space="preserve"> </w:t>
      </w:r>
      <w:r>
        <w:t>applies</w:t>
      </w:r>
      <w:r>
        <w:rPr>
          <w:spacing w:val="-3"/>
        </w:rPr>
        <w:t xml:space="preserve"> </w:t>
      </w:r>
      <w:r>
        <w:t>to</w:t>
      </w:r>
      <w:r>
        <w:rPr>
          <w:spacing w:val="-4"/>
        </w:rPr>
        <w:t xml:space="preserve"> </w:t>
      </w:r>
      <w:r>
        <w:t>City</w:t>
      </w:r>
      <w:r>
        <w:rPr>
          <w:spacing w:val="-2"/>
        </w:rPr>
        <w:t xml:space="preserve"> </w:t>
      </w:r>
      <w:r>
        <w:t>of</w:t>
      </w:r>
      <w:r>
        <w:rPr>
          <w:spacing w:val="-4"/>
        </w:rPr>
        <w:t xml:space="preserve"> </w:t>
      </w:r>
      <w:r>
        <w:t>Horn</w:t>
      </w:r>
      <w:r>
        <w:rPr>
          <w:spacing w:val="-5"/>
        </w:rPr>
        <w:t xml:space="preserve"> </w:t>
      </w:r>
      <w:r>
        <w:t>Lake</w:t>
      </w:r>
      <w:r>
        <w:rPr>
          <w:spacing w:val="-2"/>
        </w:rPr>
        <w:t xml:space="preserve"> </w:t>
      </w:r>
      <w:r>
        <w:t>as</w:t>
      </w:r>
      <w:r>
        <w:rPr>
          <w:spacing w:val="-2"/>
        </w:rPr>
        <w:t xml:space="preserve"> </w:t>
      </w:r>
      <w:r>
        <w:t>a</w:t>
      </w:r>
      <w:r>
        <w:rPr>
          <w:spacing w:val="-5"/>
        </w:rPr>
        <w:t xml:space="preserve"> </w:t>
      </w:r>
      <w:r>
        <w:t>whole,</w:t>
      </w:r>
      <w:r>
        <w:rPr>
          <w:spacing w:val="-2"/>
        </w:rPr>
        <w:t xml:space="preserve"> </w:t>
      </w:r>
      <w:r>
        <w:t>including</w:t>
      </w:r>
      <w:r>
        <w:rPr>
          <w:spacing w:val="-3"/>
        </w:rPr>
        <w:t xml:space="preserve"> </w:t>
      </w:r>
      <w:r>
        <w:t>all</w:t>
      </w:r>
      <w:r>
        <w:rPr>
          <w:spacing w:val="-3"/>
        </w:rPr>
        <w:t xml:space="preserve"> </w:t>
      </w:r>
      <w:r>
        <w:t>Senior</w:t>
      </w:r>
      <w:r>
        <w:rPr>
          <w:spacing w:val="-2"/>
        </w:rPr>
        <w:t xml:space="preserve"> </w:t>
      </w:r>
      <w:r>
        <w:t>Executives</w:t>
      </w:r>
      <w:r>
        <w:rPr>
          <w:spacing w:val="-3"/>
        </w:rPr>
        <w:t xml:space="preserve"> </w:t>
      </w:r>
      <w:r>
        <w:t>and stakeholders of City of Horn Lake.</w:t>
      </w:r>
    </w:p>
    <w:p w14:paraId="1F6F3FF4" w14:textId="77777777" w:rsidR="00157A64" w:rsidRDefault="00157A64" w:rsidP="00157A64">
      <w:pPr>
        <w:pStyle w:val="Heading1"/>
        <w:tabs>
          <w:tab w:val="left" w:pos="9670"/>
        </w:tabs>
        <w:spacing w:before="239"/>
      </w:pPr>
      <w:r>
        <w:rPr>
          <w:smallCaps/>
          <w:color w:val="005279"/>
          <w:spacing w:val="-2"/>
          <w:shd w:val="clear" w:color="auto" w:fill="E4E4E4"/>
        </w:rPr>
        <w:t>Policy</w:t>
      </w:r>
      <w:r>
        <w:rPr>
          <w:smallCaps/>
          <w:color w:val="005279"/>
          <w:shd w:val="clear" w:color="auto" w:fill="E4E4E4"/>
        </w:rPr>
        <w:tab/>
      </w:r>
    </w:p>
    <w:p w14:paraId="09F53A74" w14:textId="77777777" w:rsidR="00157A64" w:rsidRDefault="00157A64" w:rsidP="00157A64">
      <w:pPr>
        <w:pStyle w:val="BodyText"/>
        <w:spacing w:before="121"/>
        <w:ind w:left="280"/>
      </w:pPr>
      <w:r>
        <w:t>Composition</w:t>
      </w:r>
      <w:r>
        <w:rPr>
          <w:spacing w:val="-7"/>
        </w:rPr>
        <w:t xml:space="preserve"> </w:t>
      </w:r>
      <w:r>
        <w:t>of</w:t>
      </w:r>
      <w:r>
        <w:rPr>
          <w:spacing w:val="-6"/>
        </w:rPr>
        <w:t xml:space="preserve"> </w:t>
      </w:r>
      <w:r>
        <w:t>the</w:t>
      </w:r>
      <w:r>
        <w:rPr>
          <w:spacing w:val="-6"/>
        </w:rPr>
        <w:t xml:space="preserve"> </w:t>
      </w:r>
      <w:r>
        <w:t>Executive</w:t>
      </w:r>
      <w:r>
        <w:rPr>
          <w:spacing w:val="-6"/>
        </w:rPr>
        <w:t xml:space="preserve"> </w:t>
      </w:r>
      <w:r>
        <w:rPr>
          <w:spacing w:val="-2"/>
        </w:rPr>
        <w:t>Committee</w:t>
      </w:r>
    </w:p>
    <w:p w14:paraId="1FD01A35" w14:textId="77777777" w:rsidR="00157A64" w:rsidRDefault="00157A64" w:rsidP="00157A64">
      <w:pPr>
        <w:pStyle w:val="BodyText"/>
      </w:pPr>
    </w:p>
    <w:p w14:paraId="0D8A2139" w14:textId="77777777" w:rsidR="00157A64" w:rsidRDefault="00157A64" w:rsidP="00157A64">
      <w:pPr>
        <w:pStyle w:val="BodyText"/>
        <w:spacing w:before="1"/>
        <w:ind w:left="280"/>
      </w:pPr>
      <w:r>
        <w:t>The</w:t>
      </w:r>
      <w:r>
        <w:rPr>
          <w:spacing w:val="-6"/>
        </w:rPr>
        <w:t xml:space="preserve"> </w:t>
      </w:r>
      <w:r>
        <w:t>Executive</w:t>
      </w:r>
      <w:r>
        <w:rPr>
          <w:spacing w:val="-7"/>
        </w:rPr>
        <w:t xml:space="preserve"> </w:t>
      </w:r>
      <w:r>
        <w:t>Committee</w:t>
      </w:r>
      <w:r>
        <w:rPr>
          <w:spacing w:val="-5"/>
        </w:rPr>
        <w:t xml:space="preserve"> </w:t>
      </w:r>
      <w:r>
        <w:t>shall</w:t>
      </w:r>
      <w:r>
        <w:rPr>
          <w:spacing w:val="-5"/>
        </w:rPr>
        <w:t xml:space="preserve"> </w:t>
      </w:r>
      <w:r>
        <w:t>contain</w:t>
      </w:r>
      <w:r>
        <w:rPr>
          <w:spacing w:val="-7"/>
        </w:rPr>
        <w:t xml:space="preserve"> </w:t>
      </w:r>
      <w:r>
        <w:t>the</w:t>
      </w:r>
      <w:r>
        <w:rPr>
          <w:spacing w:val="-7"/>
        </w:rPr>
        <w:t xml:space="preserve"> </w:t>
      </w:r>
      <w:r>
        <w:rPr>
          <w:spacing w:val="-2"/>
        </w:rPr>
        <w:t>following:</w:t>
      </w:r>
    </w:p>
    <w:p w14:paraId="07294381" w14:textId="77777777" w:rsidR="00157A64" w:rsidRDefault="00157A64" w:rsidP="00157A64">
      <w:pPr>
        <w:pStyle w:val="BodyText"/>
        <w:spacing w:before="2"/>
      </w:pPr>
    </w:p>
    <w:p w14:paraId="550F5D64" w14:textId="77777777" w:rsidR="00157A64" w:rsidRDefault="00157A64" w:rsidP="00157A64">
      <w:pPr>
        <w:pStyle w:val="ListParagraph"/>
        <w:widowControl w:val="0"/>
        <w:numPr>
          <w:ilvl w:val="0"/>
          <w:numId w:val="60"/>
        </w:numPr>
        <w:tabs>
          <w:tab w:val="left" w:pos="1360"/>
        </w:tabs>
        <w:autoSpaceDE w:val="0"/>
        <w:autoSpaceDN w:val="0"/>
        <w:spacing w:after="0" w:line="240" w:lineRule="auto"/>
        <w:contextualSpacing w:val="0"/>
        <w:rPr>
          <w:rFonts w:ascii="Symbol" w:hAnsi="Symbol"/>
        </w:rPr>
      </w:pPr>
      <w:r>
        <w:rPr>
          <w:spacing w:val="-2"/>
        </w:rPr>
        <w:t>CEO/President</w:t>
      </w:r>
    </w:p>
    <w:p w14:paraId="497EA1A4" w14:textId="77777777" w:rsidR="00157A64" w:rsidRDefault="00157A64" w:rsidP="00157A64">
      <w:pPr>
        <w:pStyle w:val="ListParagraph"/>
        <w:widowControl w:val="0"/>
        <w:numPr>
          <w:ilvl w:val="0"/>
          <w:numId w:val="60"/>
        </w:numPr>
        <w:tabs>
          <w:tab w:val="left" w:pos="1360"/>
        </w:tabs>
        <w:autoSpaceDE w:val="0"/>
        <w:autoSpaceDN w:val="0"/>
        <w:spacing w:before="117" w:after="0" w:line="240" w:lineRule="auto"/>
        <w:contextualSpacing w:val="0"/>
        <w:rPr>
          <w:rFonts w:ascii="Symbol" w:hAnsi="Symbol"/>
        </w:rPr>
      </w:pPr>
      <w:r>
        <w:rPr>
          <w:spacing w:val="-5"/>
        </w:rPr>
        <w:t>COO</w:t>
      </w:r>
    </w:p>
    <w:p w14:paraId="1A0BE207" w14:textId="77777777" w:rsidR="00157A64" w:rsidRDefault="00157A64" w:rsidP="00157A64">
      <w:pPr>
        <w:pStyle w:val="ListParagraph"/>
        <w:widowControl w:val="0"/>
        <w:numPr>
          <w:ilvl w:val="0"/>
          <w:numId w:val="60"/>
        </w:numPr>
        <w:tabs>
          <w:tab w:val="left" w:pos="1360"/>
        </w:tabs>
        <w:autoSpaceDE w:val="0"/>
        <w:autoSpaceDN w:val="0"/>
        <w:spacing w:before="119" w:after="0" w:line="240" w:lineRule="auto"/>
        <w:contextualSpacing w:val="0"/>
        <w:rPr>
          <w:rFonts w:ascii="Symbol" w:hAnsi="Symbol"/>
        </w:rPr>
      </w:pPr>
      <w:r>
        <w:rPr>
          <w:spacing w:val="-5"/>
        </w:rPr>
        <w:t>CFO</w:t>
      </w:r>
    </w:p>
    <w:p w14:paraId="54EAEB07" w14:textId="77777777" w:rsidR="00157A64" w:rsidRDefault="00157A64" w:rsidP="00157A64">
      <w:pPr>
        <w:pStyle w:val="BodyText"/>
      </w:pPr>
    </w:p>
    <w:p w14:paraId="53474621" w14:textId="77777777" w:rsidR="00157A64" w:rsidRDefault="00157A64" w:rsidP="00157A64">
      <w:pPr>
        <w:pStyle w:val="BodyText"/>
        <w:spacing w:before="115"/>
      </w:pPr>
    </w:p>
    <w:p w14:paraId="705A50FA" w14:textId="77777777" w:rsidR="00157A64" w:rsidRDefault="00157A64" w:rsidP="00157A64">
      <w:pPr>
        <w:pStyle w:val="BodyText"/>
        <w:spacing w:before="1"/>
        <w:ind w:left="280"/>
      </w:pPr>
      <w:r>
        <w:t>Frequency</w:t>
      </w:r>
      <w:r>
        <w:rPr>
          <w:spacing w:val="-6"/>
        </w:rPr>
        <w:t xml:space="preserve"> </w:t>
      </w:r>
      <w:r>
        <w:t>of</w:t>
      </w:r>
      <w:r>
        <w:rPr>
          <w:spacing w:val="-5"/>
        </w:rPr>
        <w:t xml:space="preserve"> </w:t>
      </w:r>
      <w:r>
        <w:t>Executive</w:t>
      </w:r>
      <w:r>
        <w:rPr>
          <w:spacing w:val="-10"/>
        </w:rPr>
        <w:t xml:space="preserve"> </w:t>
      </w:r>
      <w:r>
        <w:t>Committee</w:t>
      </w:r>
      <w:r>
        <w:rPr>
          <w:spacing w:val="-8"/>
        </w:rPr>
        <w:t xml:space="preserve"> </w:t>
      </w:r>
      <w:r>
        <w:rPr>
          <w:spacing w:val="-2"/>
        </w:rPr>
        <w:t>meetings</w:t>
      </w:r>
    </w:p>
    <w:p w14:paraId="53E183BA" w14:textId="77777777" w:rsidR="00157A64" w:rsidRDefault="00157A64" w:rsidP="00157A64">
      <w:pPr>
        <w:pStyle w:val="BodyText"/>
        <w:spacing w:before="2"/>
      </w:pPr>
    </w:p>
    <w:p w14:paraId="0D87489F" w14:textId="77777777" w:rsidR="00157A64" w:rsidRDefault="00157A64" w:rsidP="00157A64">
      <w:pPr>
        <w:pStyle w:val="ListParagraph"/>
        <w:widowControl w:val="0"/>
        <w:numPr>
          <w:ilvl w:val="0"/>
          <w:numId w:val="60"/>
        </w:numPr>
        <w:tabs>
          <w:tab w:val="left" w:pos="1360"/>
        </w:tabs>
        <w:autoSpaceDE w:val="0"/>
        <w:autoSpaceDN w:val="0"/>
        <w:spacing w:after="0" w:line="240" w:lineRule="auto"/>
        <w:contextualSpacing w:val="0"/>
        <w:rPr>
          <w:rFonts w:ascii="Symbol" w:hAnsi="Symbol"/>
        </w:rPr>
      </w:pPr>
      <w:r>
        <w:lastRenderedPageBreak/>
        <w:t>The</w:t>
      </w:r>
      <w:r>
        <w:rPr>
          <w:spacing w:val="-6"/>
        </w:rPr>
        <w:t xml:space="preserve"> </w:t>
      </w:r>
      <w:r>
        <w:t>Executive</w:t>
      </w:r>
      <w:r>
        <w:rPr>
          <w:spacing w:val="-6"/>
        </w:rPr>
        <w:t xml:space="preserve"> </w:t>
      </w:r>
      <w:r>
        <w:t>Committee</w:t>
      </w:r>
      <w:r>
        <w:rPr>
          <w:spacing w:val="-5"/>
        </w:rPr>
        <w:t xml:space="preserve"> </w:t>
      </w:r>
      <w:r>
        <w:t>shall</w:t>
      </w:r>
      <w:r>
        <w:rPr>
          <w:spacing w:val="-5"/>
        </w:rPr>
        <w:t xml:space="preserve"> </w:t>
      </w:r>
      <w:r>
        <w:t>meet</w:t>
      </w:r>
      <w:r>
        <w:rPr>
          <w:spacing w:val="-6"/>
        </w:rPr>
        <w:t xml:space="preserve"> </w:t>
      </w:r>
      <w:r>
        <w:t>[monthly]</w:t>
      </w:r>
      <w:r>
        <w:rPr>
          <w:spacing w:val="-6"/>
        </w:rPr>
        <w:t xml:space="preserve"> </w:t>
      </w:r>
      <w:r>
        <w:t>on</w:t>
      </w:r>
      <w:r>
        <w:rPr>
          <w:spacing w:val="-7"/>
        </w:rPr>
        <w:t xml:space="preserve"> </w:t>
      </w:r>
      <w:r>
        <w:t>the</w:t>
      </w:r>
      <w:r>
        <w:rPr>
          <w:spacing w:val="-7"/>
        </w:rPr>
        <w:t xml:space="preserve"> </w:t>
      </w:r>
      <w:r>
        <w:t>[3rd</w:t>
      </w:r>
      <w:r>
        <w:rPr>
          <w:spacing w:val="-7"/>
        </w:rPr>
        <w:t xml:space="preserve"> </w:t>
      </w:r>
      <w:r>
        <w:t>Monday]</w:t>
      </w:r>
      <w:r>
        <w:rPr>
          <w:spacing w:val="-3"/>
        </w:rPr>
        <w:t xml:space="preserve"> </w:t>
      </w:r>
      <w:r>
        <w:t>of</w:t>
      </w:r>
      <w:r>
        <w:rPr>
          <w:spacing w:val="-3"/>
        </w:rPr>
        <w:t xml:space="preserve"> </w:t>
      </w:r>
      <w:r>
        <w:t>every</w:t>
      </w:r>
      <w:r>
        <w:rPr>
          <w:spacing w:val="-4"/>
        </w:rPr>
        <w:t xml:space="preserve"> </w:t>
      </w:r>
      <w:r>
        <w:rPr>
          <w:spacing w:val="-2"/>
        </w:rPr>
        <w:t>month</w:t>
      </w:r>
    </w:p>
    <w:p w14:paraId="19F9AB45" w14:textId="77777777" w:rsidR="00157A64" w:rsidRDefault="00157A64" w:rsidP="00157A64">
      <w:pPr>
        <w:pStyle w:val="ListParagraph"/>
        <w:widowControl w:val="0"/>
        <w:numPr>
          <w:ilvl w:val="0"/>
          <w:numId w:val="60"/>
        </w:numPr>
        <w:tabs>
          <w:tab w:val="left" w:pos="1360"/>
        </w:tabs>
        <w:autoSpaceDE w:val="0"/>
        <w:autoSpaceDN w:val="0"/>
        <w:spacing w:before="119" w:after="0" w:line="240" w:lineRule="auto"/>
        <w:contextualSpacing w:val="0"/>
        <w:rPr>
          <w:rFonts w:ascii="Symbol" w:hAnsi="Symbol"/>
        </w:rPr>
      </w:pPr>
      <w:r>
        <w:t>The</w:t>
      </w:r>
      <w:r>
        <w:rPr>
          <w:spacing w:val="-3"/>
        </w:rPr>
        <w:t xml:space="preserve"> </w:t>
      </w:r>
      <w:r>
        <w:t>time</w:t>
      </w:r>
      <w:r>
        <w:rPr>
          <w:spacing w:val="-4"/>
        </w:rPr>
        <w:t xml:space="preserve"> </w:t>
      </w:r>
      <w:r>
        <w:t>of</w:t>
      </w:r>
      <w:r>
        <w:rPr>
          <w:spacing w:val="-5"/>
        </w:rPr>
        <w:t xml:space="preserve"> </w:t>
      </w:r>
      <w:r>
        <w:t>the</w:t>
      </w:r>
      <w:r>
        <w:rPr>
          <w:spacing w:val="-4"/>
        </w:rPr>
        <w:t xml:space="preserve"> </w:t>
      </w:r>
      <w:r>
        <w:t>meeting</w:t>
      </w:r>
      <w:r>
        <w:rPr>
          <w:spacing w:val="-4"/>
        </w:rPr>
        <w:t xml:space="preserve"> </w:t>
      </w:r>
      <w:r>
        <w:t>shall</w:t>
      </w:r>
      <w:r>
        <w:rPr>
          <w:spacing w:val="-2"/>
        </w:rPr>
        <w:t xml:space="preserve"> </w:t>
      </w:r>
      <w:r>
        <w:t>be</w:t>
      </w:r>
      <w:r>
        <w:rPr>
          <w:spacing w:val="-2"/>
        </w:rPr>
        <w:t xml:space="preserve"> [10:00am]</w:t>
      </w:r>
    </w:p>
    <w:p w14:paraId="1A2C2FB0" w14:textId="77777777" w:rsidR="00157A64" w:rsidRDefault="00157A64" w:rsidP="00157A64">
      <w:pPr>
        <w:pStyle w:val="ListParagraph"/>
        <w:widowControl w:val="0"/>
        <w:numPr>
          <w:ilvl w:val="0"/>
          <w:numId w:val="60"/>
        </w:numPr>
        <w:tabs>
          <w:tab w:val="left" w:pos="1360"/>
        </w:tabs>
        <w:autoSpaceDE w:val="0"/>
        <w:autoSpaceDN w:val="0"/>
        <w:spacing w:before="118" w:after="0" w:line="240" w:lineRule="auto"/>
        <w:contextualSpacing w:val="0"/>
        <w:rPr>
          <w:rFonts w:ascii="Symbol" w:hAnsi="Symbol"/>
        </w:rPr>
      </w:pPr>
      <w:r>
        <w:t>Executive</w:t>
      </w:r>
      <w:r>
        <w:rPr>
          <w:spacing w:val="-9"/>
        </w:rPr>
        <w:t xml:space="preserve"> </w:t>
      </w:r>
      <w:r>
        <w:t>Committee</w:t>
      </w:r>
      <w:r>
        <w:rPr>
          <w:spacing w:val="-9"/>
        </w:rPr>
        <w:t xml:space="preserve"> </w:t>
      </w:r>
      <w:r>
        <w:rPr>
          <w:spacing w:val="-2"/>
        </w:rPr>
        <w:t>Procedures</w:t>
      </w:r>
    </w:p>
    <w:p w14:paraId="2C2E4091" w14:textId="77777777" w:rsidR="00157A64" w:rsidRDefault="00157A64" w:rsidP="00157A64">
      <w:pPr>
        <w:pStyle w:val="ListParagraph"/>
        <w:widowControl w:val="0"/>
        <w:numPr>
          <w:ilvl w:val="0"/>
          <w:numId w:val="60"/>
        </w:numPr>
        <w:tabs>
          <w:tab w:val="left" w:pos="1360"/>
        </w:tabs>
        <w:autoSpaceDE w:val="0"/>
        <w:autoSpaceDN w:val="0"/>
        <w:spacing w:before="119" w:after="0" w:line="240" w:lineRule="auto"/>
        <w:contextualSpacing w:val="0"/>
        <w:rPr>
          <w:rFonts w:ascii="Symbol" w:hAnsi="Symbol"/>
        </w:rPr>
      </w:pPr>
      <w:r>
        <w:t>The</w:t>
      </w:r>
      <w:r>
        <w:rPr>
          <w:spacing w:val="-7"/>
        </w:rPr>
        <w:t xml:space="preserve"> </w:t>
      </w:r>
      <w:r>
        <w:t>Executive</w:t>
      </w:r>
      <w:r>
        <w:rPr>
          <w:spacing w:val="-7"/>
        </w:rPr>
        <w:t xml:space="preserve"> </w:t>
      </w:r>
      <w:r>
        <w:t>Committee</w:t>
      </w:r>
      <w:r>
        <w:rPr>
          <w:spacing w:val="-5"/>
        </w:rPr>
        <w:t xml:space="preserve"> </w:t>
      </w:r>
      <w:r>
        <w:t>shall</w:t>
      </w:r>
      <w:r>
        <w:rPr>
          <w:spacing w:val="-5"/>
        </w:rPr>
        <w:t xml:space="preserve"> </w:t>
      </w:r>
      <w:r>
        <w:t>determine</w:t>
      </w:r>
      <w:r>
        <w:rPr>
          <w:spacing w:val="-5"/>
        </w:rPr>
        <w:t xml:space="preserve"> </w:t>
      </w:r>
      <w:r>
        <w:t>and</w:t>
      </w:r>
      <w:r>
        <w:rPr>
          <w:spacing w:val="-6"/>
        </w:rPr>
        <w:t xml:space="preserve"> </w:t>
      </w:r>
      <w:r>
        <w:t>adjust</w:t>
      </w:r>
      <w:r>
        <w:rPr>
          <w:spacing w:val="-6"/>
        </w:rPr>
        <w:t xml:space="preserve"> </w:t>
      </w:r>
      <w:r>
        <w:t>its</w:t>
      </w:r>
      <w:r>
        <w:rPr>
          <w:spacing w:val="-7"/>
        </w:rPr>
        <w:t xml:space="preserve"> </w:t>
      </w:r>
      <w:r>
        <w:t>own</w:t>
      </w:r>
      <w:r>
        <w:rPr>
          <w:spacing w:val="-4"/>
        </w:rPr>
        <w:t xml:space="preserve"> </w:t>
      </w:r>
      <w:r>
        <w:rPr>
          <w:spacing w:val="-2"/>
        </w:rPr>
        <w:t>procedures</w:t>
      </w:r>
    </w:p>
    <w:p w14:paraId="056FB50C" w14:textId="77777777" w:rsidR="00157A64" w:rsidRDefault="00157A64" w:rsidP="00157A64">
      <w:pPr>
        <w:pStyle w:val="ListParagraph"/>
        <w:widowControl w:val="0"/>
        <w:numPr>
          <w:ilvl w:val="0"/>
          <w:numId w:val="60"/>
        </w:numPr>
        <w:tabs>
          <w:tab w:val="left" w:pos="1360"/>
        </w:tabs>
        <w:autoSpaceDE w:val="0"/>
        <w:autoSpaceDN w:val="0"/>
        <w:spacing w:before="119" w:after="0" w:line="240" w:lineRule="auto"/>
        <w:contextualSpacing w:val="0"/>
        <w:rPr>
          <w:rFonts w:ascii="Symbol" w:hAnsi="Symbol"/>
        </w:rPr>
      </w:pPr>
      <w:r>
        <w:t>An</w:t>
      </w:r>
      <w:r>
        <w:rPr>
          <w:spacing w:val="-4"/>
        </w:rPr>
        <w:t xml:space="preserve"> </w:t>
      </w:r>
      <w:r>
        <w:t>agenda</w:t>
      </w:r>
      <w:r>
        <w:rPr>
          <w:spacing w:val="-6"/>
        </w:rPr>
        <w:t xml:space="preserve"> </w:t>
      </w:r>
      <w:r>
        <w:t>may</w:t>
      </w:r>
      <w:r>
        <w:rPr>
          <w:spacing w:val="-4"/>
        </w:rPr>
        <w:t xml:space="preserve"> </w:t>
      </w:r>
      <w:r>
        <w:t>be</w:t>
      </w:r>
      <w:r>
        <w:rPr>
          <w:spacing w:val="-5"/>
        </w:rPr>
        <w:t xml:space="preserve"> </w:t>
      </w:r>
      <w:r>
        <w:t>created</w:t>
      </w:r>
      <w:r>
        <w:rPr>
          <w:spacing w:val="-4"/>
        </w:rPr>
        <w:t xml:space="preserve"> </w:t>
      </w:r>
      <w:r>
        <w:t>and</w:t>
      </w:r>
      <w:r>
        <w:rPr>
          <w:spacing w:val="-4"/>
        </w:rPr>
        <w:t xml:space="preserve"> </w:t>
      </w:r>
      <w:r>
        <w:t>distributed</w:t>
      </w:r>
      <w:r>
        <w:rPr>
          <w:spacing w:val="-5"/>
        </w:rPr>
        <w:t xml:space="preserve"> </w:t>
      </w:r>
      <w:r>
        <w:rPr>
          <w:spacing w:val="-2"/>
        </w:rPr>
        <w:t>beforehand</w:t>
      </w:r>
    </w:p>
    <w:p w14:paraId="298153F2" w14:textId="77777777" w:rsidR="00157A64" w:rsidRPr="00216434" w:rsidRDefault="00157A64" w:rsidP="00157A64">
      <w:pPr>
        <w:pStyle w:val="ListParagraph"/>
        <w:widowControl w:val="0"/>
        <w:numPr>
          <w:ilvl w:val="0"/>
          <w:numId w:val="60"/>
        </w:numPr>
        <w:tabs>
          <w:tab w:val="left" w:pos="1360"/>
        </w:tabs>
        <w:autoSpaceDE w:val="0"/>
        <w:autoSpaceDN w:val="0"/>
        <w:spacing w:before="119" w:after="0" w:line="237" w:lineRule="auto"/>
        <w:ind w:right="1295"/>
        <w:contextualSpacing w:val="0"/>
        <w:rPr>
          <w:rFonts w:ascii="Symbol" w:hAnsi="Symbol"/>
        </w:rPr>
      </w:pPr>
      <w:r>
        <w:t>Minutes</w:t>
      </w:r>
      <w:r>
        <w:rPr>
          <w:spacing w:val="-4"/>
        </w:rPr>
        <w:t xml:space="preserve"> </w:t>
      </w:r>
      <w:r>
        <w:t>of</w:t>
      </w:r>
      <w:r>
        <w:rPr>
          <w:spacing w:val="-3"/>
        </w:rPr>
        <w:t xml:space="preserve"> </w:t>
      </w:r>
      <w:r>
        <w:t>the</w:t>
      </w:r>
      <w:r>
        <w:rPr>
          <w:spacing w:val="-4"/>
        </w:rPr>
        <w:t xml:space="preserve"> </w:t>
      </w:r>
      <w:r>
        <w:t>Executive</w:t>
      </w:r>
      <w:r>
        <w:rPr>
          <w:spacing w:val="-4"/>
        </w:rPr>
        <w:t xml:space="preserve"> </w:t>
      </w:r>
      <w:r>
        <w:t>Committee</w:t>
      </w:r>
      <w:r>
        <w:rPr>
          <w:spacing w:val="-4"/>
        </w:rPr>
        <w:t xml:space="preserve"> </w:t>
      </w:r>
      <w:r>
        <w:t>should</w:t>
      </w:r>
      <w:r>
        <w:rPr>
          <w:spacing w:val="-2"/>
        </w:rPr>
        <w:t xml:space="preserve"> </w:t>
      </w:r>
      <w:r>
        <w:t>be</w:t>
      </w:r>
      <w:r>
        <w:rPr>
          <w:spacing w:val="-4"/>
        </w:rPr>
        <w:t xml:space="preserve"> </w:t>
      </w:r>
      <w:r>
        <w:t>recorded</w:t>
      </w:r>
      <w:r>
        <w:rPr>
          <w:spacing w:val="-2"/>
        </w:rPr>
        <w:t xml:space="preserve"> </w:t>
      </w:r>
      <w:r>
        <w:t>and</w:t>
      </w:r>
      <w:r>
        <w:rPr>
          <w:spacing w:val="-4"/>
        </w:rPr>
        <w:t xml:space="preserve"> </w:t>
      </w:r>
      <w:r>
        <w:t>stored</w:t>
      </w:r>
      <w:r>
        <w:rPr>
          <w:spacing w:val="-4"/>
        </w:rPr>
        <w:t xml:space="preserve"> </w:t>
      </w:r>
      <w:r>
        <w:t>in</w:t>
      </w:r>
      <w:r>
        <w:rPr>
          <w:spacing w:val="-2"/>
        </w:rPr>
        <w:t xml:space="preserve"> </w:t>
      </w:r>
      <w:r>
        <w:t>an</w:t>
      </w:r>
      <w:r>
        <w:rPr>
          <w:spacing w:val="-4"/>
        </w:rPr>
        <w:t xml:space="preserve"> </w:t>
      </w:r>
      <w:r>
        <w:t xml:space="preserve">appropriate </w:t>
      </w:r>
      <w:r>
        <w:rPr>
          <w:spacing w:val="-2"/>
        </w:rPr>
        <w:t>location.</w:t>
      </w:r>
    </w:p>
    <w:p w14:paraId="3EFBED04" w14:textId="77777777" w:rsidR="00157A64" w:rsidRDefault="00157A64" w:rsidP="00157A64">
      <w:pPr>
        <w:pStyle w:val="BodyText"/>
        <w:spacing w:before="181"/>
      </w:pPr>
    </w:p>
    <w:p w14:paraId="61C0937C" w14:textId="77777777" w:rsidR="00157A64" w:rsidRDefault="00157A64" w:rsidP="00157A64">
      <w:pPr>
        <w:pStyle w:val="BodyText"/>
        <w:spacing w:before="1"/>
        <w:ind w:left="280"/>
      </w:pPr>
      <w:r>
        <w:t>Matters</w:t>
      </w:r>
      <w:r>
        <w:rPr>
          <w:spacing w:val="-6"/>
        </w:rPr>
        <w:t xml:space="preserve"> </w:t>
      </w:r>
      <w:r>
        <w:t>handled</w:t>
      </w:r>
      <w:r>
        <w:rPr>
          <w:spacing w:val="-4"/>
        </w:rPr>
        <w:t xml:space="preserve"> </w:t>
      </w:r>
      <w:r>
        <w:t>by</w:t>
      </w:r>
      <w:r>
        <w:rPr>
          <w:spacing w:val="-6"/>
        </w:rPr>
        <w:t xml:space="preserve"> </w:t>
      </w:r>
      <w:r>
        <w:t>the</w:t>
      </w:r>
      <w:r>
        <w:rPr>
          <w:spacing w:val="-6"/>
        </w:rPr>
        <w:t xml:space="preserve"> </w:t>
      </w:r>
      <w:r>
        <w:t>Executive</w:t>
      </w:r>
      <w:r>
        <w:rPr>
          <w:spacing w:val="-4"/>
        </w:rPr>
        <w:t xml:space="preserve"> </w:t>
      </w:r>
      <w:r>
        <w:rPr>
          <w:spacing w:val="-2"/>
        </w:rPr>
        <w:t>Committee</w:t>
      </w:r>
    </w:p>
    <w:p w14:paraId="33E6DE81" w14:textId="77777777" w:rsidR="00157A64" w:rsidRDefault="00157A64" w:rsidP="00157A64">
      <w:pPr>
        <w:pStyle w:val="BodyText"/>
      </w:pPr>
    </w:p>
    <w:p w14:paraId="3AF2C844" w14:textId="77777777" w:rsidR="00157A64" w:rsidRDefault="00157A64" w:rsidP="00157A64">
      <w:pPr>
        <w:pStyle w:val="BodyText"/>
        <w:ind w:left="280"/>
      </w:pPr>
      <w:r>
        <w:t>The</w:t>
      </w:r>
      <w:r>
        <w:rPr>
          <w:spacing w:val="-8"/>
        </w:rPr>
        <w:t xml:space="preserve"> </w:t>
      </w:r>
      <w:r>
        <w:t>Executive</w:t>
      </w:r>
      <w:r>
        <w:rPr>
          <w:spacing w:val="-7"/>
        </w:rPr>
        <w:t xml:space="preserve"> </w:t>
      </w:r>
      <w:r>
        <w:t>Committee</w:t>
      </w:r>
      <w:r>
        <w:rPr>
          <w:spacing w:val="-6"/>
        </w:rPr>
        <w:t xml:space="preserve"> </w:t>
      </w:r>
      <w:r>
        <w:t>responsibilities</w:t>
      </w:r>
      <w:r>
        <w:rPr>
          <w:spacing w:val="-5"/>
        </w:rPr>
        <w:t xml:space="preserve"> </w:t>
      </w:r>
      <w:r>
        <w:t>include</w:t>
      </w:r>
      <w:r>
        <w:rPr>
          <w:spacing w:val="-7"/>
        </w:rPr>
        <w:t xml:space="preserve"> </w:t>
      </w:r>
      <w:r>
        <w:t>but</w:t>
      </w:r>
      <w:r>
        <w:rPr>
          <w:spacing w:val="-4"/>
        </w:rPr>
        <w:t xml:space="preserve"> </w:t>
      </w:r>
      <w:r>
        <w:t>is</w:t>
      </w:r>
      <w:r>
        <w:rPr>
          <w:spacing w:val="-4"/>
        </w:rPr>
        <w:t xml:space="preserve"> </w:t>
      </w:r>
      <w:r>
        <w:t>not</w:t>
      </w:r>
      <w:r>
        <w:rPr>
          <w:spacing w:val="-7"/>
        </w:rPr>
        <w:t xml:space="preserve"> </w:t>
      </w:r>
      <w:r>
        <w:t>limited</w:t>
      </w:r>
      <w:r>
        <w:rPr>
          <w:spacing w:val="-7"/>
        </w:rPr>
        <w:t xml:space="preserve"> </w:t>
      </w:r>
      <w:r>
        <w:t>to</w:t>
      </w:r>
      <w:r>
        <w:rPr>
          <w:spacing w:val="-7"/>
        </w:rPr>
        <w:t xml:space="preserve"> </w:t>
      </w:r>
      <w:r>
        <w:t>the</w:t>
      </w:r>
      <w:r>
        <w:rPr>
          <w:spacing w:val="-7"/>
        </w:rPr>
        <w:t xml:space="preserve"> </w:t>
      </w:r>
      <w:r>
        <w:rPr>
          <w:spacing w:val="-2"/>
        </w:rPr>
        <w:t>following:</w:t>
      </w:r>
    </w:p>
    <w:p w14:paraId="0EF9A489" w14:textId="77777777" w:rsidR="00157A64" w:rsidRDefault="00157A64" w:rsidP="00157A64">
      <w:pPr>
        <w:pStyle w:val="BodyText"/>
        <w:spacing w:before="2"/>
      </w:pPr>
    </w:p>
    <w:p w14:paraId="1A29C85B" w14:textId="77777777" w:rsidR="00157A64" w:rsidRDefault="00157A64" w:rsidP="00157A64">
      <w:pPr>
        <w:pStyle w:val="ListParagraph"/>
        <w:widowControl w:val="0"/>
        <w:numPr>
          <w:ilvl w:val="0"/>
          <w:numId w:val="60"/>
        </w:numPr>
        <w:tabs>
          <w:tab w:val="left" w:pos="1360"/>
        </w:tabs>
        <w:autoSpaceDE w:val="0"/>
        <w:autoSpaceDN w:val="0"/>
        <w:spacing w:after="0" w:line="240" w:lineRule="auto"/>
        <w:contextualSpacing w:val="0"/>
        <w:rPr>
          <w:rFonts w:ascii="Symbol" w:hAnsi="Symbol"/>
        </w:rPr>
      </w:pPr>
      <w:r>
        <w:t>Preparation</w:t>
      </w:r>
      <w:r>
        <w:rPr>
          <w:spacing w:val="-7"/>
        </w:rPr>
        <w:t xml:space="preserve"> </w:t>
      </w:r>
      <w:r>
        <w:t>and</w:t>
      </w:r>
      <w:r>
        <w:rPr>
          <w:spacing w:val="-5"/>
        </w:rPr>
        <w:t xml:space="preserve"> </w:t>
      </w:r>
      <w:r>
        <w:t>updates</w:t>
      </w:r>
      <w:r>
        <w:rPr>
          <w:spacing w:val="-6"/>
        </w:rPr>
        <w:t xml:space="preserve"> </w:t>
      </w:r>
      <w:r>
        <w:t>to</w:t>
      </w:r>
      <w:r>
        <w:rPr>
          <w:spacing w:val="-7"/>
        </w:rPr>
        <w:t xml:space="preserve"> </w:t>
      </w:r>
      <w:r>
        <w:t>City</w:t>
      </w:r>
      <w:r>
        <w:rPr>
          <w:spacing w:val="-4"/>
        </w:rPr>
        <w:t xml:space="preserve"> </w:t>
      </w:r>
      <w:r>
        <w:t>of</w:t>
      </w:r>
      <w:r>
        <w:rPr>
          <w:spacing w:val="-2"/>
        </w:rPr>
        <w:t xml:space="preserve"> </w:t>
      </w:r>
      <w:r>
        <w:t>Horn</w:t>
      </w:r>
      <w:r>
        <w:rPr>
          <w:spacing w:val="-5"/>
        </w:rPr>
        <w:t xml:space="preserve"> </w:t>
      </w:r>
      <w:r>
        <w:t>Lake’s</w:t>
      </w:r>
      <w:r>
        <w:rPr>
          <w:spacing w:val="-7"/>
        </w:rPr>
        <w:t xml:space="preserve"> </w:t>
      </w:r>
      <w:r>
        <w:t>business</w:t>
      </w:r>
      <w:r>
        <w:rPr>
          <w:spacing w:val="-3"/>
        </w:rPr>
        <w:t xml:space="preserve"> </w:t>
      </w:r>
      <w:r>
        <w:rPr>
          <w:spacing w:val="-4"/>
        </w:rPr>
        <w:t>plan</w:t>
      </w:r>
    </w:p>
    <w:p w14:paraId="4FF80175" w14:textId="77777777" w:rsidR="00157A64" w:rsidRDefault="00157A64" w:rsidP="00157A64">
      <w:pPr>
        <w:pStyle w:val="ListParagraph"/>
        <w:widowControl w:val="0"/>
        <w:numPr>
          <w:ilvl w:val="0"/>
          <w:numId w:val="60"/>
        </w:numPr>
        <w:tabs>
          <w:tab w:val="left" w:pos="1360"/>
        </w:tabs>
        <w:autoSpaceDE w:val="0"/>
        <w:autoSpaceDN w:val="0"/>
        <w:spacing w:before="117" w:after="0" w:line="240" w:lineRule="auto"/>
        <w:contextualSpacing w:val="0"/>
        <w:rPr>
          <w:rFonts w:ascii="Symbol" w:hAnsi="Symbol"/>
        </w:rPr>
      </w:pPr>
      <w:r>
        <w:t>Creating</w:t>
      </w:r>
      <w:r>
        <w:rPr>
          <w:spacing w:val="-9"/>
        </w:rPr>
        <w:t xml:space="preserve"> </w:t>
      </w:r>
      <w:r>
        <w:t>budgeting</w:t>
      </w:r>
      <w:r>
        <w:rPr>
          <w:spacing w:val="-8"/>
        </w:rPr>
        <w:t xml:space="preserve"> </w:t>
      </w:r>
      <w:r>
        <w:rPr>
          <w:spacing w:val="-4"/>
        </w:rPr>
        <w:t>plans</w:t>
      </w:r>
    </w:p>
    <w:p w14:paraId="785CBA65" w14:textId="77777777" w:rsidR="00157A64" w:rsidRDefault="00157A64" w:rsidP="00157A64">
      <w:pPr>
        <w:pStyle w:val="ListParagraph"/>
        <w:widowControl w:val="0"/>
        <w:numPr>
          <w:ilvl w:val="0"/>
          <w:numId w:val="60"/>
        </w:numPr>
        <w:tabs>
          <w:tab w:val="left" w:pos="1360"/>
        </w:tabs>
        <w:autoSpaceDE w:val="0"/>
        <w:autoSpaceDN w:val="0"/>
        <w:spacing w:before="120" w:after="0" w:line="240" w:lineRule="auto"/>
        <w:contextualSpacing w:val="0"/>
        <w:rPr>
          <w:rFonts w:ascii="Symbol" w:hAnsi="Symbol"/>
        </w:rPr>
      </w:pPr>
      <w:r>
        <w:t>Creating</w:t>
      </w:r>
      <w:r>
        <w:rPr>
          <w:spacing w:val="-9"/>
        </w:rPr>
        <w:t xml:space="preserve"> </w:t>
      </w:r>
      <w:r>
        <w:t>operational</w:t>
      </w:r>
      <w:r>
        <w:rPr>
          <w:spacing w:val="-9"/>
        </w:rPr>
        <w:t xml:space="preserve"> </w:t>
      </w:r>
      <w:r>
        <w:rPr>
          <w:spacing w:val="-4"/>
        </w:rPr>
        <w:t>plans</w:t>
      </w:r>
    </w:p>
    <w:p w14:paraId="1867AD2E" w14:textId="77777777" w:rsidR="00157A64" w:rsidRDefault="00157A64" w:rsidP="00157A64">
      <w:pPr>
        <w:pStyle w:val="ListParagraph"/>
        <w:widowControl w:val="0"/>
        <w:numPr>
          <w:ilvl w:val="0"/>
          <w:numId w:val="60"/>
        </w:numPr>
        <w:tabs>
          <w:tab w:val="left" w:pos="1360"/>
        </w:tabs>
        <w:autoSpaceDE w:val="0"/>
        <w:autoSpaceDN w:val="0"/>
        <w:spacing w:before="119" w:after="0" w:line="240" w:lineRule="auto"/>
        <w:contextualSpacing w:val="0"/>
        <w:rPr>
          <w:rFonts w:ascii="Symbol" w:hAnsi="Symbol"/>
        </w:rPr>
      </w:pPr>
      <w:r>
        <w:t>Management</w:t>
      </w:r>
      <w:r>
        <w:rPr>
          <w:spacing w:val="-5"/>
        </w:rPr>
        <w:t xml:space="preserve"> </w:t>
      </w:r>
      <w:r>
        <w:t>and</w:t>
      </w:r>
      <w:r>
        <w:rPr>
          <w:spacing w:val="-8"/>
        </w:rPr>
        <w:t xml:space="preserve"> </w:t>
      </w:r>
      <w:r>
        <w:t>review</w:t>
      </w:r>
      <w:r>
        <w:rPr>
          <w:spacing w:val="-7"/>
        </w:rPr>
        <w:t xml:space="preserve"> </w:t>
      </w:r>
      <w:r>
        <w:t>of</w:t>
      </w:r>
      <w:r>
        <w:rPr>
          <w:spacing w:val="-8"/>
        </w:rPr>
        <w:t xml:space="preserve"> </w:t>
      </w:r>
      <w:r>
        <w:t>financial</w:t>
      </w:r>
      <w:r>
        <w:rPr>
          <w:spacing w:val="-7"/>
        </w:rPr>
        <w:t xml:space="preserve"> </w:t>
      </w:r>
      <w:r>
        <w:t>and</w:t>
      </w:r>
      <w:r>
        <w:rPr>
          <w:spacing w:val="-6"/>
        </w:rPr>
        <w:t xml:space="preserve"> </w:t>
      </w:r>
      <w:r>
        <w:t>operational</w:t>
      </w:r>
      <w:r>
        <w:rPr>
          <w:spacing w:val="-6"/>
        </w:rPr>
        <w:t xml:space="preserve"> </w:t>
      </w:r>
      <w:r>
        <w:rPr>
          <w:spacing w:val="-2"/>
        </w:rPr>
        <w:t>performance</w:t>
      </w:r>
    </w:p>
    <w:p w14:paraId="5C6B742F" w14:textId="77777777" w:rsidR="00157A64" w:rsidRDefault="00157A64" w:rsidP="00157A64">
      <w:pPr>
        <w:pStyle w:val="ListParagraph"/>
        <w:widowControl w:val="0"/>
        <w:numPr>
          <w:ilvl w:val="0"/>
          <w:numId w:val="60"/>
        </w:numPr>
        <w:tabs>
          <w:tab w:val="left" w:pos="1360"/>
        </w:tabs>
        <w:autoSpaceDE w:val="0"/>
        <w:autoSpaceDN w:val="0"/>
        <w:spacing w:before="117" w:after="0" w:line="240" w:lineRule="auto"/>
        <w:contextualSpacing w:val="0"/>
        <w:rPr>
          <w:rFonts w:ascii="Symbol" w:hAnsi="Symbol"/>
        </w:rPr>
      </w:pPr>
      <w:r>
        <w:t>Ensuring</w:t>
      </w:r>
      <w:r>
        <w:rPr>
          <w:spacing w:val="-7"/>
        </w:rPr>
        <w:t xml:space="preserve"> </w:t>
      </w:r>
      <w:r>
        <w:t>compliance</w:t>
      </w:r>
      <w:r>
        <w:rPr>
          <w:spacing w:val="-7"/>
        </w:rPr>
        <w:t xml:space="preserve"> </w:t>
      </w:r>
      <w:r>
        <w:t>with</w:t>
      </w:r>
      <w:r>
        <w:rPr>
          <w:spacing w:val="-7"/>
        </w:rPr>
        <w:t xml:space="preserve"> </w:t>
      </w:r>
      <w:r>
        <w:t>applicable</w:t>
      </w:r>
      <w:r>
        <w:rPr>
          <w:spacing w:val="-7"/>
        </w:rPr>
        <w:t xml:space="preserve"> </w:t>
      </w:r>
      <w:r>
        <w:t>laws</w:t>
      </w:r>
      <w:r>
        <w:rPr>
          <w:spacing w:val="-7"/>
        </w:rPr>
        <w:t xml:space="preserve"> </w:t>
      </w:r>
      <w:r>
        <w:t>and</w:t>
      </w:r>
      <w:r>
        <w:rPr>
          <w:spacing w:val="-6"/>
        </w:rPr>
        <w:t xml:space="preserve"> </w:t>
      </w:r>
      <w:r>
        <w:rPr>
          <w:spacing w:val="-2"/>
        </w:rPr>
        <w:t>regulations</w:t>
      </w:r>
    </w:p>
    <w:p w14:paraId="21550AF0" w14:textId="77777777" w:rsidR="00157A64" w:rsidRDefault="00157A64" w:rsidP="00157A64">
      <w:pPr>
        <w:pStyle w:val="ListParagraph"/>
        <w:widowControl w:val="0"/>
        <w:numPr>
          <w:ilvl w:val="0"/>
          <w:numId w:val="60"/>
        </w:numPr>
        <w:tabs>
          <w:tab w:val="left" w:pos="1360"/>
        </w:tabs>
        <w:autoSpaceDE w:val="0"/>
        <w:autoSpaceDN w:val="0"/>
        <w:spacing w:before="120" w:after="0" w:line="240" w:lineRule="auto"/>
        <w:contextualSpacing w:val="0"/>
        <w:rPr>
          <w:rFonts w:ascii="Symbol" w:hAnsi="Symbol"/>
        </w:rPr>
      </w:pPr>
      <w:r>
        <w:t>Development</w:t>
      </w:r>
      <w:r>
        <w:rPr>
          <w:spacing w:val="-6"/>
        </w:rPr>
        <w:t xml:space="preserve"> </w:t>
      </w:r>
      <w:r>
        <w:t>of,</w:t>
      </w:r>
      <w:r>
        <w:rPr>
          <w:spacing w:val="-7"/>
        </w:rPr>
        <w:t xml:space="preserve"> </w:t>
      </w:r>
      <w:r>
        <w:t>and</w:t>
      </w:r>
      <w:r>
        <w:rPr>
          <w:spacing w:val="-9"/>
        </w:rPr>
        <w:t xml:space="preserve"> </w:t>
      </w:r>
      <w:r>
        <w:t>enforcement</w:t>
      </w:r>
      <w:r>
        <w:rPr>
          <w:spacing w:val="-5"/>
        </w:rPr>
        <w:t xml:space="preserve"> </w:t>
      </w:r>
      <w:r>
        <w:t>of,</w:t>
      </w:r>
      <w:r>
        <w:rPr>
          <w:spacing w:val="-8"/>
        </w:rPr>
        <w:t xml:space="preserve"> </w:t>
      </w:r>
      <w:r>
        <w:t>internal</w:t>
      </w:r>
      <w:r>
        <w:rPr>
          <w:spacing w:val="-7"/>
        </w:rPr>
        <w:t xml:space="preserve"> </w:t>
      </w:r>
      <w:r>
        <w:t>policies,</w:t>
      </w:r>
      <w:r>
        <w:rPr>
          <w:spacing w:val="-6"/>
        </w:rPr>
        <w:t xml:space="preserve"> </w:t>
      </w:r>
      <w:r>
        <w:t>procedures,</w:t>
      </w:r>
      <w:r>
        <w:rPr>
          <w:spacing w:val="-5"/>
        </w:rPr>
        <w:t xml:space="preserve"> </w:t>
      </w:r>
      <w:r>
        <w:t>and</w:t>
      </w:r>
      <w:r>
        <w:rPr>
          <w:spacing w:val="-6"/>
        </w:rPr>
        <w:t xml:space="preserve"> </w:t>
      </w:r>
      <w:r>
        <w:rPr>
          <w:spacing w:val="-2"/>
        </w:rPr>
        <w:t>standards</w:t>
      </w:r>
    </w:p>
    <w:p w14:paraId="56916730" w14:textId="77777777" w:rsidR="00157A64" w:rsidRDefault="00157A64" w:rsidP="00157A64">
      <w:pPr>
        <w:pStyle w:val="ListParagraph"/>
        <w:widowControl w:val="0"/>
        <w:numPr>
          <w:ilvl w:val="0"/>
          <w:numId w:val="60"/>
        </w:numPr>
        <w:tabs>
          <w:tab w:val="left" w:pos="1360"/>
        </w:tabs>
        <w:autoSpaceDE w:val="0"/>
        <w:autoSpaceDN w:val="0"/>
        <w:spacing w:before="116" w:after="0" w:line="240" w:lineRule="auto"/>
        <w:contextualSpacing w:val="0"/>
        <w:rPr>
          <w:rFonts w:ascii="Symbol" w:hAnsi="Symbol"/>
        </w:rPr>
      </w:pPr>
      <w:r>
        <w:t>Managing</w:t>
      </w:r>
      <w:r>
        <w:rPr>
          <w:spacing w:val="-5"/>
        </w:rPr>
        <w:t xml:space="preserve"> </w:t>
      </w:r>
      <w:r>
        <w:t>City</w:t>
      </w:r>
      <w:r>
        <w:rPr>
          <w:spacing w:val="-7"/>
        </w:rPr>
        <w:t xml:space="preserve"> </w:t>
      </w:r>
      <w:r>
        <w:t>of</w:t>
      </w:r>
      <w:r>
        <w:rPr>
          <w:spacing w:val="-6"/>
        </w:rPr>
        <w:t xml:space="preserve"> </w:t>
      </w:r>
      <w:r>
        <w:t>Horn</w:t>
      </w:r>
      <w:r>
        <w:rPr>
          <w:spacing w:val="-4"/>
        </w:rPr>
        <w:t xml:space="preserve"> </w:t>
      </w:r>
      <w:r>
        <w:t>Lake’s</w:t>
      </w:r>
      <w:r>
        <w:rPr>
          <w:spacing w:val="-4"/>
        </w:rPr>
        <w:t xml:space="preserve"> </w:t>
      </w:r>
      <w:r>
        <w:t>overall</w:t>
      </w:r>
      <w:r>
        <w:rPr>
          <w:spacing w:val="-5"/>
        </w:rPr>
        <w:t xml:space="preserve"> </w:t>
      </w:r>
      <w:r>
        <w:t>risks</w:t>
      </w:r>
      <w:r>
        <w:rPr>
          <w:spacing w:val="-6"/>
        </w:rPr>
        <w:t xml:space="preserve"> </w:t>
      </w:r>
      <w:r>
        <w:rPr>
          <w:spacing w:val="-2"/>
        </w:rPr>
        <w:t>through:</w:t>
      </w:r>
    </w:p>
    <w:p w14:paraId="233079A6" w14:textId="77777777" w:rsidR="00157A64" w:rsidRDefault="00157A64" w:rsidP="00157A64">
      <w:pPr>
        <w:pStyle w:val="ListParagraph"/>
        <w:widowControl w:val="0"/>
        <w:numPr>
          <w:ilvl w:val="1"/>
          <w:numId w:val="60"/>
        </w:numPr>
        <w:tabs>
          <w:tab w:val="left" w:pos="2079"/>
        </w:tabs>
        <w:autoSpaceDE w:val="0"/>
        <w:autoSpaceDN w:val="0"/>
        <w:spacing w:before="118" w:after="0" w:line="240" w:lineRule="auto"/>
        <w:ind w:left="2079" w:hanging="359"/>
        <w:contextualSpacing w:val="0"/>
      </w:pPr>
      <w:r>
        <w:rPr>
          <w:spacing w:val="-2"/>
        </w:rPr>
        <w:t>Identification</w:t>
      </w:r>
    </w:p>
    <w:p w14:paraId="15B7ADA6" w14:textId="77777777" w:rsidR="00157A64" w:rsidRDefault="00157A64" w:rsidP="00157A64">
      <w:pPr>
        <w:pStyle w:val="ListParagraph"/>
        <w:widowControl w:val="0"/>
        <w:numPr>
          <w:ilvl w:val="1"/>
          <w:numId w:val="60"/>
        </w:numPr>
        <w:tabs>
          <w:tab w:val="left" w:pos="2079"/>
        </w:tabs>
        <w:autoSpaceDE w:val="0"/>
        <w:autoSpaceDN w:val="0"/>
        <w:spacing w:before="99" w:after="0" w:line="240" w:lineRule="auto"/>
        <w:ind w:left="2079" w:hanging="359"/>
        <w:contextualSpacing w:val="0"/>
      </w:pPr>
      <w:r>
        <w:t>Determining</w:t>
      </w:r>
      <w:r>
        <w:rPr>
          <w:spacing w:val="-5"/>
        </w:rPr>
        <w:t xml:space="preserve"> </w:t>
      </w:r>
      <w:r>
        <w:t>City</w:t>
      </w:r>
      <w:r>
        <w:rPr>
          <w:spacing w:val="-7"/>
        </w:rPr>
        <w:t xml:space="preserve"> </w:t>
      </w:r>
      <w:r>
        <w:t>of</w:t>
      </w:r>
      <w:r>
        <w:rPr>
          <w:spacing w:val="-3"/>
        </w:rPr>
        <w:t xml:space="preserve"> </w:t>
      </w:r>
      <w:r>
        <w:t>Horn</w:t>
      </w:r>
      <w:r>
        <w:rPr>
          <w:spacing w:val="-7"/>
        </w:rPr>
        <w:t xml:space="preserve"> </w:t>
      </w:r>
      <w:r>
        <w:t>Lake’s</w:t>
      </w:r>
      <w:r>
        <w:rPr>
          <w:spacing w:val="-4"/>
        </w:rPr>
        <w:t xml:space="preserve"> </w:t>
      </w:r>
      <w:r>
        <w:t>Risk</w:t>
      </w:r>
      <w:r>
        <w:rPr>
          <w:spacing w:val="-3"/>
        </w:rPr>
        <w:t xml:space="preserve"> </w:t>
      </w:r>
      <w:r>
        <w:rPr>
          <w:spacing w:val="-2"/>
        </w:rPr>
        <w:t>Tolerance</w:t>
      </w:r>
    </w:p>
    <w:p w14:paraId="428D72B3" w14:textId="77777777" w:rsidR="00157A64" w:rsidRDefault="00157A64" w:rsidP="00157A64">
      <w:pPr>
        <w:pStyle w:val="ListParagraph"/>
        <w:widowControl w:val="0"/>
        <w:numPr>
          <w:ilvl w:val="1"/>
          <w:numId w:val="60"/>
        </w:numPr>
        <w:tabs>
          <w:tab w:val="left" w:pos="2079"/>
        </w:tabs>
        <w:autoSpaceDE w:val="0"/>
        <w:autoSpaceDN w:val="0"/>
        <w:spacing w:before="102" w:after="0" w:line="240" w:lineRule="auto"/>
        <w:ind w:left="2079" w:hanging="359"/>
        <w:contextualSpacing w:val="0"/>
      </w:pPr>
      <w:r>
        <w:t>Controls</w:t>
      </w:r>
      <w:r>
        <w:rPr>
          <w:spacing w:val="-6"/>
        </w:rPr>
        <w:t xml:space="preserve"> </w:t>
      </w:r>
      <w:r>
        <w:t>to</w:t>
      </w:r>
      <w:r>
        <w:rPr>
          <w:spacing w:val="-4"/>
        </w:rPr>
        <w:t xml:space="preserve"> </w:t>
      </w:r>
      <w:r>
        <w:t>achieve</w:t>
      </w:r>
      <w:r>
        <w:rPr>
          <w:spacing w:val="-6"/>
        </w:rPr>
        <w:t xml:space="preserve"> </w:t>
      </w:r>
      <w:proofErr w:type="gramStart"/>
      <w:r>
        <w:t>the</w:t>
      </w:r>
      <w:r>
        <w:rPr>
          <w:spacing w:val="-6"/>
        </w:rPr>
        <w:t xml:space="preserve"> </w:t>
      </w:r>
      <w:r>
        <w:t>risk</w:t>
      </w:r>
      <w:proofErr w:type="gramEnd"/>
      <w:r>
        <w:rPr>
          <w:spacing w:val="-2"/>
        </w:rPr>
        <w:t xml:space="preserve"> tolerance</w:t>
      </w:r>
    </w:p>
    <w:p w14:paraId="47761C1C" w14:textId="77777777" w:rsidR="00157A64" w:rsidRDefault="00157A64" w:rsidP="00157A64">
      <w:pPr>
        <w:pStyle w:val="ListParagraph"/>
        <w:widowControl w:val="0"/>
        <w:numPr>
          <w:ilvl w:val="1"/>
          <w:numId w:val="60"/>
        </w:numPr>
        <w:tabs>
          <w:tab w:val="left" w:pos="2079"/>
        </w:tabs>
        <w:autoSpaceDE w:val="0"/>
        <w:autoSpaceDN w:val="0"/>
        <w:spacing w:before="100" w:after="0" w:line="240" w:lineRule="auto"/>
        <w:ind w:left="2079" w:hanging="359"/>
        <w:contextualSpacing w:val="0"/>
      </w:pPr>
      <w:r>
        <w:t>Acceptance</w:t>
      </w:r>
      <w:r>
        <w:rPr>
          <w:spacing w:val="-7"/>
        </w:rPr>
        <w:t xml:space="preserve"> </w:t>
      </w:r>
      <w:r>
        <w:t>of</w:t>
      </w:r>
      <w:r>
        <w:rPr>
          <w:spacing w:val="-7"/>
        </w:rPr>
        <w:t xml:space="preserve"> </w:t>
      </w:r>
      <w:r>
        <w:t>residual</w:t>
      </w:r>
      <w:r>
        <w:rPr>
          <w:spacing w:val="-8"/>
        </w:rPr>
        <w:t xml:space="preserve"> </w:t>
      </w:r>
      <w:r>
        <w:rPr>
          <w:spacing w:val="-2"/>
        </w:rPr>
        <w:t>risks</w:t>
      </w:r>
    </w:p>
    <w:p w14:paraId="19214B45" w14:textId="77777777" w:rsidR="00157A64" w:rsidRDefault="00157A64" w:rsidP="00157A64">
      <w:pPr>
        <w:pStyle w:val="ListParagraph"/>
        <w:widowControl w:val="0"/>
        <w:numPr>
          <w:ilvl w:val="0"/>
          <w:numId w:val="60"/>
        </w:numPr>
        <w:tabs>
          <w:tab w:val="left" w:pos="1360"/>
        </w:tabs>
        <w:autoSpaceDE w:val="0"/>
        <w:autoSpaceDN w:val="0"/>
        <w:spacing w:before="101" w:after="0" w:line="268" w:lineRule="exact"/>
        <w:contextualSpacing w:val="0"/>
        <w:rPr>
          <w:rFonts w:ascii="Symbol" w:hAnsi="Symbol"/>
        </w:rPr>
      </w:pPr>
      <w:r>
        <w:t>Ensuring</w:t>
      </w:r>
      <w:r>
        <w:rPr>
          <w:spacing w:val="-9"/>
        </w:rPr>
        <w:t xml:space="preserve"> </w:t>
      </w:r>
      <w:r>
        <w:t>the</w:t>
      </w:r>
      <w:r>
        <w:rPr>
          <w:spacing w:val="-7"/>
        </w:rPr>
        <w:t xml:space="preserve"> </w:t>
      </w:r>
      <w:r>
        <w:t>Confidentiality,</w:t>
      </w:r>
      <w:r>
        <w:rPr>
          <w:spacing w:val="-7"/>
        </w:rPr>
        <w:t xml:space="preserve"> </w:t>
      </w:r>
      <w:r>
        <w:t>Integrity,</w:t>
      </w:r>
      <w:r>
        <w:rPr>
          <w:spacing w:val="-7"/>
        </w:rPr>
        <w:t xml:space="preserve"> </w:t>
      </w:r>
      <w:r>
        <w:t>and</w:t>
      </w:r>
      <w:r>
        <w:rPr>
          <w:spacing w:val="-8"/>
        </w:rPr>
        <w:t xml:space="preserve"> </w:t>
      </w:r>
      <w:r>
        <w:t>Availability</w:t>
      </w:r>
      <w:r>
        <w:rPr>
          <w:spacing w:val="-6"/>
        </w:rPr>
        <w:t xml:space="preserve"> </w:t>
      </w:r>
      <w:r>
        <w:t>of</w:t>
      </w:r>
      <w:r>
        <w:rPr>
          <w:spacing w:val="-5"/>
        </w:rPr>
        <w:t xml:space="preserve"> </w:t>
      </w:r>
      <w:r>
        <w:t>City</w:t>
      </w:r>
      <w:r>
        <w:rPr>
          <w:spacing w:val="-8"/>
        </w:rPr>
        <w:t xml:space="preserve"> </w:t>
      </w:r>
      <w:r>
        <w:t>of</w:t>
      </w:r>
      <w:r>
        <w:rPr>
          <w:spacing w:val="-7"/>
        </w:rPr>
        <w:t xml:space="preserve"> </w:t>
      </w:r>
      <w:r>
        <w:t>Horn</w:t>
      </w:r>
      <w:r>
        <w:rPr>
          <w:spacing w:val="-7"/>
        </w:rPr>
        <w:t xml:space="preserve"> </w:t>
      </w:r>
      <w:r>
        <w:rPr>
          <w:spacing w:val="-2"/>
        </w:rPr>
        <w:t>Lake’s</w:t>
      </w:r>
    </w:p>
    <w:p w14:paraId="2D515B87" w14:textId="77777777" w:rsidR="00157A64" w:rsidRDefault="00157A64" w:rsidP="00157A64">
      <w:pPr>
        <w:pStyle w:val="BodyText"/>
        <w:spacing w:line="252" w:lineRule="exact"/>
        <w:ind w:left="1360"/>
      </w:pPr>
      <w:r>
        <w:t>information</w:t>
      </w:r>
      <w:r>
        <w:rPr>
          <w:spacing w:val="-7"/>
        </w:rPr>
        <w:t xml:space="preserve"> </w:t>
      </w:r>
      <w:r>
        <w:t>and</w:t>
      </w:r>
      <w:r>
        <w:rPr>
          <w:spacing w:val="-9"/>
        </w:rPr>
        <w:t xml:space="preserve"> </w:t>
      </w:r>
      <w:r>
        <w:t>information</w:t>
      </w:r>
      <w:r>
        <w:rPr>
          <w:spacing w:val="-6"/>
        </w:rPr>
        <w:t xml:space="preserve"> </w:t>
      </w:r>
      <w:r>
        <w:rPr>
          <w:spacing w:val="-2"/>
        </w:rPr>
        <w:t>systems</w:t>
      </w:r>
    </w:p>
    <w:p w14:paraId="25310C22" w14:textId="77777777" w:rsidR="00157A64" w:rsidRDefault="00157A64" w:rsidP="00157A64">
      <w:pPr>
        <w:pStyle w:val="ListParagraph"/>
        <w:widowControl w:val="0"/>
        <w:numPr>
          <w:ilvl w:val="0"/>
          <w:numId w:val="60"/>
        </w:numPr>
        <w:tabs>
          <w:tab w:val="left" w:pos="1360"/>
        </w:tabs>
        <w:autoSpaceDE w:val="0"/>
        <w:autoSpaceDN w:val="0"/>
        <w:spacing w:before="123" w:after="0" w:line="240" w:lineRule="auto"/>
        <w:contextualSpacing w:val="0"/>
        <w:rPr>
          <w:rFonts w:ascii="Symbol" w:hAnsi="Symbol"/>
          <w:color w:val="005279"/>
          <w:sz w:val="24"/>
        </w:rPr>
      </w:pPr>
      <w:r>
        <w:t>Ensuring</w:t>
      </w:r>
      <w:r>
        <w:rPr>
          <w:spacing w:val="-6"/>
        </w:rPr>
        <w:t xml:space="preserve"> </w:t>
      </w:r>
      <w:r>
        <w:t>a</w:t>
      </w:r>
      <w:r>
        <w:rPr>
          <w:spacing w:val="-5"/>
        </w:rPr>
        <w:t xml:space="preserve"> </w:t>
      </w:r>
      <w:r>
        <w:t>Succession</w:t>
      </w:r>
      <w:r>
        <w:rPr>
          <w:spacing w:val="-5"/>
        </w:rPr>
        <w:t xml:space="preserve"> </w:t>
      </w:r>
      <w:r>
        <w:t>Plan</w:t>
      </w:r>
      <w:r>
        <w:rPr>
          <w:spacing w:val="-5"/>
        </w:rPr>
        <w:t xml:space="preserve"> </w:t>
      </w:r>
      <w:r>
        <w:t>is</w:t>
      </w:r>
      <w:r>
        <w:rPr>
          <w:spacing w:val="-4"/>
        </w:rPr>
        <w:t xml:space="preserve"> </w:t>
      </w:r>
      <w:r>
        <w:t>in</w:t>
      </w:r>
      <w:r>
        <w:rPr>
          <w:spacing w:val="-5"/>
        </w:rPr>
        <w:t xml:space="preserve"> </w:t>
      </w:r>
      <w:r>
        <w:rPr>
          <w:spacing w:val="-2"/>
        </w:rPr>
        <w:t>place</w:t>
      </w:r>
    </w:p>
    <w:p w14:paraId="65AB2FC5" w14:textId="77777777" w:rsidR="00157A64" w:rsidRDefault="00157A64" w:rsidP="00157A64">
      <w:pPr>
        <w:pStyle w:val="BodyText"/>
      </w:pPr>
    </w:p>
    <w:p w14:paraId="735473FA" w14:textId="77777777" w:rsidR="00157A64" w:rsidRDefault="00157A64" w:rsidP="00157A64">
      <w:pPr>
        <w:pStyle w:val="BodyText"/>
        <w:spacing w:before="122"/>
      </w:pPr>
    </w:p>
    <w:p w14:paraId="09F22EBE"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2AF7D84F" w14:textId="77777777" w:rsidR="00157A64" w:rsidRDefault="00157A64" w:rsidP="00157A64">
      <w:pPr>
        <w:pStyle w:val="BodyText"/>
        <w:spacing w:before="121"/>
        <w:ind w:left="280" w:right="1235"/>
      </w:pPr>
      <w:r>
        <w:t>Any violation of this policy may result in disciplinary action, up to and including termination of employment as coordinated with the Human Resource Policies.</w:t>
      </w:r>
      <w:r>
        <w:rPr>
          <w:spacing w:val="40"/>
        </w:rPr>
        <w:t xml:space="preserve"> </w:t>
      </w:r>
      <w:r>
        <w:t xml:space="preserve">City of Horn Lake reserves the right to notify the appropriate law enforcement authorities of any unlawful activity and to cooperate in any investigation </w:t>
      </w:r>
      <w:proofErr w:type="gramStart"/>
      <w:r>
        <w:t>of</w:t>
      </w:r>
      <w:proofErr w:type="gramEnd"/>
      <w:r>
        <w:t xml:space="preserve"> such activity. City of Horn Lake does not consider conduct in violation of this policy to be within an employee’s or partner’s course and scope of employment, or</w:t>
      </w:r>
      <w:r>
        <w:rPr>
          <w:spacing w:val="-3"/>
        </w:rPr>
        <w:t xml:space="preserve"> </w:t>
      </w:r>
      <w:r>
        <w:t>the</w:t>
      </w:r>
      <w:r>
        <w:rPr>
          <w:spacing w:val="-2"/>
        </w:rPr>
        <w:t xml:space="preserve"> </w:t>
      </w:r>
      <w:r>
        <w:t>direct</w:t>
      </w:r>
      <w:r>
        <w:rPr>
          <w:spacing w:val="-3"/>
        </w:rPr>
        <w:t xml:space="preserve"> </w:t>
      </w:r>
      <w:r>
        <w:t>consequence</w:t>
      </w:r>
      <w:r>
        <w:rPr>
          <w:spacing w:val="-2"/>
        </w:rPr>
        <w:t xml:space="preserve"> </w:t>
      </w:r>
      <w:r>
        <w:t>of</w:t>
      </w:r>
      <w:r>
        <w:rPr>
          <w:spacing w:val="-2"/>
        </w:rPr>
        <w:t xml:space="preserve"> </w:t>
      </w:r>
      <w:r>
        <w:t>the</w:t>
      </w:r>
      <w:r>
        <w:rPr>
          <w:spacing w:val="-4"/>
        </w:rPr>
        <w:t xml:space="preserve"> </w:t>
      </w:r>
      <w:r>
        <w:t>discharge</w:t>
      </w:r>
      <w:r>
        <w:rPr>
          <w:spacing w:val="-4"/>
        </w:rPr>
        <w:t xml:space="preserve"> </w:t>
      </w:r>
      <w:r>
        <w:t>of</w:t>
      </w:r>
      <w:r>
        <w:rPr>
          <w:spacing w:val="-3"/>
        </w:rPr>
        <w:t xml:space="preserve"> </w:t>
      </w:r>
      <w:r>
        <w:t>the</w:t>
      </w:r>
      <w:r>
        <w:rPr>
          <w:spacing w:val="-7"/>
        </w:rPr>
        <w:t xml:space="preserve"> </w:t>
      </w:r>
      <w:r>
        <w:t>employee’s</w:t>
      </w:r>
      <w:r>
        <w:rPr>
          <w:spacing w:val="-1"/>
        </w:rPr>
        <w:t xml:space="preserve"> </w:t>
      </w:r>
      <w:r>
        <w:t>or</w:t>
      </w:r>
      <w:r>
        <w:rPr>
          <w:spacing w:val="-3"/>
        </w:rPr>
        <w:t xml:space="preserve"> </w:t>
      </w:r>
      <w:r>
        <w:t>partner’s</w:t>
      </w:r>
      <w:r>
        <w:rPr>
          <w:spacing w:val="-6"/>
        </w:rPr>
        <w:t xml:space="preserve"> </w:t>
      </w:r>
      <w:r>
        <w:t>duties.</w:t>
      </w:r>
      <w:r>
        <w:rPr>
          <w:spacing w:val="-1"/>
        </w:rPr>
        <w:t xml:space="preserve"> </w:t>
      </w:r>
      <w:r>
        <w:t>Accordingly,</w:t>
      </w:r>
      <w:r>
        <w:rPr>
          <w:spacing w:val="-3"/>
        </w:rPr>
        <w:t xml:space="preserve"> </w:t>
      </w:r>
      <w:r>
        <w:t xml:space="preserve">to the extent permitted by law, City of Horn Lake reserves the right not to defend or pay any </w:t>
      </w:r>
      <w:r>
        <w:lastRenderedPageBreak/>
        <w:t>damages awarded against employees or partners that result from violation of this policy.</w:t>
      </w:r>
    </w:p>
    <w:p w14:paraId="01322BC4" w14:textId="77777777" w:rsidR="00157A64" w:rsidRDefault="00157A64" w:rsidP="00157A64">
      <w:pPr>
        <w:pStyle w:val="BodyText"/>
        <w:spacing w:before="251" w:line="242" w:lineRule="auto"/>
        <w:ind w:left="280" w:right="1345"/>
      </w:pPr>
      <w:r>
        <w:t>Any</w:t>
      </w:r>
      <w:r>
        <w:rPr>
          <w:spacing w:val="-2"/>
        </w:rPr>
        <w:t xml:space="preserve"> </w:t>
      </w:r>
      <w:r>
        <w:t>exception</w:t>
      </w:r>
      <w:r>
        <w:rPr>
          <w:spacing w:val="-4"/>
        </w:rPr>
        <w:t xml:space="preserve"> </w:t>
      </w:r>
      <w:r>
        <w:t>to</w:t>
      </w:r>
      <w:r>
        <w:rPr>
          <w:spacing w:val="-4"/>
        </w:rPr>
        <w:t xml:space="preserve"> </w:t>
      </w:r>
      <w:r>
        <w:t>the</w:t>
      </w:r>
      <w:r>
        <w:rPr>
          <w:spacing w:val="-4"/>
        </w:rPr>
        <w:t xml:space="preserve"> </w:t>
      </w:r>
      <w:r>
        <w:t>policy</w:t>
      </w:r>
      <w:r>
        <w:rPr>
          <w:spacing w:val="-1"/>
        </w:rPr>
        <w:t xml:space="preserve"> </w:t>
      </w:r>
      <w:r>
        <w:t>must</w:t>
      </w:r>
      <w:r>
        <w:rPr>
          <w:spacing w:val="-3"/>
        </w:rPr>
        <w:t xml:space="preserve"> </w:t>
      </w:r>
      <w:r>
        <w:t>be</w:t>
      </w:r>
      <w:r>
        <w:rPr>
          <w:spacing w:val="-2"/>
        </w:rPr>
        <w:t xml:space="preserve"> </w:t>
      </w:r>
      <w:r>
        <w:t>approved</w:t>
      </w:r>
      <w:r>
        <w:rPr>
          <w:spacing w:val="-4"/>
        </w:rPr>
        <w:t xml:space="preserve"> </w:t>
      </w:r>
      <w:r>
        <w:t>by</w:t>
      </w:r>
      <w:r>
        <w:rPr>
          <w:spacing w:val="-4"/>
        </w:rPr>
        <w:t xml:space="preserve"> </w:t>
      </w:r>
      <w:r>
        <w:t>the Director</w:t>
      </w:r>
      <w:r>
        <w:rPr>
          <w:spacing w:val="-3"/>
        </w:rPr>
        <w:t xml:space="preserve"> </w:t>
      </w:r>
      <w:r>
        <w:t>of</w:t>
      </w:r>
      <w:r>
        <w:rPr>
          <w:spacing w:val="-3"/>
        </w:rPr>
        <w:t xml:space="preserve"> </w:t>
      </w:r>
      <w:r>
        <w:t>Information</w:t>
      </w:r>
      <w:r>
        <w:rPr>
          <w:spacing w:val="-2"/>
        </w:rPr>
        <w:t xml:space="preserve"> </w:t>
      </w:r>
      <w:r>
        <w:t xml:space="preserve">Technology in </w:t>
      </w:r>
      <w:r>
        <w:rPr>
          <w:spacing w:val="-2"/>
        </w:rPr>
        <w:t>advance.</w:t>
      </w:r>
    </w:p>
    <w:p w14:paraId="7CC5A23E" w14:textId="77777777" w:rsidR="00157A64" w:rsidRDefault="00157A64" w:rsidP="00157A64">
      <w:pPr>
        <w:pStyle w:val="BodyText"/>
        <w:spacing w:before="251"/>
        <w:ind w:left="280" w:right="1509"/>
        <w:jc w:val="both"/>
      </w:pPr>
      <w:r>
        <w:t>Any</w:t>
      </w:r>
      <w:r>
        <w:rPr>
          <w:spacing w:val="-2"/>
        </w:rPr>
        <w:t xml:space="preserve"> </w:t>
      </w:r>
      <w:r>
        <w:t>employee</w:t>
      </w:r>
      <w:r>
        <w:rPr>
          <w:spacing w:val="-4"/>
        </w:rPr>
        <w:t xml:space="preserve"> </w:t>
      </w:r>
      <w:r>
        <w:t>or</w:t>
      </w:r>
      <w:r>
        <w:rPr>
          <w:spacing w:val="-3"/>
        </w:rPr>
        <w:t xml:space="preserve"> </w:t>
      </w:r>
      <w:r>
        <w:t>partner</w:t>
      </w:r>
      <w:r>
        <w:rPr>
          <w:spacing w:val="-3"/>
        </w:rPr>
        <w:t xml:space="preserve"> </w:t>
      </w:r>
      <w:r>
        <w:t>who</w:t>
      </w:r>
      <w:r>
        <w:rPr>
          <w:spacing w:val="-2"/>
        </w:rPr>
        <w:t xml:space="preserve"> </w:t>
      </w:r>
      <w:r>
        <w:t>is</w:t>
      </w:r>
      <w:r>
        <w:rPr>
          <w:spacing w:val="-4"/>
        </w:rPr>
        <w:t xml:space="preserve"> </w:t>
      </w:r>
      <w:r>
        <w:t>requested</w:t>
      </w:r>
      <w:r>
        <w:rPr>
          <w:spacing w:val="-7"/>
        </w:rPr>
        <w:t xml:space="preserve"> </w:t>
      </w:r>
      <w:r>
        <w:t>to</w:t>
      </w:r>
      <w:r>
        <w:rPr>
          <w:spacing w:val="-2"/>
        </w:rPr>
        <w:t xml:space="preserve"> </w:t>
      </w:r>
      <w:r>
        <w:t>undertake</w:t>
      </w:r>
      <w:r>
        <w:rPr>
          <w:spacing w:val="-4"/>
        </w:rPr>
        <w:t xml:space="preserve"> </w:t>
      </w:r>
      <w:r>
        <w:t>an</w:t>
      </w:r>
      <w:r>
        <w:rPr>
          <w:spacing w:val="-2"/>
        </w:rPr>
        <w:t xml:space="preserve"> </w:t>
      </w:r>
      <w:r>
        <w:t>activity</w:t>
      </w:r>
      <w:r>
        <w:rPr>
          <w:spacing w:val="-4"/>
        </w:rPr>
        <w:t xml:space="preserve"> </w:t>
      </w:r>
      <w:r>
        <w:t>which</w:t>
      </w:r>
      <w:r>
        <w:rPr>
          <w:spacing w:val="-4"/>
        </w:rPr>
        <w:t xml:space="preserve"> </w:t>
      </w:r>
      <w:r>
        <w:t>he</w:t>
      </w:r>
      <w:r>
        <w:rPr>
          <w:spacing w:val="-2"/>
        </w:rPr>
        <w:t xml:space="preserve"> </w:t>
      </w:r>
      <w:r>
        <w:t>or</w:t>
      </w:r>
      <w:r>
        <w:rPr>
          <w:spacing w:val="-3"/>
        </w:rPr>
        <w:t xml:space="preserve"> </w:t>
      </w:r>
      <w:r>
        <w:t>she</w:t>
      </w:r>
      <w:r>
        <w:rPr>
          <w:spacing w:val="-2"/>
        </w:rPr>
        <w:t xml:space="preserve"> </w:t>
      </w:r>
      <w:r>
        <w:t>believes</w:t>
      </w:r>
      <w:r>
        <w:rPr>
          <w:spacing w:val="-1"/>
        </w:rPr>
        <w:t xml:space="preserve"> </w:t>
      </w:r>
      <w:r>
        <w:t>is in</w:t>
      </w:r>
      <w:r>
        <w:rPr>
          <w:spacing w:val="-1"/>
        </w:rPr>
        <w:t xml:space="preserve"> </w:t>
      </w:r>
      <w:r>
        <w:t>violation</w:t>
      </w:r>
      <w:r>
        <w:rPr>
          <w:spacing w:val="-1"/>
        </w:rPr>
        <w:t xml:space="preserve"> </w:t>
      </w:r>
      <w:r>
        <w:t>of</w:t>
      </w:r>
      <w:r>
        <w:rPr>
          <w:spacing w:val="-1"/>
        </w:rPr>
        <w:t xml:space="preserve"> </w:t>
      </w:r>
      <w:r>
        <w:t xml:space="preserve">this </w:t>
      </w:r>
      <w:proofErr w:type="gramStart"/>
      <w:r>
        <w:t>policy,</w:t>
      </w:r>
      <w:proofErr w:type="gramEnd"/>
      <w:r>
        <w:rPr>
          <w:spacing w:val="-4"/>
        </w:rPr>
        <w:t xml:space="preserve"> </w:t>
      </w:r>
      <w:r>
        <w:t>must</w:t>
      </w:r>
      <w:r>
        <w:rPr>
          <w:spacing w:val="-2"/>
        </w:rPr>
        <w:t xml:space="preserve"> </w:t>
      </w:r>
      <w:r>
        <w:t>provide</w:t>
      </w:r>
      <w:r>
        <w:rPr>
          <w:spacing w:val="-1"/>
        </w:rPr>
        <w:t xml:space="preserve"> </w:t>
      </w:r>
      <w:r>
        <w:t>a</w:t>
      </w:r>
      <w:r>
        <w:rPr>
          <w:spacing w:val="-1"/>
        </w:rPr>
        <w:t xml:space="preserve"> </w:t>
      </w:r>
      <w:r>
        <w:t>written</w:t>
      </w:r>
      <w:r>
        <w:rPr>
          <w:spacing w:val="-3"/>
        </w:rPr>
        <w:t xml:space="preserve"> </w:t>
      </w:r>
      <w:r>
        <w:t>or</w:t>
      </w:r>
      <w:r>
        <w:rPr>
          <w:spacing w:val="-2"/>
        </w:rPr>
        <w:t xml:space="preserve"> </w:t>
      </w:r>
      <w:r>
        <w:t>verbal</w:t>
      </w:r>
      <w:r>
        <w:rPr>
          <w:spacing w:val="-4"/>
        </w:rPr>
        <w:t xml:space="preserve"> </w:t>
      </w:r>
      <w:r>
        <w:t>complaint</w:t>
      </w:r>
      <w:r>
        <w:rPr>
          <w:spacing w:val="-2"/>
        </w:rPr>
        <w:t xml:space="preserve"> </w:t>
      </w:r>
      <w:r>
        <w:t>to</w:t>
      </w:r>
      <w:r>
        <w:rPr>
          <w:spacing w:val="-3"/>
        </w:rPr>
        <w:t xml:space="preserve"> </w:t>
      </w:r>
      <w:r>
        <w:t>his or her</w:t>
      </w:r>
      <w:r>
        <w:rPr>
          <w:spacing w:val="-2"/>
        </w:rPr>
        <w:t xml:space="preserve"> </w:t>
      </w:r>
      <w:r>
        <w:t>manager, any other manager or the Human Resources Department as soon as possible.</w:t>
      </w:r>
    </w:p>
    <w:p w14:paraId="52282E45" w14:textId="77777777" w:rsidR="00216434" w:rsidRDefault="00216434" w:rsidP="00157A64">
      <w:pPr>
        <w:pStyle w:val="BodyText"/>
        <w:spacing w:before="251"/>
        <w:ind w:left="280" w:right="1509"/>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2D95C650" w14:textId="77777777" w:rsidTr="00024E96">
        <w:trPr>
          <w:trHeight w:val="537"/>
        </w:trPr>
        <w:tc>
          <w:tcPr>
            <w:tcW w:w="9349" w:type="dxa"/>
            <w:gridSpan w:val="6"/>
          </w:tcPr>
          <w:p w14:paraId="7B635A8D"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3ABFA397" w14:textId="77777777" w:rsidTr="00024E96">
        <w:trPr>
          <w:trHeight w:val="366"/>
        </w:trPr>
        <w:tc>
          <w:tcPr>
            <w:tcW w:w="9349" w:type="dxa"/>
            <w:gridSpan w:val="6"/>
            <w:shd w:val="clear" w:color="auto" w:fill="CCCCCC"/>
          </w:tcPr>
          <w:p w14:paraId="65E5C4E6" w14:textId="77777777" w:rsidR="00157A64" w:rsidRDefault="00157A64" w:rsidP="00024E96">
            <w:pPr>
              <w:pStyle w:val="TableParagraph"/>
              <w:spacing w:line="347" w:lineRule="exact"/>
              <w:ind w:left="9" w:right="3"/>
              <w:jc w:val="center"/>
              <w:rPr>
                <w:b/>
                <w:sz w:val="32"/>
              </w:rPr>
            </w:pPr>
            <w:bookmarkStart w:id="9" w:name="_bookmark8"/>
            <w:bookmarkEnd w:id="9"/>
            <w:r>
              <w:rPr>
                <w:b/>
                <w:sz w:val="32"/>
              </w:rPr>
              <w:t>Firewall</w:t>
            </w:r>
            <w:r>
              <w:rPr>
                <w:b/>
                <w:spacing w:val="-15"/>
                <w:sz w:val="32"/>
              </w:rPr>
              <w:t xml:space="preserve"> </w:t>
            </w:r>
            <w:r>
              <w:rPr>
                <w:b/>
                <w:sz w:val="32"/>
              </w:rPr>
              <w:t>Configuration</w:t>
            </w:r>
            <w:r>
              <w:rPr>
                <w:b/>
                <w:spacing w:val="-14"/>
                <w:sz w:val="32"/>
              </w:rPr>
              <w:t xml:space="preserve"> </w:t>
            </w:r>
            <w:r>
              <w:rPr>
                <w:b/>
                <w:sz w:val="32"/>
              </w:rPr>
              <w:t>Change</w:t>
            </w:r>
            <w:r>
              <w:rPr>
                <w:b/>
                <w:spacing w:val="-12"/>
                <w:sz w:val="32"/>
              </w:rPr>
              <w:t xml:space="preserve"> </w:t>
            </w:r>
            <w:r>
              <w:rPr>
                <w:b/>
                <w:spacing w:val="-4"/>
                <w:sz w:val="32"/>
              </w:rPr>
              <w:t>Form</w:t>
            </w:r>
          </w:p>
        </w:tc>
      </w:tr>
      <w:tr w:rsidR="00157A64" w14:paraId="40931BAB" w14:textId="77777777" w:rsidTr="00024E96">
        <w:trPr>
          <w:trHeight w:val="290"/>
        </w:trPr>
        <w:tc>
          <w:tcPr>
            <w:tcW w:w="972" w:type="dxa"/>
          </w:tcPr>
          <w:p w14:paraId="64F3B13E"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73E38C1C" w14:textId="77777777" w:rsidR="00157A64" w:rsidRDefault="00157A64" w:rsidP="00024E96">
            <w:pPr>
              <w:pStyle w:val="TableParagraph"/>
              <w:rPr>
                <w:rFonts w:ascii="Times New Roman"/>
                <w:sz w:val="20"/>
              </w:rPr>
            </w:pPr>
          </w:p>
        </w:tc>
        <w:tc>
          <w:tcPr>
            <w:tcW w:w="2100" w:type="dxa"/>
          </w:tcPr>
          <w:p w14:paraId="7B830049"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6BAEE2EF"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2F44D2C0"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7E55E730" w14:textId="77777777" w:rsidR="00157A64" w:rsidRDefault="00157A64" w:rsidP="00024E96">
            <w:pPr>
              <w:pStyle w:val="TableParagraph"/>
              <w:spacing w:before="30"/>
              <w:ind w:left="12" w:right="5"/>
              <w:jc w:val="center"/>
              <w:rPr>
                <w:sz w:val="20"/>
              </w:rPr>
            </w:pPr>
            <w:hyperlink r:id="rId23">
              <w:r>
                <w:rPr>
                  <w:spacing w:val="-2"/>
                  <w:sz w:val="20"/>
                </w:rPr>
                <w:t>helpdesk@hornlake.org</w:t>
              </w:r>
            </w:hyperlink>
          </w:p>
        </w:tc>
      </w:tr>
      <w:tr w:rsidR="00157A64" w14:paraId="4838BB0A" w14:textId="77777777" w:rsidTr="00024E96">
        <w:trPr>
          <w:trHeight w:val="287"/>
        </w:trPr>
        <w:tc>
          <w:tcPr>
            <w:tcW w:w="972" w:type="dxa"/>
          </w:tcPr>
          <w:p w14:paraId="66993314"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1E497CCE" w14:textId="77777777" w:rsidR="00157A64" w:rsidRDefault="00157A64" w:rsidP="00024E96">
            <w:pPr>
              <w:pStyle w:val="TableParagraph"/>
              <w:spacing w:before="28"/>
              <w:ind w:left="196"/>
              <w:rPr>
                <w:sz w:val="20"/>
              </w:rPr>
            </w:pPr>
            <w:r>
              <w:rPr>
                <w:spacing w:val="-5"/>
                <w:sz w:val="20"/>
              </w:rPr>
              <w:t>1.0</w:t>
            </w:r>
          </w:p>
        </w:tc>
        <w:tc>
          <w:tcPr>
            <w:tcW w:w="2100" w:type="dxa"/>
          </w:tcPr>
          <w:p w14:paraId="0445ABF4"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7FE25D32"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2A1E31CA"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6368D824" w14:textId="77777777" w:rsidR="00157A64" w:rsidRDefault="00157A64" w:rsidP="00024E96">
            <w:pPr>
              <w:pStyle w:val="TableParagraph"/>
              <w:spacing w:before="28"/>
              <w:ind w:left="12" w:right="4"/>
              <w:jc w:val="center"/>
              <w:rPr>
                <w:sz w:val="20"/>
              </w:rPr>
            </w:pPr>
            <w:r>
              <w:rPr>
                <w:spacing w:val="-2"/>
                <w:sz w:val="20"/>
              </w:rPr>
              <w:t>662.548.303</w:t>
            </w:r>
          </w:p>
        </w:tc>
      </w:tr>
      <w:tr w:rsidR="00157A64" w14:paraId="7FE7DA73" w14:textId="77777777" w:rsidTr="00024E96">
        <w:trPr>
          <w:trHeight w:val="287"/>
        </w:trPr>
        <w:tc>
          <w:tcPr>
            <w:tcW w:w="972" w:type="dxa"/>
          </w:tcPr>
          <w:p w14:paraId="436C3FEE" w14:textId="77777777" w:rsidR="00157A64" w:rsidRDefault="00157A64" w:rsidP="00024E96">
            <w:pPr>
              <w:pStyle w:val="TableParagraph"/>
              <w:rPr>
                <w:rFonts w:ascii="Times New Roman"/>
                <w:sz w:val="20"/>
              </w:rPr>
            </w:pPr>
          </w:p>
        </w:tc>
        <w:tc>
          <w:tcPr>
            <w:tcW w:w="674" w:type="dxa"/>
          </w:tcPr>
          <w:p w14:paraId="2ADD6A60" w14:textId="77777777" w:rsidR="00157A64" w:rsidRDefault="00157A64" w:rsidP="00024E96">
            <w:pPr>
              <w:pStyle w:val="TableParagraph"/>
              <w:rPr>
                <w:rFonts w:ascii="Times New Roman"/>
                <w:sz w:val="20"/>
              </w:rPr>
            </w:pPr>
          </w:p>
        </w:tc>
        <w:tc>
          <w:tcPr>
            <w:tcW w:w="2100" w:type="dxa"/>
          </w:tcPr>
          <w:p w14:paraId="0B46A158"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2FA876D9"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6CE4406A"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0B881DB2"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7CB47518" w14:textId="77777777" w:rsidR="00157A64" w:rsidRDefault="00157A64" w:rsidP="00157A64">
      <w:pPr>
        <w:pStyle w:val="BodyText"/>
        <w:spacing w:before="10"/>
      </w:pPr>
    </w:p>
    <w:p w14:paraId="31FD1BB8" w14:textId="77777777" w:rsidR="00157A64" w:rsidRDefault="00157A64" w:rsidP="00157A64">
      <w:pPr>
        <w:pStyle w:val="BodyText"/>
        <w:spacing w:before="1"/>
        <w:ind w:left="280" w:right="1298"/>
        <w:jc w:val="both"/>
      </w:pPr>
      <w:r>
        <w:t xml:space="preserve">The Firewall Configuration Change Form is a template for documenting changes </w:t>
      </w:r>
      <w:proofErr w:type="gramStart"/>
      <w:r>
        <w:t>of</w:t>
      </w:r>
      <w:proofErr w:type="gramEnd"/>
      <w:r>
        <w:t xml:space="preserve"> firewall configuration. This form should be used for documenting configuration changes for other equipment such as routers, phone switches, communication appliances, etc., as appropriate.</w:t>
      </w:r>
    </w:p>
    <w:p w14:paraId="561D4160" w14:textId="77777777" w:rsidR="00157A64" w:rsidRDefault="00157A64" w:rsidP="00157A64">
      <w:pPr>
        <w:pStyle w:val="BodyText"/>
        <w:spacing w:before="1"/>
      </w:pPr>
    </w:p>
    <w:p w14:paraId="3B61F06B" w14:textId="77777777" w:rsidR="00157A64" w:rsidRDefault="00157A64" w:rsidP="00157A64">
      <w:pPr>
        <w:ind w:left="280"/>
        <w:jc w:val="both"/>
        <w:rPr>
          <w:b/>
        </w:rPr>
      </w:pPr>
      <w:r>
        <w:rPr>
          <w:b/>
        </w:rPr>
        <w:t>Firewall</w:t>
      </w:r>
      <w:r>
        <w:rPr>
          <w:b/>
          <w:spacing w:val="-5"/>
        </w:rPr>
        <w:t xml:space="preserve"> </w:t>
      </w:r>
      <w:r>
        <w:rPr>
          <w:b/>
        </w:rPr>
        <w:t>Change</w:t>
      </w:r>
      <w:r>
        <w:rPr>
          <w:b/>
          <w:spacing w:val="-8"/>
        </w:rPr>
        <w:t xml:space="preserve"> </w:t>
      </w:r>
      <w:r>
        <w:rPr>
          <w:b/>
          <w:spacing w:val="-2"/>
        </w:rPr>
        <w:t>Request</w:t>
      </w:r>
    </w:p>
    <w:p w14:paraId="37510BF8" w14:textId="77777777" w:rsidR="00157A64" w:rsidRDefault="00157A64" w:rsidP="00157A64">
      <w:pPr>
        <w:pStyle w:val="BodyText"/>
        <w:spacing w:before="6"/>
        <w:rPr>
          <w:b/>
          <w:sz w:val="19"/>
        </w:rPr>
      </w:pPr>
    </w:p>
    <w:tbl>
      <w:tblPr>
        <w:tblW w:w="0" w:type="auto"/>
        <w:tblInd w:w="364"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3512"/>
        <w:gridCol w:w="5766"/>
      </w:tblGrid>
      <w:tr w:rsidR="00157A64" w14:paraId="0C8E96E9" w14:textId="77777777" w:rsidTr="00024E96">
        <w:trPr>
          <w:trHeight w:val="268"/>
        </w:trPr>
        <w:tc>
          <w:tcPr>
            <w:tcW w:w="3512" w:type="dxa"/>
            <w:tcBorders>
              <w:bottom w:val="single" w:sz="4" w:space="0" w:color="000000"/>
              <w:right w:val="nil"/>
            </w:tcBorders>
            <w:shd w:val="clear" w:color="auto" w:fill="000000"/>
          </w:tcPr>
          <w:p w14:paraId="3B44ED6E" w14:textId="77777777" w:rsidR="00157A64" w:rsidRDefault="00157A64" w:rsidP="00024E96">
            <w:pPr>
              <w:pStyle w:val="TableParagraph"/>
              <w:spacing w:line="248" w:lineRule="exact"/>
              <w:ind w:left="107"/>
              <w:rPr>
                <w:b/>
              </w:rPr>
            </w:pPr>
            <w:r>
              <w:rPr>
                <w:b/>
                <w:color w:val="FFFFFF"/>
                <w:spacing w:val="-4"/>
              </w:rPr>
              <w:t>Item</w:t>
            </w:r>
          </w:p>
        </w:tc>
        <w:tc>
          <w:tcPr>
            <w:tcW w:w="5766" w:type="dxa"/>
            <w:tcBorders>
              <w:left w:val="nil"/>
              <w:bottom w:val="single" w:sz="4" w:space="0" w:color="000000"/>
            </w:tcBorders>
            <w:shd w:val="clear" w:color="auto" w:fill="000000"/>
          </w:tcPr>
          <w:p w14:paraId="5E55619C" w14:textId="77777777" w:rsidR="00157A64" w:rsidRDefault="00157A64" w:rsidP="00024E96">
            <w:pPr>
              <w:pStyle w:val="TableParagraph"/>
              <w:spacing w:line="248" w:lineRule="exact"/>
              <w:ind w:left="112"/>
              <w:rPr>
                <w:b/>
              </w:rPr>
            </w:pPr>
            <w:r>
              <w:rPr>
                <w:b/>
                <w:color w:val="FFFFFF"/>
                <w:spacing w:val="-2"/>
              </w:rPr>
              <w:t>Description</w:t>
            </w:r>
          </w:p>
        </w:tc>
      </w:tr>
      <w:tr w:rsidR="00157A64" w14:paraId="6D342E1E" w14:textId="77777777" w:rsidTr="00024E96">
        <w:trPr>
          <w:trHeight w:val="258"/>
        </w:trPr>
        <w:tc>
          <w:tcPr>
            <w:tcW w:w="3512" w:type="dxa"/>
            <w:tcBorders>
              <w:top w:val="single" w:sz="4" w:space="0" w:color="000000"/>
              <w:left w:val="single" w:sz="4" w:space="0" w:color="000000"/>
              <w:bottom w:val="single" w:sz="4" w:space="0" w:color="000000"/>
              <w:right w:val="single" w:sz="4" w:space="0" w:color="000000"/>
            </w:tcBorders>
            <w:shd w:val="clear" w:color="auto" w:fill="F1DBDB"/>
          </w:tcPr>
          <w:p w14:paraId="55401813" w14:textId="77777777" w:rsidR="00157A64" w:rsidRDefault="00157A64" w:rsidP="00024E96">
            <w:pPr>
              <w:pStyle w:val="TableParagraph"/>
              <w:spacing w:line="239" w:lineRule="exact"/>
              <w:ind w:left="107"/>
              <w:rPr>
                <w:b/>
              </w:rPr>
            </w:pPr>
            <w:r>
              <w:rPr>
                <w:b/>
              </w:rPr>
              <w:t>Request</w:t>
            </w:r>
            <w:r>
              <w:rPr>
                <w:b/>
                <w:spacing w:val="-4"/>
              </w:rPr>
              <w:t xml:space="preserve"> </w:t>
            </w:r>
            <w:r>
              <w:rPr>
                <w:b/>
                <w:spacing w:val="-10"/>
              </w:rPr>
              <w:t>#</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16E869EC" w14:textId="77777777" w:rsidR="00157A64" w:rsidRDefault="00157A64" w:rsidP="00024E96">
            <w:pPr>
              <w:pStyle w:val="TableParagraph"/>
              <w:rPr>
                <w:rFonts w:ascii="Times New Roman"/>
                <w:sz w:val="18"/>
              </w:rPr>
            </w:pPr>
          </w:p>
        </w:tc>
      </w:tr>
      <w:tr w:rsidR="00157A64" w14:paraId="14E26480" w14:textId="77777777" w:rsidTr="00024E96">
        <w:trPr>
          <w:trHeight w:val="275"/>
        </w:trPr>
        <w:tc>
          <w:tcPr>
            <w:tcW w:w="3512" w:type="dxa"/>
            <w:tcBorders>
              <w:top w:val="single" w:sz="4" w:space="0" w:color="000000"/>
              <w:left w:val="single" w:sz="4" w:space="0" w:color="000000"/>
              <w:bottom w:val="single" w:sz="4" w:space="0" w:color="000000"/>
              <w:right w:val="single" w:sz="4" w:space="0" w:color="000000"/>
            </w:tcBorders>
          </w:tcPr>
          <w:p w14:paraId="05DA1543" w14:textId="77777777" w:rsidR="00157A64" w:rsidRDefault="00157A64" w:rsidP="00024E96">
            <w:pPr>
              <w:pStyle w:val="TableParagraph"/>
              <w:ind w:left="107"/>
              <w:rPr>
                <w:b/>
              </w:rPr>
            </w:pPr>
            <w:r>
              <w:rPr>
                <w:b/>
                <w:spacing w:val="-4"/>
              </w:rPr>
              <w:t>Date</w:t>
            </w:r>
          </w:p>
        </w:tc>
        <w:tc>
          <w:tcPr>
            <w:tcW w:w="5766" w:type="dxa"/>
            <w:tcBorders>
              <w:top w:val="single" w:sz="4" w:space="0" w:color="000000"/>
              <w:left w:val="single" w:sz="4" w:space="0" w:color="000000"/>
              <w:bottom w:val="single" w:sz="4" w:space="0" w:color="000000"/>
              <w:right w:val="single" w:sz="4" w:space="0" w:color="000000"/>
            </w:tcBorders>
          </w:tcPr>
          <w:p w14:paraId="1A6E4F3C" w14:textId="77777777" w:rsidR="00157A64" w:rsidRDefault="00157A64" w:rsidP="00024E96">
            <w:pPr>
              <w:pStyle w:val="TableParagraph"/>
              <w:rPr>
                <w:rFonts w:ascii="Times New Roman"/>
                <w:sz w:val="20"/>
              </w:rPr>
            </w:pPr>
          </w:p>
        </w:tc>
      </w:tr>
      <w:tr w:rsidR="00157A64" w14:paraId="1322DBF5" w14:textId="77777777" w:rsidTr="00024E96">
        <w:trPr>
          <w:trHeight w:val="719"/>
        </w:trPr>
        <w:tc>
          <w:tcPr>
            <w:tcW w:w="3512" w:type="dxa"/>
            <w:tcBorders>
              <w:top w:val="single" w:sz="4" w:space="0" w:color="000000"/>
              <w:left w:val="single" w:sz="4" w:space="0" w:color="000000"/>
              <w:bottom w:val="single" w:sz="4" w:space="0" w:color="000000"/>
              <w:right w:val="single" w:sz="4" w:space="0" w:color="000000"/>
            </w:tcBorders>
            <w:shd w:val="clear" w:color="auto" w:fill="F1DBDB"/>
          </w:tcPr>
          <w:p w14:paraId="4C3642B7" w14:textId="77777777" w:rsidR="00157A64" w:rsidRDefault="00157A64" w:rsidP="00024E96">
            <w:pPr>
              <w:pStyle w:val="TableParagraph"/>
              <w:spacing w:before="2" w:line="252" w:lineRule="exact"/>
              <w:ind w:left="107"/>
              <w:rPr>
                <w:b/>
              </w:rPr>
            </w:pPr>
            <w:r>
              <w:rPr>
                <w:b/>
                <w:spacing w:val="-2"/>
              </w:rPr>
              <w:t>Priority</w:t>
            </w:r>
          </w:p>
          <w:p w14:paraId="58AA3381" w14:textId="77777777" w:rsidR="00157A64" w:rsidRDefault="00157A64" w:rsidP="00024E96">
            <w:pPr>
              <w:pStyle w:val="TableParagraph"/>
              <w:spacing w:line="206" w:lineRule="exact"/>
              <w:ind w:left="107"/>
              <w:rPr>
                <w:b/>
                <w:sz w:val="18"/>
              </w:rPr>
            </w:pPr>
            <w:r>
              <w:rPr>
                <w:b/>
                <w:sz w:val="18"/>
              </w:rPr>
              <w:t>(Emergency,</w:t>
            </w:r>
            <w:r>
              <w:rPr>
                <w:b/>
                <w:spacing w:val="-5"/>
                <w:sz w:val="18"/>
              </w:rPr>
              <w:t xml:space="preserve"> </w:t>
            </w:r>
            <w:r>
              <w:rPr>
                <w:b/>
                <w:sz w:val="18"/>
              </w:rPr>
              <w:t>Urgent,</w:t>
            </w:r>
            <w:r>
              <w:rPr>
                <w:b/>
                <w:spacing w:val="-5"/>
                <w:sz w:val="18"/>
              </w:rPr>
              <w:t xml:space="preserve"> </w:t>
            </w:r>
            <w:r>
              <w:rPr>
                <w:b/>
                <w:sz w:val="18"/>
              </w:rPr>
              <w:t>Routine,</w:t>
            </w:r>
            <w:r>
              <w:rPr>
                <w:b/>
                <w:spacing w:val="-4"/>
                <w:sz w:val="18"/>
              </w:rPr>
              <w:t xml:space="preserve"> Low)</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1486D194" w14:textId="77777777" w:rsidR="00157A64" w:rsidRDefault="00157A64" w:rsidP="00024E96">
            <w:pPr>
              <w:pStyle w:val="TableParagraph"/>
              <w:rPr>
                <w:rFonts w:ascii="Times New Roman"/>
              </w:rPr>
            </w:pPr>
          </w:p>
        </w:tc>
      </w:tr>
      <w:tr w:rsidR="00157A64" w14:paraId="27A307EB" w14:textId="77777777" w:rsidTr="00024E96">
        <w:trPr>
          <w:trHeight w:val="376"/>
        </w:trPr>
        <w:tc>
          <w:tcPr>
            <w:tcW w:w="3512" w:type="dxa"/>
            <w:tcBorders>
              <w:top w:val="single" w:sz="4" w:space="0" w:color="000000"/>
              <w:left w:val="single" w:sz="4" w:space="0" w:color="000000"/>
              <w:bottom w:val="single" w:sz="4" w:space="0" w:color="000000"/>
              <w:right w:val="single" w:sz="4" w:space="0" w:color="000000"/>
            </w:tcBorders>
          </w:tcPr>
          <w:p w14:paraId="3B5CFA87" w14:textId="77777777" w:rsidR="00157A64" w:rsidRDefault="00157A64" w:rsidP="00024E96">
            <w:pPr>
              <w:pStyle w:val="TableParagraph"/>
              <w:ind w:left="107"/>
              <w:rPr>
                <w:b/>
              </w:rPr>
            </w:pPr>
            <w:r>
              <w:rPr>
                <w:b/>
              </w:rPr>
              <w:t>Requesting</w:t>
            </w:r>
            <w:r>
              <w:rPr>
                <w:b/>
                <w:spacing w:val="-4"/>
              </w:rPr>
              <w:t xml:space="preserve"> </w:t>
            </w:r>
            <w:r>
              <w:rPr>
                <w:b/>
                <w:spacing w:val="-2"/>
              </w:rPr>
              <w:t>Employee</w:t>
            </w:r>
          </w:p>
        </w:tc>
        <w:tc>
          <w:tcPr>
            <w:tcW w:w="5766" w:type="dxa"/>
            <w:tcBorders>
              <w:top w:val="single" w:sz="4" w:space="0" w:color="000000"/>
              <w:left w:val="single" w:sz="4" w:space="0" w:color="000000"/>
              <w:bottom w:val="single" w:sz="4" w:space="0" w:color="000000"/>
              <w:right w:val="single" w:sz="4" w:space="0" w:color="000000"/>
            </w:tcBorders>
          </w:tcPr>
          <w:p w14:paraId="7903F38B" w14:textId="77777777" w:rsidR="00157A64" w:rsidRDefault="00157A64" w:rsidP="00024E96">
            <w:pPr>
              <w:pStyle w:val="TableParagraph"/>
              <w:rPr>
                <w:rFonts w:ascii="Times New Roman"/>
              </w:rPr>
            </w:pPr>
          </w:p>
        </w:tc>
      </w:tr>
      <w:tr w:rsidR="00157A64" w14:paraId="4A1D5275" w14:textId="77777777" w:rsidTr="00024E96">
        <w:trPr>
          <w:trHeight w:val="1260"/>
        </w:trPr>
        <w:tc>
          <w:tcPr>
            <w:tcW w:w="3512" w:type="dxa"/>
            <w:tcBorders>
              <w:top w:val="single" w:sz="4" w:space="0" w:color="000000"/>
              <w:left w:val="single" w:sz="4" w:space="0" w:color="000000"/>
              <w:bottom w:val="single" w:sz="4" w:space="0" w:color="000000"/>
              <w:right w:val="single" w:sz="4" w:space="0" w:color="000000"/>
            </w:tcBorders>
            <w:shd w:val="clear" w:color="auto" w:fill="F1DBDB"/>
          </w:tcPr>
          <w:p w14:paraId="347395EB" w14:textId="77777777" w:rsidR="00157A64" w:rsidRDefault="00157A64" w:rsidP="00024E96">
            <w:pPr>
              <w:pStyle w:val="TableParagraph"/>
              <w:ind w:left="107"/>
              <w:rPr>
                <w:b/>
              </w:rPr>
            </w:pPr>
            <w:r>
              <w:rPr>
                <w:b/>
              </w:rPr>
              <w:t>Change</w:t>
            </w:r>
            <w:r>
              <w:rPr>
                <w:b/>
                <w:spacing w:val="-8"/>
              </w:rPr>
              <w:t xml:space="preserve"> </w:t>
            </w:r>
            <w:r>
              <w:rPr>
                <w:b/>
                <w:spacing w:val="-2"/>
              </w:rPr>
              <w:t>Reason</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514B2027" w14:textId="77777777" w:rsidR="00157A64" w:rsidRDefault="00157A64" w:rsidP="00024E96">
            <w:pPr>
              <w:pStyle w:val="TableParagraph"/>
              <w:rPr>
                <w:rFonts w:ascii="Times New Roman"/>
              </w:rPr>
            </w:pPr>
          </w:p>
        </w:tc>
      </w:tr>
      <w:tr w:rsidR="00157A64" w14:paraId="744146DA" w14:textId="77777777" w:rsidTr="00024E96">
        <w:trPr>
          <w:trHeight w:val="1329"/>
        </w:trPr>
        <w:tc>
          <w:tcPr>
            <w:tcW w:w="3512" w:type="dxa"/>
            <w:tcBorders>
              <w:top w:val="single" w:sz="4" w:space="0" w:color="000000"/>
              <w:left w:val="single" w:sz="4" w:space="0" w:color="000000"/>
              <w:bottom w:val="single" w:sz="4" w:space="0" w:color="000000"/>
              <w:right w:val="single" w:sz="4" w:space="0" w:color="000000"/>
            </w:tcBorders>
          </w:tcPr>
          <w:p w14:paraId="61F1279F" w14:textId="77777777" w:rsidR="00157A64" w:rsidRDefault="00157A64" w:rsidP="00024E96">
            <w:pPr>
              <w:pStyle w:val="TableParagraph"/>
              <w:ind w:left="107"/>
              <w:rPr>
                <w:b/>
              </w:rPr>
            </w:pPr>
            <w:r>
              <w:rPr>
                <w:b/>
              </w:rPr>
              <w:t>Change</w:t>
            </w:r>
            <w:r>
              <w:rPr>
                <w:b/>
                <w:spacing w:val="-6"/>
              </w:rPr>
              <w:t xml:space="preserve"> </w:t>
            </w:r>
            <w:r>
              <w:rPr>
                <w:b/>
                <w:spacing w:val="-2"/>
              </w:rPr>
              <w:t>Description</w:t>
            </w:r>
          </w:p>
        </w:tc>
        <w:tc>
          <w:tcPr>
            <w:tcW w:w="5766" w:type="dxa"/>
            <w:tcBorders>
              <w:top w:val="single" w:sz="4" w:space="0" w:color="000000"/>
              <w:left w:val="single" w:sz="4" w:space="0" w:color="000000"/>
              <w:bottom w:val="single" w:sz="4" w:space="0" w:color="000000"/>
              <w:right w:val="single" w:sz="4" w:space="0" w:color="000000"/>
            </w:tcBorders>
          </w:tcPr>
          <w:p w14:paraId="7B89E5C9" w14:textId="77777777" w:rsidR="00157A64" w:rsidRDefault="00157A64" w:rsidP="00024E96">
            <w:pPr>
              <w:pStyle w:val="TableParagraph"/>
              <w:rPr>
                <w:rFonts w:ascii="Times New Roman"/>
              </w:rPr>
            </w:pPr>
          </w:p>
        </w:tc>
      </w:tr>
      <w:tr w:rsidR="00157A64" w14:paraId="04E39D8F" w14:textId="77777777" w:rsidTr="00024E96">
        <w:trPr>
          <w:trHeight w:val="2061"/>
        </w:trPr>
        <w:tc>
          <w:tcPr>
            <w:tcW w:w="3512" w:type="dxa"/>
            <w:tcBorders>
              <w:top w:val="single" w:sz="4" w:space="0" w:color="000000"/>
              <w:left w:val="single" w:sz="4" w:space="0" w:color="000000"/>
              <w:bottom w:val="single" w:sz="4" w:space="0" w:color="000000"/>
              <w:right w:val="single" w:sz="4" w:space="0" w:color="000000"/>
            </w:tcBorders>
            <w:shd w:val="clear" w:color="auto" w:fill="F1DBDB"/>
          </w:tcPr>
          <w:p w14:paraId="07481CB3" w14:textId="77777777" w:rsidR="00157A64" w:rsidRDefault="00157A64" w:rsidP="00024E96">
            <w:pPr>
              <w:pStyle w:val="TableParagraph"/>
              <w:spacing w:before="2"/>
              <w:ind w:left="107" w:right="68"/>
              <w:rPr>
                <w:b/>
              </w:rPr>
            </w:pPr>
            <w:r>
              <w:rPr>
                <w:b/>
              </w:rPr>
              <w:lastRenderedPageBreak/>
              <w:t>Change</w:t>
            </w:r>
            <w:r>
              <w:rPr>
                <w:b/>
                <w:spacing w:val="-12"/>
              </w:rPr>
              <w:t xml:space="preserve"> </w:t>
            </w:r>
            <w:r>
              <w:rPr>
                <w:b/>
              </w:rPr>
              <w:t>Request</w:t>
            </w:r>
            <w:r>
              <w:rPr>
                <w:b/>
                <w:spacing w:val="-12"/>
              </w:rPr>
              <w:t xml:space="preserve"> </w:t>
            </w:r>
            <w:r>
              <w:rPr>
                <w:b/>
              </w:rPr>
              <w:t>Status</w:t>
            </w:r>
            <w:r>
              <w:rPr>
                <w:b/>
                <w:spacing w:val="-12"/>
              </w:rPr>
              <w:t xml:space="preserve"> </w:t>
            </w:r>
            <w:r>
              <w:rPr>
                <w:b/>
              </w:rPr>
              <w:t xml:space="preserve">and </w:t>
            </w:r>
            <w:r>
              <w:rPr>
                <w:b/>
                <w:spacing w:val="-4"/>
              </w:rPr>
              <w:t>Date</w:t>
            </w:r>
          </w:p>
          <w:p w14:paraId="7481AA1C" w14:textId="77777777" w:rsidR="00157A64" w:rsidRDefault="00157A64" w:rsidP="00024E96">
            <w:pPr>
              <w:pStyle w:val="TableParagraph"/>
              <w:spacing w:line="204" w:lineRule="exact"/>
              <w:ind w:left="107"/>
              <w:rPr>
                <w:b/>
                <w:sz w:val="18"/>
              </w:rPr>
            </w:pPr>
            <w:r>
              <w:rPr>
                <w:b/>
                <w:sz w:val="18"/>
              </w:rPr>
              <w:t>Use</w:t>
            </w:r>
            <w:r>
              <w:rPr>
                <w:b/>
                <w:spacing w:val="-2"/>
                <w:sz w:val="18"/>
              </w:rPr>
              <w:t xml:space="preserve"> </w:t>
            </w:r>
            <w:r>
              <w:rPr>
                <w:b/>
                <w:sz w:val="18"/>
              </w:rPr>
              <w:t>a</w:t>
            </w:r>
            <w:r>
              <w:rPr>
                <w:b/>
                <w:spacing w:val="-1"/>
                <w:sz w:val="18"/>
              </w:rPr>
              <w:t xml:space="preserve"> </w:t>
            </w:r>
            <w:r>
              <w:rPr>
                <w:b/>
                <w:sz w:val="18"/>
              </w:rPr>
              <w:t>new line</w:t>
            </w:r>
            <w:r>
              <w:rPr>
                <w:b/>
                <w:spacing w:val="-1"/>
                <w:sz w:val="18"/>
              </w:rPr>
              <w:t xml:space="preserve"> </w:t>
            </w:r>
            <w:r>
              <w:rPr>
                <w:b/>
                <w:sz w:val="18"/>
              </w:rPr>
              <w:t>for</w:t>
            </w:r>
            <w:r>
              <w:rPr>
                <w:b/>
                <w:spacing w:val="-4"/>
                <w:sz w:val="18"/>
              </w:rPr>
              <w:t xml:space="preserve"> </w:t>
            </w:r>
            <w:r>
              <w:rPr>
                <w:b/>
                <w:sz w:val="18"/>
              </w:rPr>
              <w:t>each</w:t>
            </w:r>
            <w:r>
              <w:rPr>
                <w:b/>
                <w:spacing w:val="-2"/>
                <w:sz w:val="18"/>
              </w:rPr>
              <w:t xml:space="preserve"> update</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2D67DF05" w14:textId="77777777" w:rsidR="00157A64" w:rsidRDefault="00157A64" w:rsidP="00024E96">
            <w:pPr>
              <w:pStyle w:val="TableParagraph"/>
              <w:rPr>
                <w:rFonts w:ascii="Times New Roman"/>
              </w:rPr>
            </w:pPr>
          </w:p>
        </w:tc>
      </w:tr>
    </w:tbl>
    <w:p w14:paraId="2B202927" w14:textId="77777777" w:rsidR="00157A64" w:rsidRDefault="00157A64" w:rsidP="00157A64">
      <w:pPr>
        <w:pStyle w:val="BodyText"/>
        <w:spacing w:before="4"/>
        <w:rPr>
          <w:b/>
        </w:rPr>
      </w:pPr>
    </w:p>
    <w:p w14:paraId="0BD78B79" w14:textId="77777777" w:rsidR="00157A64" w:rsidRDefault="00157A64" w:rsidP="00157A64">
      <w:pPr>
        <w:pStyle w:val="BodyText"/>
        <w:spacing w:before="1" w:line="252" w:lineRule="exact"/>
        <w:ind w:left="1000"/>
      </w:pPr>
      <w:r>
        <w:rPr>
          <w:spacing w:val="-2"/>
        </w:rPr>
        <w:t>Status:</w:t>
      </w:r>
    </w:p>
    <w:p w14:paraId="670E4D50" w14:textId="77777777" w:rsidR="00157A64" w:rsidRDefault="00157A64" w:rsidP="00157A64">
      <w:pPr>
        <w:pStyle w:val="ListParagraph"/>
        <w:widowControl w:val="0"/>
        <w:numPr>
          <w:ilvl w:val="0"/>
          <w:numId w:val="58"/>
        </w:numPr>
        <w:tabs>
          <w:tab w:val="left" w:pos="1720"/>
        </w:tabs>
        <w:autoSpaceDE w:val="0"/>
        <w:autoSpaceDN w:val="0"/>
        <w:spacing w:after="0" w:line="304" w:lineRule="exact"/>
        <w:contextualSpacing w:val="0"/>
        <w:rPr>
          <w:rFonts w:ascii="Calibri" w:hAnsi="Calibri"/>
          <w:sz w:val="24"/>
        </w:rPr>
      </w:pPr>
      <w:r>
        <w:rPr>
          <w:rFonts w:ascii="Calibri" w:hAnsi="Calibri"/>
          <w:sz w:val="24"/>
        </w:rPr>
        <w:t>Open</w:t>
      </w:r>
      <w:r>
        <w:rPr>
          <w:rFonts w:ascii="Calibri" w:hAnsi="Calibri"/>
          <w:spacing w:val="-2"/>
          <w:sz w:val="24"/>
        </w:rPr>
        <w:t xml:space="preserve"> </w:t>
      </w:r>
      <w:r>
        <w:rPr>
          <w:rFonts w:ascii="Calibri" w:hAnsi="Calibri"/>
          <w:sz w:val="24"/>
        </w:rPr>
        <w:t>–</w:t>
      </w:r>
      <w:r>
        <w:rPr>
          <w:rFonts w:ascii="Calibri" w:hAnsi="Calibri"/>
          <w:spacing w:val="-1"/>
          <w:sz w:val="24"/>
        </w:rPr>
        <w:t xml:space="preserve"> </w:t>
      </w:r>
      <w:r>
        <w:rPr>
          <w:rFonts w:ascii="Calibri" w:hAnsi="Calibri"/>
          <w:sz w:val="24"/>
        </w:rPr>
        <w:t>CR</w:t>
      </w:r>
      <w:r>
        <w:rPr>
          <w:rFonts w:ascii="Calibri" w:hAnsi="Calibri"/>
          <w:spacing w:val="-2"/>
          <w:sz w:val="24"/>
        </w:rPr>
        <w:t xml:space="preserve"> </w:t>
      </w:r>
      <w:r>
        <w:rPr>
          <w:rFonts w:ascii="Calibri" w:hAnsi="Calibri"/>
          <w:sz w:val="24"/>
        </w:rPr>
        <w:t>received</w:t>
      </w:r>
      <w:r>
        <w:rPr>
          <w:rFonts w:ascii="Calibri" w:hAnsi="Calibri"/>
          <w:spacing w:val="-1"/>
          <w:sz w:val="24"/>
        </w:rPr>
        <w:t xml:space="preserve"> </w:t>
      </w:r>
      <w:r>
        <w:rPr>
          <w:rFonts w:ascii="Calibri" w:hAnsi="Calibri"/>
          <w:sz w:val="24"/>
        </w:rPr>
        <w:t>but</w:t>
      </w:r>
      <w:r>
        <w:rPr>
          <w:rFonts w:ascii="Calibri" w:hAnsi="Calibri"/>
          <w:spacing w:val="-5"/>
          <w:sz w:val="24"/>
        </w:rPr>
        <w:t xml:space="preserve"> </w:t>
      </w:r>
      <w:r>
        <w:rPr>
          <w:rFonts w:ascii="Calibri" w:hAnsi="Calibri"/>
          <w:sz w:val="24"/>
        </w:rPr>
        <w:t>has</w:t>
      </w:r>
      <w:r>
        <w:rPr>
          <w:rFonts w:ascii="Calibri" w:hAnsi="Calibri"/>
          <w:spacing w:val="-1"/>
          <w:sz w:val="24"/>
        </w:rPr>
        <w:t xml:space="preserve"> </w:t>
      </w:r>
      <w:r>
        <w:rPr>
          <w:rFonts w:ascii="Calibri" w:hAnsi="Calibri"/>
          <w:sz w:val="24"/>
        </w:rPr>
        <w:t>not</w:t>
      </w:r>
      <w:r>
        <w:rPr>
          <w:rFonts w:ascii="Calibri" w:hAnsi="Calibri"/>
          <w:spacing w:val="-2"/>
          <w:sz w:val="24"/>
        </w:rPr>
        <w:t xml:space="preserve"> </w:t>
      </w:r>
      <w:r>
        <w:rPr>
          <w:rFonts w:ascii="Calibri" w:hAnsi="Calibri"/>
          <w:sz w:val="24"/>
        </w:rPr>
        <w:t xml:space="preserve">been </w:t>
      </w:r>
      <w:r>
        <w:rPr>
          <w:rFonts w:ascii="Calibri" w:hAnsi="Calibri"/>
          <w:spacing w:val="-2"/>
          <w:sz w:val="24"/>
        </w:rPr>
        <w:t>assigned</w:t>
      </w:r>
    </w:p>
    <w:p w14:paraId="2AB8E449" w14:textId="77777777" w:rsidR="00157A64" w:rsidRDefault="00157A64" w:rsidP="00157A64">
      <w:pPr>
        <w:pStyle w:val="ListParagraph"/>
        <w:widowControl w:val="0"/>
        <w:numPr>
          <w:ilvl w:val="0"/>
          <w:numId w:val="58"/>
        </w:numPr>
        <w:tabs>
          <w:tab w:val="left" w:pos="1720"/>
        </w:tabs>
        <w:autoSpaceDE w:val="0"/>
        <w:autoSpaceDN w:val="0"/>
        <w:spacing w:after="0" w:line="305" w:lineRule="exact"/>
        <w:contextualSpacing w:val="0"/>
        <w:rPr>
          <w:rFonts w:ascii="Calibri" w:hAnsi="Calibri"/>
          <w:sz w:val="24"/>
        </w:rPr>
      </w:pPr>
      <w:r>
        <w:rPr>
          <w:rFonts w:ascii="Calibri" w:hAnsi="Calibri"/>
          <w:sz w:val="24"/>
        </w:rPr>
        <w:t>In-Progress</w:t>
      </w:r>
      <w:r>
        <w:rPr>
          <w:rFonts w:ascii="Calibri" w:hAnsi="Calibri"/>
          <w:spacing w:val="-2"/>
          <w:sz w:val="24"/>
        </w:rPr>
        <w:t xml:space="preserve"> </w:t>
      </w:r>
      <w:r>
        <w:rPr>
          <w:rFonts w:ascii="Calibri" w:hAnsi="Calibri"/>
          <w:sz w:val="24"/>
        </w:rPr>
        <w:t>–</w:t>
      </w:r>
      <w:r>
        <w:rPr>
          <w:rFonts w:ascii="Calibri" w:hAnsi="Calibri"/>
          <w:spacing w:val="-2"/>
          <w:sz w:val="24"/>
        </w:rPr>
        <w:t xml:space="preserve"> </w:t>
      </w:r>
      <w:r>
        <w:rPr>
          <w:rFonts w:ascii="Calibri" w:hAnsi="Calibri"/>
          <w:sz w:val="24"/>
        </w:rPr>
        <w:t>Scope</w:t>
      </w:r>
      <w:r>
        <w:rPr>
          <w:rFonts w:ascii="Calibri" w:hAnsi="Calibri"/>
          <w:spacing w:val="-4"/>
          <w:sz w:val="24"/>
        </w:rPr>
        <w:t xml:space="preserve"> </w:t>
      </w:r>
      <w:r>
        <w:rPr>
          <w:rFonts w:ascii="Calibri" w:hAnsi="Calibri"/>
          <w:sz w:val="24"/>
        </w:rPr>
        <w:t>and</w:t>
      </w:r>
      <w:r>
        <w:rPr>
          <w:rFonts w:ascii="Calibri" w:hAnsi="Calibri"/>
          <w:spacing w:val="-4"/>
          <w:sz w:val="24"/>
        </w:rPr>
        <w:t xml:space="preserve"> </w:t>
      </w:r>
      <w:r>
        <w:rPr>
          <w:rFonts w:ascii="Calibri" w:hAnsi="Calibri"/>
          <w:sz w:val="24"/>
        </w:rPr>
        <w:t>risk</w:t>
      </w:r>
      <w:r>
        <w:rPr>
          <w:rFonts w:ascii="Calibri" w:hAnsi="Calibri"/>
          <w:spacing w:val="-4"/>
          <w:sz w:val="24"/>
        </w:rPr>
        <w:t xml:space="preserve"> </w:t>
      </w:r>
      <w:r>
        <w:rPr>
          <w:rFonts w:ascii="Calibri" w:hAnsi="Calibri"/>
          <w:sz w:val="24"/>
        </w:rPr>
        <w:t>assessment</w:t>
      </w:r>
      <w:r>
        <w:rPr>
          <w:rFonts w:ascii="Calibri" w:hAnsi="Calibri"/>
          <w:spacing w:val="-3"/>
          <w:sz w:val="24"/>
        </w:rPr>
        <w:t xml:space="preserve"> </w:t>
      </w:r>
      <w:r>
        <w:rPr>
          <w:rFonts w:ascii="Calibri" w:hAnsi="Calibri"/>
          <w:sz w:val="24"/>
        </w:rPr>
        <w:t>is</w:t>
      </w:r>
      <w:r>
        <w:rPr>
          <w:rFonts w:ascii="Calibri" w:hAnsi="Calibri"/>
          <w:spacing w:val="-3"/>
          <w:sz w:val="24"/>
        </w:rPr>
        <w:t xml:space="preserve"> </w:t>
      </w:r>
      <w:r>
        <w:rPr>
          <w:rFonts w:ascii="Calibri" w:hAnsi="Calibri"/>
          <w:sz w:val="24"/>
        </w:rPr>
        <w:t>in</w:t>
      </w:r>
      <w:r>
        <w:rPr>
          <w:rFonts w:ascii="Calibri" w:hAnsi="Calibri"/>
          <w:spacing w:val="-3"/>
          <w:sz w:val="24"/>
        </w:rPr>
        <w:t xml:space="preserve"> </w:t>
      </w:r>
      <w:r>
        <w:rPr>
          <w:rFonts w:ascii="Calibri" w:hAnsi="Calibri"/>
          <w:spacing w:val="-2"/>
          <w:sz w:val="24"/>
        </w:rPr>
        <w:t>progress</w:t>
      </w:r>
    </w:p>
    <w:p w14:paraId="121A7F6B" w14:textId="77777777" w:rsidR="00157A64" w:rsidRDefault="00157A64" w:rsidP="00157A64">
      <w:pPr>
        <w:pStyle w:val="ListParagraph"/>
        <w:widowControl w:val="0"/>
        <w:numPr>
          <w:ilvl w:val="0"/>
          <w:numId w:val="58"/>
        </w:numPr>
        <w:tabs>
          <w:tab w:val="left" w:pos="1720"/>
        </w:tabs>
        <w:autoSpaceDE w:val="0"/>
        <w:autoSpaceDN w:val="0"/>
        <w:spacing w:before="1" w:after="0" w:line="305" w:lineRule="exact"/>
        <w:contextualSpacing w:val="0"/>
        <w:rPr>
          <w:rFonts w:ascii="Calibri" w:hAnsi="Calibri"/>
          <w:sz w:val="24"/>
        </w:rPr>
      </w:pPr>
      <w:r>
        <w:rPr>
          <w:rFonts w:ascii="Calibri" w:hAnsi="Calibri"/>
          <w:sz w:val="24"/>
        </w:rPr>
        <w:t>Approved</w:t>
      </w:r>
      <w:r>
        <w:rPr>
          <w:rFonts w:ascii="Calibri" w:hAnsi="Calibri"/>
          <w:spacing w:val="-16"/>
          <w:sz w:val="24"/>
        </w:rPr>
        <w:t xml:space="preserve"> </w:t>
      </w:r>
      <w:r>
        <w:rPr>
          <w:rFonts w:ascii="Calibri" w:hAnsi="Calibri"/>
          <w:sz w:val="24"/>
        </w:rPr>
        <w:t>–</w:t>
      </w:r>
      <w:r>
        <w:rPr>
          <w:rFonts w:ascii="Calibri" w:hAnsi="Calibri"/>
          <w:spacing w:val="-13"/>
          <w:sz w:val="24"/>
        </w:rPr>
        <w:t xml:space="preserve"> </w:t>
      </w:r>
      <w:r>
        <w:rPr>
          <w:rFonts w:ascii="Calibri" w:hAnsi="Calibri"/>
          <w:sz w:val="24"/>
        </w:rPr>
        <w:t>The</w:t>
      </w:r>
      <w:r>
        <w:rPr>
          <w:rFonts w:ascii="Calibri" w:hAnsi="Calibri"/>
          <w:spacing w:val="-14"/>
          <w:sz w:val="24"/>
        </w:rPr>
        <w:t xml:space="preserve"> </w:t>
      </w:r>
      <w:r>
        <w:rPr>
          <w:rFonts w:ascii="Calibri" w:hAnsi="Calibri"/>
          <w:sz w:val="24"/>
        </w:rPr>
        <w:t>assessments</w:t>
      </w:r>
      <w:r>
        <w:rPr>
          <w:rFonts w:ascii="Calibri" w:hAnsi="Calibri"/>
          <w:spacing w:val="-13"/>
          <w:sz w:val="24"/>
        </w:rPr>
        <w:t xml:space="preserve"> </w:t>
      </w:r>
      <w:r>
        <w:rPr>
          <w:rFonts w:ascii="Calibri" w:hAnsi="Calibri"/>
          <w:sz w:val="24"/>
        </w:rPr>
        <w:t>have</w:t>
      </w:r>
      <w:r>
        <w:rPr>
          <w:rFonts w:ascii="Calibri" w:hAnsi="Calibri"/>
          <w:spacing w:val="-14"/>
          <w:sz w:val="24"/>
        </w:rPr>
        <w:t xml:space="preserve"> </w:t>
      </w:r>
      <w:r>
        <w:rPr>
          <w:rFonts w:ascii="Calibri" w:hAnsi="Calibri"/>
          <w:sz w:val="24"/>
        </w:rPr>
        <w:t>been</w:t>
      </w:r>
      <w:r>
        <w:rPr>
          <w:rFonts w:ascii="Calibri" w:hAnsi="Calibri"/>
          <w:spacing w:val="-12"/>
          <w:sz w:val="24"/>
        </w:rPr>
        <w:t xml:space="preserve"> </w:t>
      </w:r>
      <w:r>
        <w:rPr>
          <w:rFonts w:ascii="Calibri" w:hAnsi="Calibri"/>
          <w:sz w:val="24"/>
        </w:rPr>
        <w:t>completed,</w:t>
      </w:r>
      <w:r>
        <w:rPr>
          <w:rFonts w:ascii="Calibri" w:hAnsi="Calibri"/>
          <w:spacing w:val="-14"/>
          <w:sz w:val="24"/>
        </w:rPr>
        <w:t xml:space="preserve"> </w:t>
      </w:r>
      <w:r>
        <w:rPr>
          <w:rFonts w:ascii="Calibri" w:hAnsi="Calibri"/>
          <w:sz w:val="24"/>
        </w:rPr>
        <w:t>preparing</w:t>
      </w:r>
      <w:r>
        <w:rPr>
          <w:rFonts w:ascii="Calibri" w:hAnsi="Calibri"/>
          <w:spacing w:val="-13"/>
          <w:sz w:val="24"/>
        </w:rPr>
        <w:t xml:space="preserve"> </w:t>
      </w:r>
      <w:r>
        <w:rPr>
          <w:rFonts w:ascii="Calibri" w:hAnsi="Calibri"/>
          <w:sz w:val="24"/>
        </w:rPr>
        <w:t>for</w:t>
      </w:r>
      <w:r>
        <w:rPr>
          <w:rFonts w:ascii="Calibri" w:hAnsi="Calibri"/>
          <w:spacing w:val="-10"/>
          <w:sz w:val="24"/>
        </w:rPr>
        <w:t xml:space="preserve"> </w:t>
      </w:r>
      <w:r>
        <w:rPr>
          <w:rFonts w:ascii="Calibri" w:hAnsi="Calibri"/>
          <w:spacing w:val="-2"/>
          <w:sz w:val="24"/>
        </w:rPr>
        <w:t>implementation</w:t>
      </w:r>
    </w:p>
    <w:p w14:paraId="1D96D682" w14:textId="77777777" w:rsidR="00157A64" w:rsidRDefault="00157A64" w:rsidP="00157A64">
      <w:pPr>
        <w:pStyle w:val="ListParagraph"/>
        <w:widowControl w:val="0"/>
        <w:numPr>
          <w:ilvl w:val="0"/>
          <w:numId w:val="58"/>
        </w:numPr>
        <w:tabs>
          <w:tab w:val="left" w:pos="1720"/>
        </w:tabs>
        <w:autoSpaceDE w:val="0"/>
        <w:autoSpaceDN w:val="0"/>
        <w:spacing w:after="0" w:line="305" w:lineRule="exact"/>
        <w:contextualSpacing w:val="0"/>
        <w:rPr>
          <w:rFonts w:ascii="Calibri" w:hAnsi="Calibri"/>
          <w:sz w:val="24"/>
        </w:rPr>
      </w:pPr>
      <w:r>
        <w:rPr>
          <w:rFonts w:ascii="Calibri" w:hAnsi="Calibri"/>
          <w:sz w:val="24"/>
        </w:rPr>
        <w:t>Rejected</w:t>
      </w:r>
      <w:r>
        <w:rPr>
          <w:rFonts w:ascii="Calibri" w:hAnsi="Calibri"/>
          <w:spacing w:val="-2"/>
          <w:sz w:val="24"/>
        </w:rPr>
        <w:t xml:space="preserve"> </w:t>
      </w:r>
      <w:r>
        <w:rPr>
          <w:rFonts w:ascii="Calibri" w:hAnsi="Calibri"/>
          <w:sz w:val="24"/>
        </w:rPr>
        <w:t>–</w:t>
      </w:r>
      <w:r>
        <w:rPr>
          <w:rFonts w:ascii="Calibri" w:hAnsi="Calibri"/>
          <w:spacing w:val="-1"/>
          <w:sz w:val="24"/>
        </w:rPr>
        <w:t xml:space="preserve"> </w:t>
      </w:r>
      <w:r>
        <w:rPr>
          <w:rFonts w:ascii="Calibri" w:hAnsi="Calibri"/>
          <w:sz w:val="24"/>
        </w:rPr>
        <w:t>The</w:t>
      </w:r>
      <w:r>
        <w:rPr>
          <w:rFonts w:ascii="Calibri" w:hAnsi="Calibri"/>
          <w:spacing w:val="-1"/>
          <w:sz w:val="24"/>
        </w:rPr>
        <w:t xml:space="preserve"> </w:t>
      </w:r>
      <w:r>
        <w:rPr>
          <w:rFonts w:ascii="Calibri" w:hAnsi="Calibri"/>
          <w:sz w:val="24"/>
        </w:rPr>
        <w:t>change</w:t>
      </w:r>
      <w:r>
        <w:rPr>
          <w:rFonts w:ascii="Calibri" w:hAnsi="Calibri"/>
          <w:spacing w:val="-3"/>
          <w:sz w:val="24"/>
        </w:rPr>
        <w:t xml:space="preserve"> </w:t>
      </w:r>
      <w:r>
        <w:rPr>
          <w:rFonts w:ascii="Calibri" w:hAnsi="Calibri"/>
          <w:sz w:val="24"/>
        </w:rPr>
        <w:t>has</w:t>
      </w:r>
      <w:r>
        <w:rPr>
          <w:rFonts w:ascii="Calibri" w:hAnsi="Calibri"/>
          <w:spacing w:val="-2"/>
          <w:sz w:val="24"/>
        </w:rPr>
        <w:t xml:space="preserve"> </w:t>
      </w:r>
      <w:r>
        <w:rPr>
          <w:rFonts w:ascii="Calibri" w:hAnsi="Calibri"/>
          <w:sz w:val="24"/>
        </w:rPr>
        <w:t>been</w:t>
      </w:r>
      <w:r>
        <w:rPr>
          <w:rFonts w:ascii="Calibri" w:hAnsi="Calibri"/>
          <w:spacing w:val="1"/>
          <w:sz w:val="24"/>
        </w:rPr>
        <w:t xml:space="preserve"> </w:t>
      </w:r>
      <w:r>
        <w:rPr>
          <w:rFonts w:ascii="Calibri" w:hAnsi="Calibri"/>
          <w:spacing w:val="-2"/>
          <w:sz w:val="24"/>
        </w:rPr>
        <w:t>rejected</w:t>
      </w:r>
    </w:p>
    <w:p w14:paraId="3EAFFA44" w14:textId="77777777" w:rsidR="00157A64" w:rsidRDefault="00157A64" w:rsidP="00157A64">
      <w:pPr>
        <w:pStyle w:val="ListParagraph"/>
        <w:widowControl w:val="0"/>
        <w:numPr>
          <w:ilvl w:val="0"/>
          <w:numId w:val="58"/>
        </w:numPr>
        <w:tabs>
          <w:tab w:val="left" w:pos="1720"/>
        </w:tabs>
        <w:autoSpaceDE w:val="0"/>
        <w:autoSpaceDN w:val="0"/>
        <w:spacing w:after="0" w:line="305" w:lineRule="exact"/>
        <w:contextualSpacing w:val="0"/>
        <w:rPr>
          <w:rFonts w:ascii="Calibri" w:hAnsi="Calibri"/>
          <w:sz w:val="24"/>
        </w:rPr>
      </w:pPr>
      <w:r>
        <w:rPr>
          <w:rFonts w:ascii="Calibri" w:hAnsi="Calibri"/>
          <w:sz w:val="24"/>
        </w:rPr>
        <w:t>Closed</w:t>
      </w:r>
      <w:r>
        <w:rPr>
          <w:rFonts w:ascii="Calibri" w:hAnsi="Calibri"/>
          <w:spacing w:val="-5"/>
          <w:sz w:val="24"/>
        </w:rPr>
        <w:t xml:space="preserve"> </w:t>
      </w:r>
      <w:r>
        <w:rPr>
          <w:rFonts w:ascii="Calibri" w:hAnsi="Calibri"/>
          <w:sz w:val="24"/>
        </w:rPr>
        <w:t>–</w:t>
      </w:r>
      <w:r>
        <w:rPr>
          <w:rFonts w:ascii="Calibri" w:hAnsi="Calibri"/>
          <w:spacing w:val="-4"/>
          <w:sz w:val="24"/>
        </w:rPr>
        <w:t xml:space="preserve"> </w:t>
      </w:r>
      <w:r>
        <w:rPr>
          <w:rFonts w:ascii="Calibri" w:hAnsi="Calibri"/>
          <w:sz w:val="24"/>
        </w:rPr>
        <w:t>Implementation</w:t>
      </w:r>
      <w:r>
        <w:rPr>
          <w:rFonts w:ascii="Calibri" w:hAnsi="Calibri"/>
          <w:spacing w:val="-4"/>
          <w:sz w:val="24"/>
        </w:rPr>
        <w:t xml:space="preserve"> </w:t>
      </w:r>
      <w:r>
        <w:rPr>
          <w:rFonts w:ascii="Calibri" w:hAnsi="Calibri"/>
          <w:sz w:val="24"/>
        </w:rPr>
        <w:t>completed;</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change</w:t>
      </w:r>
      <w:r>
        <w:rPr>
          <w:rFonts w:ascii="Calibri" w:hAnsi="Calibri"/>
          <w:spacing w:val="-2"/>
          <w:sz w:val="24"/>
        </w:rPr>
        <w:t xml:space="preserve"> </w:t>
      </w:r>
      <w:r>
        <w:rPr>
          <w:rFonts w:ascii="Calibri" w:hAnsi="Calibri"/>
          <w:sz w:val="24"/>
        </w:rPr>
        <w:t>request</w:t>
      </w:r>
      <w:r>
        <w:rPr>
          <w:rFonts w:ascii="Calibri" w:hAnsi="Calibri"/>
          <w:spacing w:val="-4"/>
          <w:sz w:val="24"/>
        </w:rPr>
        <w:t xml:space="preserve"> </w:t>
      </w:r>
      <w:r>
        <w:rPr>
          <w:rFonts w:ascii="Calibri" w:hAnsi="Calibri"/>
          <w:sz w:val="24"/>
        </w:rPr>
        <w:t>has</w:t>
      </w:r>
      <w:r>
        <w:rPr>
          <w:rFonts w:ascii="Calibri" w:hAnsi="Calibri"/>
          <w:spacing w:val="-3"/>
          <w:sz w:val="24"/>
        </w:rPr>
        <w:t xml:space="preserve"> </w:t>
      </w:r>
      <w:r>
        <w:rPr>
          <w:rFonts w:ascii="Calibri" w:hAnsi="Calibri"/>
          <w:sz w:val="24"/>
        </w:rPr>
        <w:t>been</w:t>
      </w:r>
      <w:r>
        <w:rPr>
          <w:rFonts w:ascii="Calibri" w:hAnsi="Calibri"/>
          <w:spacing w:val="-4"/>
          <w:sz w:val="24"/>
        </w:rPr>
        <w:t xml:space="preserve"> </w:t>
      </w:r>
      <w:r>
        <w:rPr>
          <w:rFonts w:ascii="Calibri" w:hAnsi="Calibri"/>
          <w:spacing w:val="-2"/>
          <w:sz w:val="24"/>
        </w:rPr>
        <w:t>closed</w:t>
      </w:r>
    </w:p>
    <w:p w14:paraId="0020CFA9" w14:textId="77777777" w:rsidR="00157A64" w:rsidRDefault="00157A64" w:rsidP="00157A64">
      <w:pPr>
        <w:pStyle w:val="ListParagraph"/>
        <w:widowControl w:val="0"/>
        <w:numPr>
          <w:ilvl w:val="0"/>
          <w:numId w:val="58"/>
        </w:numPr>
        <w:tabs>
          <w:tab w:val="left" w:pos="1720"/>
        </w:tabs>
        <w:autoSpaceDE w:val="0"/>
        <w:autoSpaceDN w:val="0"/>
        <w:spacing w:before="1" w:after="0" w:line="240" w:lineRule="auto"/>
        <w:contextualSpacing w:val="0"/>
        <w:rPr>
          <w:rFonts w:ascii="Calibri" w:hAnsi="Calibri"/>
          <w:sz w:val="24"/>
        </w:rPr>
      </w:pPr>
      <w:r>
        <w:rPr>
          <w:rFonts w:ascii="Calibri" w:hAnsi="Calibri"/>
          <w:sz w:val="24"/>
        </w:rPr>
        <w:t>Canceled</w:t>
      </w:r>
      <w:r>
        <w:rPr>
          <w:rFonts w:ascii="Calibri" w:hAnsi="Calibri"/>
          <w:spacing w:val="-3"/>
          <w:sz w:val="24"/>
        </w:rPr>
        <w:t xml:space="preserve"> </w:t>
      </w:r>
      <w:r>
        <w:rPr>
          <w:rFonts w:ascii="Calibri" w:hAnsi="Calibri"/>
          <w:sz w:val="24"/>
        </w:rPr>
        <w:t>– The</w:t>
      </w:r>
      <w:r>
        <w:rPr>
          <w:rFonts w:ascii="Calibri" w:hAnsi="Calibri"/>
          <w:spacing w:val="-2"/>
          <w:sz w:val="24"/>
        </w:rPr>
        <w:t xml:space="preserve"> </w:t>
      </w:r>
      <w:r>
        <w:rPr>
          <w:rFonts w:ascii="Calibri" w:hAnsi="Calibri"/>
          <w:sz w:val="24"/>
        </w:rPr>
        <w:t>change</w:t>
      </w:r>
      <w:r>
        <w:rPr>
          <w:rFonts w:ascii="Calibri" w:hAnsi="Calibri"/>
          <w:spacing w:val="-4"/>
          <w:sz w:val="24"/>
        </w:rPr>
        <w:t xml:space="preserve"> </w:t>
      </w:r>
      <w:r>
        <w:rPr>
          <w:rFonts w:ascii="Calibri" w:hAnsi="Calibri"/>
          <w:sz w:val="24"/>
        </w:rPr>
        <w:t>request</w:t>
      </w:r>
      <w:r>
        <w:rPr>
          <w:rFonts w:ascii="Calibri" w:hAnsi="Calibri"/>
          <w:spacing w:val="-4"/>
          <w:sz w:val="24"/>
        </w:rPr>
        <w:t xml:space="preserve"> </w:t>
      </w:r>
      <w:r>
        <w:rPr>
          <w:rFonts w:ascii="Calibri" w:hAnsi="Calibri"/>
          <w:sz w:val="24"/>
        </w:rPr>
        <w:t>has</w:t>
      </w:r>
      <w:r>
        <w:rPr>
          <w:rFonts w:ascii="Calibri" w:hAnsi="Calibri"/>
          <w:spacing w:val="-2"/>
          <w:sz w:val="24"/>
        </w:rPr>
        <w:t xml:space="preserve"> </w:t>
      </w:r>
      <w:r>
        <w:rPr>
          <w:rFonts w:ascii="Calibri" w:hAnsi="Calibri"/>
          <w:sz w:val="24"/>
        </w:rPr>
        <w:t>been</w:t>
      </w:r>
      <w:r>
        <w:rPr>
          <w:rFonts w:ascii="Calibri" w:hAnsi="Calibri"/>
          <w:spacing w:val="-3"/>
          <w:sz w:val="24"/>
        </w:rPr>
        <w:t xml:space="preserve"> </w:t>
      </w:r>
      <w:r>
        <w:rPr>
          <w:rFonts w:ascii="Calibri" w:hAnsi="Calibri"/>
          <w:spacing w:val="-2"/>
          <w:sz w:val="24"/>
        </w:rPr>
        <w:t>canceled</w:t>
      </w:r>
    </w:p>
    <w:p w14:paraId="60582E4C" w14:textId="77777777" w:rsidR="00157A64" w:rsidRDefault="00157A64" w:rsidP="00157A64">
      <w:pPr>
        <w:rPr>
          <w:rFonts w:ascii="Calibri" w:hAnsi="Calibri"/>
          <w:sz w:val="24"/>
        </w:rPr>
      </w:pPr>
    </w:p>
    <w:p w14:paraId="60DAF2F0" w14:textId="77777777" w:rsidR="00157A64" w:rsidRDefault="00157A64" w:rsidP="00157A64">
      <w:pPr>
        <w:pStyle w:val="BodyText"/>
        <w:spacing w:before="187"/>
        <w:rPr>
          <w:sz w:val="20"/>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1"/>
        <w:gridCol w:w="6293"/>
      </w:tblGrid>
      <w:tr w:rsidR="00157A64" w14:paraId="5B7DBC96" w14:textId="77777777" w:rsidTr="00024E96">
        <w:trPr>
          <w:trHeight w:val="299"/>
        </w:trPr>
        <w:tc>
          <w:tcPr>
            <w:tcW w:w="2981" w:type="dxa"/>
            <w:tcBorders>
              <w:top w:val="nil"/>
              <w:bottom w:val="nil"/>
            </w:tcBorders>
            <w:shd w:val="clear" w:color="auto" w:fill="000000"/>
          </w:tcPr>
          <w:p w14:paraId="4AA6BAE0" w14:textId="77777777" w:rsidR="00157A64" w:rsidRDefault="00157A64" w:rsidP="00024E96">
            <w:pPr>
              <w:pStyle w:val="TableParagraph"/>
              <w:spacing w:before="9"/>
              <w:ind w:left="107"/>
              <w:rPr>
                <w:b/>
              </w:rPr>
            </w:pPr>
            <w:r>
              <w:rPr>
                <w:b/>
                <w:color w:val="FFFFFF"/>
                <w:spacing w:val="-4"/>
              </w:rPr>
              <w:t>Item</w:t>
            </w:r>
          </w:p>
        </w:tc>
        <w:tc>
          <w:tcPr>
            <w:tcW w:w="6293" w:type="dxa"/>
            <w:tcBorders>
              <w:top w:val="nil"/>
              <w:bottom w:val="nil"/>
            </w:tcBorders>
            <w:shd w:val="clear" w:color="auto" w:fill="000000"/>
          </w:tcPr>
          <w:p w14:paraId="795C0D78" w14:textId="77777777" w:rsidR="00157A64" w:rsidRDefault="00157A64" w:rsidP="00024E96">
            <w:pPr>
              <w:pStyle w:val="TableParagraph"/>
              <w:spacing w:before="9"/>
              <w:ind w:left="108"/>
              <w:rPr>
                <w:b/>
              </w:rPr>
            </w:pPr>
            <w:r>
              <w:rPr>
                <w:b/>
                <w:color w:val="FFFFFF"/>
                <w:spacing w:val="-2"/>
              </w:rPr>
              <w:t>Description</w:t>
            </w:r>
          </w:p>
        </w:tc>
      </w:tr>
      <w:tr w:rsidR="00157A64" w14:paraId="2E4C2291" w14:textId="77777777" w:rsidTr="00024E96">
        <w:trPr>
          <w:trHeight w:val="311"/>
        </w:trPr>
        <w:tc>
          <w:tcPr>
            <w:tcW w:w="2981" w:type="dxa"/>
            <w:shd w:val="clear" w:color="auto" w:fill="F1DBDB"/>
          </w:tcPr>
          <w:p w14:paraId="01B8BA69" w14:textId="77777777" w:rsidR="00157A64" w:rsidRDefault="00157A64" w:rsidP="00024E96">
            <w:pPr>
              <w:pStyle w:val="TableParagraph"/>
              <w:spacing w:line="248" w:lineRule="exact"/>
              <w:ind w:left="107"/>
              <w:rPr>
                <w:b/>
              </w:rPr>
            </w:pPr>
            <w:r>
              <w:rPr>
                <w:b/>
                <w:spacing w:val="-4"/>
              </w:rPr>
              <w:t>Date</w:t>
            </w:r>
          </w:p>
        </w:tc>
        <w:tc>
          <w:tcPr>
            <w:tcW w:w="6293" w:type="dxa"/>
            <w:shd w:val="clear" w:color="auto" w:fill="F1DBDB"/>
          </w:tcPr>
          <w:p w14:paraId="26D4018C" w14:textId="77777777" w:rsidR="00157A64" w:rsidRDefault="00157A64" w:rsidP="00024E96">
            <w:pPr>
              <w:pStyle w:val="TableParagraph"/>
              <w:rPr>
                <w:rFonts w:ascii="Times New Roman"/>
                <w:sz w:val="20"/>
              </w:rPr>
            </w:pPr>
          </w:p>
        </w:tc>
      </w:tr>
      <w:tr w:rsidR="00157A64" w14:paraId="4340BF92" w14:textId="77777777" w:rsidTr="00024E96">
        <w:trPr>
          <w:trHeight w:val="443"/>
        </w:trPr>
        <w:tc>
          <w:tcPr>
            <w:tcW w:w="2981" w:type="dxa"/>
          </w:tcPr>
          <w:p w14:paraId="39D6E2D4" w14:textId="77777777" w:rsidR="00157A64" w:rsidRDefault="00157A64" w:rsidP="00024E96">
            <w:pPr>
              <w:pStyle w:val="TableParagraph"/>
              <w:ind w:left="107"/>
              <w:rPr>
                <w:b/>
              </w:rPr>
            </w:pPr>
            <w:r>
              <w:rPr>
                <w:b/>
                <w:color w:val="FF0000"/>
              </w:rPr>
              <w:t>[Position</w:t>
            </w:r>
            <w:r>
              <w:rPr>
                <w:b/>
                <w:color w:val="FF0000"/>
                <w:spacing w:val="-5"/>
              </w:rPr>
              <w:t xml:space="preserve"> </w:t>
            </w:r>
            <w:r>
              <w:rPr>
                <w:b/>
                <w:color w:val="FF0000"/>
                <w:spacing w:val="-2"/>
              </w:rPr>
              <w:t>Here]</w:t>
            </w:r>
          </w:p>
        </w:tc>
        <w:tc>
          <w:tcPr>
            <w:tcW w:w="6293" w:type="dxa"/>
          </w:tcPr>
          <w:p w14:paraId="03C8A3CE" w14:textId="77777777" w:rsidR="00157A64" w:rsidRDefault="00157A64" w:rsidP="00024E96">
            <w:pPr>
              <w:pStyle w:val="TableParagraph"/>
              <w:rPr>
                <w:rFonts w:ascii="Times New Roman"/>
                <w:sz w:val="20"/>
              </w:rPr>
            </w:pPr>
          </w:p>
        </w:tc>
      </w:tr>
      <w:tr w:rsidR="00157A64" w14:paraId="43E6EFCE" w14:textId="77777777" w:rsidTr="00024E96">
        <w:trPr>
          <w:trHeight w:val="1101"/>
        </w:trPr>
        <w:tc>
          <w:tcPr>
            <w:tcW w:w="2981" w:type="dxa"/>
            <w:shd w:val="clear" w:color="auto" w:fill="F1DBDB"/>
          </w:tcPr>
          <w:p w14:paraId="2602248C" w14:textId="77777777" w:rsidR="00157A64" w:rsidRDefault="00157A64" w:rsidP="00024E96">
            <w:pPr>
              <w:pStyle w:val="TableParagraph"/>
              <w:ind w:left="107"/>
              <w:rPr>
                <w:b/>
              </w:rPr>
            </w:pPr>
            <w:r>
              <w:rPr>
                <w:b/>
              </w:rPr>
              <w:t>Risk</w:t>
            </w:r>
            <w:r>
              <w:rPr>
                <w:b/>
                <w:spacing w:val="-5"/>
              </w:rPr>
              <w:t xml:space="preserve"> </w:t>
            </w:r>
            <w:r>
              <w:rPr>
                <w:b/>
                <w:spacing w:val="-2"/>
              </w:rPr>
              <w:t>Assessment</w:t>
            </w:r>
          </w:p>
        </w:tc>
        <w:tc>
          <w:tcPr>
            <w:tcW w:w="6293" w:type="dxa"/>
            <w:shd w:val="clear" w:color="auto" w:fill="F1DBDB"/>
          </w:tcPr>
          <w:p w14:paraId="3B40E6E7" w14:textId="77777777" w:rsidR="00157A64" w:rsidRDefault="00157A64" w:rsidP="00024E96">
            <w:pPr>
              <w:pStyle w:val="TableParagraph"/>
              <w:rPr>
                <w:rFonts w:ascii="Times New Roman"/>
                <w:sz w:val="20"/>
              </w:rPr>
            </w:pPr>
          </w:p>
        </w:tc>
      </w:tr>
      <w:tr w:rsidR="00157A64" w14:paraId="36BE1CFB" w14:textId="77777777" w:rsidTr="00024E96">
        <w:trPr>
          <w:trHeight w:val="845"/>
        </w:trPr>
        <w:tc>
          <w:tcPr>
            <w:tcW w:w="2981" w:type="dxa"/>
          </w:tcPr>
          <w:p w14:paraId="0D8A7B0B" w14:textId="77777777" w:rsidR="00157A64" w:rsidRDefault="00157A64" w:rsidP="00024E96">
            <w:pPr>
              <w:pStyle w:val="TableParagraph"/>
              <w:ind w:left="107"/>
              <w:rPr>
                <w:b/>
              </w:rPr>
            </w:pPr>
            <w:r>
              <w:rPr>
                <w:b/>
              </w:rPr>
              <w:t>Tests</w:t>
            </w:r>
            <w:r>
              <w:rPr>
                <w:b/>
                <w:spacing w:val="-6"/>
              </w:rPr>
              <w:t xml:space="preserve"> </w:t>
            </w:r>
            <w:r>
              <w:rPr>
                <w:b/>
                <w:spacing w:val="-2"/>
              </w:rPr>
              <w:t>Requirements</w:t>
            </w:r>
          </w:p>
        </w:tc>
        <w:tc>
          <w:tcPr>
            <w:tcW w:w="6293" w:type="dxa"/>
          </w:tcPr>
          <w:p w14:paraId="149F1A3C" w14:textId="77777777" w:rsidR="00157A64" w:rsidRDefault="00157A64" w:rsidP="00024E96">
            <w:pPr>
              <w:pStyle w:val="TableParagraph"/>
              <w:rPr>
                <w:rFonts w:ascii="Times New Roman"/>
                <w:sz w:val="20"/>
              </w:rPr>
            </w:pPr>
          </w:p>
        </w:tc>
      </w:tr>
      <w:tr w:rsidR="00157A64" w14:paraId="391A4AF0" w14:textId="77777777" w:rsidTr="00024E96">
        <w:trPr>
          <w:trHeight w:val="556"/>
        </w:trPr>
        <w:tc>
          <w:tcPr>
            <w:tcW w:w="2981" w:type="dxa"/>
            <w:shd w:val="clear" w:color="auto" w:fill="F1DBDB"/>
          </w:tcPr>
          <w:p w14:paraId="366A90F7" w14:textId="77777777" w:rsidR="00157A64" w:rsidRDefault="00157A64" w:rsidP="00024E96">
            <w:pPr>
              <w:pStyle w:val="TableParagraph"/>
              <w:ind w:left="107"/>
              <w:rPr>
                <w:b/>
              </w:rPr>
            </w:pPr>
            <w:r>
              <w:rPr>
                <w:b/>
                <w:spacing w:val="-2"/>
              </w:rPr>
              <w:t>Comments</w:t>
            </w:r>
          </w:p>
        </w:tc>
        <w:tc>
          <w:tcPr>
            <w:tcW w:w="6293" w:type="dxa"/>
            <w:shd w:val="clear" w:color="auto" w:fill="F1DBDB"/>
          </w:tcPr>
          <w:p w14:paraId="31482E05" w14:textId="77777777" w:rsidR="00157A64" w:rsidRDefault="00157A64" w:rsidP="00024E96">
            <w:pPr>
              <w:pStyle w:val="TableParagraph"/>
              <w:rPr>
                <w:rFonts w:ascii="Times New Roman"/>
                <w:sz w:val="20"/>
              </w:rPr>
            </w:pPr>
          </w:p>
        </w:tc>
      </w:tr>
    </w:tbl>
    <w:p w14:paraId="40B999DA" w14:textId="77777777" w:rsidR="00157A64" w:rsidRDefault="00157A64" w:rsidP="00157A64">
      <w:pPr>
        <w:spacing w:before="259"/>
        <w:ind w:left="280"/>
        <w:rPr>
          <w:b/>
        </w:rPr>
      </w:pPr>
      <w:r>
        <w:rPr>
          <w:b/>
        </w:rPr>
        <w:t>Risk</w:t>
      </w:r>
      <w:r>
        <w:rPr>
          <w:b/>
          <w:spacing w:val="-6"/>
        </w:rPr>
        <w:t xml:space="preserve"> </w:t>
      </w:r>
      <w:r>
        <w:rPr>
          <w:b/>
        </w:rPr>
        <w:t>Assessment</w:t>
      </w:r>
      <w:r>
        <w:rPr>
          <w:b/>
          <w:spacing w:val="-2"/>
        </w:rPr>
        <w:t xml:space="preserve"> </w:t>
      </w:r>
      <w:r>
        <w:rPr>
          <w:b/>
        </w:rPr>
        <w:t>&amp;</w:t>
      </w:r>
      <w:r>
        <w:rPr>
          <w:b/>
          <w:spacing w:val="-6"/>
        </w:rPr>
        <w:t xml:space="preserve"> </w:t>
      </w:r>
      <w:r>
        <w:rPr>
          <w:b/>
          <w:spacing w:val="-2"/>
        </w:rPr>
        <w:t>Approval</w:t>
      </w:r>
    </w:p>
    <w:p w14:paraId="2B5010AB" w14:textId="77777777" w:rsidR="00157A64" w:rsidRDefault="00157A64" w:rsidP="00157A64">
      <w:pPr>
        <w:pStyle w:val="BodyText"/>
        <w:rPr>
          <w:b/>
        </w:rPr>
      </w:pPr>
    </w:p>
    <w:p w14:paraId="399C4D1C" w14:textId="77777777" w:rsidR="00157A64" w:rsidRDefault="00157A64" w:rsidP="00157A64">
      <w:pPr>
        <w:pStyle w:val="BodyText"/>
        <w:rPr>
          <w:b/>
        </w:rPr>
      </w:pPr>
    </w:p>
    <w:p w14:paraId="3C46EE9C" w14:textId="77777777" w:rsidR="00157A64" w:rsidRDefault="00157A64" w:rsidP="00157A64">
      <w:pPr>
        <w:pStyle w:val="BodyText"/>
        <w:spacing w:before="128"/>
        <w:rPr>
          <w:b/>
        </w:rPr>
      </w:pPr>
    </w:p>
    <w:p w14:paraId="083C9C6F" w14:textId="77777777" w:rsidR="00157A64" w:rsidRDefault="00157A64" w:rsidP="00157A64">
      <w:pPr>
        <w:ind w:left="280"/>
        <w:rPr>
          <w:b/>
        </w:rPr>
      </w:pPr>
      <w:r>
        <w:rPr>
          <w:b/>
        </w:rPr>
        <w:t>New</w:t>
      </w:r>
      <w:r>
        <w:rPr>
          <w:b/>
          <w:spacing w:val="-7"/>
        </w:rPr>
        <w:t xml:space="preserve"> </w:t>
      </w:r>
      <w:r>
        <w:rPr>
          <w:b/>
        </w:rPr>
        <w:t>Configuration</w:t>
      </w:r>
      <w:r>
        <w:rPr>
          <w:b/>
          <w:spacing w:val="-11"/>
        </w:rPr>
        <w:t xml:space="preserve"> </w:t>
      </w:r>
      <w:r>
        <w:rPr>
          <w:b/>
          <w:spacing w:val="-2"/>
        </w:rPr>
        <w:t>Tests</w:t>
      </w:r>
    </w:p>
    <w:p w14:paraId="184A05EC" w14:textId="77777777" w:rsidR="00157A64" w:rsidRDefault="00157A64" w:rsidP="00157A64">
      <w:pPr>
        <w:pStyle w:val="BodyText"/>
        <w:spacing w:before="153"/>
        <w:rPr>
          <w:b/>
          <w:sz w:val="20"/>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7"/>
        <w:gridCol w:w="6313"/>
      </w:tblGrid>
      <w:tr w:rsidR="00157A64" w14:paraId="6E63A7C1" w14:textId="77777777" w:rsidTr="00024E96">
        <w:trPr>
          <w:trHeight w:val="283"/>
        </w:trPr>
        <w:tc>
          <w:tcPr>
            <w:tcW w:w="3077" w:type="dxa"/>
            <w:tcBorders>
              <w:top w:val="nil"/>
              <w:bottom w:val="nil"/>
            </w:tcBorders>
            <w:shd w:val="clear" w:color="auto" w:fill="000000"/>
          </w:tcPr>
          <w:p w14:paraId="6AD20007" w14:textId="77777777" w:rsidR="00157A64" w:rsidRDefault="00157A64" w:rsidP="00024E96">
            <w:pPr>
              <w:pStyle w:val="TableParagraph"/>
              <w:spacing w:before="10"/>
              <w:ind w:left="107"/>
              <w:rPr>
                <w:b/>
              </w:rPr>
            </w:pPr>
            <w:r>
              <w:rPr>
                <w:b/>
                <w:color w:val="FFFFFF"/>
                <w:spacing w:val="-4"/>
              </w:rPr>
              <w:t>Item</w:t>
            </w:r>
          </w:p>
        </w:tc>
        <w:tc>
          <w:tcPr>
            <w:tcW w:w="6313" w:type="dxa"/>
            <w:tcBorders>
              <w:top w:val="nil"/>
              <w:bottom w:val="nil"/>
            </w:tcBorders>
            <w:shd w:val="clear" w:color="auto" w:fill="000000"/>
          </w:tcPr>
          <w:p w14:paraId="15580FD2" w14:textId="77777777" w:rsidR="00157A64" w:rsidRDefault="00157A64" w:rsidP="00024E96">
            <w:pPr>
              <w:pStyle w:val="TableParagraph"/>
              <w:spacing w:before="10"/>
              <w:ind w:left="108"/>
              <w:rPr>
                <w:b/>
              </w:rPr>
            </w:pPr>
            <w:r>
              <w:rPr>
                <w:b/>
                <w:color w:val="FFFFFF"/>
                <w:spacing w:val="-2"/>
              </w:rPr>
              <w:t>Description</w:t>
            </w:r>
          </w:p>
        </w:tc>
      </w:tr>
      <w:tr w:rsidR="00157A64" w14:paraId="697FCD80" w14:textId="77777777" w:rsidTr="00024E96">
        <w:trPr>
          <w:trHeight w:val="325"/>
        </w:trPr>
        <w:tc>
          <w:tcPr>
            <w:tcW w:w="3077" w:type="dxa"/>
            <w:shd w:val="clear" w:color="auto" w:fill="F1DBDB"/>
          </w:tcPr>
          <w:p w14:paraId="0027875C" w14:textId="77777777" w:rsidR="00157A64" w:rsidRDefault="00157A64" w:rsidP="00024E96">
            <w:pPr>
              <w:pStyle w:val="TableParagraph"/>
              <w:spacing w:line="248" w:lineRule="exact"/>
              <w:ind w:left="107"/>
              <w:rPr>
                <w:b/>
              </w:rPr>
            </w:pPr>
            <w:r>
              <w:rPr>
                <w:b/>
                <w:spacing w:val="-4"/>
              </w:rPr>
              <w:t>Date</w:t>
            </w:r>
          </w:p>
        </w:tc>
        <w:tc>
          <w:tcPr>
            <w:tcW w:w="6313" w:type="dxa"/>
            <w:shd w:val="clear" w:color="auto" w:fill="F1DBDB"/>
          </w:tcPr>
          <w:p w14:paraId="07808BCC" w14:textId="77777777" w:rsidR="00157A64" w:rsidRDefault="00157A64" w:rsidP="00024E96">
            <w:pPr>
              <w:pStyle w:val="TableParagraph"/>
              <w:rPr>
                <w:rFonts w:ascii="Times New Roman"/>
                <w:sz w:val="20"/>
              </w:rPr>
            </w:pPr>
          </w:p>
        </w:tc>
      </w:tr>
      <w:tr w:rsidR="00157A64" w14:paraId="7662147A" w14:textId="77777777" w:rsidTr="00024E96">
        <w:trPr>
          <w:trHeight w:val="412"/>
        </w:trPr>
        <w:tc>
          <w:tcPr>
            <w:tcW w:w="3077" w:type="dxa"/>
          </w:tcPr>
          <w:p w14:paraId="66FB9F26" w14:textId="77777777" w:rsidR="00157A64" w:rsidRDefault="00157A64" w:rsidP="00024E96">
            <w:pPr>
              <w:pStyle w:val="TableParagraph"/>
              <w:ind w:left="107"/>
              <w:rPr>
                <w:b/>
              </w:rPr>
            </w:pPr>
            <w:r>
              <w:rPr>
                <w:b/>
              </w:rPr>
              <w:t>Tested</w:t>
            </w:r>
            <w:r>
              <w:rPr>
                <w:b/>
                <w:spacing w:val="-4"/>
              </w:rPr>
              <w:t xml:space="preserve"> </w:t>
            </w:r>
            <w:r>
              <w:rPr>
                <w:b/>
                <w:spacing w:val="-5"/>
              </w:rPr>
              <w:t>by</w:t>
            </w:r>
          </w:p>
        </w:tc>
        <w:tc>
          <w:tcPr>
            <w:tcW w:w="6313" w:type="dxa"/>
          </w:tcPr>
          <w:p w14:paraId="5E1568CB" w14:textId="77777777" w:rsidR="00157A64" w:rsidRDefault="00157A64" w:rsidP="00024E96">
            <w:pPr>
              <w:pStyle w:val="TableParagraph"/>
              <w:rPr>
                <w:rFonts w:ascii="Times New Roman"/>
                <w:sz w:val="20"/>
              </w:rPr>
            </w:pPr>
          </w:p>
        </w:tc>
      </w:tr>
      <w:tr w:rsidR="00157A64" w14:paraId="2AC941ED" w14:textId="77777777" w:rsidTr="00024E96">
        <w:trPr>
          <w:trHeight w:val="1360"/>
        </w:trPr>
        <w:tc>
          <w:tcPr>
            <w:tcW w:w="3077" w:type="dxa"/>
            <w:shd w:val="clear" w:color="auto" w:fill="F1DBDB"/>
          </w:tcPr>
          <w:p w14:paraId="2BB87945" w14:textId="77777777" w:rsidR="00157A64" w:rsidRDefault="00157A64" w:rsidP="00024E96">
            <w:pPr>
              <w:pStyle w:val="TableParagraph"/>
              <w:ind w:left="107"/>
              <w:rPr>
                <w:b/>
              </w:rPr>
            </w:pPr>
            <w:r>
              <w:rPr>
                <w:b/>
              </w:rPr>
              <w:lastRenderedPageBreak/>
              <w:t>Test</w:t>
            </w:r>
            <w:r>
              <w:rPr>
                <w:b/>
                <w:spacing w:val="-3"/>
              </w:rPr>
              <w:t xml:space="preserve"> </w:t>
            </w:r>
            <w:r>
              <w:rPr>
                <w:b/>
                <w:spacing w:val="-2"/>
              </w:rPr>
              <w:t>Scope</w:t>
            </w:r>
          </w:p>
        </w:tc>
        <w:tc>
          <w:tcPr>
            <w:tcW w:w="6313" w:type="dxa"/>
            <w:shd w:val="clear" w:color="auto" w:fill="F1DBDB"/>
          </w:tcPr>
          <w:p w14:paraId="5F1103BD" w14:textId="77777777" w:rsidR="00157A64" w:rsidRDefault="00157A64" w:rsidP="00024E96">
            <w:pPr>
              <w:pStyle w:val="TableParagraph"/>
              <w:rPr>
                <w:rFonts w:ascii="Times New Roman"/>
                <w:sz w:val="20"/>
              </w:rPr>
            </w:pPr>
          </w:p>
        </w:tc>
      </w:tr>
      <w:tr w:rsidR="00157A64" w14:paraId="4614F8D8" w14:textId="77777777" w:rsidTr="00024E96">
        <w:trPr>
          <w:trHeight w:val="1363"/>
        </w:trPr>
        <w:tc>
          <w:tcPr>
            <w:tcW w:w="3077" w:type="dxa"/>
          </w:tcPr>
          <w:p w14:paraId="05F2F9E4" w14:textId="77777777" w:rsidR="00157A64" w:rsidRDefault="00157A64" w:rsidP="00024E96">
            <w:pPr>
              <w:pStyle w:val="TableParagraph"/>
              <w:spacing w:before="2"/>
              <w:ind w:left="107"/>
              <w:rPr>
                <w:b/>
              </w:rPr>
            </w:pPr>
            <w:r>
              <w:rPr>
                <w:b/>
              </w:rPr>
              <w:t>Tests</w:t>
            </w:r>
            <w:r>
              <w:rPr>
                <w:b/>
                <w:spacing w:val="-4"/>
              </w:rPr>
              <w:t xml:space="preserve"> </w:t>
            </w:r>
            <w:r>
              <w:rPr>
                <w:b/>
                <w:spacing w:val="-2"/>
              </w:rPr>
              <w:t>Results</w:t>
            </w:r>
          </w:p>
        </w:tc>
        <w:tc>
          <w:tcPr>
            <w:tcW w:w="6313" w:type="dxa"/>
          </w:tcPr>
          <w:p w14:paraId="55695CAB" w14:textId="77777777" w:rsidR="00157A64" w:rsidRDefault="00157A64" w:rsidP="00024E96">
            <w:pPr>
              <w:pStyle w:val="TableParagraph"/>
              <w:rPr>
                <w:rFonts w:ascii="Times New Roman"/>
                <w:sz w:val="20"/>
              </w:rPr>
            </w:pPr>
          </w:p>
        </w:tc>
      </w:tr>
      <w:tr w:rsidR="00157A64" w14:paraId="591EDC80" w14:textId="77777777" w:rsidTr="00024E96">
        <w:trPr>
          <w:trHeight w:val="1372"/>
        </w:trPr>
        <w:tc>
          <w:tcPr>
            <w:tcW w:w="3077" w:type="dxa"/>
            <w:shd w:val="clear" w:color="auto" w:fill="F1DBDB"/>
          </w:tcPr>
          <w:p w14:paraId="2D9B3F73" w14:textId="77777777" w:rsidR="00157A64" w:rsidRDefault="00157A64" w:rsidP="00024E96">
            <w:pPr>
              <w:pStyle w:val="TableParagraph"/>
              <w:ind w:left="107"/>
              <w:rPr>
                <w:b/>
              </w:rPr>
            </w:pPr>
            <w:r>
              <w:rPr>
                <w:b/>
                <w:spacing w:val="-2"/>
              </w:rPr>
              <w:t>Comments</w:t>
            </w:r>
          </w:p>
        </w:tc>
        <w:tc>
          <w:tcPr>
            <w:tcW w:w="6313" w:type="dxa"/>
            <w:shd w:val="clear" w:color="auto" w:fill="F1DBDB"/>
          </w:tcPr>
          <w:p w14:paraId="37DDF578" w14:textId="77777777" w:rsidR="00157A64" w:rsidRDefault="00157A64" w:rsidP="00024E96">
            <w:pPr>
              <w:pStyle w:val="TableParagraph"/>
              <w:rPr>
                <w:rFonts w:ascii="Times New Roman"/>
                <w:sz w:val="20"/>
              </w:rPr>
            </w:pPr>
          </w:p>
        </w:tc>
      </w:tr>
    </w:tbl>
    <w:p w14:paraId="2084EDEA" w14:textId="77777777" w:rsidR="00157A64" w:rsidRDefault="00157A64" w:rsidP="00157A64">
      <w:pPr>
        <w:rPr>
          <w:rFonts w:ascii="Times New Roman"/>
          <w:sz w:val="20"/>
        </w:rPr>
      </w:pPr>
    </w:p>
    <w:p w14:paraId="5B2F2930" w14:textId="77777777" w:rsidR="00157A64" w:rsidRDefault="00157A64" w:rsidP="00157A64">
      <w:pPr>
        <w:pStyle w:val="BodyText"/>
        <w:spacing w:before="58"/>
        <w:rPr>
          <w:b/>
        </w:rPr>
      </w:pPr>
    </w:p>
    <w:p w14:paraId="3B4BF599" w14:textId="77777777" w:rsidR="00157A64" w:rsidRDefault="00157A64" w:rsidP="00157A64">
      <w:pPr>
        <w:spacing w:before="1"/>
        <w:ind w:left="280"/>
        <w:rPr>
          <w:b/>
        </w:rPr>
      </w:pPr>
      <w:r>
        <w:rPr>
          <w:b/>
          <w:spacing w:val="-2"/>
        </w:rPr>
        <w:t>Implementation</w:t>
      </w:r>
    </w:p>
    <w:p w14:paraId="6C19BC48" w14:textId="77777777" w:rsidR="00157A64" w:rsidRDefault="00157A64" w:rsidP="00157A64">
      <w:pPr>
        <w:pStyle w:val="BodyText"/>
        <w:spacing w:before="18"/>
        <w:rPr>
          <w:b/>
          <w:sz w:val="20"/>
        </w:r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6772"/>
      </w:tblGrid>
      <w:tr w:rsidR="00157A64" w14:paraId="41FBC4DD" w14:textId="77777777" w:rsidTr="00024E96">
        <w:trPr>
          <w:trHeight w:val="277"/>
        </w:trPr>
        <w:tc>
          <w:tcPr>
            <w:tcW w:w="2612" w:type="dxa"/>
            <w:tcBorders>
              <w:bottom w:val="nil"/>
            </w:tcBorders>
            <w:shd w:val="clear" w:color="auto" w:fill="000000"/>
          </w:tcPr>
          <w:p w14:paraId="3258FDDC" w14:textId="77777777" w:rsidR="00157A64" w:rsidRDefault="00157A64" w:rsidP="00024E96">
            <w:pPr>
              <w:pStyle w:val="TableParagraph"/>
              <w:spacing w:before="7" w:line="251" w:lineRule="exact"/>
              <w:ind w:left="107"/>
              <w:rPr>
                <w:b/>
              </w:rPr>
            </w:pPr>
            <w:r>
              <w:rPr>
                <w:b/>
                <w:color w:val="FFFFFF"/>
                <w:spacing w:val="-4"/>
              </w:rPr>
              <w:t>Item</w:t>
            </w:r>
          </w:p>
        </w:tc>
        <w:tc>
          <w:tcPr>
            <w:tcW w:w="6772" w:type="dxa"/>
            <w:tcBorders>
              <w:bottom w:val="nil"/>
            </w:tcBorders>
            <w:shd w:val="clear" w:color="auto" w:fill="000000"/>
          </w:tcPr>
          <w:p w14:paraId="1B0FA363" w14:textId="77777777" w:rsidR="00157A64" w:rsidRDefault="00157A64" w:rsidP="00024E96">
            <w:pPr>
              <w:pStyle w:val="TableParagraph"/>
              <w:spacing w:before="7" w:line="251" w:lineRule="exact"/>
              <w:ind w:left="105"/>
              <w:rPr>
                <w:b/>
              </w:rPr>
            </w:pPr>
            <w:r>
              <w:rPr>
                <w:b/>
                <w:color w:val="FFFFFF"/>
                <w:spacing w:val="-2"/>
              </w:rPr>
              <w:t>Description</w:t>
            </w:r>
          </w:p>
        </w:tc>
      </w:tr>
      <w:tr w:rsidR="00157A64" w14:paraId="7A29C1C4" w14:textId="77777777" w:rsidTr="00024E96">
        <w:trPr>
          <w:trHeight w:val="273"/>
        </w:trPr>
        <w:tc>
          <w:tcPr>
            <w:tcW w:w="2612" w:type="dxa"/>
            <w:shd w:val="clear" w:color="auto" w:fill="F1DBDB"/>
          </w:tcPr>
          <w:p w14:paraId="72BC1917" w14:textId="77777777" w:rsidR="00157A64" w:rsidRDefault="00157A64" w:rsidP="00024E96">
            <w:pPr>
              <w:pStyle w:val="TableParagraph"/>
              <w:spacing w:line="248" w:lineRule="exact"/>
              <w:ind w:left="107"/>
              <w:rPr>
                <w:b/>
              </w:rPr>
            </w:pPr>
            <w:r>
              <w:rPr>
                <w:b/>
                <w:spacing w:val="-4"/>
              </w:rPr>
              <w:t>Date</w:t>
            </w:r>
          </w:p>
        </w:tc>
        <w:tc>
          <w:tcPr>
            <w:tcW w:w="6772" w:type="dxa"/>
            <w:shd w:val="clear" w:color="auto" w:fill="F1DBDB"/>
          </w:tcPr>
          <w:p w14:paraId="351B7A26" w14:textId="77777777" w:rsidR="00157A64" w:rsidRDefault="00157A64" w:rsidP="00024E96">
            <w:pPr>
              <w:pStyle w:val="TableParagraph"/>
              <w:rPr>
                <w:rFonts w:ascii="Times New Roman"/>
                <w:sz w:val="20"/>
              </w:rPr>
            </w:pPr>
          </w:p>
        </w:tc>
      </w:tr>
      <w:tr w:rsidR="00157A64" w14:paraId="0E47AC23" w14:textId="77777777" w:rsidTr="00024E96">
        <w:trPr>
          <w:trHeight w:val="590"/>
        </w:trPr>
        <w:tc>
          <w:tcPr>
            <w:tcW w:w="2612" w:type="dxa"/>
          </w:tcPr>
          <w:p w14:paraId="2EFB84B9" w14:textId="77777777" w:rsidR="00157A64" w:rsidRDefault="00157A64" w:rsidP="00024E96">
            <w:pPr>
              <w:pStyle w:val="TableParagraph"/>
              <w:ind w:left="107"/>
              <w:rPr>
                <w:b/>
              </w:rPr>
            </w:pPr>
            <w:r>
              <w:rPr>
                <w:b/>
              </w:rPr>
              <w:t>Implemented</w:t>
            </w:r>
            <w:r>
              <w:rPr>
                <w:b/>
                <w:spacing w:val="-7"/>
              </w:rPr>
              <w:t xml:space="preserve"> </w:t>
            </w:r>
            <w:r>
              <w:rPr>
                <w:b/>
                <w:spacing w:val="-5"/>
              </w:rPr>
              <w:t>by</w:t>
            </w:r>
          </w:p>
        </w:tc>
        <w:tc>
          <w:tcPr>
            <w:tcW w:w="6772" w:type="dxa"/>
          </w:tcPr>
          <w:p w14:paraId="021F8540" w14:textId="77777777" w:rsidR="00157A64" w:rsidRDefault="00157A64" w:rsidP="00024E96">
            <w:pPr>
              <w:pStyle w:val="TableParagraph"/>
              <w:rPr>
                <w:rFonts w:ascii="Times New Roman"/>
                <w:sz w:val="20"/>
              </w:rPr>
            </w:pPr>
          </w:p>
        </w:tc>
      </w:tr>
      <w:tr w:rsidR="00157A64" w14:paraId="7745AB02" w14:textId="77777777" w:rsidTr="00024E96">
        <w:trPr>
          <w:trHeight w:val="1082"/>
        </w:trPr>
        <w:tc>
          <w:tcPr>
            <w:tcW w:w="2612" w:type="dxa"/>
            <w:shd w:val="clear" w:color="auto" w:fill="F1DBDB"/>
          </w:tcPr>
          <w:p w14:paraId="6EA383EB" w14:textId="77777777" w:rsidR="00157A64" w:rsidRDefault="00157A64" w:rsidP="00024E96">
            <w:pPr>
              <w:pStyle w:val="TableParagraph"/>
              <w:ind w:left="107"/>
              <w:rPr>
                <w:b/>
              </w:rPr>
            </w:pPr>
            <w:r>
              <w:rPr>
                <w:b/>
              </w:rPr>
              <w:t>Final</w:t>
            </w:r>
            <w:r>
              <w:rPr>
                <w:b/>
                <w:spacing w:val="-3"/>
              </w:rPr>
              <w:t xml:space="preserve"> </w:t>
            </w:r>
            <w:r>
              <w:rPr>
                <w:b/>
                <w:spacing w:val="-2"/>
              </w:rPr>
              <w:t>Configuration</w:t>
            </w:r>
          </w:p>
        </w:tc>
        <w:tc>
          <w:tcPr>
            <w:tcW w:w="6772" w:type="dxa"/>
            <w:shd w:val="clear" w:color="auto" w:fill="F1DBDB"/>
          </w:tcPr>
          <w:p w14:paraId="1208D0F9" w14:textId="77777777" w:rsidR="00157A64" w:rsidRDefault="00157A64" w:rsidP="00024E96">
            <w:pPr>
              <w:pStyle w:val="TableParagraph"/>
              <w:rPr>
                <w:rFonts w:ascii="Times New Roman"/>
                <w:sz w:val="20"/>
              </w:rPr>
            </w:pPr>
          </w:p>
        </w:tc>
      </w:tr>
      <w:tr w:rsidR="00157A64" w14:paraId="1FEF1577" w14:textId="77777777" w:rsidTr="00024E96">
        <w:trPr>
          <w:trHeight w:val="1079"/>
        </w:trPr>
        <w:tc>
          <w:tcPr>
            <w:tcW w:w="2612" w:type="dxa"/>
          </w:tcPr>
          <w:p w14:paraId="46BE61AA" w14:textId="77777777" w:rsidR="00157A64" w:rsidRDefault="00157A64" w:rsidP="00024E96">
            <w:pPr>
              <w:pStyle w:val="TableParagraph"/>
              <w:ind w:left="107"/>
              <w:rPr>
                <w:b/>
              </w:rPr>
            </w:pPr>
            <w:r>
              <w:rPr>
                <w:b/>
              </w:rPr>
              <w:t>Documents</w:t>
            </w:r>
            <w:r>
              <w:rPr>
                <w:b/>
                <w:spacing w:val="-5"/>
              </w:rPr>
              <w:t xml:space="preserve"> </w:t>
            </w:r>
            <w:r>
              <w:rPr>
                <w:b/>
                <w:spacing w:val="-2"/>
              </w:rPr>
              <w:t>Updated</w:t>
            </w:r>
          </w:p>
        </w:tc>
        <w:tc>
          <w:tcPr>
            <w:tcW w:w="6772" w:type="dxa"/>
          </w:tcPr>
          <w:p w14:paraId="10B58D01" w14:textId="77777777" w:rsidR="00157A64" w:rsidRDefault="00157A64" w:rsidP="00024E96">
            <w:pPr>
              <w:pStyle w:val="TableParagraph"/>
              <w:rPr>
                <w:rFonts w:ascii="Times New Roman"/>
                <w:sz w:val="20"/>
              </w:rPr>
            </w:pPr>
          </w:p>
        </w:tc>
      </w:tr>
      <w:tr w:rsidR="00157A64" w14:paraId="4B3488E5" w14:textId="77777777" w:rsidTr="00024E96">
        <w:trPr>
          <w:trHeight w:val="827"/>
        </w:trPr>
        <w:tc>
          <w:tcPr>
            <w:tcW w:w="2612" w:type="dxa"/>
            <w:shd w:val="clear" w:color="auto" w:fill="F1DBDB"/>
          </w:tcPr>
          <w:p w14:paraId="32172F41" w14:textId="77777777" w:rsidR="00157A64" w:rsidRDefault="00157A64" w:rsidP="00024E96">
            <w:pPr>
              <w:pStyle w:val="TableParagraph"/>
              <w:spacing w:before="2"/>
              <w:ind w:left="107"/>
              <w:rPr>
                <w:b/>
              </w:rPr>
            </w:pPr>
            <w:r>
              <w:rPr>
                <w:b/>
                <w:spacing w:val="-2"/>
              </w:rPr>
              <w:t>Comments</w:t>
            </w:r>
          </w:p>
        </w:tc>
        <w:tc>
          <w:tcPr>
            <w:tcW w:w="6772" w:type="dxa"/>
            <w:shd w:val="clear" w:color="auto" w:fill="F1DBDB"/>
          </w:tcPr>
          <w:p w14:paraId="3E7C8CDB" w14:textId="77777777" w:rsidR="00157A64" w:rsidRDefault="00157A64" w:rsidP="00024E96">
            <w:pPr>
              <w:pStyle w:val="TableParagraph"/>
              <w:rPr>
                <w:rFonts w:ascii="Times New Roman"/>
                <w:sz w:val="20"/>
              </w:rPr>
            </w:pPr>
          </w:p>
        </w:tc>
      </w:tr>
    </w:tbl>
    <w:p w14:paraId="3974A324" w14:textId="77777777" w:rsidR="00157A64" w:rsidRDefault="00157A64" w:rsidP="00157A64">
      <w:pPr>
        <w:pStyle w:val="BodyText"/>
        <w:rPr>
          <w:b/>
        </w:rPr>
      </w:pPr>
    </w:p>
    <w:p w14:paraId="4AA36FC6" w14:textId="77777777" w:rsidR="00157A64" w:rsidRDefault="00157A64" w:rsidP="00157A64">
      <w:pPr>
        <w:pStyle w:val="BodyText"/>
        <w:spacing w:before="123"/>
        <w:rPr>
          <w:b/>
        </w:rPr>
      </w:pPr>
    </w:p>
    <w:p w14:paraId="7B03D4A5" w14:textId="77777777" w:rsidR="00157A64" w:rsidRDefault="00157A64" w:rsidP="00157A64">
      <w:pPr>
        <w:ind w:left="280"/>
        <w:rPr>
          <w:b/>
        </w:rPr>
      </w:pPr>
      <w:proofErr w:type="gramStart"/>
      <w:r>
        <w:rPr>
          <w:b/>
        </w:rPr>
        <w:t>Form</w:t>
      </w:r>
      <w:proofErr w:type="gramEnd"/>
      <w:r>
        <w:rPr>
          <w:b/>
          <w:spacing w:val="-4"/>
        </w:rPr>
        <w:t xml:space="preserve"> </w:t>
      </w:r>
      <w:r>
        <w:rPr>
          <w:b/>
        </w:rPr>
        <w:t>Revision</w:t>
      </w:r>
      <w:r>
        <w:rPr>
          <w:b/>
          <w:spacing w:val="-6"/>
        </w:rPr>
        <w:t xml:space="preserve"> </w:t>
      </w:r>
      <w:r>
        <w:rPr>
          <w:b/>
          <w:spacing w:val="-2"/>
        </w:rPr>
        <w:t>History</w:t>
      </w:r>
    </w:p>
    <w:p w14:paraId="5D01B65A" w14:textId="77777777" w:rsidR="00157A64" w:rsidRDefault="00157A64" w:rsidP="00157A64">
      <w:pPr>
        <w:pStyle w:val="BodyText"/>
        <w:spacing w:before="23" w:after="1"/>
        <w:rPr>
          <w:b/>
          <w:sz w:val="2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2470"/>
        <w:gridCol w:w="4928"/>
      </w:tblGrid>
      <w:tr w:rsidR="00157A64" w14:paraId="63563FCE" w14:textId="77777777" w:rsidTr="00024E96">
        <w:trPr>
          <w:trHeight w:val="782"/>
        </w:trPr>
        <w:tc>
          <w:tcPr>
            <w:tcW w:w="1872" w:type="dxa"/>
          </w:tcPr>
          <w:p w14:paraId="25BD70A4" w14:textId="77777777" w:rsidR="00157A64" w:rsidRDefault="00157A64" w:rsidP="00024E96">
            <w:pPr>
              <w:pStyle w:val="TableParagraph"/>
              <w:spacing w:line="278" w:lineRule="auto"/>
              <w:ind w:left="105" w:right="726"/>
            </w:pPr>
            <w:r>
              <w:t xml:space="preserve">Date of </w:t>
            </w:r>
            <w:r>
              <w:rPr>
                <w:spacing w:val="-2"/>
              </w:rPr>
              <w:t>Change(s)</w:t>
            </w:r>
          </w:p>
        </w:tc>
        <w:tc>
          <w:tcPr>
            <w:tcW w:w="2470" w:type="dxa"/>
          </w:tcPr>
          <w:p w14:paraId="6F97042A" w14:textId="77777777" w:rsidR="00157A64" w:rsidRDefault="00157A64" w:rsidP="00024E96">
            <w:pPr>
              <w:pStyle w:val="TableParagraph"/>
              <w:spacing w:before="2"/>
              <w:ind w:left="107"/>
            </w:pPr>
            <w:r>
              <w:t>Revised</w:t>
            </w:r>
            <w:r>
              <w:rPr>
                <w:spacing w:val="-8"/>
              </w:rPr>
              <w:t xml:space="preserve"> </w:t>
            </w:r>
            <w:r>
              <w:rPr>
                <w:spacing w:val="-5"/>
              </w:rPr>
              <w:t>by</w:t>
            </w:r>
          </w:p>
        </w:tc>
        <w:tc>
          <w:tcPr>
            <w:tcW w:w="4928" w:type="dxa"/>
          </w:tcPr>
          <w:p w14:paraId="0F87AF21" w14:textId="77777777" w:rsidR="00157A64" w:rsidRDefault="00157A64" w:rsidP="00024E96">
            <w:pPr>
              <w:pStyle w:val="TableParagraph"/>
              <w:spacing w:before="2"/>
              <w:ind w:left="107"/>
            </w:pPr>
            <w:r>
              <w:t>Summary</w:t>
            </w:r>
            <w:r>
              <w:rPr>
                <w:spacing w:val="-2"/>
              </w:rPr>
              <w:t xml:space="preserve"> </w:t>
            </w:r>
            <w:r>
              <w:t>of</w:t>
            </w:r>
            <w:r>
              <w:rPr>
                <w:spacing w:val="-1"/>
              </w:rPr>
              <w:t xml:space="preserve"> </w:t>
            </w:r>
            <w:r>
              <w:rPr>
                <w:spacing w:val="-2"/>
              </w:rPr>
              <w:t>Change(s)</w:t>
            </w:r>
          </w:p>
        </w:tc>
      </w:tr>
      <w:tr w:rsidR="00157A64" w14:paraId="66659AE1" w14:textId="77777777" w:rsidTr="00024E96">
        <w:trPr>
          <w:trHeight w:val="491"/>
        </w:trPr>
        <w:tc>
          <w:tcPr>
            <w:tcW w:w="1872" w:type="dxa"/>
          </w:tcPr>
          <w:p w14:paraId="7EDAB23A" w14:textId="77777777" w:rsidR="00157A64" w:rsidRDefault="00157A64" w:rsidP="00024E96">
            <w:pPr>
              <w:pStyle w:val="TableParagraph"/>
              <w:rPr>
                <w:rFonts w:ascii="Times New Roman"/>
                <w:sz w:val="20"/>
              </w:rPr>
            </w:pPr>
          </w:p>
        </w:tc>
        <w:tc>
          <w:tcPr>
            <w:tcW w:w="2470" w:type="dxa"/>
          </w:tcPr>
          <w:p w14:paraId="26F44698" w14:textId="77777777" w:rsidR="00157A64" w:rsidRDefault="00157A64" w:rsidP="00024E96">
            <w:pPr>
              <w:pStyle w:val="TableParagraph"/>
              <w:rPr>
                <w:rFonts w:ascii="Times New Roman"/>
                <w:sz w:val="20"/>
              </w:rPr>
            </w:pPr>
          </w:p>
        </w:tc>
        <w:tc>
          <w:tcPr>
            <w:tcW w:w="4928" w:type="dxa"/>
          </w:tcPr>
          <w:p w14:paraId="044501E0" w14:textId="77777777" w:rsidR="00157A64" w:rsidRDefault="00157A64" w:rsidP="00024E96">
            <w:pPr>
              <w:pStyle w:val="TableParagraph"/>
              <w:rPr>
                <w:rFonts w:ascii="Times New Roman"/>
                <w:sz w:val="20"/>
              </w:rPr>
            </w:pPr>
          </w:p>
        </w:tc>
      </w:tr>
      <w:tr w:rsidR="00157A64" w14:paraId="4D3DEA5B" w14:textId="77777777" w:rsidTr="00024E96">
        <w:trPr>
          <w:trHeight w:val="489"/>
        </w:trPr>
        <w:tc>
          <w:tcPr>
            <w:tcW w:w="1872" w:type="dxa"/>
          </w:tcPr>
          <w:p w14:paraId="62F3A5E5" w14:textId="77777777" w:rsidR="00157A64" w:rsidRDefault="00157A64" w:rsidP="00024E96">
            <w:pPr>
              <w:pStyle w:val="TableParagraph"/>
              <w:rPr>
                <w:rFonts w:ascii="Times New Roman"/>
                <w:sz w:val="20"/>
              </w:rPr>
            </w:pPr>
          </w:p>
        </w:tc>
        <w:tc>
          <w:tcPr>
            <w:tcW w:w="2470" w:type="dxa"/>
          </w:tcPr>
          <w:p w14:paraId="38301B35" w14:textId="77777777" w:rsidR="00157A64" w:rsidRDefault="00157A64" w:rsidP="00024E96">
            <w:pPr>
              <w:pStyle w:val="TableParagraph"/>
              <w:rPr>
                <w:rFonts w:ascii="Times New Roman"/>
                <w:sz w:val="20"/>
              </w:rPr>
            </w:pPr>
          </w:p>
        </w:tc>
        <w:tc>
          <w:tcPr>
            <w:tcW w:w="4928" w:type="dxa"/>
          </w:tcPr>
          <w:p w14:paraId="28909201" w14:textId="77777777" w:rsidR="00157A64" w:rsidRDefault="00157A64" w:rsidP="00024E96">
            <w:pPr>
              <w:pStyle w:val="TableParagraph"/>
              <w:rPr>
                <w:rFonts w:ascii="Times New Roman"/>
                <w:sz w:val="20"/>
              </w:rPr>
            </w:pPr>
          </w:p>
        </w:tc>
      </w:tr>
      <w:tr w:rsidR="00157A64" w14:paraId="65900353" w14:textId="77777777" w:rsidTr="00024E96">
        <w:trPr>
          <w:trHeight w:val="491"/>
        </w:trPr>
        <w:tc>
          <w:tcPr>
            <w:tcW w:w="1872" w:type="dxa"/>
          </w:tcPr>
          <w:p w14:paraId="5B549586" w14:textId="77777777" w:rsidR="00157A64" w:rsidRDefault="00157A64" w:rsidP="00024E96">
            <w:pPr>
              <w:pStyle w:val="TableParagraph"/>
              <w:rPr>
                <w:rFonts w:ascii="Times New Roman"/>
                <w:sz w:val="20"/>
              </w:rPr>
            </w:pPr>
          </w:p>
        </w:tc>
        <w:tc>
          <w:tcPr>
            <w:tcW w:w="2470" w:type="dxa"/>
          </w:tcPr>
          <w:p w14:paraId="56F9282B" w14:textId="77777777" w:rsidR="00157A64" w:rsidRDefault="00157A64" w:rsidP="00024E96">
            <w:pPr>
              <w:pStyle w:val="TableParagraph"/>
              <w:rPr>
                <w:rFonts w:ascii="Times New Roman"/>
                <w:sz w:val="20"/>
              </w:rPr>
            </w:pPr>
          </w:p>
        </w:tc>
        <w:tc>
          <w:tcPr>
            <w:tcW w:w="4928" w:type="dxa"/>
          </w:tcPr>
          <w:p w14:paraId="2F86E871" w14:textId="77777777" w:rsidR="00157A64" w:rsidRDefault="00157A64" w:rsidP="00024E96">
            <w:pPr>
              <w:pStyle w:val="TableParagraph"/>
              <w:rPr>
                <w:rFonts w:ascii="Times New Roman"/>
                <w:sz w:val="20"/>
              </w:rPr>
            </w:pPr>
          </w:p>
        </w:tc>
      </w:tr>
    </w:tbl>
    <w:p w14:paraId="10C63146" w14:textId="77777777" w:rsidR="00157A64" w:rsidRDefault="00157A64" w:rsidP="00157A64">
      <w:pPr>
        <w:rPr>
          <w:rFonts w:ascii="Times New Roman"/>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2626FB5B" w14:textId="77777777" w:rsidTr="00024E96">
        <w:trPr>
          <w:trHeight w:val="537"/>
        </w:trPr>
        <w:tc>
          <w:tcPr>
            <w:tcW w:w="9349" w:type="dxa"/>
            <w:gridSpan w:val="6"/>
          </w:tcPr>
          <w:p w14:paraId="06BD45AF"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5ECDBA04" w14:textId="77777777" w:rsidTr="00024E96">
        <w:trPr>
          <w:trHeight w:val="366"/>
        </w:trPr>
        <w:tc>
          <w:tcPr>
            <w:tcW w:w="9349" w:type="dxa"/>
            <w:gridSpan w:val="6"/>
            <w:shd w:val="clear" w:color="auto" w:fill="CCCCCC"/>
          </w:tcPr>
          <w:p w14:paraId="40858F0D" w14:textId="77777777" w:rsidR="00157A64" w:rsidRDefault="00157A64" w:rsidP="00024E96">
            <w:pPr>
              <w:pStyle w:val="TableParagraph"/>
              <w:spacing w:line="347" w:lineRule="exact"/>
              <w:ind w:left="9"/>
              <w:jc w:val="center"/>
              <w:rPr>
                <w:b/>
                <w:sz w:val="32"/>
              </w:rPr>
            </w:pPr>
            <w:bookmarkStart w:id="10" w:name="_bookmark9"/>
            <w:bookmarkEnd w:id="10"/>
            <w:r>
              <w:rPr>
                <w:b/>
                <w:sz w:val="32"/>
              </w:rPr>
              <w:t>Incident</w:t>
            </w:r>
            <w:r>
              <w:rPr>
                <w:b/>
                <w:spacing w:val="-14"/>
                <w:sz w:val="32"/>
              </w:rPr>
              <w:t xml:space="preserve"> </w:t>
            </w:r>
            <w:r>
              <w:rPr>
                <w:b/>
                <w:sz w:val="32"/>
              </w:rPr>
              <w:t>Response</w:t>
            </w:r>
            <w:r>
              <w:rPr>
                <w:b/>
                <w:spacing w:val="-14"/>
                <w:sz w:val="32"/>
              </w:rPr>
              <w:t xml:space="preserve"> </w:t>
            </w:r>
            <w:r>
              <w:rPr>
                <w:b/>
                <w:spacing w:val="-4"/>
                <w:sz w:val="32"/>
              </w:rPr>
              <w:t>Form</w:t>
            </w:r>
          </w:p>
        </w:tc>
      </w:tr>
      <w:tr w:rsidR="00157A64" w14:paraId="446657E9" w14:textId="77777777" w:rsidTr="00024E96">
        <w:trPr>
          <w:trHeight w:val="290"/>
        </w:trPr>
        <w:tc>
          <w:tcPr>
            <w:tcW w:w="972" w:type="dxa"/>
          </w:tcPr>
          <w:p w14:paraId="1566128F"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07E2A908" w14:textId="77777777" w:rsidR="00157A64" w:rsidRDefault="00157A64" w:rsidP="00024E96">
            <w:pPr>
              <w:pStyle w:val="TableParagraph"/>
              <w:rPr>
                <w:rFonts w:ascii="Times New Roman"/>
                <w:sz w:val="20"/>
              </w:rPr>
            </w:pPr>
          </w:p>
        </w:tc>
        <w:tc>
          <w:tcPr>
            <w:tcW w:w="2100" w:type="dxa"/>
          </w:tcPr>
          <w:p w14:paraId="1D7B4A69"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1DE261F5"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10D4B63E"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4B6031E1" w14:textId="77777777" w:rsidR="00157A64" w:rsidRDefault="00157A64" w:rsidP="00024E96">
            <w:pPr>
              <w:pStyle w:val="TableParagraph"/>
              <w:spacing w:before="30"/>
              <w:ind w:left="12" w:right="5"/>
              <w:jc w:val="center"/>
              <w:rPr>
                <w:sz w:val="20"/>
              </w:rPr>
            </w:pPr>
            <w:hyperlink r:id="rId24">
              <w:r>
                <w:rPr>
                  <w:spacing w:val="-2"/>
                  <w:sz w:val="20"/>
                </w:rPr>
                <w:t>helpdesk@hornlake.org</w:t>
              </w:r>
            </w:hyperlink>
          </w:p>
        </w:tc>
      </w:tr>
      <w:tr w:rsidR="00157A64" w14:paraId="73127D63" w14:textId="77777777" w:rsidTr="00024E96">
        <w:trPr>
          <w:trHeight w:val="287"/>
        </w:trPr>
        <w:tc>
          <w:tcPr>
            <w:tcW w:w="972" w:type="dxa"/>
          </w:tcPr>
          <w:p w14:paraId="254750F3"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3BF942CF" w14:textId="77777777" w:rsidR="00157A64" w:rsidRDefault="00157A64" w:rsidP="00024E96">
            <w:pPr>
              <w:pStyle w:val="TableParagraph"/>
              <w:spacing w:before="28"/>
              <w:ind w:left="196"/>
              <w:rPr>
                <w:sz w:val="20"/>
              </w:rPr>
            </w:pPr>
            <w:r>
              <w:rPr>
                <w:spacing w:val="-5"/>
                <w:sz w:val="20"/>
              </w:rPr>
              <w:t>1.0</w:t>
            </w:r>
          </w:p>
        </w:tc>
        <w:tc>
          <w:tcPr>
            <w:tcW w:w="2100" w:type="dxa"/>
          </w:tcPr>
          <w:p w14:paraId="6484D271"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568A31AF"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0EA0F15A"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4F57B6F4"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1ECFE1B1" w14:textId="77777777" w:rsidTr="00024E96">
        <w:trPr>
          <w:trHeight w:val="287"/>
        </w:trPr>
        <w:tc>
          <w:tcPr>
            <w:tcW w:w="972" w:type="dxa"/>
          </w:tcPr>
          <w:p w14:paraId="27613B7F" w14:textId="77777777" w:rsidR="00157A64" w:rsidRDefault="00157A64" w:rsidP="00024E96">
            <w:pPr>
              <w:pStyle w:val="TableParagraph"/>
              <w:rPr>
                <w:rFonts w:ascii="Times New Roman"/>
                <w:sz w:val="20"/>
              </w:rPr>
            </w:pPr>
          </w:p>
        </w:tc>
        <w:tc>
          <w:tcPr>
            <w:tcW w:w="674" w:type="dxa"/>
          </w:tcPr>
          <w:p w14:paraId="58344CC7" w14:textId="77777777" w:rsidR="00157A64" w:rsidRDefault="00157A64" w:rsidP="00024E96">
            <w:pPr>
              <w:pStyle w:val="TableParagraph"/>
              <w:rPr>
                <w:rFonts w:ascii="Times New Roman"/>
                <w:sz w:val="20"/>
              </w:rPr>
            </w:pPr>
          </w:p>
        </w:tc>
        <w:tc>
          <w:tcPr>
            <w:tcW w:w="2100" w:type="dxa"/>
          </w:tcPr>
          <w:p w14:paraId="69725FBB"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63CF8949"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2BD29521"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48AFE423"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28120803" w14:textId="77777777" w:rsidR="00157A64" w:rsidRDefault="00157A64" w:rsidP="00157A64">
      <w:pPr>
        <w:pStyle w:val="BodyText"/>
        <w:rPr>
          <w:b/>
          <w:sz w:val="20"/>
        </w:rPr>
      </w:pPr>
    </w:p>
    <w:p w14:paraId="56CA2438" w14:textId="77777777" w:rsidR="00157A64" w:rsidRDefault="00157A64" w:rsidP="00157A64">
      <w:pPr>
        <w:pStyle w:val="BodyText"/>
        <w:spacing w:before="58"/>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6476"/>
      </w:tblGrid>
      <w:tr w:rsidR="00157A64" w14:paraId="6A2A5708" w14:textId="77777777" w:rsidTr="00024E96">
        <w:trPr>
          <w:trHeight w:val="491"/>
        </w:trPr>
        <w:tc>
          <w:tcPr>
            <w:tcW w:w="2876" w:type="dxa"/>
            <w:shd w:val="clear" w:color="auto" w:fill="808080"/>
          </w:tcPr>
          <w:p w14:paraId="23DC5CF9" w14:textId="77777777" w:rsidR="00157A64" w:rsidRDefault="00157A64" w:rsidP="00024E96">
            <w:pPr>
              <w:pStyle w:val="TableParagraph"/>
              <w:spacing w:before="2"/>
              <w:ind w:left="107"/>
              <w:rPr>
                <w:b/>
              </w:rPr>
            </w:pPr>
            <w:r>
              <w:rPr>
                <w:b/>
                <w:color w:val="FFFFFF"/>
                <w:spacing w:val="-4"/>
              </w:rPr>
              <w:t>Item</w:t>
            </w:r>
          </w:p>
        </w:tc>
        <w:tc>
          <w:tcPr>
            <w:tcW w:w="6476" w:type="dxa"/>
            <w:shd w:val="clear" w:color="auto" w:fill="808080"/>
          </w:tcPr>
          <w:p w14:paraId="57E7941F" w14:textId="77777777" w:rsidR="00157A64" w:rsidRDefault="00157A64" w:rsidP="00024E96">
            <w:pPr>
              <w:pStyle w:val="TableParagraph"/>
              <w:spacing w:before="2"/>
              <w:ind w:left="107"/>
              <w:rPr>
                <w:b/>
              </w:rPr>
            </w:pPr>
            <w:r>
              <w:rPr>
                <w:b/>
                <w:color w:val="FFFFFF"/>
                <w:spacing w:val="-2"/>
              </w:rPr>
              <w:t>Description</w:t>
            </w:r>
          </w:p>
        </w:tc>
      </w:tr>
      <w:tr w:rsidR="00157A64" w14:paraId="6126311E" w14:textId="77777777" w:rsidTr="00024E96">
        <w:trPr>
          <w:trHeight w:val="489"/>
        </w:trPr>
        <w:tc>
          <w:tcPr>
            <w:tcW w:w="2876" w:type="dxa"/>
            <w:shd w:val="clear" w:color="auto" w:fill="D9D9D9"/>
          </w:tcPr>
          <w:p w14:paraId="7559ABB7" w14:textId="77777777" w:rsidR="00157A64" w:rsidRDefault="00157A64" w:rsidP="00024E96">
            <w:pPr>
              <w:pStyle w:val="TableParagraph"/>
              <w:spacing w:before="2"/>
              <w:ind w:left="107"/>
              <w:rPr>
                <w:b/>
              </w:rPr>
            </w:pPr>
            <w:r>
              <w:rPr>
                <w:b/>
              </w:rPr>
              <w:t>Incident</w:t>
            </w:r>
            <w:r>
              <w:rPr>
                <w:b/>
                <w:spacing w:val="-8"/>
              </w:rPr>
              <w:t xml:space="preserve"> </w:t>
            </w:r>
            <w:r>
              <w:rPr>
                <w:b/>
                <w:spacing w:val="-10"/>
              </w:rPr>
              <w:t>#</w:t>
            </w:r>
          </w:p>
        </w:tc>
        <w:tc>
          <w:tcPr>
            <w:tcW w:w="6476" w:type="dxa"/>
            <w:shd w:val="clear" w:color="auto" w:fill="D9D9D9"/>
          </w:tcPr>
          <w:p w14:paraId="0C1D7535" w14:textId="77777777" w:rsidR="00157A64" w:rsidRDefault="00157A64" w:rsidP="00024E96">
            <w:pPr>
              <w:pStyle w:val="TableParagraph"/>
              <w:rPr>
                <w:rFonts w:ascii="Times New Roman"/>
                <w:sz w:val="20"/>
              </w:rPr>
            </w:pPr>
          </w:p>
        </w:tc>
      </w:tr>
      <w:tr w:rsidR="00157A64" w14:paraId="5BD6AF12" w14:textId="77777777" w:rsidTr="00024E96">
        <w:trPr>
          <w:trHeight w:val="491"/>
        </w:trPr>
        <w:tc>
          <w:tcPr>
            <w:tcW w:w="2876" w:type="dxa"/>
          </w:tcPr>
          <w:p w14:paraId="113734F3" w14:textId="77777777" w:rsidR="00157A64" w:rsidRDefault="00157A64" w:rsidP="00024E96">
            <w:pPr>
              <w:pStyle w:val="TableParagraph"/>
              <w:spacing w:before="2"/>
              <w:ind w:left="107"/>
              <w:rPr>
                <w:b/>
              </w:rPr>
            </w:pPr>
            <w:r>
              <w:rPr>
                <w:b/>
                <w:spacing w:val="-4"/>
              </w:rPr>
              <w:t>Date</w:t>
            </w:r>
          </w:p>
        </w:tc>
        <w:tc>
          <w:tcPr>
            <w:tcW w:w="6476" w:type="dxa"/>
          </w:tcPr>
          <w:p w14:paraId="0DF71B15" w14:textId="77777777" w:rsidR="00157A64" w:rsidRDefault="00157A64" w:rsidP="00024E96">
            <w:pPr>
              <w:pStyle w:val="TableParagraph"/>
              <w:rPr>
                <w:rFonts w:ascii="Times New Roman"/>
                <w:sz w:val="20"/>
              </w:rPr>
            </w:pPr>
          </w:p>
        </w:tc>
      </w:tr>
      <w:tr w:rsidR="00157A64" w14:paraId="710C982B" w14:textId="77777777" w:rsidTr="00024E96">
        <w:trPr>
          <w:trHeight w:val="1362"/>
        </w:trPr>
        <w:tc>
          <w:tcPr>
            <w:tcW w:w="2876" w:type="dxa"/>
            <w:shd w:val="clear" w:color="auto" w:fill="D9D9D9"/>
          </w:tcPr>
          <w:p w14:paraId="56073974" w14:textId="77777777" w:rsidR="00157A64" w:rsidRDefault="00157A64" w:rsidP="00024E96">
            <w:pPr>
              <w:pStyle w:val="TableParagraph"/>
              <w:ind w:left="107"/>
              <w:rPr>
                <w:b/>
              </w:rPr>
            </w:pPr>
            <w:r>
              <w:rPr>
                <w:b/>
              </w:rPr>
              <w:t>Incident</w:t>
            </w:r>
            <w:r>
              <w:rPr>
                <w:b/>
                <w:spacing w:val="-8"/>
              </w:rPr>
              <w:t xml:space="preserve"> </w:t>
            </w:r>
            <w:r>
              <w:rPr>
                <w:b/>
                <w:spacing w:val="-2"/>
              </w:rPr>
              <w:t>Indicators</w:t>
            </w:r>
          </w:p>
          <w:p w14:paraId="6E33F0E7" w14:textId="77777777" w:rsidR="00157A64" w:rsidRDefault="00157A64" w:rsidP="00024E96">
            <w:pPr>
              <w:pStyle w:val="TableParagraph"/>
              <w:spacing w:before="77"/>
              <w:rPr>
                <w:b/>
              </w:rPr>
            </w:pPr>
          </w:p>
          <w:p w14:paraId="59ADBEFC" w14:textId="77777777" w:rsidR="00157A64" w:rsidRDefault="00157A64" w:rsidP="00024E96">
            <w:pPr>
              <w:pStyle w:val="TableParagraph"/>
              <w:spacing w:line="278" w:lineRule="auto"/>
              <w:ind w:left="107"/>
              <w:rPr>
                <w:b/>
              </w:rPr>
            </w:pPr>
            <w:r>
              <w:rPr>
                <w:b/>
              </w:rPr>
              <w:t>(employee</w:t>
            </w:r>
            <w:r>
              <w:rPr>
                <w:b/>
                <w:spacing w:val="-16"/>
              </w:rPr>
              <w:t xml:space="preserve"> </w:t>
            </w:r>
            <w:r>
              <w:rPr>
                <w:b/>
              </w:rPr>
              <w:t>report,</w:t>
            </w:r>
            <w:r>
              <w:rPr>
                <w:b/>
                <w:spacing w:val="-15"/>
              </w:rPr>
              <w:t xml:space="preserve"> </w:t>
            </w:r>
            <w:r>
              <w:rPr>
                <w:b/>
              </w:rPr>
              <w:t>SIEM, IDS or others)</w:t>
            </w:r>
          </w:p>
        </w:tc>
        <w:tc>
          <w:tcPr>
            <w:tcW w:w="6476" w:type="dxa"/>
            <w:shd w:val="clear" w:color="auto" w:fill="D9D9D9"/>
          </w:tcPr>
          <w:p w14:paraId="7984A721" w14:textId="77777777" w:rsidR="00157A64" w:rsidRDefault="00157A64" w:rsidP="00024E96">
            <w:pPr>
              <w:pStyle w:val="TableParagraph"/>
              <w:rPr>
                <w:rFonts w:ascii="Times New Roman"/>
                <w:sz w:val="20"/>
              </w:rPr>
            </w:pPr>
          </w:p>
        </w:tc>
      </w:tr>
      <w:tr w:rsidR="00157A64" w14:paraId="64A777D7" w14:textId="77777777" w:rsidTr="00024E96">
        <w:trPr>
          <w:trHeight w:val="1271"/>
        </w:trPr>
        <w:tc>
          <w:tcPr>
            <w:tcW w:w="2876" w:type="dxa"/>
          </w:tcPr>
          <w:p w14:paraId="0B369B24" w14:textId="77777777" w:rsidR="00157A64" w:rsidRDefault="00157A64" w:rsidP="00024E96">
            <w:pPr>
              <w:pStyle w:val="TableParagraph"/>
              <w:spacing w:before="3" w:line="273" w:lineRule="auto"/>
              <w:ind w:left="107"/>
              <w:rPr>
                <w:rFonts w:ascii="Calibri"/>
                <w:b/>
                <w:sz w:val="20"/>
              </w:rPr>
            </w:pPr>
            <w:r>
              <w:rPr>
                <w:rFonts w:ascii="Calibri"/>
                <w:b/>
                <w:sz w:val="20"/>
              </w:rPr>
              <w:t>Determine</w:t>
            </w:r>
            <w:r>
              <w:rPr>
                <w:rFonts w:ascii="Calibri"/>
                <w:b/>
                <w:spacing w:val="-12"/>
                <w:sz w:val="20"/>
              </w:rPr>
              <w:t xml:space="preserve"> </w:t>
            </w:r>
            <w:r>
              <w:rPr>
                <w:rFonts w:ascii="Calibri"/>
                <w:b/>
                <w:sz w:val="20"/>
              </w:rPr>
              <w:t>whether</w:t>
            </w:r>
            <w:r>
              <w:rPr>
                <w:rFonts w:ascii="Calibri"/>
                <w:b/>
                <w:spacing w:val="-11"/>
                <w:sz w:val="20"/>
              </w:rPr>
              <w:t xml:space="preserve"> </w:t>
            </w:r>
            <w:r>
              <w:rPr>
                <w:rFonts w:ascii="Calibri"/>
                <w:b/>
                <w:sz w:val="20"/>
              </w:rPr>
              <w:t>an</w:t>
            </w:r>
            <w:r>
              <w:rPr>
                <w:rFonts w:ascii="Calibri"/>
                <w:b/>
                <w:spacing w:val="-11"/>
                <w:sz w:val="20"/>
              </w:rPr>
              <w:t xml:space="preserve"> </w:t>
            </w:r>
            <w:r>
              <w:rPr>
                <w:rFonts w:ascii="Calibri"/>
                <w:b/>
                <w:sz w:val="20"/>
              </w:rPr>
              <w:t>incident has occurred</w:t>
            </w:r>
          </w:p>
        </w:tc>
        <w:tc>
          <w:tcPr>
            <w:tcW w:w="6476" w:type="dxa"/>
          </w:tcPr>
          <w:p w14:paraId="48EA6EBF" w14:textId="77777777" w:rsidR="00157A64" w:rsidRDefault="00157A64" w:rsidP="00024E96">
            <w:pPr>
              <w:pStyle w:val="TableParagraph"/>
              <w:rPr>
                <w:rFonts w:ascii="Times New Roman"/>
                <w:sz w:val="20"/>
              </w:rPr>
            </w:pPr>
          </w:p>
        </w:tc>
      </w:tr>
      <w:tr w:rsidR="00157A64" w14:paraId="2AAE830F" w14:textId="77777777" w:rsidTr="00024E96">
        <w:trPr>
          <w:trHeight w:val="1910"/>
        </w:trPr>
        <w:tc>
          <w:tcPr>
            <w:tcW w:w="2876" w:type="dxa"/>
            <w:shd w:val="clear" w:color="auto" w:fill="D9D9D9"/>
          </w:tcPr>
          <w:p w14:paraId="07AD66E0" w14:textId="77777777" w:rsidR="00157A64" w:rsidRDefault="00157A64" w:rsidP="00024E96">
            <w:pPr>
              <w:pStyle w:val="TableParagraph"/>
              <w:spacing w:before="2"/>
              <w:ind w:left="107"/>
              <w:rPr>
                <w:b/>
              </w:rPr>
            </w:pPr>
            <w:r>
              <w:rPr>
                <w:b/>
              </w:rPr>
              <w:t>Affected</w:t>
            </w:r>
            <w:r>
              <w:rPr>
                <w:b/>
                <w:spacing w:val="-6"/>
              </w:rPr>
              <w:t xml:space="preserve"> </w:t>
            </w:r>
            <w:r>
              <w:rPr>
                <w:b/>
                <w:spacing w:val="-2"/>
              </w:rPr>
              <w:t>Systems</w:t>
            </w:r>
          </w:p>
          <w:p w14:paraId="225044D7" w14:textId="77777777" w:rsidR="00157A64" w:rsidRDefault="00157A64" w:rsidP="00024E96">
            <w:pPr>
              <w:pStyle w:val="TableParagraph"/>
              <w:rPr>
                <w:b/>
              </w:rPr>
            </w:pPr>
          </w:p>
          <w:p w14:paraId="7C6DBF0C" w14:textId="77777777" w:rsidR="00157A64" w:rsidRDefault="00157A64" w:rsidP="00024E96">
            <w:pPr>
              <w:pStyle w:val="TableParagraph"/>
              <w:rPr>
                <w:b/>
              </w:rPr>
            </w:pPr>
          </w:p>
          <w:p w14:paraId="1947327D" w14:textId="77777777" w:rsidR="00157A64" w:rsidRDefault="00157A64" w:rsidP="00024E96">
            <w:pPr>
              <w:pStyle w:val="TableParagraph"/>
              <w:rPr>
                <w:b/>
              </w:rPr>
            </w:pPr>
          </w:p>
          <w:p w14:paraId="5B689417" w14:textId="77777777" w:rsidR="00157A64" w:rsidRDefault="00157A64" w:rsidP="00024E96">
            <w:pPr>
              <w:pStyle w:val="TableParagraph"/>
              <w:spacing w:before="208"/>
              <w:rPr>
                <w:b/>
              </w:rPr>
            </w:pPr>
          </w:p>
          <w:p w14:paraId="5606166A" w14:textId="77777777" w:rsidR="00157A64" w:rsidRDefault="00157A64" w:rsidP="00024E96">
            <w:pPr>
              <w:pStyle w:val="TableParagraph"/>
              <w:ind w:left="107"/>
              <w:rPr>
                <w:b/>
                <w:sz w:val="18"/>
              </w:rPr>
            </w:pPr>
            <w:r>
              <w:rPr>
                <w:b/>
                <w:sz w:val="18"/>
              </w:rPr>
              <w:t>(which</w:t>
            </w:r>
            <w:r>
              <w:rPr>
                <w:b/>
                <w:spacing w:val="-3"/>
                <w:sz w:val="18"/>
              </w:rPr>
              <w:t xml:space="preserve"> </w:t>
            </w:r>
            <w:r>
              <w:rPr>
                <w:b/>
                <w:sz w:val="18"/>
              </w:rPr>
              <w:t>systems</w:t>
            </w:r>
            <w:r>
              <w:rPr>
                <w:b/>
                <w:spacing w:val="-3"/>
                <w:sz w:val="18"/>
              </w:rPr>
              <w:t xml:space="preserve"> </w:t>
            </w:r>
            <w:r>
              <w:rPr>
                <w:b/>
                <w:sz w:val="18"/>
              </w:rPr>
              <w:t>are</w:t>
            </w:r>
            <w:r>
              <w:rPr>
                <w:b/>
                <w:spacing w:val="-1"/>
                <w:sz w:val="18"/>
              </w:rPr>
              <w:t xml:space="preserve"> </w:t>
            </w:r>
            <w:r>
              <w:rPr>
                <w:b/>
                <w:spacing w:val="-2"/>
                <w:sz w:val="18"/>
              </w:rPr>
              <w:t>affected)</w:t>
            </w:r>
          </w:p>
        </w:tc>
        <w:tc>
          <w:tcPr>
            <w:tcW w:w="6476" w:type="dxa"/>
            <w:shd w:val="clear" w:color="auto" w:fill="D9D9D9"/>
          </w:tcPr>
          <w:p w14:paraId="4296B51A" w14:textId="77777777" w:rsidR="00157A64" w:rsidRDefault="00157A64" w:rsidP="00024E96">
            <w:pPr>
              <w:pStyle w:val="TableParagraph"/>
              <w:rPr>
                <w:rFonts w:ascii="Times New Roman"/>
                <w:sz w:val="20"/>
              </w:rPr>
            </w:pPr>
          </w:p>
        </w:tc>
      </w:tr>
      <w:tr w:rsidR="00157A64" w14:paraId="578289FC" w14:textId="77777777" w:rsidTr="00024E96">
        <w:trPr>
          <w:trHeight w:val="1860"/>
        </w:trPr>
        <w:tc>
          <w:tcPr>
            <w:tcW w:w="2876" w:type="dxa"/>
          </w:tcPr>
          <w:p w14:paraId="03E69D69" w14:textId="77777777" w:rsidR="00157A64" w:rsidRDefault="00157A64" w:rsidP="00024E96">
            <w:pPr>
              <w:pStyle w:val="TableParagraph"/>
              <w:spacing w:before="2"/>
              <w:ind w:left="107"/>
              <w:rPr>
                <w:b/>
              </w:rPr>
            </w:pPr>
            <w:r>
              <w:rPr>
                <w:b/>
              </w:rPr>
              <w:t>Attack</w:t>
            </w:r>
            <w:r>
              <w:rPr>
                <w:b/>
                <w:spacing w:val="-3"/>
              </w:rPr>
              <w:t xml:space="preserve"> </w:t>
            </w:r>
            <w:r>
              <w:rPr>
                <w:b/>
                <w:spacing w:val="-2"/>
              </w:rPr>
              <w:t>Vectors</w:t>
            </w:r>
          </w:p>
          <w:p w14:paraId="41317925" w14:textId="77777777" w:rsidR="00157A64" w:rsidRDefault="00157A64" w:rsidP="00024E96">
            <w:pPr>
              <w:pStyle w:val="TableParagraph"/>
              <w:rPr>
                <w:b/>
              </w:rPr>
            </w:pPr>
          </w:p>
          <w:p w14:paraId="22015C88" w14:textId="77777777" w:rsidR="00157A64" w:rsidRDefault="00157A64" w:rsidP="00024E96">
            <w:pPr>
              <w:pStyle w:val="TableParagraph"/>
              <w:rPr>
                <w:b/>
              </w:rPr>
            </w:pPr>
          </w:p>
          <w:p w14:paraId="294789F3" w14:textId="77777777" w:rsidR="00157A64" w:rsidRDefault="00157A64" w:rsidP="00024E96">
            <w:pPr>
              <w:pStyle w:val="TableParagraph"/>
              <w:rPr>
                <w:b/>
              </w:rPr>
            </w:pPr>
          </w:p>
          <w:p w14:paraId="38840020" w14:textId="77777777" w:rsidR="00157A64" w:rsidRDefault="00157A64" w:rsidP="00024E96">
            <w:pPr>
              <w:pStyle w:val="TableParagraph"/>
              <w:spacing w:before="155"/>
              <w:rPr>
                <w:b/>
              </w:rPr>
            </w:pPr>
          </w:p>
          <w:p w14:paraId="3B05A517" w14:textId="77777777" w:rsidR="00157A64" w:rsidRDefault="00157A64" w:rsidP="00024E96">
            <w:pPr>
              <w:pStyle w:val="TableParagraph"/>
              <w:ind w:left="107"/>
              <w:rPr>
                <w:b/>
                <w:sz w:val="18"/>
              </w:rPr>
            </w:pPr>
            <w:r>
              <w:rPr>
                <w:b/>
                <w:sz w:val="18"/>
              </w:rPr>
              <w:t>(how</w:t>
            </w:r>
            <w:r>
              <w:rPr>
                <w:b/>
                <w:spacing w:val="-1"/>
                <w:sz w:val="18"/>
              </w:rPr>
              <w:t xml:space="preserve"> </w:t>
            </w:r>
            <w:r>
              <w:rPr>
                <w:b/>
                <w:sz w:val="18"/>
              </w:rPr>
              <w:t>systems</w:t>
            </w:r>
            <w:r>
              <w:rPr>
                <w:b/>
                <w:spacing w:val="-4"/>
                <w:sz w:val="18"/>
              </w:rPr>
              <w:t xml:space="preserve"> </w:t>
            </w:r>
            <w:r>
              <w:rPr>
                <w:b/>
                <w:sz w:val="18"/>
              </w:rPr>
              <w:t>were</w:t>
            </w:r>
            <w:r>
              <w:rPr>
                <w:b/>
                <w:spacing w:val="-3"/>
                <w:sz w:val="18"/>
              </w:rPr>
              <w:t xml:space="preserve"> </w:t>
            </w:r>
            <w:r>
              <w:rPr>
                <w:b/>
                <w:spacing w:val="-2"/>
                <w:sz w:val="18"/>
              </w:rPr>
              <w:t>affected)</w:t>
            </w:r>
          </w:p>
        </w:tc>
        <w:tc>
          <w:tcPr>
            <w:tcW w:w="6476" w:type="dxa"/>
          </w:tcPr>
          <w:p w14:paraId="629B388C" w14:textId="77777777" w:rsidR="00157A64" w:rsidRDefault="00157A64" w:rsidP="00024E96">
            <w:pPr>
              <w:pStyle w:val="TableParagraph"/>
              <w:rPr>
                <w:b/>
                <w:sz w:val="18"/>
              </w:rPr>
            </w:pPr>
          </w:p>
          <w:p w14:paraId="77D540DA" w14:textId="77777777" w:rsidR="00157A64" w:rsidRDefault="00157A64" w:rsidP="00024E96">
            <w:pPr>
              <w:pStyle w:val="TableParagraph"/>
              <w:rPr>
                <w:b/>
                <w:sz w:val="18"/>
              </w:rPr>
            </w:pPr>
          </w:p>
          <w:p w14:paraId="4B25DDE9" w14:textId="77777777" w:rsidR="00157A64" w:rsidRDefault="00157A64" w:rsidP="00024E96">
            <w:pPr>
              <w:pStyle w:val="TableParagraph"/>
              <w:rPr>
                <w:b/>
                <w:sz w:val="18"/>
              </w:rPr>
            </w:pPr>
          </w:p>
          <w:p w14:paraId="06BF1115" w14:textId="77777777" w:rsidR="00157A64" w:rsidRDefault="00157A64" w:rsidP="00024E96">
            <w:pPr>
              <w:pStyle w:val="TableParagraph"/>
              <w:spacing w:before="128"/>
              <w:rPr>
                <w:b/>
                <w:sz w:val="18"/>
              </w:rPr>
            </w:pPr>
          </w:p>
          <w:p w14:paraId="6AFF1982" w14:textId="77777777" w:rsidR="00157A64" w:rsidRDefault="00157A64" w:rsidP="00024E96">
            <w:pPr>
              <w:pStyle w:val="TableParagraph"/>
              <w:spacing w:line="278" w:lineRule="auto"/>
              <w:ind w:left="107"/>
              <w:rPr>
                <w:sz w:val="18"/>
              </w:rPr>
            </w:pPr>
            <w:r>
              <w:rPr>
                <w:sz w:val="18"/>
              </w:rPr>
              <w:t>(External/Removable</w:t>
            </w:r>
            <w:r>
              <w:rPr>
                <w:spacing w:val="-7"/>
                <w:sz w:val="18"/>
              </w:rPr>
              <w:t xml:space="preserve"> </w:t>
            </w:r>
            <w:r>
              <w:rPr>
                <w:sz w:val="18"/>
              </w:rPr>
              <w:t>Media,</w:t>
            </w:r>
            <w:r>
              <w:rPr>
                <w:spacing w:val="-7"/>
                <w:sz w:val="18"/>
              </w:rPr>
              <w:t xml:space="preserve"> </w:t>
            </w:r>
            <w:r>
              <w:rPr>
                <w:sz w:val="18"/>
              </w:rPr>
              <w:t>Attrition,</w:t>
            </w:r>
            <w:r>
              <w:rPr>
                <w:spacing w:val="-7"/>
                <w:sz w:val="18"/>
              </w:rPr>
              <w:t xml:space="preserve"> </w:t>
            </w:r>
            <w:r>
              <w:rPr>
                <w:sz w:val="18"/>
              </w:rPr>
              <w:t>Web,</w:t>
            </w:r>
            <w:r>
              <w:rPr>
                <w:spacing w:val="-7"/>
                <w:sz w:val="18"/>
              </w:rPr>
              <w:t xml:space="preserve"> </w:t>
            </w:r>
            <w:r>
              <w:rPr>
                <w:sz w:val="18"/>
              </w:rPr>
              <w:t>Email,</w:t>
            </w:r>
            <w:r>
              <w:rPr>
                <w:spacing w:val="-7"/>
                <w:sz w:val="18"/>
              </w:rPr>
              <w:t xml:space="preserve"> </w:t>
            </w:r>
            <w:r>
              <w:rPr>
                <w:sz w:val="18"/>
              </w:rPr>
              <w:t>Impersonation,</w:t>
            </w:r>
            <w:r>
              <w:rPr>
                <w:spacing w:val="-7"/>
                <w:sz w:val="18"/>
              </w:rPr>
              <w:t xml:space="preserve"> </w:t>
            </w:r>
            <w:r>
              <w:rPr>
                <w:sz w:val="18"/>
              </w:rPr>
              <w:t>Improper Usage, Equipment Loss or Others)</w:t>
            </w:r>
          </w:p>
        </w:tc>
      </w:tr>
      <w:tr w:rsidR="00157A64" w14:paraId="6D8038AF" w14:textId="77777777" w:rsidTr="00024E96">
        <w:trPr>
          <w:trHeight w:val="2094"/>
        </w:trPr>
        <w:tc>
          <w:tcPr>
            <w:tcW w:w="2876" w:type="dxa"/>
            <w:shd w:val="clear" w:color="auto" w:fill="D9D9D9"/>
          </w:tcPr>
          <w:p w14:paraId="45F468D4" w14:textId="77777777" w:rsidR="00157A64" w:rsidRDefault="00157A64" w:rsidP="00024E96">
            <w:pPr>
              <w:pStyle w:val="TableParagraph"/>
              <w:spacing w:before="2"/>
              <w:ind w:left="107"/>
              <w:rPr>
                <w:b/>
              </w:rPr>
            </w:pPr>
            <w:r>
              <w:rPr>
                <w:b/>
              </w:rPr>
              <w:lastRenderedPageBreak/>
              <w:t>Incident</w:t>
            </w:r>
            <w:r>
              <w:rPr>
                <w:b/>
                <w:spacing w:val="-8"/>
              </w:rPr>
              <w:t xml:space="preserve"> </w:t>
            </w:r>
            <w:r>
              <w:rPr>
                <w:b/>
                <w:spacing w:val="-2"/>
              </w:rPr>
              <w:t>Actors</w:t>
            </w:r>
          </w:p>
          <w:p w14:paraId="4C667684" w14:textId="77777777" w:rsidR="00157A64" w:rsidRDefault="00157A64" w:rsidP="00024E96">
            <w:pPr>
              <w:pStyle w:val="TableParagraph"/>
              <w:rPr>
                <w:b/>
              </w:rPr>
            </w:pPr>
          </w:p>
          <w:p w14:paraId="11DD7634" w14:textId="77777777" w:rsidR="00157A64" w:rsidRDefault="00157A64" w:rsidP="00024E96">
            <w:pPr>
              <w:pStyle w:val="TableParagraph"/>
              <w:spacing w:before="219"/>
              <w:rPr>
                <w:b/>
              </w:rPr>
            </w:pPr>
          </w:p>
          <w:p w14:paraId="780C70F8" w14:textId="77777777" w:rsidR="00157A64" w:rsidRDefault="00157A64" w:rsidP="00024E96">
            <w:pPr>
              <w:pStyle w:val="TableParagraph"/>
              <w:spacing w:line="278" w:lineRule="auto"/>
              <w:ind w:left="107" w:right="99"/>
              <w:rPr>
                <w:b/>
                <w:sz w:val="18"/>
              </w:rPr>
            </w:pPr>
            <w:r>
              <w:rPr>
                <w:b/>
                <w:sz w:val="18"/>
              </w:rPr>
              <w:t>(whose</w:t>
            </w:r>
            <w:r>
              <w:rPr>
                <w:b/>
                <w:spacing w:val="-15"/>
                <w:sz w:val="18"/>
              </w:rPr>
              <w:t xml:space="preserve"> </w:t>
            </w:r>
            <w:r>
              <w:rPr>
                <w:b/>
                <w:sz w:val="18"/>
              </w:rPr>
              <w:t>actions</w:t>
            </w:r>
            <w:r>
              <w:rPr>
                <w:b/>
                <w:spacing w:val="-12"/>
                <w:sz w:val="18"/>
              </w:rPr>
              <w:t xml:space="preserve"> </w:t>
            </w:r>
            <w:r>
              <w:rPr>
                <w:b/>
                <w:sz w:val="18"/>
              </w:rPr>
              <w:t xml:space="preserve">affected </w:t>
            </w:r>
            <w:r>
              <w:rPr>
                <w:b/>
                <w:spacing w:val="-2"/>
                <w:sz w:val="18"/>
              </w:rPr>
              <w:t>system)</w:t>
            </w:r>
          </w:p>
        </w:tc>
        <w:tc>
          <w:tcPr>
            <w:tcW w:w="6476" w:type="dxa"/>
            <w:shd w:val="clear" w:color="auto" w:fill="D9D9D9"/>
          </w:tcPr>
          <w:p w14:paraId="1056D042" w14:textId="77777777" w:rsidR="00157A64" w:rsidRDefault="00157A64" w:rsidP="00024E96">
            <w:pPr>
              <w:pStyle w:val="TableParagraph"/>
              <w:rPr>
                <w:rFonts w:ascii="Times New Roman"/>
                <w:sz w:val="20"/>
              </w:rPr>
            </w:pPr>
          </w:p>
        </w:tc>
      </w:tr>
    </w:tbl>
    <w:p w14:paraId="721DAC96" w14:textId="77777777" w:rsidR="00157A64" w:rsidRDefault="00157A64" w:rsidP="00157A64">
      <w:pPr>
        <w:rPr>
          <w:rFonts w:ascii="Times New Roman"/>
          <w:sz w:val="20"/>
        </w:rPr>
      </w:pPr>
    </w:p>
    <w:p w14:paraId="33634DCE" w14:textId="77777777" w:rsidR="00157A64" w:rsidRDefault="00157A64" w:rsidP="00157A64">
      <w:pPr>
        <w:pStyle w:val="BodyText"/>
        <w:spacing w:before="204" w:after="1"/>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6476"/>
      </w:tblGrid>
      <w:tr w:rsidR="00157A64" w14:paraId="47B839C0" w14:textId="77777777" w:rsidTr="00024E96">
        <w:trPr>
          <w:trHeight w:val="1657"/>
        </w:trPr>
        <w:tc>
          <w:tcPr>
            <w:tcW w:w="2876" w:type="dxa"/>
          </w:tcPr>
          <w:p w14:paraId="03ACAF95" w14:textId="77777777" w:rsidR="00157A64" w:rsidRDefault="00157A64" w:rsidP="00024E96">
            <w:pPr>
              <w:pStyle w:val="TableParagraph"/>
              <w:spacing w:before="2"/>
              <w:ind w:left="107"/>
              <w:rPr>
                <w:b/>
              </w:rPr>
            </w:pPr>
            <w:r>
              <w:rPr>
                <w:b/>
              </w:rPr>
              <w:t>Functional</w:t>
            </w:r>
            <w:r>
              <w:rPr>
                <w:b/>
                <w:spacing w:val="-10"/>
              </w:rPr>
              <w:t xml:space="preserve"> </w:t>
            </w:r>
            <w:r>
              <w:rPr>
                <w:b/>
                <w:spacing w:val="-2"/>
              </w:rPr>
              <w:t>Impact</w:t>
            </w:r>
          </w:p>
          <w:p w14:paraId="12D88F25" w14:textId="77777777" w:rsidR="00157A64" w:rsidRDefault="00157A64" w:rsidP="00024E96">
            <w:pPr>
              <w:pStyle w:val="TableParagraph"/>
              <w:rPr>
                <w:b/>
              </w:rPr>
            </w:pPr>
          </w:p>
          <w:p w14:paraId="18F831C5" w14:textId="77777777" w:rsidR="00157A64" w:rsidRDefault="00157A64" w:rsidP="00024E96">
            <w:pPr>
              <w:pStyle w:val="TableParagraph"/>
              <w:spacing w:before="219"/>
              <w:rPr>
                <w:b/>
              </w:rPr>
            </w:pPr>
          </w:p>
          <w:p w14:paraId="049A164E" w14:textId="77777777" w:rsidR="00157A64" w:rsidRDefault="00157A64" w:rsidP="00024E96">
            <w:pPr>
              <w:pStyle w:val="TableParagraph"/>
              <w:spacing w:line="280" w:lineRule="auto"/>
              <w:ind w:left="107"/>
              <w:rPr>
                <w:b/>
                <w:sz w:val="18"/>
              </w:rPr>
            </w:pPr>
            <w:r>
              <w:rPr>
                <w:b/>
                <w:sz w:val="18"/>
              </w:rPr>
              <w:t>(how</w:t>
            </w:r>
            <w:r>
              <w:rPr>
                <w:b/>
                <w:spacing w:val="-9"/>
                <w:sz w:val="18"/>
              </w:rPr>
              <w:t xml:space="preserve"> </w:t>
            </w:r>
            <w:r>
              <w:rPr>
                <w:b/>
                <w:sz w:val="18"/>
              </w:rPr>
              <w:t>significant</w:t>
            </w:r>
            <w:r>
              <w:rPr>
                <w:b/>
                <w:spacing w:val="-10"/>
                <w:sz w:val="18"/>
              </w:rPr>
              <w:t xml:space="preserve"> </w:t>
            </w:r>
            <w:r>
              <w:rPr>
                <w:b/>
                <w:sz w:val="18"/>
              </w:rPr>
              <w:t>is</w:t>
            </w:r>
            <w:r>
              <w:rPr>
                <w:b/>
                <w:spacing w:val="-10"/>
                <w:sz w:val="18"/>
              </w:rPr>
              <w:t xml:space="preserve"> </w:t>
            </w:r>
            <w:r>
              <w:rPr>
                <w:b/>
                <w:sz w:val="18"/>
              </w:rPr>
              <w:t>the</w:t>
            </w:r>
            <w:r>
              <w:rPr>
                <w:b/>
                <w:spacing w:val="-12"/>
                <w:sz w:val="18"/>
              </w:rPr>
              <w:t xml:space="preserve"> </w:t>
            </w:r>
            <w:r>
              <w:rPr>
                <w:b/>
                <w:sz w:val="18"/>
              </w:rPr>
              <w:t xml:space="preserve">system </w:t>
            </w:r>
            <w:r>
              <w:rPr>
                <w:b/>
                <w:spacing w:val="-2"/>
                <w:sz w:val="18"/>
              </w:rPr>
              <w:t>impact)</w:t>
            </w:r>
          </w:p>
        </w:tc>
        <w:tc>
          <w:tcPr>
            <w:tcW w:w="6476" w:type="dxa"/>
          </w:tcPr>
          <w:p w14:paraId="2656699B" w14:textId="77777777" w:rsidR="00157A64" w:rsidRDefault="00157A64" w:rsidP="00024E96">
            <w:pPr>
              <w:pStyle w:val="TableParagraph"/>
              <w:rPr>
                <w:b/>
                <w:sz w:val="18"/>
              </w:rPr>
            </w:pPr>
          </w:p>
          <w:p w14:paraId="5C1E2CC8" w14:textId="77777777" w:rsidR="00157A64" w:rsidRDefault="00157A64" w:rsidP="00024E96">
            <w:pPr>
              <w:pStyle w:val="TableParagraph"/>
              <w:spacing w:before="206"/>
              <w:rPr>
                <w:b/>
                <w:sz w:val="18"/>
              </w:rPr>
            </w:pPr>
          </w:p>
          <w:p w14:paraId="0CA8EDD2" w14:textId="77777777" w:rsidR="00157A64" w:rsidRDefault="00157A64" w:rsidP="00024E96">
            <w:pPr>
              <w:pStyle w:val="TableParagraph"/>
              <w:ind w:left="107"/>
              <w:rPr>
                <w:sz w:val="18"/>
              </w:rPr>
            </w:pPr>
            <w:r>
              <w:rPr>
                <w:sz w:val="18"/>
              </w:rPr>
              <w:t>(None,</w:t>
            </w:r>
            <w:r>
              <w:rPr>
                <w:spacing w:val="-3"/>
                <w:sz w:val="18"/>
              </w:rPr>
              <w:t xml:space="preserve"> </w:t>
            </w:r>
            <w:r>
              <w:rPr>
                <w:sz w:val="18"/>
              </w:rPr>
              <w:t>Low,</w:t>
            </w:r>
            <w:r>
              <w:rPr>
                <w:spacing w:val="-2"/>
                <w:sz w:val="18"/>
              </w:rPr>
              <w:t xml:space="preserve"> </w:t>
            </w:r>
            <w:r>
              <w:rPr>
                <w:sz w:val="18"/>
              </w:rPr>
              <w:t>Medium,</w:t>
            </w:r>
            <w:r>
              <w:rPr>
                <w:spacing w:val="-2"/>
                <w:sz w:val="18"/>
              </w:rPr>
              <w:t xml:space="preserve"> </w:t>
            </w:r>
            <w:r>
              <w:rPr>
                <w:spacing w:val="-4"/>
                <w:sz w:val="18"/>
              </w:rPr>
              <w:t>High)</w:t>
            </w:r>
          </w:p>
        </w:tc>
      </w:tr>
      <w:tr w:rsidR="00157A64" w14:paraId="05AC4A89" w14:textId="77777777" w:rsidTr="00024E96">
        <w:trPr>
          <w:trHeight w:val="1473"/>
        </w:trPr>
        <w:tc>
          <w:tcPr>
            <w:tcW w:w="2876" w:type="dxa"/>
            <w:shd w:val="clear" w:color="auto" w:fill="D9D9D9"/>
          </w:tcPr>
          <w:p w14:paraId="018C57E4" w14:textId="77777777" w:rsidR="00157A64" w:rsidRDefault="00157A64" w:rsidP="00024E96">
            <w:pPr>
              <w:pStyle w:val="TableParagraph"/>
              <w:spacing w:before="2"/>
              <w:ind w:left="107"/>
              <w:rPr>
                <w:b/>
              </w:rPr>
            </w:pPr>
            <w:r>
              <w:rPr>
                <w:b/>
              </w:rPr>
              <w:t>Information</w:t>
            </w:r>
            <w:r>
              <w:rPr>
                <w:b/>
                <w:spacing w:val="-11"/>
              </w:rPr>
              <w:t xml:space="preserve"> </w:t>
            </w:r>
            <w:r>
              <w:rPr>
                <w:b/>
                <w:spacing w:val="-2"/>
              </w:rPr>
              <w:t>Impact</w:t>
            </w:r>
          </w:p>
        </w:tc>
        <w:tc>
          <w:tcPr>
            <w:tcW w:w="6476" w:type="dxa"/>
            <w:shd w:val="clear" w:color="auto" w:fill="D9D9D9"/>
          </w:tcPr>
          <w:p w14:paraId="001470D7" w14:textId="77777777" w:rsidR="00157A64" w:rsidRDefault="00157A64" w:rsidP="00024E96">
            <w:pPr>
              <w:pStyle w:val="TableParagraph"/>
              <w:rPr>
                <w:b/>
                <w:sz w:val="18"/>
              </w:rPr>
            </w:pPr>
          </w:p>
          <w:p w14:paraId="2B39A5A0" w14:textId="77777777" w:rsidR="00157A64" w:rsidRDefault="00157A64" w:rsidP="00024E96">
            <w:pPr>
              <w:pStyle w:val="TableParagraph"/>
              <w:spacing w:before="206"/>
              <w:rPr>
                <w:b/>
                <w:sz w:val="18"/>
              </w:rPr>
            </w:pPr>
          </w:p>
          <w:p w14:paraId="5D93AEF8" w14:textId="77777777" w:rsidR="00157A64" w:rsidRDefault="00157A64" w:rsidP="00024E96">
            <w:pPr>
              <w:pStyle w:val="TableParagraph"/>
              <w:ind w:left="107"/>
              <w:rPr>
                <w:sz w:val="18"/>
              </w:rPr>
            </w:pPr>
            <w:r>
              <w:rPr>
                <w:sz w:val="18"/>
              </w:rPr>
              <w:t>(None,</w:t>
            </w:r>
            <w:r>
              <w:rPr>
                <w:spacing w:val="-5"/>
                <w:sz w:val="18"/>
              </w:rPr>
              <w:t xml:space="preserve"> </w:t>
            </w:r>
            <w:r>
              <w:rPr>
                <w:sz w:val="18"/>
              </w:rPr>
              <w:t>Privacy</w:t>
            </w:r>
            <w:r>
              <w:rPr>
                <w:spacing w:val="-4"/>
                <w:sz w:val="18"/>
              </w:rPr>
              <w:t xml:space="preserve"> </w:t>
            </w:r>
            <w:r>
              <w:rPr>
                <w:sz w:val="18"/>
              </w:rPr>
              <w:t>Breach,</w:t>
            </w:r>
            <w:r>
              <w:rPr>
                <w:spacing w:val="-5"/>
                <w:sz w:val="18"/>
              </w:rPr>
              <w:t xml:space="preserve"> </w:t>
            </w:r>
            <w:r>
              <w:rPr>
                <w:sz w:val="18"/>
              </w:rPr>
              <w:t>Proprietary</w:t>
            </w:r>
            <w:r>
              <w:rPr>
                <w:spacing w:val="-4"/>
                <w:sz w:val="18"/>
              </w:rPr>
              <w:t xml:space="preserve"> </w:t>
            </w:r>
            <w:r>
              <w:rPr>
                <w:sz w:val="18"/>
              </w:rPr>
              <w:t>Breach,</w:t>
            </w:r>
            <w:r>
              <w:rPr>
                <w:spacing w:val="-5"/>
                <w:sz w:val="18"/>
              </w:rPr>
              <w:t xml:space="preserve"> </w:t>
            </w:r>
            <w:r>
              <w:rPr>
                <w:sz w:val="18"/>
              </w:rPr>
              <w:t>Integrity</w:t>
            </w:r>
            <w:r>
              <w:rPr>
                <w:spacing w:val="-5"/>
                <w:sz w:val="18"/>
              </w:rPr>
              <w:t xml:space="preserve"> </w:t>
            </w:r>
            <w:r>
              <w:rPr>
                <w:spacing w:val="-4"/>
                <w:sz w:val="18"/>
              </w:rPr>
              <w:t>Loss)</w:t>
            </w:r>
          </w:p>
        </w:tc>
      </w:tr>
      <w:tr w:rsidR="00157A64" w14:paraId="4F966ABA" w14:textId="77777777" w:rsidTr="00024E96">
        <w:trPr>
          <w:trHeight w:val="1473"/>
        </w:trPr>
        <w:tc>
          <w:tcPr>
            <w:tcW w:w="2876" w:type="dxa"/>
          </w:tcPr>
          <w:p w14:paraId="3DB40AE3" w14:textId="77777777" w:rsidR="00157A64" w:rsidRDefault="00157A64" w:rsidP="00024E96">
            <w:pPr>
              <w:pStyle w:val="TableParagraph"/>
              <w:spacing w:before="2"/>
              <w:ind w:left="107"/>
              <w:rPr>
                <w:b/>
              </w:rPr>
            </w:pPr>
            <w:r>
              <w:rPr>
                <w:b/>
              </w:rPr>
              <w:t>Recoverability</w:t>
            </w:r>
            <w:r>
              <w:rPr>
                <w:b/>
                <w:spacing w:val="-11"/>
              </w:rPr>
              <w:t xml:space="preserve"> </w:t>
            </w:r>
            <w:r>
              <w:rPr>
                <w:b/>
                <w:spacing w:val="-2"/>
              </w:rPr>
              <w:t>Effort</w:t>
            </w:r>
          </w:p>
        </w:tc>
        <w:tc>
          <w:tcPr>
            <w:tcW w:w="6476" w:type="dxa"/>
          </w:tcPr>
          <w:p w14:paraId="3F128B3E" w14:textId="77777777" w:rsidR="00157A64" w:rsidRDefault="00157A64" w:rsidP="00024E96">
            <w:pPr>
              <w:pStyle w:val="TableParagraph"/>
              <w:rPr>
                <w:b/>
                <w:sz w:val="18"/>
              </w:rPr>
            </w:pPr>
          </w:p>
          <w:p w14:paraId="4574AF20" w14:textId="77777777" w:rsidR="00157A64" w:rsidRDefault="00157A64" w:rsidP="00024E96">
            <w:pPr>
              <w:pStyle w:val="TableParagraph"/>
              <w:spacing w:before="206"/>
              <w:rPr>
                <w:b/>
                <w:sz w:val="18"/>
              </w:rPr>
            </w:pPr>
          </w:p>
          <w:p w14:paraId="286F4428" w14:textId="77777777" w:rsidR="00157A64" w:rsidRDefault="00157A64" w:rsidP="00024E96">
            <w:pPr>
              <w:pStyle w:val="TableParagraph"/>
              <w:ind w:left="107"/>
              <w:rPr>
                <w:sz w:val="18"/>
              </w:rPr>
            </w:pPr>
            <w:r>
              <w:rPr>
                <w:sz w:val="18"/>
              </w:rPr>
              <w:t>(Regular,</w:t>
            </w:r>
            <w:r>
              <w:rPr>
                <w:spacing w:val="-5"/>
                <w:sz w:val="18"/>
              </w:rPr>
              <w:t xml:space="preserve"> </w:t>
            </w:r>
            <w:r>
              <w:rPr>
                <w:sz w:val="18"/>
              </w:rPr>
              <w:t>Supplemented,</w:t>
            </w:r>
            <w:r>
              <w:rPr>
                <w:spacing w:val="-5"/>
                <w:sz w:val="18"/>
              </w:rPr>
              <w:t xml:space="preserve"> </w:t>
            </w:r>
            <w:r>
              <w:rPr>
                <w:sz w:val="18"/>
              </w:rPr>
              <w:t>Extended,</w:t>
            </w:r>
            <w:r>
              <w:rPr>
                <w:spacing w:val="-5"/>
                <w:sz w:val="18"/>
              </w:rPr>
              <w:t xml:space="preserve"> </w:t>
            </w:r>
            <w:r>
              <w:rPr>
                <w:sz w:val="18"/>
              </w:rPr>
              <w:t>Not</w:t>
            </w:r>
            <w:r>
              <w:rPr>
                <w:spacing w:val="-4"/>
                <w:sz w:val="18"/>
              </w:rPr>
              <w:t xml:space="preserve"> </w:t>
            </w:r>
            <w:r>
              <w:rPr>
                <w:spacing w:val="-2"/>
                <w:sz w:val="18"/>
              </w:rPr>
              <w:t>Recoverable)</w:t>
            </w:r>
          </w:p>
        </w:tc>
      </w:tr>
      <w:tr w:rsidR="00157A64" w14:paraId="0589E82D" w14:textId="77777777" w:rsidTr="00024E96">
        <w:trPr>
          <w:trHeight w:val="1658"/>
        </w:trPr>
        <w:tc>
          <w:tcPr>
            <w:tcW w:w="2876" w:type="dxa"/>
            <w:shd w:val="clear" w:color="auto" w:fill="D9D9D9"/>
          </w:tcPr>
          <w:p w14:paraId="58894440" w14:textId="77777777" w:rsidR="00157A64" w:rsidRDefault="00157A64" w:rsidP="00024E96">
            <w:pPr>
              <w:pStyle w:val="TableParagraph"/>
              <w:spacing w:before="2"/>
              <w:ind w:left="107"/>
              <w:rPr>
                <w:b/>
              </w:rPr>
            </w:pPr>
            <w:r>
              <w:rPr>
                <w:b/>
              </w:rPr>
              <w:t>Internal</w:t>
            </w:r>
            <w:r>
              <w:rPr>
                <w:b/>
                <w:spacing w:val="-6"/>
              </w:rPr>
              <w:t xml:space="preserve"> </w:t>
            </w:r>
            <w:r>
              <w:rPr>
                <w:b/>
                <w:spacing w:val="-2"/>
              </w:rPr>
              <w:t>Notification</w:t>
            </w:r>
          </w:p>
          <w:p w14:paraId="250C2D8F" w14:textId="77777777" w:rsidR="00157A64" w:rsidRDefault="00157A64" w:rsidP="00024E96">
            <w:pPr>
              <w:pStyle w:val="TableParagraph"/>
              <w:rPr>
                <w:b/>
              </w:rPr>
            </w:pPr>
          </w:p>
          <w:p w14:paraId="5F3C8669" w14:textId="77777777" w:rsidR="00157A64" w:rsidRDefault="00157A64" w:rsidP="00024E96">
            <w:pPr>
              <w:pStyle w:val="TableParagraph"/>
              <w:spacing w:before="219"/>
              <w:rPr>
                <w:b/>
              </w:rPr>
            </w:pPr>
          </w:p>
          <w:p w14:paraId="2FFD6494" w14:textId="77777777" w:rsidR="00157A64" w:rsidRDefault="00157A64" w:rsidP="00024E96">
            <w:pPr>
              <w:pStyle w:val="TableParagraph"/>
              <w:spacing w:line="278" w:lineRule="auto"/>
              <w:ind w:left="107"/>
              <w:rPr>
                <w:b/>
                <w:sz w:val="18"/>
              </w:rPr>
            </w:pPr>
            <w:r>
              <w:rPr>
                <w:b/>
                <w:sz w:val="18"/>
              </w:rPr>
              <w:t>(list</w:t>
            </w:r>
            <w:r>
              <w:rPr>
                <w:b/>
                <w:spacing w:val="-13"/>
                <w:sz w:val="18"/>
              </w:rPr>
              <w:t xml:space="preserve"> </w:t>
            </w:r>
            <w:r>
              <w:rPr>
                <w:b/>
                <w:sz w:val="18"/>
              </w:rPr>
              <w:t>internal</w:t>
            </w:r>
            <w:r>
              <w:rPr>
                <w:b/>
                <w:spacing w:val="-12"/>
                <w:sz w:val="18"/>
              </w:rPr>
              <w:t xml:space="preserve"> </w:t>
            </w:r>
            <w:r>
              <w:rPr>
                <w:b/>
                <w:sz w:val="18"/>
              </w:rPr>
              <w:t>notifications</w:t>
            </w:r>
            <w:r>
              <w:rPr>
                <w:b/>
                <w:spacing w:val="-13"/>
                <w:sz w:val="18"/>
              </w:rPr>
              <w:t xml:space="preserve"> </w:t>
            </w:r>
            <w:r>
              <w:rPr>
                <w:b/>
                <w:sz w:val="18"/>
              </w:rPr>
              <w:t>that have been made)</w:t>
            </w:r>
          </w:p>
        </w:tc>
        <w:tc>
          <w:tcPr>
            <w:tcW w:w="6476" w:type="dxa"/>
            <w:shd w:val="clear" w:color="auto" w:fill="D9D9D9"/>
          </w:tcPr>
          <w:p w14:paraId="270853F7" w14:textId="77777777" w:rsidR="00157A64" w:rsidRDefault="00157A64" w:rsidP="00024E96">
            <w:pPr>
              <w:pStyle w:val="TableParagraph"/>
              <w:rPr>
                <w:rFonts w:ascii="Times New Roman"/>
                <w:sz w:val="18"/>
              </w:rPr>
            </w:pPr>
          </w:p>
        </w:tc>
      </w:tr>
      <w:tr w:rsidR="00157A64" w14:paraId="5A259FF6" w14:textId="77777777" w:rsidTr="00024E96">
        <w:trPr>
          <w:trHeight w:val="1658"/>
        </w:trPr>
        <w:tc>
          <w:tcPr>
            <w:tcW w:w="2876" w:type="dxa"/>
          </w:tcPr>
          <w:p w14:paraId="169CB7BA" w14:textId="77777777" w:rsidR="00157A64" w:rsidRDefault="00157A64" w:rsidP="00024E96">
            <w:pPr>
              <w:pStyle w:val="TableParagraph"/>
              <w:spacing w:before="2"/>
              <w:ind w:left="107"/>
              <w:rPr>
                <w:b/>
              </w:rPr>
            </w:pPr>
            <w:r>
              <w:rPr>
                <w:b/>
              </w:rPr>
              <w:t>External</w:t>
            </w:r>
            <w:r>
              <w:rPr>
                <w:b/>
                <w:spacing w:val="-2"/>
              </w:rPr>
              <w:t xml:space="preserve"> Notification</w:t>
            </w:r>
          </w:p>
          <w:p w14:paraId="154128F3" w14:textId="77777777" w:rsidR="00157A64" w:rsidRDefault="00157A64" w:rsidP="00024E96">
            <w:pPr>
              <w:pStyle w:val="TableParagraph"/>
              <w:rPr>
                <w:b/>
              </w:rPr>
            </w:pPr>
          </w:p>
          <w:p w14:paraId="7FCCA59A" w14:textId="77777777" w:rsidR="00157A64" w:rsidRDefault="00157A64" w:rsidP="00024E96">
            <w:pPr>
              <w:pStyle w:val="TableParagraph"/>
              <w:spacing w:before="219"/>
              <w:rPr>
                <w:b/>
              </w:rPr>
            </w:pPr>
          </w:p>
          <w:p w14:paraId="68F9EF0B" w14:textId="77777777" w:rsidR="00157A64" w:rsidRDefault="00157A64" w:rsidP="00024E96">
            <w:pPr>
              <w:pStyle w:val="TableParagraph"/>
              <w:spacing w:line="278" w:lineRule="auto"/>
              <w:ind w:left="107"/>
              <w:rPr>
                <w:b/>
                <w:sz w:val="18"/>
              </w:rPr>
            </w:pPr>
            <w:r>
              <w:rPr>
                <w:b/>
                <w:sz w:val="18"/>
              </w:rPr>
              <w:t>(list</w:t>
            </w:r>
            <w:r>
              <w:rPr>
                <w:b/>
                <w:spacing w:val="-13"/>
                <w:sz w:val="18"/>
              </w:rPr>
              <w:t xml:space="preserve"> </w:t>
            </w:r>
            <w:r>
              <w:rPr>
                <w:b/>
                <w:sz w:val="18"/>
              </w:rPr>
              <w:t>external</w:t>
            </w:r>
            <w:r>
              <w:rPr>
                <w:b/>
                <w:spacing w:val="-12"/>
                <w:sz w:val="18"/>
              </w:rPr>
              <w:t xml:space="preserve"> </w:t>
            </w:r>
            <w:r>
              <w:rPr>
                <w:b/>
                <w:sz w:val="18"/>
              </w:rPr>
              <w:t>notifications</w:t>
            </w:r>
            <w:r>
              <w:rPr>
                <w:b/>
                <w:spacing w:val="-13"/>
                <w:sz w:val="18"/>
              </w:rPr>
              <w:t xml:space="preserve"> </w:t>
            </w:r>
            <w:r>
              <w:rPr>
                <w:b/>
                <w:sz w:val="18"/>
              </w:rPr>
              <w:t>that have been made)</w:t>
            </w:r>
          </w:p>
        </w:tc>
        <w:tc>
          <w:tcPr>
            <w:tcW w:w="6476" w:type="dxa"/>
          </w:tcPr>
          <w:p w14:paraId="57545AA0" w14:textId="77777777" w:rsidR="00157A64" w:rsidRDefault="00157A64" w:rsidP="00024E96">
            <w:pPr>
              <w:pStyle w:val="TableParagraph"/>
              <w:rPr>
                <w:rFonts w:ascii="Times New Roman"/>
                <w:sz w:val="18"/>
              </w:rPr>
            </w:pPr>
          </w:p>
        </w:tc>
      </w:tr>
      <w:tr w:rsidR="00157A64" w14:paraId="609787C8" w14:textId="77777777" w:rsidTr="00024E96">
        <w:trPr>
          <w:trHeight w:val="1473"/>
        </w:trPr>
        <w:tc>
          <w:tcPr>
            <w:tcW w:w="2876" w:type="dxa"/>
            <w:shd w:val="clear" w:color="auto" w:fill="D9D9D9"/>
          </w:tcPr>
          <w:p w14:paraId="70769986" w14:textId="77777777" w:rsidR="00157A64" w:rsidRDefault="00157A64" w:rsidP="00024E96">
            <w:pPr>
              <w:pStyle w:val="TableParagraph"/>
              <w:spacing w:before="2"/>
              <w:ind w:left="107"/>
              <w:rPr>
                <w:b/>
              </w:rPr>
            </w:pPr>
            <w:r>
              <w:rPr>
                <w:b/>
              </w:rPr>
              <w:t>Other</w:t>
            </w:r>
            <w:r>
              <w:rPr>
                <w:b/>
                <w:spacing w:val="-6"/>
              </w:rPr>
              <w:t xml:space="preserve"> </w:t>
            </w:r>
            <w:r>
              <w:rPr>
                <w:b/>
                <w:spacing w:val="-2"/>
              </w:rPr>
              <w:t>information</w:t>
            </w:r>
          </w:p>
        </w:tc>
        <w:tc>
          <w:tcPr>
            <w:tcW w:w="6476" w:type="dxa"/>
            <w:shd w:val="clear" w:color="auto" w:fill="D9D9D9"/>
          </w:tcPr>
          <w:p w14:paraId="10EC9EDF" w14:textId="77777777" w:rsidR="00157A64" w:rsidRDefault="00157A64" w:rsidP="00024E96">
            <w:pPr>
              <w:pStyle w:val="TableParagraph"/>
              <w:rPr>
                <w:rFonts w:ascii="Times New Roman"/>
                <w:sz w:val="18"/>
              </w:rPr>
            </w:pPr>
          </w:p>
        </w:tc>
      </w:tr>
    </w:tbl>
    <w:p w14:paraId="47F90F35" w14:textId="77777777" w:rsidR="00157A64" w:rsidRDefault="00157A64" w:rsidP="00157A64">
      <w:pPr>
        <w:pStyle w:val="BodyText"/>
        <w:spacing w:before="181"/>
        <w:rPr>
          <w:b/>
        </w:rPr>
      </w:pPr>
    </w:p>
    <w:p w14:paraId="38C942F7" w14:textId="77777777" w:rsidR="00157A64" w:rsidRDefault="00157A64" w:rsidP="00157A64">
      <w:pPr>
        <w:pStyle w:val="BodyText"/>
        <w:spacing w:before="1" w:line="355" w:lineRule="auto"/>
        <w:ind w:left="1000" w:right="5809" w:hanging="658"/>
      </w:pPr>
      <w:r>
        <w:t>Containment,</w:t>
      </w:r>
      <w:r>
        <w:rPr>
          <w:spacing w:val="-13"/>
        </w:rPr>
        <w:t xml:space="preserve"> </w:t>
      </w:r>
      <w:r>
        <w:t>Eradication</w:t>
      </w:r>
      <w:r>
        <w:rPr>
          <w:spacing w:val="-12"/>
        </w:rPr>
        <w:t xml:space="preserve"> </w:t>
      </w:r>
      <w:r>
        <w:t>and</w:t>
      </w:r>
      <w:r>
        <w:rPr>
          <w:spacing w:val="-12"/>
        </w:rPr>
        <w:t xml:space="preserve"> </w:t>
      </w:r>
      <w:r>
        <w:t xml:space="preserve">Recovery </w:t>
      </w:r>
      <w:r>
        <w:lastRenderedPageBreak/>
        <w:t>Containment: Integrity</w:t>
      </w:r>
    </w:p>
    <w:p w14:paraId="1C1AC7FD" w14:textId="77777777" w:rsidR="00157A64" w:rsidRDefault="00157A64" w:rsidP="00157A64">
      <w:pPr>
        <w:pStyle w:val="BodyText"/>
        <w:spacing w:before="5"/>
        <w:rPr>
          <w:sz w:val="6"/>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6745"/>
      </w:tblGrid>
      <w:tr w:rsidR="00157A64" w14:paraId="32725747" w14:textId="77777777" w:rsidTr="00024E96">
        <w:trPr>
          <w:trHeight w:val="254"/>
        </w:trPr>
        <w:tc>
          <w:tcPr>
            <w:tcW w:w="2607" w:type="dxa"/>
            <w:shd w:val="clear" w:color="auto" w:fill="808080"/>
          </w:tcPr>
          <w:p w14:paraId="4A76E89C" w14:textId="77777777" w:rsidR="00157A64" w:rsidRDefault="00157A64" w:rsidP="00024E96">
            <w:pPr>
              <w:pStyle w:val="TableParagraph"/>
              <w:spacing w:line="234" w:lineRule="exact"/>
              <w:ind w:left="107"/>
              <w:rPr>
                <w:b/>
              </w:rPr>
            </w:pPr>
            <w:r>
              <w:rPr>
                <w:b/>
                <w:color w:val="FFFFFF"/>
                <w:spacing w:val="-4"/>
              </w:rPr>
              <w:t>Item</w:t>
            </w:r>
          </w:p>
        </w:tc>
        <w:tc>
          <w:tcPr>
            <w:tcW w:w="6745" w:type="dxa"/>
            <w:shd w:val="clear" w:color="auto" w:fill="808080"/>
          </w:tcPr>
          <w:p w14:paraId="4EC68F40" w14:textId="77777777" w:rsidR="00157A64" w:rsidRDefault="00157A64" w:rsidP="00024E96">
            <w:pPr>
              <w:pStyle w:val="TableParagraph"/>
              <w:spacing w:line="234" w:lineRule="exact"/>
              <w:ind w:left="105"/>
              <w:rPr>
                <w:b/>
              </w:rPr>
            </w:pPr>
            <w:r>
              <w:rPr>
                <w:b/>
                <w:color w:val="FFFFFF"/>
                <w:spacing w:val="-2"/>
              </w:rPr>
              <w:t>Description</w:t>
            </w:r>
          </w:p>
        </w:tc>
      </w:tr>
      <w:tr w:rsidR="00157A64" w14:paraId="0F969561" w14:textId="77777777" w:rsidTr="00024E96">
        <w:trPr>
          <w:trHeight w:val="505"/>
        </w:trPr>
        <w:tc>
          <w:tcPr>
            <w:tcW w:w="2607" w:type="dxa"/>
            <w:shd w:val="clear" w:color="auto" w:fill="D9D9D9"/>
          </w:tcPr>
          <w:p w14:paraId="678B0E24" w14:textId="77777777" w:rsidR="00157A64" w:rsidRDefault="00157A64" w:rsidP="00024E96">
            <w:pPr>
              <w:pStyle w:val="TableParagraph"/>
              <w:ind w:left="107"/>
              <w:rPr>
                <w:b/>
              </w:rPr>
            </w:pPr>
            <w:r>
              <w:rPr>
                <w:b/>
              </w:rPr>
              <w:t>Incident</w:t>
            </w:r>
            <w:r>
              <w:rPr>
                <w:b/>
                <w:spacing w:val="-8"/>
              </w:rPr>
              <w:t xml:space="preserve"> </w:t>
            </w:r>
            <w:r>
              <w:rPr>
                <w:b/>
                <w:spacing w:val="-2"/>
              </w:rPr>
              <w:t>Status</w:t>
            </w:r>
          </w:p>
        </w:tc>
        <w:tc>
          <w:tcPr>
            <w:tcW w:w="6745" w:type="dxa"/>
            <w:shd w:val="clear" w:color="auto" w:fill="D9D9D9"/>
          </w:tcPr>
          <w:p w14:paraId="5CAA62A1" w14:textId="77777777" w:rsidR="00157A64" w:rsidRDefault="00157A64" w:rsidP="00024E96">
            <w:pPr>
              <w:pStyle w:val="TableParagraph"/>
              <w:rPr>
                <w:rFonts w:ascii="Times New Roman"/>
              </w:rPr>
            </w:pPr>
          </w:p>
        </w:tc>
      </w:tr>
      <w:tr w:rsidR="00157A64" w14:paraId="27682415" w14:textId="77777777" w:rsidTr="00024E96">
        <w:trPr>
          <w:trHeight w:val="506"/>
        </w:trPr>
        <w:tc>
          <w:tcPr>
            <w:tcW w:w="2607" w:type="dxa"/>
          </w:tcPr>
          <w:p w14:paraId="1EED6A61" w14:textId="77777777" w:rsidR="00157A64" w:rsidRDefault="00157A64" w:rsidP="00024E96">
            <w:pPr>
              <w:pStyle w:val="TableParagraph"/>
              <w:ind w:left="107"/>
              <w:rPr>
                <w:b/>
              </w:rPr>
            </w:pPr>
            <w:r>
              <w:rPr>
                <w:b/>
              </w:rPr>
              <w:t>Integrity</w:t>
            </w:r>
            <w:r>
              <w:rPr>
                <w:b/>
                <w:spacing w:val="-11"/>
              </w:rPr>
              <w:t xml:space="preserve"> </w:t>
            </w:r>
            <w:r>
              <w:rPr>
                <w:b/>
                <w:spacing w:val="-2"/>
              </w:rPr>
              <w:t>Assessment</w:t>
            </w:r>
          </w:p>
        </w:tc>
        <w:tc>
          <w:tcPr>
            <w:tcW w:w="6745" w:type="dxa"/>
          </w:tcPr>
          <w:p w14:paraId="1516D14D" w14:textId="77777777" w:rsidR="00157A64" w:rsidRDefault="00157A64" w:rsidP="00024E96">
            <w:pPr>
              <w:pStyle w:val="TableParagraph"/>
              <w:rPr>
                <w:rFonts w:ascii="Times New Roman"/>
              </w:rPr>
            </w:pPr>
          </w:p>
        </w:tc>
      </w:tr>
      <w:tr w:rsidR="00157A64" w14:paraId="44D2469C" w14:textId="77777777" w:rsidTr="00024E96">
        <w:trPr>
          <w:trHeight w:val="758"/>
        </w:trPr>
        <w:tc>
          <w:tcPr>
            <w:tcW w:w="2607" w:type="dxa"/>
            <w:shd w:val="clear" w:color="auto" w:fill="D9D9D9"/>
          </w:tcPr>
          <w:p w14:paraId="613CFA71" w14:textId="77777777" w:rsidR="00157A64" w:rsidRDefault="00157A64" w:rsidP="00024E96">
            <w:pPr>
              <w:pStyle w:val="TableParagraph"/>
              <w:ind w:left="107" w:right="188"/>
              <w:rPr>
                <w:b/>
              </w:rPr>
            </w:pPr>
            <w:r>
              <w:rPr>
                <w:b/>
                <w:spacing w:val="-2"/>
              </w:rPr>
              <w:t>Containment Measures</w:t>
            </w:r>
          </w:p>
        </w:tc>
        <w:tc>
          <w:tcPr>
            <w:tcW w:w="6745" w:type="dxa"/>
            <w:shd w:val="clear" w:color="auto" w:fill="D9D9D9"/>
          </w:tcPr>
          <w:p w14:paraId="7B609F75" w14:textId="77777777" w:rsidR="00157A64" w:rsidRDefault="00157A64" w:rsidP="00024E96">
            <w:pPr>
              <w:pStyle w:val="TableParagraph"/>
              <w:rPr>
                <w:rFonts w:ascii="Times New Roman"/>
              </w:rPr>
            </w:pPr>
          </w:p>
        </w:tc>
      </w:tr>
    </w:tbl>
    <w:p w14:paraId="51EBB94B" w14:textId="77777777" w:rsidR="00157A64" w:rsidRDefault="00157A64" w:rsidP="00157A64">
      <w:pPr>
        <w:pStyle w:val="BodyText"/>
        <w:spacing w:before="5"/>
      </w:pPr>
    </w:p>
    <w:p w14:paraId="5B305E4B" w14:textId="77777777" w:rsidR="00157A64" w:rsidRDefault="00157A64" w:rsidP="00157A64">
      <w:pPr>
        <w:pStyle w:val="BodyText"/>
        <w:ind w:left="1000"/>
      </w:pPr>
      <w:r>
        <w:t>Containment:</w:t>
      </w:r>
      <w:r>
        <w:rPr>
          <w:spacing w:val="-9"/>
        </w:rPr>
        <w:t xml:space="preserve"> </w:t>
      </w:r>
      <w:r>
        <w:rPr>
          <w:spacing w:val="-2"/>
        </w:rPr>
        <w:t>Vulnerability</w:t>
      </w:r>
    </w:p>
    <w:p w14:paraId="699E3A3C" w14:textId="77777777" w:rsidR="00157A64" w:rsidRDefault="00157A64" w:rsidP="00157A64">
      <w:pPr>
        <w:pStyle w:val="BodyText"/>
        <w:spacing w:before="3"/>
        <w:rPr>
          <w:sz w:val="13"/>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6745"/>
      </w:tblGrid>
      <w:tr w:rsidR="00157A64" w14:paraId="69CBB566" w14:textId="77777777" w:rsidTr="00024E96">
        <w:trPr>
          <w:trHeight w:val="253"/>
        </w:trPr>
        <w:tc>
          <w:tcPr>
            <w:tcW w:w="2607" w:type="dxa"/>
            <w:shd w:val="clear" w:color="auto" w:fill="808080"/>
          </w:tcPr>
          <w:p w14:paraId="762D0B93" w14:textId="77777777" w:rsidR="00157A64" w:rsidRDefault="00157A64" w:rsidP="00024E96">
            <w:pPr>
              <w:pStyle w:val="TableParagraph"/>
              <w:spacing w:before="2" w:line="232" w:lineRule="exact"/>
              <w:ind w:left="107"/>
              <w:rPr>
                <w:b/>
              </w:rPr>
            </w:pPr>
            <w:r>
              <w:rPr>
                <w:b/>
                <w:color w:val="FFFFFF"/>
                <w:spacing w:val="-4"/>
              </w:rPr>
              <w:t>Item</w:t>
            </w:r>
          </w:p>
        </w:tc>
        <w:tc>
          <w:tcPr>
            <w:tcW w:w="6745" w:type="dxa"/>
            <w:shd w:val="clear" w:color="auto" w:fill="808080"/>
          </w:tcPr>
          <w:p w14:paraId="3922094E" w14:textId="77777777" w:rsidR="00157A64" w:rsidRDefault="00157A64" w:rsidP="00024E96">
            <w:pPr>
              <w:pStyle w:val="TableParagraph"/>
              <w:spacing w:before="2" w:line="232" w:lineRule="exact"/>
              <w:ind w:left="105"/>
              <w:rPr>
                <w:b/>
              </w:rPr>
            </w:pPr>
            <w:r>
              <w:rPr>
                <w:b/>
                <w:color w:val="FFFFFF"/>
                <w:spacing w:val="-2"/>
              </w:rPr>
              <w:t>Description</w:t>
            </w:r>
          </w:p>
        </w:tc>
      </w:tr>
      <w:tr w:rsidR="00157A64" w14:paraId="108EA9BB" w14:textId="77777777" w:rsidTr="00024E96">
        <w:trPr>
          <w:trHeight w:val="506"/>
        </w:trPr>
        <w:tc>
          <w:tcPr>
            <w:tcW w:w="2607" w:type="dxa"/>
            <w:shd w:val="clear" w:color="auto" w:fill="D9D9D9"/>
          </w:tcPr>
          <w:p w14:paraId="46FAEF82" w14:textId="77777777" w:rsidR="00157A64" w:rsidRDefault="00157A64" w:rsidP="00024E96">
            <w:pPr>
              <w:pStyle w:val="TableParagraph"/>
              <w:ind w:left="107"/>
              <w:rPr>
                <w:b/>
              </w:rPr>
            </w:pPr>
            <w:r>
              <w:rPr>
                <w:b/>
              </w:rPr>
              <w:t>Incident</w:t>
            </w:r>
            <w:r>
              <w:rPr>
                <w:b/>
                <w:spacing w:val="-8"/>
              </w:rPr>
              <w:t xml:space="preserve"> </w:t>
            </w:r>
            <w:r>
              <w:rPr>
                <w:b/>
                <w:spacing w:val="-2"/>
              </w:rPr>
              <w:t>Status</w:t>
            </w:r>
          </w:p>
        </w:tc>
        <w:tc>
          <w:tcPr>
            <w:tcW w:w="6745" w:type="dxa"/>
            <w:shd w:val="clear" w:color="auto" w:fill="D9D9D9"/>
          </w:tcPr>
          <w:p w14:paraId="23C325D2" w14:textId="77777777" w:rsidR="00157A64" w:rsidRDefault="00157A64" w:rsidP="00024E96">
            <w:pPr>
              <w:pStyle w:val="TableParagraph"/>
              <w:rPr>
                <w:rFonts w:ascii="Times New Roman"/>
              </w:rPr>
            </w:pPr>
          </w:p>
        </w:tc>
      </w:tr>
      <w:tr w:rsidR="00157A64" w14:paraId="338D9E82" w14:textId="77777777" w:rsidTr="00024E96">
        <w:trPr>
          <w:trHeight w:val="758"/>
        </w:trPr>
        <w:tc>
          <w:tcPr>
            <w:tcW w:w="2607" w:type="dxa"/>
          </w:tcPr>
          <w:p w14:paraId="4C122680" w14:textId="77777777" w:rsidR="00157A64" w:rsidRDefault="00157A64" w:rsidP="00024E96">
            <w:pPr>
              <w:pStyle w:val="TableParagraph"/>
              <w:ind w:left="107"/>
              <w:rPr>
                <w:b/>
              </w:rPr>
            </w:pPr>
            <w:r>
              <w:rPr>
                <w:b/>
                <w:spacing w:val="-2"/>
              </w:rPr>
              <w:t>Vulnerability Assessment</w:t>
            </w:r>
          </w:p>
        </w:tc>
        <w:tc>
          <w:tcPr>
            <w:tcW w:w="6745" w:type="dxa"/>
          </w:tcPr>
          <w:p w14:paraId="6F5BE5D9" w14:textId="77777777" w:rsidR="00157A64" w:rsidRDefault="00157A64" w:rsidP="00024E96">
            <w:pPr>
              <w:pStyle w:val="TableParagraph"/>
              <w:rPr>
                <w:rFonts w:ascii="Times New Roman"/>
              </w:rPr>
            </w:pPr>
          </w:p>
        </w:tc>
      </w:tr>
      <w:tr w:rsidR="00157A64" w14:paraId="663FDBFF" w14:textId="77777777" w:rsidTr="00024E96">
        <w:trPr>
          <w:trHeight w:val="508"/>
        </w:trPr>
        <w:tc>
          <w:tcPr>
            <w:tcW w:w="2607" w:type="dxa"/>
            <w:shd w:val="clear" w:color="auto" w:fill="D9D9D9"/>
          </w:tcPr>
          <w:p w14:paraId="5B06B1A0" w14:textId="77777777" w:rsidR="00157A64" w:rsidRDefault="00157A64" w:rsidP="00024E96">
            <w:pPr>
              <w:pStyle w:val="TableParagraph"/>
              <w:spacing w:before="2"/>
              <w:ind w:left="107"/>
              <w:rPr>
                <w:b/>
              </w:rPr>
            </w:pPr>
            <w:r>
              <w:rPr>
                <w:b/>
              </w:rPr>
              <w:t>Eradication</w:t>
            </w:r>
            <w:r>
              <w:rPr>
                <w:b/>
                <w:spacing w:val="-6"/>
              </w:rPr>
              <w:t xml:space="preserve"> </w:t>
            </w:r>
            <w:r>
              <w:rPr>
                <w:b/>
                <w:spacing w:val="-2"/>
              </w:rPr>
              <w:t>Measures</w:t>
            </w:r>
          </w:p>
        </w:tc>
        <w:tc>
          <w:tcPr>
            <w:tcW w:w="6745" w:type="dxa"/>
            <w:shd w:val="clear" w:color="auto" w:fill="D9D9D9"/>
          </w:tcPr>
          <w:p w14:paraId="2AD91D25" w14:textId="77777777" w:rsidR="00157A64" w:rsidRDefault="00157A64" w:rsidP="00024E96">
            <w:pPr>
              <w:pStyle w:val="TableParagraph"/>
              <w:rPr>
                <w:rFonts w:ascii="Times New Roman"/>
              </w:rPr>
            </w:pPr>
          </w:p>
        </w:tc>
      </w:tr>
    </w:tbl>
    <w:p w14:paraId="3AE7B162" w14:textId="77777777" w:rsidR="00157A64" w:rsidRDefault="00157A64" w:rsidP="00157A64">
      <w:pPr>
        <w:pStyle w:val="BodyText"/>
      </w:pPr>
    </w:p>
    <w:p w14:paraId="658CDE15" w14:textId="77777777" w:rsidR="00157A64" w:rsidRDefault="00157A64" w:rsidP="00157A64">
      <w:pPr>
        <w:pStyle w:val="BodyText"/>
        <w:spacing w:before="13"/>
      </w:pPr>
    </w:p>
    <w:p w14:paraId="6830B187" w14:textId="77777777" w:rsidR="00157A64" w:rsidRDefault="00157A64" w:rsidP="00157A64">
      <w:pPr>
        <w:pStyle w:val="BodyText"/>
        <w:spacing w:before="1"/>
        <w:ind w:left="1000"/>
      </w:pPr>
      <w:r>
        <w:rPr>
          <w:spacing w:val="-2"/>
        </w:rPr>
        <w:t>Recovery:</w:t>
      </w:r>
    </w:p>
    <w:p w14:paraId="2F178972" w14:textId="77777777" w:rsidR="00157A64" w:rsidRDefault="00157A64" w:rsidP="00157A64">
      <w:pPr>
        <w:pStyle w:val="BodyText"/>
        <w:spacing w:before="5"/>
        <w:rPr>
          <w:sz w:val="13"/>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6745"/>
      </w:tblGrid>
      <w:tr w:rsidR="00157A64" w14:paraId="18C62014" w14:textId="77777777" w:rsidTr="00024E96">
        <w:trPr>
          <w:trHeight w:val="254"/>
        </w:trPr>
        <w:tc>
          <w:tcPr>
            <w:tcW w:w="2607" w:type="dxa"/>
            <w:shd w:val="clear" w:color="auto" w:fill="808080"/>
          </w:tcPr>
          <w:p w14:paraId="3500A87E" w14:textId="77777777" w:rsidR="00157A64" w:rsidRDefault="00157A64" w:rsidP="00024E96">
            <w:pPr>
              <w:pStyle w:val="TableParagraph"/>
              <w:spacing w:line="234" w:lineRule="exact"/>
              <w:ind w:left="107"/>
              <w:rPr>
                <w:b/>
              </w:rPr>
            </w:pPr>
            <w:r>
              <w:rPr>
                <w:b/>
                <w:color w:val="FFFFFF"/>
                <w:spacing w:val="-4"/>
              </w:rPr>
              <w:t>Item</w:t>
            </w:r>
          </w:p>
        </w:tc>
        <w:tc>
          <w:tcPr>
            <w:tcW w:w="6745" w:type="dxa"/>
            <w:shd w:val="clear" w:color="auto" w:fill="808080"/>
          </w:tcPr>
          <w:p w14:paraId="754CA796" w14:textId="77777777" w:rsidR="00157A64" w:rsidRDefault="00157A64" w:rsidP="00024E96">
            <w:pPr>
              <w:pStyle w:val="TableParagraph"/>
              <w:spacing w:line="234" w:lineRule="exact"/>
              <w:ind w:left="105"/>
              <w:rPr>
                <w:b/>
              </w:rPr>
            </w:pPr>
            <w:r>
              <w:rPr>
                <w:b/>
                <w:color w:val="FFFFFF"/>
                <w:spacing w:val="-2"/>
              </w:rPr>
              <w:t>Description</w:t>
            </w:r>
          </w:p>
        </w:tc>
      </w:tr>
      <w:tr w:rsidR="00157A64" w14:paraId="11D988DF" w14:textId="77777777" w:rsidTr="00024E96">
        <w:trPr>
          <w:trHeight w:val="503"/>
        </w:trPr>
        <w:tc>
          <w:tcPr>
            <w:tcW w:w="2607" w:type="dxa"/>
            <w:shd w:val="clear" w:color="auto" w:fill="D9D9D9"/>
          </w:tcPr>
          <w:p w14:paraId="03C9590A" w14:textId="77777777" w:rsidR="00157A64" w:rsidRDefault="00157A64" w:rsidP="00024E96">
            <w:pPr>
              <w:pStyle w:val="TableParagraph"/>
              <w:ind w:left="107"/>
              <w:rPr>
                <w:b/>
              </w:rPr>
            </w:pPr>
            <w:r>
              <w:rPr>
                <w:b/>
              </w:rPr>
              <w:t>Incident</w:t>
            </w:r>
            <w:r>
              <w:rPr>
                <w:b/>
                <w:spacing w:val="-8"/>
              </w:rPr>
              <w:t xml:space="preserve"> </w:t>
            </w:r>
            <w:r>
              <w:rPr>
                <w:b/>
                <w:spacing w:val="-2"/>
              </w:rPr>
              <w:t>Status</w:t>
            </w:r>
          </w:p>
        </w:tc>
        <w:tc>
          <w:tcPr>
            <w:tcW w:w="6745" w:type="dxa"/>
            <w:shd w:val="clear" w:color="auto" w:fill="D9D9D9"/>
          </w:tcPr>
          <w:p w14:paraId="5E6989D5" w14:textId="77777777" w:rsidR="00157A64" w:rsidRDefault="00157A64" w:rsidP="00024E96">
            <w:pPr>
              <w:pStyle w:val="TableParagraph"/>
              <w:rPr>
                <w:rFonts w:ascii="Times New Roman"/>
              </w:rPr>
            </w:pPr>
          </w:p>
        </w:tc>
      </w:tr>
      <w:tr w:rsidR="00157A64" w14:paraId="74330B0B" w14:textId="77777777" w:rsidTr="00024E96">
        <w:trPr>
          <w:trHeight w:val="506"/>
        </w:trPr>
        <w:tc>
          <w:tcPr>
            <w:tcW w:w="2607" w:type="dxa"/>
          </w:tcPr>
          <w:p w14:paraId="61649A57" w14:textId="77777777" w:rsidR="00157A64" w:rsidRDefault="00157A64" w:rsidP="00024E96">
            <w:pPr>
              <w:pStyle w:val="TableParagraph"/>
              <w:spacing w:before="2"/>
              <w:ind w:left="107"/>
              <w:rPr>
                <w:b/>
              </w:rPr>
            </w:pPr>
            <w:r>
              <w:rPr>
                <w:b/>
              </w:rPr>
              <w:t>Recovery</w:t>
            </w:r>
            <w:r>
              <w:rPr>
                <w:b/>
                <w:spacing w:val="-10"/>
              </w:rPr>
              <w:t xml:space="preserve"> </w:t>
            </w:r>
            <w:r>
              <w:rPr>
                <w:b/>
                <w:spacing w:val="-4"/>
              </w:rPr>
              <w:t>Plan</w:t>
            </w:r>
          </w:p>
        </w:tc>
        <w:tc>
          <w:tcPr>
            <w:tcW w:w="6745" w:type="dxa"/>
          </w:tcPr>
          <w:p w14:paraId="6B81F8CF" w14:textId="77777777" w:rsidR="00157A64" w:rsidRDefault="00157A64" w:rsidP="00024E96">
            <w:pPr>
              <w:pStyle w:val="TableParagraph"/>
              <w:rPr>
                <w:rFonts w:ascii="Times New Roman"/>
              </w:rPr>
            </w:pPr>
          </w:p>
        </w:tc>
      </w:tr>
      <w:tr w:rsidR="00157A64" w14:paraId="4E913896" w14:textId="77777777" w:rsidTr="00024E96">
        <w:trPr>
          <w:trHeight w:val="760"/>
        </w:trPr>
        <w:tc>
          <w:tcPr>
            <w:tcW w:w="2607" w:type="dxa"/>
            <w:shd w:val="clear" w:color="auto" w:fill="D9D9D9"/>
          </w:tcPr>
          <w:p w14:paraId="653B89EC" w14:textId="77777777" w:rsidR="00157A64" w:rsidRDefault="00157A64" w:rsidP="00024E96">
            <w:pPr>
              <w:pStyle w:val="TableParagraph"/>
              <w:spacing w:before="2"/>
              <w:ind w:left="107"/>
              <w:rPr>
                <w:b/>
              </w:rPr>
            </w:pPr>
            <w:r>
              <w:rPr>
                <w:b/>
              </w:rPr>
              <w:t>Recovery</w:t>
            </w:r>
            <w:r>
              <w:rPr>
                <w:b/>
                <w:spacing w:val="-16"/>
              </w:rPr>
              <w:t xml:space="preserve"> </w:t>
            </w:r>
            <w:r>
              <w:rPr>
                <w:b/>
              </w:rPr>
              <w:t xml:space="preserve">Process </w:t>
            </w:r>
            <w:r>
              <w:rPr>
                <w:b/>
                <w:spacing w:val="-2"/>
              </w:rPr>
              <w:t>Documentation</w:t>
            </w:r>
          </w:p>
        </w:tc>
        <w:tc>
          <w:tcPr>
            <w:tcW w:w="6745" w:type="dxa"/>
            <w:shd w:val="clear" w:color="auto" w:fill="D9D9D9"/>
          </w:tcPr>
          <w:p w14:paraId="38271659" w14:textId="77777777" w:rsidR="00157A64" w:rsidRDefault="00157A64" w:rsidP="00024E96">
            <w:pPr>
              <w:pStyle w:val="TableParagraph"/>
              <w:rPr>
                <w:rFonts w:ascii="Times New Roman"/>
              </w:rPr>
            </w:pPr>
          </w:p>
        </w:tc>
      </w:tr>
      <w:tr w:rsidR="00157A64" w14:paraId="33C90EA5" w14:textId="77777777" w:rsidTr="00024E96">
        <w:trPr>
          <w:trHeight w:val="506"/>
        </w:trPr>
        <w:tc>
          <w:tcPr>
            <w:tcW w:w="2607" w:type="dxa"/>
          </w:tcPr>
          <w:p w14:paraId="3434ADAE" w14:textId="77777777" w:rsidR="00157A64" w:rsidRDefault="00157A64" w:rsidP="00024E96">
            <w:pPr>
              <w:pStyle w:val="TableParagraph"/>
              <w:ind w:left="107"/>
              <w:rPr>
                <w:b/>
              </w:rPr>
            </w:pPr>
            <w:r>
              <w:rPr>
                <w:b/>
                <w:spacing w:val="-2"/>
              </w:rPr>
              <w:t>Validation</w:t>
            </w:r>
          </w:p>
        </w:tc>
        <w:tc>
          <w:tcPr>
            <w:tcW w:w="6745" w:type="dxa"/>
          </w:tcPr>
          <w:p w14:paraId="63F7C839" w14:textId="77777777" w:rsidR="00157A64" w:rsidRDefault="00157A64" w:rsidP="00024E96">
            <w:pPr>
              <w:pStyle w:val="TableParagraph"/>
              <w:rPr>
                <w:rFonts w:ascii="Times New Roman"/>
              </w:rPr>
            </w:pPr>
          </w:p>
        </w:tc>
      </w:tr>
    </w:tbl>
    <w:p w14:paraId="4343A4E9" w14:textId="77777777" w:rsidR="00157A64" w:rsidRDefault="00157A64" w:rsidP="00157A64">
      <w:pPr>
        <w:pStyle w:val="BodyText"/>
      </w:pPr>
    </w:p>
    <w:p w14:paraId="151A57BD" w14:textId="77777777" w:rsidR="00157A64" w:rsidRDefault="00157A64" w:rsidP="00157A64">
      <w:pPr>
        <w:pStyle w:val="BodyText"/>
        <w:spacing w:before="28"/>
      </w:pPr>
    </w:p>
    <w:p w14:paraId="2EA4A003" w14:textId="77777777" w:rsidR="00157A64" w:rsidRDefault="00157A64" w:rsidP="00157A64">
      <w:pPr>
        <w:pStyle w:val="BodyText"/>
        <w:ind w:left="1000"/>
      </w:pPr>
      <w:r>
        <w:t>Post</w:t>
      </w:r>
      <w:r>
        <w:rPr>
          <w:spacing w:val="-5"/>
        </w:rPr>
        <w:t xml:space="preserve"> </w:t>
      </w:r>
      <w:r>
        <w:t>Incident</w:t>
      </w:r>
      <w:r>
        <w:rPr>
          <w:spacing w:val="-5"/>
        </w:rPr>
        <w:t xml:space="preserve"> </w:t>
      </w:r>
      <w:r>
        <w:t>Analysis</w:t>
      </w:r>
      <w:r>
        <w:rPr>
          <w:spacing w:val="-4"/>
        </w:rPr>
        <w:t xml:space="preserve"> </w:t>
      </w:r>
      <w:r>
        <w:t>&amp;</w:t>
      </w:r>
      <w:r>
        <w:rPr>
          <w:spacing w:val="-5"/>
        </w:rPr>
        <w:t xml:space="preserve"> </w:t>
      </w:r>
      <w:r>
        <w:rPr>
          <w:spacing w:val="-2"/>
        </w:rPr>
        <w:t>Forensics</w:t>
      </w:r>
    </w:p>
    <w:p w14:paraId="7C9B6F53" w14:textId="77777777" w:rsidR="00157A64" w:rsidRDefault="00157A64" w:rsidP="00157A64">
      <w:pPr>
        <w:pStyle w:val="BodyText"/>
        <w:spacing w:before="2"/>
        <w:rPr>
          <w:sz w:val="17"/>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6212"/>
      </w:tblGrid>
      <w:tr w:rsidR="00157A64" w14:paraId="0C0A128F" w14:textId="77777777" w:rsidTr="00024E96">
        <w:trPr>
          <w:trHeight w:val="253"/>
        </w:trPr>
        <w:tc>
          <w:tcPr>
            <w:tcW w:w="2876" w:type="dxa"/>
            <w:shd w:val="clear" w:color="auto" w:fill="808080"/>
          </w:tcPr>
          <w:p w14:paraId="720AB3FE" w14:textId="77777777" w:rsidR="00157A64" w:rsidRDefault="00157A64" w:rsidP="00024E96">
            <w:pPr>
              <w:pStyle w:val="TableParagraph"/>
              <w:spacing w:line="234" w:lineRule="exact"/>
              <w:ind w:left="107"/>
              <w:rPr>
                <w:b/>
              </w:rPr>
            </w:pPr>
            <w:r>
              <w:rPr>
                <w:b/>
                <w:color w:val="FFFFFF"/>
                <w:spacing w:val="-4"/>
              </w:rPr>
              <w:t>Item</w:t>
            </w:r>
          </w:p>
        </w:tc>
        <w:tc>
          <w:tcPr>
            <w:tcW w:w="6212" w:type="dxa"/>
            <w:shd w:val="clear" w:color="auto" w:fill="808080"/>
          </w:tcPr>
          <w:p w14:paraId="1FA80665" w14:textId="77777777" w:rsidR="00157A64" w:rsidRDefault="00157A64" w:rsidP="00024E96">
            <w:pPr>
              <w:pStyle w:val="TableParagraph"/>
              <w:spacing w:line="234" w:lineRule="exact"/>
              <w:ind w:left="107"/>
              <w:rPr>
                <w:b/>
              </w:rPr>
            </w:pPr>
            <w:r>
              <w:rPr>
                <w:b/>
                <w:color w:val="FFFFFF"/>
                <w:spacing w:val="-2"/>
              </w:rPr>
              <w:t>Description</w:t>
            </w:r>
          </w:p>
        </w:tc>
      </w:tr>
      <w:tr w:rsidR="00157A64" w14:paraId="524E0F72" w14:textId="77777777" w:rsidTr="00024E96">
        <w:trPr>
          <w:trHeight w:val="354"/>
        </w:trPr>
        <w:tc>
          <w:tcPr>
            <w:tcW w:w="2876" w:type="dxa"/>
            <w:shd w:val="clear" w:color="auto" w:fill="D9D9D9"/>
          </w:tcPr>
          <w:p w14:paraId="79769E76" w14:textId="77777777" w:rsidR="00157A64" w:rsidRDefault="00157A64" w:rsidP="00024E96">
            <w:pPr>
              <w:pStyle w:val="TableParagraph"/>
              <w:ind w:left="107"/>
              <w:rPr>
                <w:b/>
              </w:rPr>
            </w:pPr>
            <w:r>
              <w:rPr>
                <w:b/>
              </w:rPr>
              <w:t>Collected</w:t>
            </w:r>
            <w:r>
              <w:rPr>
                <w:b/>
                <w:spacing w:val="-9"/>
              </w:rPr>
              <w:t xml:space="preserve"> </w:t>
            </w:r>
            <w:r>
              <w:rPr>
                <w:b/>
              </w:rPr>
              <w:t>Forensic</w:t>
            </w:r>
            <w:r>
              <w:rPr>
                <w:b/>
                <w:spacing w:val="-6"/>
              </w:rPr>
              <w:t xml:space="preserve"> </w:t>
            </w:r>
            <w:r>
              <w:rPr>
                <w:b/>
                <w:spacing w:val="-4"/>
              </w:rPr>
              <w:t>Data</w:t>
            </w:r>
          </w:p>
        </w:tc>
        <w:tc>
          <w:tcPr>
            <w:tcW w:w="6212" w:type="dxa"/>
            <w:shd w:val="clear" w:color="auto" w:fill="D9D9D9"/>
          </w:tcPr>
          <w:p w14:paraId="56A9FCA4" w14:textId="77777777" w:rsidR="00157A64" w:rsidRDefault="00157A64" w:rsidP="00024E96">
            <w:pPr>
              <w:pStyle w:val="TableParagraph"/>
              <w:rPr>
                <w:rFonts w:ascii="Times New Roman"/>
              </w:rPr>
            </w:pPr>
          </w:p>
        </w:tc>
      </w:tr>
      <w:tr w:rsidR="00157A64" w14:paraId="3D63CE4E" w14:textId="77777777" w:rsidTr="00024E96">
        <w:trPr>
          <w:trHeight w:val="347"/>
        </w:trPr>
        <w:tc>
          <w:tcPr>
            <w:tcW w:w="2876" w:type="dxa"/>
          </w:tcPr>
          <w:p w14:paraId="17B36986" w14:textId="77777777" w:rsidR="00157A64" w:rsidRDefault="00157A64" w:rsidP="00024E96">
            <w:pPr>
              <w:pStyle w:val="TableParagraph"/>
              <w:ind w:left="107"/>
              <w:rPr>
                <w:b/>
              </w:rPr>
            </w:pPr>
            <w:r>
              <w:rPr>
                <w:b/>
              </w:rPr>
              <w:t>Evaluation</w:t>
            </w:r>
            <w:r>
              <w:rPr>
                <w:b/>
                <w:spacing w:val="-8"/>
              </w:rPr>
              <w:t xml:space="preserve"> </w:t>
            </w:r>
            <w:r>
              <w:rPr>
                <w:b/>
                <w:spacing w:val="-2"/>
              </w:rPr>
              <w:t>Process</w:t>
            </w:r>
          </w:p>
        </w:tc>
        <w:tc>
          <w:tcPr>
            <w:tcW w:w="6212" w:type="dxa"/>
          </w:tcPr>
          <w:p w14:paraId="58E3FCBD" w14:textId="77777777" w:rsidR="00157A64" w:rsidRDefault="00157A64" w:rsidP="00024E96">
            <w:pPr>
              <w:pStyle w:val="TableParagraph"/>
              <w:rPr>
                <w:rFonts w:ascii="Times New Roman"/>
              </w:rPr>
            </w:pPr>
          </w:p>
        </w:tc>
      </w:tr>
      <w:tr w:rsidR="00157A64" w14:paraId="4283011B" w14:textId="77777777" w:rsidTr="00024E96">
        <w:trPr>
          <w:trHeight w:val="347"/>
        </w:trPr>
        <w:tc>
          <w:tcPr>
            <w:tcW w:w="2876" w:type="dxa"/>
            <w:shd w:val="clear" w:color="auto" w:fill="D9D9D9"/>
          </w:tcPr>
          <w:p w14:paraId="38EE528A" w14:textId="77777777" w:rsidR="00157A64" w:rsidRDefault="00157A64" w:rsidP="00024E96">
            <w:pPr>
              <w:pStyle w:val="TableParagraph"/>
              <w:ind w:left="107"/>
              <w:rPr>
                <w:b/>
              </w:rPr>
            </w:pPr>
            <w:r>
              <w:rPr>
                <w:b/>
              </w:rPr>
              <w:t>Lessons</w:t>
            </w:r>
            <w:r>
              <w:rPr>
                <w:b/>
                <w:spacing w:val="-5"/>
              </w:rPr>
              <w:t xml:space="preserve"> </w:t>
            </w:r>
            <w:r>
              <w:rPr>
                <w:b/>
                <w:spacing w:val="-2"/>
              </w:rPr>
              <w:t>Learned</w:t>
            </w:r>
          </w:p>
        </w:tc>
        <w:tc>
          <w:tcPr>
            <w:tcW w:w="6212" w:type="dxa"/>
            <w:shd w:val="clear" w:color="auto" w:fill="D9D9D9"/>
          </w:tcPr>
          <w:p w14:paraId="29E1478F" w14:textId="77777777" w:rsidR="00157A64" w:rsidRDefault="00157A64" w:rsidP="00024E96">
            <w:pPr>
              <w:pStyle w:val="TableParagraph"/>
              <w:rPr>
                <w:rFonts w:ascii="Times New Roman"/>
              </w:rPr>
            </w:pPr>
          </w:p>
        </w:tc>
      </w:tr>
      <w:tr w:rsidR="00157A64" w14:paraId="738E79B1" w14:textId="77777777" w:rsidTr="00024E96">
        <w:trPr>
          <w:trHeight w:val="445"/>
        </w:trPr>
        <w:tc>
          <w:tcPr>
            <w:tcW w:w="2876" w:type="dxa"/>
          </w:tcPr>
          <w:p w14:paraId="36CE3F94" w14:textId="77777777" w:rsidR="00157A64" w:rsidRDefault="00157A64" w:rsidP="00024E96">
            <w:pPr>
              <w:pStyle w:val="TableParagraph"/>
              <w:spacing w:line="253" w:lineRule="exact"/>
              <w:ind w:left="107"/>
              <w:rPr>
                <w:b/>
              </w:rPr>
            </w:pPr>
            <w:r>
              <w:rPr>
                <w:b/>
              </w:rPr>
              <w:t>Action</w:t>
            </w:r>
            <w:r>
              <w:rPr>
                <w:b/>
                <w:spacing w:val="-4"/>
              </w:rPr>
              <w:t xml:space="preserve"> </w:t>
            </w:r>
            <w:r>
              <w:rPr>
                <w:b/>
                <w:spacing w:val="-2"/>
              </w:rPr>
              <w:t>Items</w:t>
            </w:r>
          </w:p>
        </w:tc>
        <w:tc>
          <w:tcPr>
            <w:tcW w:w="6212" w:type="dxa"/>
          </w:tcPr>
          <w:p w14:paraId="2169D148" w14:textId="77777777" w:rsidR="00157A64" w:rsidRDefault="00157A64" w:rsidP="00024E96">
            <w:pPr>
              <w:pStyle w:val="TableParagraph"/>
              <w:rPr>
                <w:rFonts w:ascii="Times New Roman"/>
              </w:rPr>
            </w:pPr>
          </w:p>
        </w:tc>
      </w:tr>
    </w:tbl>
    <w:p w14:paraId="0EE7EE01" w14:textId="77777777" w:rsidR="00157A64" w:rsidRDefault="00157A64" w:rsidP="00157A64">
      <w:pPr>
        <w:rPr>
          <w:rFonts w:ascii="Times New Roman"/>
        </w:rPr>
      </w:pPr>
    </w:p>
    <w:p w14:paraId="6DB7B963" w14:textId="77777777" w:rsidR="00157A64" w:rsidRDefault="00157A64" w:rsidP="00157A64">
      <w:pPr>
        <w:pStyle w:val="BodyText"/>
        <w:spacing w:before="1"/>
        <w:ind w:left="1000"/>
      </w:pPr>
      <w:r>
        <w:t>Incident</w:t>
      </w:r>
      <w:r>
        <w:rPr>
          <w:spacing w:val="-8"/>
        </w:rPr>
        <w:t xml:space="preserve"> </w:t>
      </w:r>
      <w:r>
        <w:t>Handling</w:t>
      </w:r>
      <w:r>
        <w:rPr>
          <w:spacing w:val="-7"/>
        </w:rPr>
        <w:t xml:space="preserve"> </w:t>
      </w:r>
      <w:r>
        <w:rPr>
          <w:spacing w:val="-2"/>
        </w:rPr>
        <w:t>Checklist</w:t>
      </w:r>
    </w:p>
    <w:p w14:paraId="3C500E04" w14:textId="77777777" w:rsidR="00157A64" w:rsidRDefault="00157A64" w:rsidP="00157A64">
      <w:pPr>
        <w:pStyle w:val="BodyText"/>
        <w:spacing w:before="23"/>
        <w:rPr>
          <w:sz w:val="20"/>
        </w:rPr>
      </w:pP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7202"/>
        <w:gridCol w:w="1352"/>
      </w:tblGrid>
      <w:tr w:rsidR="00157A64" w14:paraId="30825D09" w14:textId="77777777" w:rsidTr="00024E96">
        <w:trPr>
          <w:trHeight w:val="230"/>
        </w:trPr>
        <w:tc>
          <w:tcPr>
            <w:tcW w:w="7766" w:type="dxa"/>
            <w:gridSpan w:val="2"/>
            <w:shd w:val="clear" w:color="auto" w:fill="808080"/>
          </w:tcPr>
          <w:p w14:paraId="66367D74" w14:textId="77777777" w:rsidR="00157A64" w:rsidRDefault="00157A64" w:rsidP="00024E96">
            <w:pPr>
              <w:pStyle w:val="TableParagraph"/>
              <w:spacing w:line="210" w:lineRule="exact"/>
              <w:ind w:left="7"/>
              <w:jc w:val="center"/>
              <w:rPr>
                <w:b/>
                <w:sz w:val="20"/>
              </w:rPr>
            </w:pPr>
            <w:r>
              <w:rPr>
                <w:b/>
                <w:color w:val="FFFFFF"/>
                <w:spacing w:val="-2"/>
                <w:sz w:val="20"/>
              </w:rPr>
              <w:lastRenderedPageBreak/>
              <w:t>Action</w:t>
            </w:r>
          </w:p>
        </w:tc>
        <w:tc>
          <w:tcPr>
            <w:tcW w:w="1352" w:type="dxa"/>
            <w:shd w:val="clear" w:color="auto" w:fill="808080"/>
          </w:tcPr>
          <w:p w14:paraId="5377A85A" w14:textId="77777777" w:rsidR="00157A64" w:rsidRDefault="00157A64" w:rsidP="00024E96">
            <w:pPr>
              <w:pStyle w:val="TableParagraph"/>
              <w:spacing w:line="210" w:lineRule="exact"/>
              <w:ind w:left="107"/>
              <w:rPr>
                <w:b/>
                <w:sz w:val="20"/>
              </w:rPr>
            </w:pPr>
            <w:r>
              <w:rPr>
                <w:b/>
                <w:color w:val="FFFFFF"/>
                <w:spacing w:val="-2"/>
                <w:sz w:val="20"/>
              </w:rPr>
              <w:t>Completed</w:t>
            </w:r>
          </w:p>
        </w:tc>
      </w:tr>
      <w:tr w:rsidR="00157A64" w14:paraId="3788D839" w14:textId="77777777" w:rsidTr="00024E96">
        <w:trPr>
          <w:trHeight w:val="230"/>
        </w:trPr>
        <w:tc>
          <w:tcPr>
            <w:tcW w:w="7766" w:type="dxa"/>
            <w:gridSpan w:val="2"/>
            <w:shd w:val="clear" w:color="auto" w:fill="808080"/>
          </w:tcPr>
          <w:p w14:paraId="14380208" w14:textId="77777777" w:rsidR="00157A64" w:rsidRDefault="00157A64" w:rsidP="00024E96">
            <w:pPr>
              <w:pStyle w:val="TableParagraph"/>
              <w:spacing w:line="210" w:lineRule="exact"/>
              <w:ind w:left="7" w:right="2"/>
              <w:jc w:val="center"/>
              <w:rPr>
                <w:b/>
                <w:sz w:val="20"/>
              </w:rPr>
            </w:pPr>
            <w:r>
              <w:rPr>
                <w:b/>
                <w:color w:val="FFFFFF"/>
                <w:sz w:val="20"/>
              </w:rPr>
              <w:t>Detection</w:t>
            </w:r>
            <w:r>
              <w:rPr>
                <w:b/>
                <w:color w:val="FFFFFF"/>
                <w:spacing w:val="-8"/>
                <w:sz w:val="20"/>
              </w:rPr>
              <w:t xml:space="preserve"> </w:t>
            </w:r>
            <w:r>
              <w:rPr>
                <w:b/>
                <w:color w:val="FFFFFF"/>
                <w:sz w:val="20"/>
              </w:rPr>
              <w:t>and</w:t>
            </w:r>
            <w:r>
              <w:rPr>
                <w:b/>
                <w:color w:val="FFFFFF"/>
                <w:spacing w:val="-7"/>
                <w:sz w:val="20"/>
              </w:rPr>
              <w:t xml:space="preserve"> </w:t>
            </w:r>
            <w:r>
              <w:rPr>
                <w:b/>
                <w:color w:val="FFFFFF"/>
                <w:spacing w:val="-2"/>
                <w:sz w:val="20"/>
              </w:rPr>
              <w:t>Analysis</w:t>
            </w:r>
          </w:p>
        </w:tc>
        <w:tc>
          <w:tcPr>
            <w:tcW w:w="1352" w:type="dxa"/>
            <w:shd w:val="clear" w:color="auto" w:fill="808080"/>
          </w:tcPr>
          <w:p w14:paraId="43B2A5A1" w14:textId="77777777" w:rsidR="00157A64" w:rsidRDefault="00157A64" w:rsidP="00024E96">
            <w:pPr>
              <w:pStyle w:val="TableParagraph"/>
              <w:rPr>
                <w:rFonts w:ascii="Times New Roman"/>
                <w:sz w:val="16"/>
              </w:rPr>
            </w:pPr>
          </w:p>
        </w:tc>
      </w:tr>
      <w:tr w:rsidR="00157A64" w14:paraId="6814B32E" w14:textId="77777777" w:rsidTr="00024E96">
        <w:trPr>
          <w:trHeight w:val="230"/>
        </w:trPr>
        <w:tc>
          <w:tcPr>
            <w:tcW w:w="564" w:type="dxa"/>
          </w:tcPr>
          <w:p w14:paraId="17DBC82B" w14:textId="77777777" w:rsidR="00157A64" w:rsidRDefault="00157A64" w:rsidP="00024E96">
            <w:pPr>
              <w:pStyle w:val="TableParagraph"/>
              <w:spacing w:line="210" w:lineRule="exact"/>
              <w:ind w:right="170"/>
              <w:jc w:val="center"/>
              <w:rPr>
                <w:sz w:val="20"/>
              </w:rPr>
            </w:pPr>
            <w:r>
              <w:rPr>
                <w:spacing w:val="-5"/>
                <w:sz w:val="20"/>
              </w:rPr>
              <w:t>1.</w:t>
            </w:r>
          </w:p>
        </w:tc>
        <w:tc>
          <w:tcPr>
            <w:tcW w:w="7202" w:type="dxa"/>
          </w:tcPr>
          <w:p w14:paraId="659ADBB5" w14:textId="77777777" w:rsidR="00157A64" w:rsidRDefault="00157A64" w:rsidP="00024E96">
            <w:pPr>
              <w:pStyle w:val="TableParagraph"/>
              <w:spacing w:line="210" w:lineRule="exact"/>
              <w:ind w:left="107"/>
              <w:rPr>
                <w:sz w:val="20"/>
              </w:rPr>
            </w:pPr>
            <w:r>
              <w:rPr>
                <w:sz w:val="20"/>
              </w:rPr>
              <w:t>Determine</w:t>
            </w:r>
            <w:r>
              <w:rPr>
                <w:spacing w:val="-8"/>
                <w:sz w:val="20"/>
              </w:rPr>
              <w:t xml:space="preserve"> </w:t>
            </w:r>
            <w:r>
              <w:rPr>
                <w:sz w:val="20"/>
              </w:rPr>
              <w:t>whether</w:t>
            </w:r>
            <w:r>
              <w:rPr>
                <w:spacing w:val="-7"/>
                <w:sz w:val="20"/>
              </w:rPr>
              <w:t xml:space="preserve"> </w:t>
            </w:r>
            <w:r>
              <w:rPr>
                <w:sz w:val="20"/>
              </w:rPr>
              <w:t>an</w:t>
            </w:r>
            <w:r>
              <w:rPr>
                <w:spacing w:val="-9"/>
                <w:sz w:val="20"/>
              </w:rPr>
              <w:t xml:space="preserve"> </w:t>
            </w:r>
            <w:r>
              <w:rPr>
                <w:sz w:val="20"/>
              </w:rPr>
              <w:t>incident</w:t>
            </w:r>
            <w:r>
              <w:rPr>
                <w:spacing w:val="-9"/>
                <w:sz w:val="20"/>
              </w:rPr>
              <w:t xml:space="preserve"> </w:t>
            </w:r>
            <w:r>
              <w:rPr>
                <w:sz w:val="20"/>
              </w:rPr>
              <w:t>has</w:t>
            </w:r>
            <w:r>
              <w:rPr>
                <w:spacing w:val="-9"/>
                <w:sz w:val="20"/>
              </w:rPr>
              <w:t xml:space="preserve"> </w:t>
            </w:r>
            <w:r>
              <w:rPr>
                <w:spacing w:val="-2"/>
                <w:sz w:val="20"/>
              </w:rPr>
              <w:t>occurred</w:t>
            </w:r>
          </w:p>
        </w:tc>
        <w:tc>
          <w:tcPr>
            <w:tcW w:w="1352" w:type="dxa"/>
          </w:tcPr>
          <w:p w14:paraId="00EB908A" w14:textId="77777777" w:rsidR="00157A64" w:rsidRDefault="00157A64" w:rsidP="00024E96">
            <w:pPr>
              <w:pStyle w:val="TableParagraph"/>
              <w:rPr>
                <w:rFonts w:ascii="Times New Roman"/>
                <w:sz w:val="16"/>
              </w:rPr>
            </w:pPr>
          </w:p>
        </w:tc>
      </w:tr>
      <w:tr w:rsidR="00157A64" w14:paraId="0178E707" w14:textId="77777777" w:rsidTr="00024E96">
        <w:trPr>
          <w:trHeight w:val="230"/>
        </w:trPr>
        <w:tc>
          <w:tcPr>
            <w:tcW w:w="564" w:type="dxa"/>
          </w:tcPr>
          <w:p w14:paraId="7D2ADCA0" w14:textId="77777777" w:rsidR="00157A64" w:rsidRDefault="00157A64" w:rsidP="00024E96">
            <w:pPr>
              <w:pStyle w:val="TableParagraph"/>
              <w:spacing w:line="210" w:lineRule="exact"/>
              <w:ind w:right="60"/>
              <w:jc w:val="center"/>
              <w:rPr>
                <w:sz w:val="20"/>
              </w:rPr>
            </w:pPr>
            <w:r>
              <w:rPr>
                <w:spacing w:val="-5"/>
                <w:sz w:val="20"/>
              </w:rPr>
              <w:t>1.1</w:t>
            </w:r>
          </w:p>
        </w:tc>
        <w:tc>
          <w:tcPr>
            <w:tcW w:w="7202" w:type="dxa"/>
          </w:tcPr>
          <w:p w14:paraId="705EE786" w14:textId="77777777" w:rsidR="00157A64" w:rsidRDefault="00157A64" w:rsidP="00024E96">
            <w:pPr>
              <w:pStyle w:val="TableParagraph"/>
              <w:spacing w:line="210" w:lineRule="exact"/>
              <w:ind w:left="107"/>
              <w:rPr>
                <w:sz w:val="20"/>
              </w:rPr>
            </w:pPr>
            <w:r>
              <w:rPr>
                <w:sz w:val="20"/>
              </w:rPr>
              <w:t>Analyze</w:t>
            </w:r>
            <w:r>
              <w:rPr>
                <w:spacing w:val="-7"/>
                <w:sz w:val="20"/>
              </w:rPr>
              <w:t xml:space="preserve"> </w:t>
            </w:r>
            <w:r>
              <w:rPr>
                <w:sz w:val="20"/>
              </w:rPr>
              <w:t>the</w:t>
            </w:r>
            <w:r>
              <w:rPr>
                <w:spacing w:val="-5"/>
                <w:sz w:val="20"/>
              </w:rPr>
              <w:t xml:space="preserve"> </w:t>
            </w:r>
            <w:r>
              <w:rPr>
                <w:sz w:val="20"/>
              </w:rPr>
              <w:t>precursors</w:t>
            </w:r>
            <w:r>
              <w:rPr>
                <w:spacing w:val="-5"/>
                <w:sz w:val="20"/>
              </w:rPr>
              <w:t xml:space="preserve"> </w:t>
            </w:r>
            <w:r>
              <w:rPr>
                <w:sz w:val="20"/>
              </w:rPr>
              <w:t>and</w:t>
            </w:r>
            <w:r>
              <w:rPr>
                <w:spacing w:val="-5"/>
                <w:sz w:val="20"/>
              </w:rPr>
              <w:t xml:space="preserve"> </w:t>
            </w:r>
            <w:r>
              <w:rPr>
                <w:spacing w:val="-2"/>
                <w:sz w:val="20"/>
              </w:rPr>
              <w:t>indicators</w:t>
            </w:r>
          </w:p>
        </w:tc>
        <w:tc>
          <w:tcPr>
            <w:tcW w:w="1352" w:type="dxa"/>
          </w:tcPr>
          <w:p w14:paraId="03E4F432" w14:textId="77777777" w:rsidR="00157A64" w:rsidRDefault="00157A64" w:rsidP="00024E96">
            <w:pPr>
              <w:pStyle w:val="TableParagraph"/>
              <w:rPr>
                <w:rFonts w:ascii="Times New Roman"/>
                <w:sz w:val="16"/>
              </w:rPr>
            </w:pPr>
          </w:p>
        </w:tc>
      </w:tr>
      <w:tr w:rsidR="00157A64" w14:paraId="5BEC1F4E" w14:textId="77777777" w:rsidTr="00024E96">
        <w:trPr>
          <w:trHeight w:val="230"/>
        </w:trPr>
        <w:tc>
          <w:tcPr>
            <w:tcW w:w="564" w:type="dxa"/>
          </w:tcPr>
          <w:p w14:paraId="1643A840" w14:textId="77777777" w:rsidR="00157A64" w:rsidRDefault="00157A64" w:rsidP="00024E96">
            <w:pPr>
              <w:pStyle w:val="TableParagraph"/>
              <w:spacing w:line="210" w:lineRule="exact"/>
              <w:ind w:right="60"/>
              <w:jc w:val="center"/>
              <w:rPr>
                <w:sz w:val="20"/>
              </w:rPr>
            </w:pPr>
            <w:r>
              <w:rPr>
                <w:spacing w:val="-5"/>
                <w:sz w:val="20"/>
              </w:rPr>
              <w:t>1.2</w:t>
            </w:r>
          </w:p>
        </w:tc>
        <w:tc>
          <w:tcPr>
            <w:tcW w:w="7202" w:type="dxa"/>
          </w:tcPr>
          <w:p w14:paraId="3C9A5546" w14:textId="77777777" w:rsidR="00157A64" w:rsidRDefault="00157A64" w:rsidP="00024E96">
            <w:pPr>
              <w:pStyle w:val="TableParagraph"/>
              <w:spacing w:line="210" w:lineRule="exact"/>
              <w:ind w:left="107"/>
              <w:rPr>
                <w:sz w:val="20"/>
              </w:rPr>
            </w:pPr>
            <w:r>
              <w:rPr>
                <w:sz w:val="20"/>
              </w:rPr>
              <w:t>Look</w:t>
            </w:r>
            <w:r>
              <w:rPr>
                <w:spacing w:val="-10"/>
                <w:sz w:val="20"/>
              </w:rPr>
              <w:t xml:space="preserve"> </w:t>
            </w:r>
            <w:r>
              <w:rPr>
                <w:sz w:val="20"/>
              </w:rPr>
              <w:t>for</w:t>
            </w:r>
            <w:r>
              <w:rPr>
                <w:spacing w:val="-7"/>
                <w:sz w:val="20"/>
              </w:rPr>
              <w:t xml:space="preserve"> </w:t>
            </w:r>
            <w:r>
              <w:rPr>
                <w:sz w:val="20"/>
              </w:rPr>
              <w:t>correlating</w:t>
            </w:r>
            <w:r>
              <w:rPr>
                <w:spacing w:val="-6"/>
                <w:sz w:val="20"/>
              </w:rPr>
              <w:t xml:space="preserve"> </w:t>
            </w:r>
            <w:r>
              <w:rPr>
                <w:spacing w:val="-2"/>
                <w:sz w:val="20"/>
              </w:rPr>
              <w:t>information</w:t>
            </w:r>
          </w:p>
        </w:tc>
        <w:tc>
          <w:tcPr>
            <w:tcW w:w="1352" w:type="dxa"/>
          </w:tcPr>
          <w:p w14:paraId="07C6425A" w14:textId="77777777" w:rsidR="00157A64" w:rsidRDefault="00157A64" w:rsidP="00024E96">
            <w:pPr>
              <w:pStyle w:val="TableParagraph"/>
              <w:rPr>
                <w:rFonts w:ascii="Times New Roman"/>
                <w:sz w:val="16"/>
              </w:rPr>
            </w:pPr>
          </w:p>
        </w:tc>
      </w:tr>
      <w:tr w:rsidR="00157A64" w14:paraId="6B80741D" w14:textId="77777777" w:rsidTr="00024E96">
        <w:trPr>
          <w:trHeight w:val="229"/>
        </w:trPr>
        <w:tc>
          <w:tcPr>
            <w:tcW w:w="564" w:type="dxa"/>
          </w:tcPr>
          <w:p w14:paraId="0C79DE69" w14:textId="77777777" w:rsidR="00157A64" w:rsidRDefault="00157A64" w:rsidP="00024E96">
            <w:pPr>
              <w:pStyle w:val="TableParagraph"/>
              <w:spacing w:line="210" w:lineRule="exact"/>
              <w:ind w:right="60"/>
              <w:jc w:val="center"/>
              <w:rPr>
                <w:sz w:val="20"/>
              </w:rPr>
            </w:pPr>
            <w:r>
              <w:rPr>
                <w:spacing w:val="-5"/>
                <w:sz w:val="20"/>
              </w:rPr>
              <w:t>1.3</w:t>
            </w:r>
          </w:p>
        </w:tc>
        <w:tc>
          <w:tcPr>
            <w:tcW w:w="7202" w:type="dxa"/>
          </w:tcPr>
          <w:p w14:paraId="3A562B46" w14:textId="77777777" w:rsidR="00157A64" w:rsidRDefault="00157A64" w:rsidP="00024E96">
            <w:pPr>
              <w:pStyle w:val="TableParagraph"/>
              <w:spacing w:line="210" w:lineRule="exact"/>
              <w:ind w:left="107"/>
              <w:rPr>
                <w:sz w:val="20"/>
              </w:rPr>
            </w:pPr>
            <w:r>
              <w:rPr>
                <w:sz w:val="20"/>
              </w:rPr>
              <w:t>Perform</w:t>
            </w:r>
            <w:r>
              <w:rPr>
                <w:spacing w:val="-7"/>
                <w:sz w:val="20"/>
              </w:rPr>
              <w:t xml:space="preserve"> </w:t>
            </w:r>
            <w:r>
              <w:rPr>
                <w:sz w:val="20"/>
              </w:rPr>
              <w:t>research</w:t>
            </w:r>
            <w:r>
              <w:rPr>
                <w:spacing w:val="-9"/>
                <w:sz w:val="20"/>
              </w:rPr>
              <w:t xml:space="preserve"> </w:t>
            </w:r>
            <w:r>
              <w:rPr>
                <w:sz w:val="20"/>
              </w:rPr>
              <w:t>(e.g.,</w:t>
            </w:r>
            <w:r>
              <w:rPr>
                <w:spacing w:val="-9"/>
                <w:sz w:val="20"/>
              </w:rPr>
              <w:t xml:space="preserve"> </w:t>
            </w:r>
            <w:r>
              <w:rPr>
                <w:sz w:val="20"/>
              </w:rPr>
              <w:t>search</w:t>
            </w:r>
            <w:r>
              <w:rPr>
                <w:spacing w:val="-9"/>
                <w:sz w:val="20"/>
              </w:rPr>
              <w:t xml:space="preserve"> </w:t>
            </w:r>
            <w:r>
              <w:rPr>
                <w:sz w:val="20"/>
              </w:rPr>
              <w:t>engines,</w:t>
            </w:r>
            <w:r>
              <w:rPr>
                <w:spacing w:val="-8"/>
                <w:sz w:val="20"/>
              </w:rPr>
              <w:t xml:space="preserve"> </w:t>
            </w:r>
            <w:r>
              <w:rPr>
                <w:sz w:val="20"/>
              </w:rPr>
              <w:t>knowledge</w:t>
            </w:r>
            <w:r>
              <w:rPr>
                <w:spacing w:val="-9"/>
                <w:sz w:val="20"/>
              </w:rPr>
              <w:t xml:space="preserve"> </w:t>
            </w:r>
            <w:r>
              <w:rPr>
                <w:spacing w:val="-4"/>
                <w:sz w:val="20"/>
              </w:rPr>
              <w:t>base)</w:t>
            </w:r>
          </w:p>
        </w:tc>
        <w:tc>
          <w:tcPr>
            <w:tcW w:w="1352" w:type="dxa"/>
          </w:tcPr>
          <w:p w14:paraId="16C70110" w14:textId="77777777" w:rsidR="00157A64" w:rsidRDefault="00157A64" w:rsidP="00024E96">
            <w:pPr>
              <w:pStyle w:val="TableParagraph"/>
              <w:rPr>
                <w:rFonts w:ascii="Times New Roman"/>
                <w:sz w:val="16"/>
              </w:rPr>
            </w:pPr>
          </w:p>
        </w:tc>
      </w:tr>
      <w:tr w:rsidR="00157A64" w14:paraId="201AAB4E" w14:textId="77777777" w:rsidTr="00024E96">
        <w:trPr>
          <w:trHeight w:val="460"/>
        </w:trPr>
        <w:tc>
          <w:tcPr>
            <w:tcW w:w="564" w:type="dxa"/>
          </w:tcPr>
          <w:p w14:paraId="39F36A4E" w14:textId="77777777" w:rsidR="00157A64" w:rsidRDefault="00157A64" w:rsidP="00024E96">
            <w:pPr>
              <w:pStyle w:val="TableParagraph"/>
              <w:spacing w:line="229" w:lineRule="exact"/>
              <w:ind w:right="60"/>
              <w:jc w:val="center"/>
              <w:rPr>
                <w:sz w:val="20"/>
              </w:rPr>
            </w:pPr>
            <w:r>
              <w:rPr>
                <w:spacing w:val="-5"/>
                <w:sz w:val="20"/>
              </w:rPr>
              <w:t>1.4</w:t>
            </w:r>
          </w:p>
        </w:tc>
        <w:tc>
          <w:tcPr>
            <w:tcW w:w="7202" w:type="dxa"/>
          </w:tcPr>
          <w:p w14:paraId="4A421039" w14:textId="77777777" w:rsidR="00157A64" w:rsidRDefault="00157A64" w:rsidP="00024E96">
            <w:pPr>
              <w:pStyle w:val="TableParagraph"/>
              <w:spacing w:line="230" w:lineRule="exact"/>
              <w:ind w:left="107"/>
              <w:rPr>
                <w:sz w:val="20"/>
              </w:rPr>
            </w:pPr>
            <w:r>
              <w:rPr>
                <w:sz w:val="20"/>
              </w:rPr>
              <w:t>As</w:t>
            </w:r>
            <w:r>
              <w:rPr>
                <w:spacing w:val="-5"/>
                <w:sz w:val="20"/>
              </w:rPr>
              <w:t xml:space="preserve"> </w:t>
            </w:r>
            <w:r>
              <w:rPr>
                <w:sz w:val="20"/>
              </w:rPr>
              <w:t>soon</w:t>
            </w:r>
            <w:r>
              <w:rPr>
                <w:spacing w:val="-4"/>
                <w:sz w:val="20"/>
              </w:rPr>
              <w:t xml:space="preserve"> </w:t>
            </w:r>
            <w:r>
              <w:rPr>
                <w:sz w:val="20"/>
              </w:rPr>
              <w:t>as</w:t>
            </w:r>
            <w:r>
              <w:rPr>
                <w:spacing w:val="-5"/>
                <w:sz w:val="20"/>
              </w:rPr>
              <w:t xml:space="preserve"> </w:t>
            </w:r>
            <w:r>
              <w:rPr>
                <w:sz w:val="20"/>
              </w:rPr>
              <w:t>the</w:t>
            </w:r>
            <w:r>
              <w:rPr>
                <w:spacing w:val="-4"/>
                <w:sz w:val="20"/>
              </w:rPr>
              <w:t xml:space="preserve"> </w:t>
            </w:r>
            <w:r>
              <w:rPr>
                <w:sz w:val="20"/>
              </w:rPr>
              <w:t>Incident</w:t>
            </w:r>
            <w:r>
              <w:rPr>
                <w:spacing w:val="-4"/>
                <w:sz w:val="20"/>
              </w:rPr>
              <w:t xml:space="preserve"> </w:t>
            </w:r>
            <w:r>
              <w:rPr>
                <w:sz w:val="20"/>
              </w:rPr>
              <w:t>Manager</w:t>
            </w:r>
            <w:r>
              <w:rPr>
                <w:spacing w:val="-3"/>
                <w:sz w:val="20"/>
              </w:rPr>
              <w:t xml:space="preserve"> </w:t>
            </w:r>
            <w:r>
              <w:rPr>
                <w:sz w:val="20"/>
              </w:rPr>
              <w:t>believes</w:t>
            </w:r>
            <w:r>
              <w:rPr>
                <w:spacing w:val="-3"/>
                <w:sz w:val="20"/>
              </w:rPr>
              <w:t xml:space="preserve"> </w:t>
            </w:r>
            <w:r>
              <w:rPr>
                <w:sz w:val="20"/>
              </w:rPr>
              <w:t>an</w:t>
            </w:r>
            <w:r>
              <w:rPr>
                <w:spacing w:val="-5"/>
                <w:sz w:val="20"/>
              </w:rPr>
              <w:t xml:space="preserve"> </w:t>
            </w:r>
            <w:r>
              <w:rPr>
                <w:sz w:val="20"/>
              </w:rPr>
              <w:t>incident</w:t>
            </w:r>
            <w:r>
              <w:rPr>
                <w:spacing w:val="-4"/>
                <w:sz w:val="20"/>
              </w:rPr>
              <w:t xml:space="preserve"> </w:t>
            </w:r>
            <w:r>
              <w:rPr>
                <w:sz w:val="20"/>
              </w:rPr>
              <w:t>has</w:t>
            </w:r>
            <w:r>
              <w:rPr>
                <w:spacing w:val="-5"/>
                <w:sz w:val="20"/>
              </w:rPr>
              <w:t xml:space="preserve"> </w:t>
            </w:r>
            <w:r>
              <w:rPr>
                <w:sz w:val="20"/>
              </w:rPr>
              <w:t>occurred,</w:t>
            </w:r>
            <w:r>
              <w:rPr>
                <w:spacing w:val="-6"/>
                <w:sz w:val="20"/>
              </w:rPr>
              <w:t xml:space="preserve"> </w:t>
            </w:r>
            <w:r>
              <w:rPr>
                <w:sz w:val="20"/>
              </w:rPr>
              <w:t>begin documenting the investigation and gathering evidence</w:t>
            </w:r>
          </w:p>
        </w:tc>
        <w:tc>
          <w:tcPr>
            <w:tcW w:w="1352" w:type="dxa"/>
          </w:tcPr>
          <w:p w14:paraId="63752509" w14:textId="77777777" w:rsidR="00157A64" w:rsidRDefault="00157A64" w:rsidP="00024E96">
            <w:pPr>
              <w:pStyle w:val="TableParagraph"/>
              <w:rPr>
                <w:rFonts w:ascii="Times New Roman"/>
                <w:sz w:val="20"/>
              </w:rPr>
            </w:pPr>
          </w:p>
        </w:tc>
      </w:tr>
      <w:tr w:rsidR="00157A64" w14:paraId="3BEC50FB" w14:textId="77777777" w:rsidTr="00024E96">
        <w:trPr>
          <w:trHeight w:val="461"/>
        </w:trPr>
        <w:tc>
          <w:tcPr>
            <w:tcW w:w="564" w:type="dxa"/>
          </w:tcPr>
          <w:p w14:paraId="3A2A8B6E" w14:textId="77777777" w:rsidR="00157A64" w:rsidRDefault="00157A64" w:rsidP="00024E96">
            <w:pPr>
              <w:pStyle w:val="TableParagraph"/>
              <w:spacing w:line="229" w:lineRule="exact"/>
              <w:ind w:right="170"/>
              <w:jc w:val="center"/>
              <w:rPr>
                <w:sz w:val="20"/>
              </w:rPr>
            </w:pPr>
            <w:r>
              <w:rPr>
                <w:spacing w:val="-5"/>
                <w:sz w:val="20"/>
              </w:rPr>
              <w:t>2.</w:t>
            </w:r>
          </w:p>
        </w:tc>
        <w:tc>
          <w:tcPr>
            <w:tcW w:w="7202" w:type="dxa"/>
          </w:tcPr>
          <w:p w14:paraId="0D33C85E" w14:textId="77777777" w:rsidR="00157A64" w:rsidRDefault="00157A64" w:rsidP="00024E96">
            <w:pPr>
              <w:pStyle w:val="TableParagraph"/>
              <w:spacing w:line="232" w:lineRule="exact"/>
              <w:ind w:left="107"/>
              <w:rPr>
                <w:sz w:val="20"/>
              </w:rPr>
            </w:pPr>
            <w:r>
              <w:rPr>
                <w:sz w:val="20"/>
              </w:rPr>
              <w:t>Prioritize</w:t>
            </w:r>
            <w:r>
              <w:rPr>
                <w:spacing w:val="-4"/>
                <w:sz w:val="20"/>
              </w:rPr>
              <w:t xml:space="preserve"> </w:t>
            </w:r>
            <w:r>
              <w:rPr>
                <w:sz w:val="20"/>
              </w:rPr>
              <w:t>handling</w:t>
            </w:r>
            <w:r>
              <w:rPr>
                <w:spacing w:val="-4"/>
                <w:sz w:val="20"/>
              </w:rPr>
              <w:t xml:space="preserve"> </w:t>
            </w:r>
            <w:r>
              <w:rPr>
                <w:sz w:val="20"/>
              </w:rPr>
              <w:t>the</w:t>
            </w:r>
            <w:r>
              <w:rPr>
                <w:spacing w:val="-4"/>
                <w:sz w:val="20"/>
              </w:rPr>
              <w:t xml:space="preserve"> </w:t>
            </w:r>
            <w:r>
              <w:rPr>
                <w:sz w:val="20"/>
              </w:rPr>
              <w:t>incident</w:t>
            </w:r>
            <w:r>
              <w:rPr>
                <w:spacing w:val="-6"/>
                <w:sz w:val="20"/>
              </w:rPr>
              <w:t xml:space="preserve"> </w:t>
            </w:r>
            <w:r>
              <w:rPr>
                <w:sz w:val="20"/>
              </w:rPr>
              <w:t>based</w:t>
            </w:r>
            <w:r>
              <w:rPr>
                <w:spacing w:val="-5"/>
                <w:sz w:val="20"/>
              </w:rPr>
              <w:t xml:space="preserve"> </w:t>
            </w:r>
            <w:r>
              <w:rPr>
                <w:sz w:val="20"/>
              </w:rPr>
              <w:t>on</w:t>
            </w:r>
            <w:r>
              <w:rPr>
                <w:spacing w:val="-7"/>
                <w:sz w:val="20"/>
              </w:rPr>
              <w:t xml:space="preserve"> </w:t>
            </w:r>
            <w:r>
              <w:rPr>
                <w:sz w:val="20"/>
              </w:rPr>
              <w:t>the</w:t>
            </w:r>
            <w:r>
              <w:rPr>
                <w:spacing w:val="-7"/>
                <w:sz w:val="20"/>
              </w:rPr>
              <w:t xml:space="preserve"> </w:t>
            </w:r>
            <w:r>
              <w:rPr>
                <w:sz w:val="20"/>
              </w:rPr>
              <w:t>relevant</w:t>
            </w:r>
            <w:r>
              <w:rPr>
                <w:spacing w:val="-6"/>
                <w:sz w:val="20"/>
              </w:rPr>
              <w:t xml:space="preserve"> </w:t>
            </w:r>
            <w:r>
              <w:rPr>
                <w:sz w:val="20"/>
              </w:rPr>
              <w:t>factors</w:t>
            </w:r>
            <w:r>
              <w:rPr>
                <w:spacing w:val="-4"/>
                <w:sz w:val="20"/>
              </w:rPr>
              <w:t xml:space="preserve"> </w:t>
            </w:r>
            <w:r>
              <w:rPr>
                <w:sz w:val="20"/>
              </w:rPr>
              <w:t>(functional</w:t>
            </w:r>
            <w:r>
              <w:rPr>
                <w:spacing w:val="-7"/>
                <w:sz w:val="20"/>
              </w:rPr>
              <w:t xml:space="preserve"> </w:t>
            </w:r>
            <w:r>
              <w:rPr>
                <w:sz w:val="20"/>
              </w:rPr>
              <w:t>impact, information impact, recoverability effort, etc.)</w:t>
            </w:r>
          </w:p>
        </w:tc>
        <w:tc>
          <w:tcPr>
            <w:tcW w:w="1352" w:type="dxa"/>
          </w:tcPr>
          <w:p w14:paraId="169A639E" w14:textId="77777777" w:rsidR="00157A64" w:rsidRDefault="00157A64" w:rsidP="00024E96">
            <w:pPr>
              <w:pStyle w:val="TableParagraph"/>
              <w:rPr>
                <w:rFonts w:ascii="Times New Roman"/>
                <w:sz w:val="20"/>
              </w:rPr>
            </w:pPr>
          </w:p>
        </w:tc>
      </w:tr>
      <w:tr w:rsidR="00157A64" w14:paraId="2DD8A67F" w14:textId="77777777" w:rsidTr="00024E96">
        <w:trPr>
          <w:trHeight w:val="454"/>
        </w:trPr>
        <w:tc>
          <w:tcPr>
            <w:tcW w:w="564" w:type="dxa"/>
          </w:tcPr>
          <w:p w14:paraId="73EB89F1" w14:textId="77777777" w:rsidR="00157A64" w:rsidRDefault="00157A64" w:rsidP="00024E96">
            <w:pPr>
              <w:pStyle w:val="TableParagraph"/>
              <w:spacing w:line="226" w:lineRule="exact"/>
              <w:ind w:right="170"/>
              <w:jc w:val="center"/>
              <w:rPr>
                <w:sz w:val="20"/>
              </w:rPr>
            </w:pPr>
            <w:r>
              <w:rPr>
                <w:spacing w:val="-5"/>
                <w:sz w:val="20"/>
              </w:rPr>
              <w:t>3.</w:t>
            </w:r>
          </w:p>
        </w:tc>
        <w:tc>
          <w:tcPr>
            <w:tcW w:w="7202" w:type="dxa"/>
          </w:tcPr>
          <w:p w14:paraId="2E17DDCF" w14:textId="77777777" w:rsidR="00157A64" w:rsidRDefault="00157A64" w:rsidP="00024E96">
            <w:pPr>
              <w:pStyle w:val="TableParagraph"/>
              <w:spacing w:line="228" w:lineRule="exact"/>
              <w:ind w:left="107"/>
              <w:rPr>
                <w:sz w:val="20"/>
              </w:rPr>
            </w:pPr>
            <w:r>
              <w:rPr>
                <w:sz w:val="20"/>
              </w:rPr>
              <w:t>Report</w:t>
            </w:r>
            <w:r>
              <w:rPr>
                <w:spacing w:val="-5"/>
                <w:sz w:val="20"/>
              </w:rPr>
              <w:t xml:space="preserve"> </w:t>
            </w:r>
            <w:r>
              <w:rPr>
                <w:sz w:val="20"/>
              </w:rPr>
              <w:t>the</w:t>
            </w:r>
            <w:r>
              <w:rPr>
                <w:spacing w:val="-5"/>
                <w:sz w:val="20"/>
              </w:rPr>
              <w:t xml:space="preserve"> </w:t>
            </w:r>
            <w:r>
              <w:rPr>
                <w:sz w:val="20"/>
              </w:rPr>
              <w:t>incident</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appropriate</w:t>
            </w:r>
            <w:r>
              <w:rPr>
                <w:spacing w:val="-5"/>
                <w:sz w:val="20"/>
              </w:rPr>
              <w:t xml:space="preserve"> </w:t>
            </w:r>
            <w:r>
              <w:rPr>
                <w:sz w:val="20"/>
              </w:rPr>
              <w:t>internal</w:t>
            </w:r>
            <w:r>
              <w:rPr>
                <w:spacing w:val="-6"/>
                <w:sz w:val="20"/>
              </w:rPr>
              <w:t xml:space="preserve"> </w:t>
            </w:r>
            <w:r>
              <w:rPr>
                <w:sz w:val="20"/>
              </w:rPr>
              <w:t>personnel</w:t>
            </w:r>
            <w:r>
              <w:rPr>
                <w:spacing w:val="-6"/>
                <w:sz w:val="20"/>
              </w:rPr>
              <w:t xml:space="preserve"> </w:t>
            </w:r>
            <w:r>
              <w:rPr>
                <w:sz w:val="20"/>
              </w:rPr>
              <w:t>and</w:t>
            </w:r>
            <w:r>
              <w:rPr>
                <w:spacing w:val="-5"/>
                <w:sz w:val="20"/>
              </w:rPr>
              <w:t xml:space="preserve"> </w:t>
            </w:r>
            <w:r>
              <w:rPr>
                <w:sz w:val="20"/>
              </w:rPr>
              <w:t xml:space="preserve">external </w:t>
            </w:r>
            <w:r>
              <w:rPr>
                <w:spacing w:val="-2"/>
                <w:sz w:val="20"/>
              </w:rPr>
              <w:t>organizations</w:t>
            </w:r>
          </w:p>
        </w:tc>
        <w:tc>
          <w:tcPr>
            <w:tcW w:w="1352" w:type="dxa"/>
          </w:tcPr>
          <w:p w14:paraId="64A52065" w14:textId="77777777" w:rsidR="00157A64" w:rsidRDefault="00157A64" w:rsidP="00024E96">
            <w:pPr>
              <w:pStyle w:val="TableParagraph"/>
              <w:rPr>
                <w:rFonts w:ascii="Times New Roman"/>
                <w:sz w:val="20"/>
              </w:rPr>
            </w:pPr>
          </w:p>
        </w:tc>
      </w:tr>
      <w:tr w:rsidR="00157A64" w14:paraId="10703561" w14:textId="77777777" w:rsidTr="00024E96">
        <w:trPr>
          <w:trHeight w:val="229"/>
        </w:trPr>
        <w:tc>
          <w:tcPr>
            <w:tcW w:w="7766" w:type="dxa"/>
            <w:gridSpan w:val="2"/>
            <w:shd w:val="clear" w:color="auto" w:fill="808080"/>
          </w:tcPr>
          <w:p w14:paraId="6B782DE0" w14:textId="77777777" w:rsidR="00157A64" w:rsidRDefault="00157A64" w:rsidP="00024E96">
            <w:pPr>
              <w:pStyle w:val="TableParagraph"/>
              <w:spacing w:line="209" w:lineRule="exact"/>
              <w:ind w:left="1958"/>
              <w:rPr>
                <w:b/>
                <w:sz w:val="20"/>
              </w:rPr>
            </w:pPr>
            <w:r>
              <w:rPr>
                <w:b/>
                <w:color w:val="FFFFFF"/>
                <w:sz w:val="20"/>
              </w:rPr>
              <w:t>Containment,</w:t>
            </w:r>
            <w:r>
              <w:rPr>
                <w:b/>
                <w:color w:val="FFFFFF"/>
                <w:spacing w:val="-11"/>
                <w:sz w:val="20"/>
              </w:rPr>
              <w:t xml:space="preserve"> </w:t>
            </w:r>
            <w:r>
              <w:rPr>
                <w:b/>
                <w:color w:val="FFFFFF"/>
                <w:sz w:val="20"/>
              </w:rPr>
              <w:t>Eradication,</w:t>
            </w:r>
            <w:r>
              <w:rPr>
                <w:b/>
                <w:color w:val="FFFFFF"/>
                <w:spacing w:val="-12"/>
                <w:sz w:val="20"/>
              </w:rPr>
              <w:t xml:space="preserve"> </w:t>
            </w:r>
            <w:r>
              <w:rPr>
                <w:b/>
                <w:color w:val="FFFFFF"/>
                <w:sz w:val="20"/>
              </w:rPr>
              <w:t>and</w:t>
            </w:r>
            <w:r>
              <w:rPr>
                <w:b/>
                <w:color w:val="FFFFFF"/>
                <w:spacing w:val="-11"/>
                <w:sz w:val="20"/>
              </w:rPr>
              <w:t xml:space="preserve"> </w:t>
            </w:r>
            <w:r>
              <w:rPr>
                <w:b/>
                <w:color w:val="FFFFFF"/>
                <w:spacing w:val="-2"/>
                <w:sz w:val="20"/>
              </w:rPr>
              <w:t>Recovery</w:t>
            </w:r>
          </w:p>
        </w:tc>
        <w:tc>
          <w:tcPr>
            <w:tcW w:w="1352" w:type="dxa"/>
            <w:shd w:val="clear" w:color="auto" w:fill="808080"/>
          </w:tcPr>
          <w:p w14:paraId="7C84DF1C" w14:textId="77777777" w:rsidR="00157A64" w:rsidRDefault="00157A64" w:rsidP="00024E96">
            <w:pPr>
              <w:pStyle w:val="TableParagraph"/>
              <w:rPr>
                <w:rFonts w:ascii="Times New Roman"/>
                <w:sz w:val="16"/>
              </w:rPr>
            </w:pPr>
          </w:p>
        </w:tc>
      </w:tr>
      <w:tr w:rsidR="00157A64" w14:paraId="10B5D247" w14:textId="77777777" w:rsidTr="00024E96">
        <w:trPr>
          <w:trHeight w:val="230"/>
        </w:trPr>
        <w:tc>
          <w:tcPr>
            <w:tcW w:w="564" w:type="dxa"/>
          </w:tcPr>
          <w:p w14:paraId="3BBC759F" w14:textId="77777777" w:rsidR="00157A64" w:rsidRDefault="00157A64" w:rsidP="00024E96">
            <w:pPr>
              <w:pStyle w:val="TableParagraph"/>
              <w:spacing w:line="210" w:lineRule="exact"/>
              <w:ind w:right="170"/>
              <w:jc w:val="center"/>
              <w:rPr>
                <w:sz w:val="20"/>
              </w:rPr>
            </w:pPr>
            <w:r>
              <w:rPr>
                <w:spacing w:val="-5"/>
                <w:sz w:val="20"/>
              </w:rPr>
              <w:t>4.</w:t>
            </w:r>
          </w:p>
        </w:tc>
        <w:tc>
          <w:tcPr>
            <w:tcW w:w="7202" w:type="dxa"/>
          </w:tcPr>
          <w:p w14:paraId="47F9351F" w14:textId="77777777" w:rsidR="00157A64" w:rsidRDefault="00157A64" w:rsidP="00024E96">
            <w:pPr>
              <w:pStyle w:val="TableParagraph"/>
              <w:spacing w:line="210" w:lineRule="exact"/>
              <w:ind w:left="107"/>
              <w:rPr>
                <w:sz w:val="20"/>
              </w:rPr>
            </w:pPr>
            <w:r>
              <w:rPr>
                <w:sz w:val="20"/>
              </w:rPr>
              <w:t>Acquire,</w:t>
            </w:r>
            <w:r>
              <w:rPr>
                <w:spacing w:val="-8"/>
                <w:sz w:val="20"/>
              </w:rPr>
              <w:t xml:space="preserve"> </w:t>
            </w:r>
            <w:r>
              <w:rPr>
                <w:sz w:val="20"/>
              </w:rPr>
              <w:t>preserve,</w:t>
            </w:r>
            <w:r>
              <w:rPr>
                <w:spacing w:val="-8"/>
                <w:sz w:val="20"/>
              </w:rPr>
              <w:t xml:space="preserve"> </w:t>
            </w:r>
            <w:r>
              <w:rPr>
                <w:sz w:val="20"/>
              </w:rPr>
              <w:t>secure,</w:t>
            </w:r>
            <w:r>
              <w:rPr>
                <w:spacing w:val="-6"/>
                <w:sz w:val="20"/>
              </w:rPr>
              <w:t xml:space="preserve"> </w:t>
            </w:r>
            <w:r>
              <w:rPr>
                <w:sz w:val="20"/>
              </w:rPr>
              <w:t>and</w:t>
            </w:r>
            <w:r>
              <w:rPr>
                <w:spacing w:val="-7"/>
                <w:sz w:val="20"/>
              </w:rPr>
              <w:t xml:space="preserve"> </w:t>
            </w:r>
            <w:r>
              <w:rPr>
                <w:sz w:val="20"/>
              </w:rPr>
              <w:t>document</w:t>
            </w:r>
            <w:r>
              <w:rPr>
                <w:spacing w:val="-6"/>
                <w:sz w:val="20"/>
              </w:rPr>
              <w:t xml:space="preserve"> </w:t>
            </w:r>
            <w:r>
              <w:rPr>
                <w:spacing w:val="-2"/>
                <w:sz w:val="20"/>
              </w:rPr>
              <w:t>evidence</w:t>
            </w:r>
          </w:p>
        </w:tc>
        <w:tc>
          <w:tcPr>
            <w:tcW w:w="1352" w:type="dxa"/>
          </w:tcPr>
          <w:p w14:paraId="3E77B05E" w14:textId="77777777" w:rsidR="00157A64" w:rsidRDefault="00157A64" w:rsidP="00024E96">
            <w:pPr>
              <w:pStyle w:val="TableParagraph"/>
              <w:rPr>
                <w:rFonts w:ascii="Times New Roman"/>
                <w:sz w:val="16"/>
              </w:rPr>
            </w:pPr>
          </w:p>
        </w:tc>
      </w:tr>
      <w:tr w:rsidR="00157A64" w14:paraId="6B1502CC" w14:textId="77777777" w:rsidTr="00024E96">
        <w:trPr>
          <w:trHeight w:val="230"/>
        </w:trPr>
        <w:tc>
          <w:tcPr>
            <w:tcW w:w="564" w:type="dxa"/>
          </w:tcPr>
          <w:p w14:paraId="2A50B640" w14:textId="77777777" w:rsidR="00157A64" w:rsidRDefault="00157A64" w:rsidP="00024E96">
            <w:pPr>
              <w:pStyle w:val="TableParagraph"/>
              <w:spacing w:line="210" w:lineRule="exact"/>
              <w:ind w:right="170"/>
              <w:jc w:val="center"/>
              <w:rPr>
                <w:sz w:val="20"/>
              </w:rPr>
            </w:pPr>
            <w:r>
              <w:rPr>
                <w:spacing w:val="-5"/>
                <w:sz w:val="20"/>
              </w:rPr>
              <w:t>5.</w:t>
            </w:r>
          </w:p>
        </w:tc>
        <w:tc>
          <w:tcPr>
            <w:tcW w:w="7202" w:type="dxa"/>
          </w:tcPr>
          <w:p w14:paraId="756C8186" w14:textId="77777777" w:rsidR="00157A64" w:rsidRDefault="00157A64" w:rsidP="00024E96">
            <w:pPr>
              <w:pStyle w:val="TableParagraph"/>
              <w:spacing w:line="210" w:lineRule="exact"/>
              <w:ind w:left="107"/>
              <w:rPr>
                <w:sz w:val="20"/>
              </w:rPr>
            </w:pPr>
            <w:r>
              <w:rPr>
                <w:sz w:val="20"/>
              </w:rPr>
              <w:t>Contain</w:t>
            </w:r>
            <w:r>
              <w:rPr>
                <w:spacing w:val="-6"/>
                <w:sz w:val="20"/>
              </w:rPr>
              <w:t xml:space="preserve"> </w:t>
            </w:r>
            <w:r>
              <w:rPr>
                <w:sz w:val="20"/>
              </w:rPr>
              <w:t>the</w:t>
            </w:r>
            <w:r>
              <w:rPr>
                <w:spacing w:val="-7"/>
                <w:sz w:val="20"/>
              </w:rPr>
              <w:t xml:space="preserve"> </w:t>
            </w:r>
            <w:r>
              <w:rPr>
                <w:spacing w:val="-2"/>
                <w:sz w:val="20"/>
              </w:rPr>
              <w:t>incident</w:t>
            </w:r>
          </w:p>
        </w:tc>
        <w:tc>
          <w:tcPr>
            <w:tcW w:w="1352" w:type="dxa"/>
          </w:tcPr>
          <w:p w14:paraId="5EB1EE6F" w14:textId="77777777" w:rsidR="00157A64" w:rsidRDefault="00157A64" w:rsidP="00024E96">
            <w:pPr>
              <w:pStyle w:val="TableParagraph"/>
              <w:rPr>
                <w:rFonts w:ascii="Times New Roman"/>
                <w:sz w:val="16"/>
              </w:rPr>
            </w:pPr>
          </w:p>
        </w:tc>
      </w:tr>
      <w:tr w:rsidR="00157A64" w14:paraId="0397ACE9" w14:textId="77777777" w:rsidTr="00024E96">
        <w:trPr>
          <w:trHeight w:val="230"/>
        </w:trPr>
        <w:tc>
          <w:tcPr>
            <w:tcW w:w="564" w:type="dxa"/>
          </w:tcPr>
          <w:p w14:paraId="20192A39" w14:textId="77777777" w:rsidR="00157A64" w:rsidRDefault="00157A64" w:rsidP="00024E96">
            <w:pPr>
              <w:pStyle w:val="TableParagraph"/>
              <w:spacing w:line="210" w:lineRule="exact"/>
              <w:ind w:right="170"/>
              <w:jc w:val="center"/>
              <w:rPr>
                <w:sz w:val="20"/>
              </w:rPr>
            </w:pPr>
            <w:r>
              <w:rPr>
                <w:spacing w:val="-5"/>
                <w:sz w:val="20"/>
              </w:rPr>
              <w:t>6.</w:t>
            </w:r>
          </w:p>
        </w:tc>
        <w:tc>
          <w:tcPr>
            <w:tcW w:w="7202" w:type="dxa"/>
          </w:tcPr>
          <w:p w14:paraId="00758595" w14:textId="77777777" w:rsidR="00157A64" w:rsidRDefault="00157A64" w:rsidP="00024E96">
            <w:pPr>
              <w:pStyle w:val="TableParagraph"/>
              <w:spacing w:line="210" w:lineRule="exact"/>
              <w:ind w:left="107"/>
              <w:rPr>
                <w:sz w:val="20"/>
              </w:rPr>
            </w:pPr>
            <w:r>
              <w:rPr>
                <w:sz w:val="20"/>
              </w:rPr>
              <w:t>Eradicate</w:t>
            </w:r>
            <w:r>
              <w:rPr>
                <w:spacing w:val="-10"/>
                <w:sz w:val="20"/>
              </w:rPr>
              <w:t xml:space="preserve"> </w:t>
            </w:r>
            <w:r>
              <w:rPr>
                <w:sz w:val="20"/>
              </w:rPr>
              <w:t>the</w:t>
            </w:r>
            <w:r>
              <w:rPr>
                <w:spacing w:val="-8"/>
                <w:sz w:val="20"/>
              </w:rPr>
              <w:t xml:space="preserve"> </w:t>
            </w:r>
            <w:r>
              <w:rPr>
                <w:spacing w:val="-2"/>
                <w:sz w:val="20"/>
              </w:rPr>
              <w:t>incident</w:t>
            </w:r>
          </w:p>
        </w:tc>
        <w:tc>
          <w:tcPr>
            <w:tcW w:w="1352" w:type="dxa"/>
          </w:tcPr>
          <w:p w14:paraId="3792536F" w14:textId="77777777" w:rsidR="00157A64" w:rsidRDefault="00157A64" w:rsidP="00024E96">
            <w:pPr>
              <w:pStyle w:val="TableParagraph"/>
              <w:rPr>
                <w:rFonts w:ascii="Times New Roman"/>
                <w:sz w:val="16"/>
              </w:rPr>
            </w:pPr>
          </w:p>
        </w:tc>
      </w:tr>
      <w:tr w:rsidR="00157A64" w14:paraId="524FB6FB" w14:textId="77777777" w:rsidTr="00024E96">
        <w:trPr>
          <w:trHeight w:val="230"/>
        </w:trPr>
        <w:tc>
          <w:tcPr>
            <w:tcW w:w="564" w:type="dxa"/>
          </w:tcPr>
          <w:p w14:paraId="6CD10E94" w14:textId="77777777" w:rsidR="00157A64" w:rsidRDefault="00157A64" w:rsidP="00024E96">
            <w:pPr>
              <w:pStyle w:val="TableParagraph"/>
              <w:spacing w:line="210" w:lineRule="exact"/>
              <w:ind w:right="60"/>
              <w:jc w:val="center"/>
              <w:rPr>
                <w:sz w:val="20"/>
              </w:rPr>
            </w:pPr>
            <w:r>
              <w:rPr>
                <w:spacing w:val="-5"/>
                <w:sz w:val="20"/>
              </w:rPr>
              <w:t>6.1</w:t>
            </w:r>
          </w:p>
        </w:tc>
        <w:tc>
          <w:tcPr>
            <w:tcW w:w="7202" w:type="dxa"/>
          </w:tcPr>
          <w:p w14:paraId="2B293CDA" w14:textId="77777777" w:rsidR="00157A64" w:rsidRDefault="00157A64" w:rsidP="00024E96">
            <w:pPr>
              <w:pStyle w:val="TableParagraph"/>
              <w:spacing w:line="210" w:lineRule="exact"/>
              <w:ind w:left="107"/>
              <w:rPr>
                <w:sz w:val="20"/>
              </w:rPr>
            </w:pPr>
            <w:r>
              <w:rPr>
                <w:sz w:val="20"/>
              </w:rPr>
              <w:t>Identify</w:t>
            </w:r>
            <w:r>
              <w:rPr>
                <w:spacing w:val="-9"/>
                <w:sz w:val="20"/>
              </w:rPr>
              <w:t xml:space="preserve"> </w:t>
            </w:r>
            <w:r>
              <w:rPr>
                <w:sz w:val="20"/>
              </w:rPr>
              <w:t>and</w:t>
            </w:r>
            <w:r>
              <w:rPr>
                <w:spacing w:val="-10"/>
                <w:sz w:val="20"/>
              </w:rPr>
              <w:t xml:space="preserve"> </w:t>
            </w:r>
            <w:r>
              <w:rPr>
                <w:sz w:val="20"/>
              </w:rPr>
              <w:t>mitigate</w:t>
            </w:r>
            <w:r>
              <w:rPr>
                <w:spacing w:val="-9"/>
                <w:sz w:val="20"/>
              </w:rPr>
              <w:t xml:space="preserve"> </w:t>
            </w:r>
            <w:r>
              <w:rPr>
                <w:sz w:val="20"/>
              </w:rPr>
              <w:t>all</w:t>
            </w:r>
            <w:r>
              <w:rPr>
                <w:spacing w:val="-9"/>
                <w:sz w:val="20"/>
              </w:rPr>
              <w:t xml:space="preserve"> </w:t>
            </w:r>
            <w:r>
              <w:rPr>
                <w:sz w:val="20"/>
              </w:rPr>
              <w:t>vulnerabilities</w:t>
            </w:r>
            <w:r>
              <w:rPr>
                <w:spacing w:val="-8"/>
                <w:sz w:val="20"/>
              </w:rPr>
              <w:t xml:space="preserve"> </w:t>
            </w:r>
            <w:r>
              <w:rPr>
                <w:sz w:val="20"/>
              </w:rPr>
              <w:t>that</w:t>
            </w:r>
            <w:r>
              <w:rPr>
                <w:spacing w:val="-9"/>
                <w:sz w:val="20"/>
              </w:rPr>
              <w:t xml:space="preserve"> </w:t>
            </w:r>
            <w:r>
              <w:rPr>
                <w:sz w:val="20"/>
              </w:rPr>
              <w:t>were</w:t>
            </w:r>
            <w:r>
              <w:rPr>
                <w:spacing w:val="-7"/>
                <w:sz w:val="20"/>
              </w:rPr>
              <w:t xml:space="preserve"> </w:t>
            </w:r>
            <w:r>
              <w:rPr>
                <w:spacing w:val="-2"/>
                <w:sz w:val="20"/>
              </w:rPr>
              <w:t>exploited</w:t>
            </w:r>
          </w:p>
        </w:tc>
        <w:tc>
          <w:tcPr>
            <w:tcW w:w="1352" w:type="dxa"/>
          </w:tcPr>
          <w:p w14:paraId="68103F0D" w14:textId="77777777" w:rsidR="00157A64" w:rsidRDefault="00157A64" w:rsidP="00024E96">
            <w:pPr>
              <w:pStyle w:val="TableParagraph"/>
              <w:rPr>
                <w:rFonts w:ascii="Times New Roman"/>
                <w:sz w:val="16"/>
              </w:rPr>
            </w:pPr>
          </w:p>
        </w:tc>
      </w:tr>
      <w:tr w:rsidR="00157A64" w14:paraId="2D38DCCB" w14:textId="77777777" w:rsidTr="00024E96">
        <w:trPr>
          <w:trHeight w:val="230"/>
        </w:trPr>
        <w:tc>
          <w:tcPr>
            <w:tcW w:w="564" w:type="dxa"/>
          </w:tcPr>
          <w:p w14:paraId="572B8C2E" w14:textId="77777777" w:rsidR="00157A64" w:rsidRDefault="00157A64" w:rsidP="00024E96">
            <w:pPr>
              <w:pStyle w:val="TableParagraph"/>
              <w:spacing w:line="210" w:lineRule="exact"/>
              <w:ind w:right="60"/>
              <w:jc w:val="center"/>
              <w:rPr>
                <w:sz w:val="20"/>
              </w:rPr>
            </w:pPr>
            <w:r>
              <w:rPr>
                <w:spacing w:val="-5"/>
                <w:sz w:val="20"/>
              </w:rPr>
              <w:t>6.2</w:t>
            </w:r>
          </w:p>
        </w:tc>
        <w:tc>
          <w:tcPr>
            <w:tcW w:w="7202" w:type="dxa"/>
          </w:tcPr>
          <w:p w14:paraId="3CADA81D" w14:textId="77777777" w:rsidR="00157A64" w:rsidRDefault="00157A64" w:rsidP="00024E96">
            <w:pPr>
              <w:pStyle w:val="TableParagraph"/>
              <w:spacing w:line="210" w:lineRule="exact"/>
              <w:ind w:left="107"/>
              <w:rPr>
                <w:sz w:val="20"/>
              </w:rPr>
            </w:pPr>
            <w:r>
              <w:rPr>
                <w:sz w:val="20"/>
              </w:rPr>
              <w:t>Remove</w:t>
            </w:r>
            <w:r>
              <w:rPr>
                <w:spacing w:val="-10"/>
                <w:sz w:val="20"/>
              </w:rPr>
              <w:t xml:space="preserve"> </w:t>
            </w:r>
            <w:r>
              <w:rPr>
                <w:sz w:val="20"/>
              </w:rPr>
              <w:t>malware,</w:t>
            </w:r>
            <w:r>
              <w:rPr>
                <w:spacing w:val="-10"/>
                <w:sz w:val="20"/>
              </w:rPr>
              <w:t xml:space="preserve"> </w:t>
            </w:r>
            <w:r>
              <w:rPr>
                <w:sz w:val="20"/>
              </w:rPr>
              <w:t>inappropriate</w:t>
            </w:r>
            <w:r>
              <w:rPr>
                <w:spacing w:val="-10"/>
                <w:sz w:val="20"/>
              </w:rPr>
              <w:t xml:space="preserve"> </w:t>
            </w:r>
            <w:r>
              <w:rPr>
                <w:sz w:val="20"/>
              </w:rPr>
              <w:t>materials,</w:t>
            </w:r>
            <w:r>
              <w:rPr>
                <w:spacing w:val="-11"/>
                <w:sz w:val="20"/>
              </w:rPr>
              <w:t xml:space="preserve"> </w:t>
            </w:r>
            <w:r>
              <w:rPr>
                <w:sz w:val="20"/>
              </w:rPr>
              <w:t>and</w:t>
            </w:r>
            <w:r>
              <w:rPr>
                <w:spacing w:val="-10"/>
                <w:sz w:val="20"/>
              </w:rPr>
              <w:t xml:space="preserve"> </w:t>
            </w:r>
            <w:r>
              <w:rPr>
                <w:sz w:val="20"/>
              </w:rPr>
              <w:t>other</w:t>
            </w:r>
            <w:r>
              <w:rPr>
                <w:spacing w:val="-10"/>
                <w:sz w:val="20"/>
              </w:rPr>
              <w:t xml:space="preserve"> </w:t>
            </w:r>
            <w:r>
              <w:rPr>
                <w:spacing w:val="-2"/>
                <w:sz w:val="20"/>
              </w:rPr>
              <w:t>components</w:t>
            </w:r>
          </w:p>
        </w:tc>
        <w:tc>
          <w:tcPr>
            <w:tcW w:w="1352" w:type="dxa"/>
          </w:tcPr>
          <w:p w14:paraId="6D172D7C" w14:textId="77777777" w:rsidR="00157A64" w:rsidRDefault="00157A64" w:rsidP="00024E96">
            <w:pPr>
              <w:pStyle w:val="TableParagraph"/>
              <w:rPr>
                <w:rFonts w:ascii="Times New Roman"/>
                <w:sz w:val="16"/>
              </w:rPr>
            </w:pPr>
          </w:p>
        </w:tc>
      </w:tr>
      <w:tr w:rsidR="00157A64" w14:paraId="59E4EC1F" w14:textId="77777777" w:rsidTr="00024E96">
        <w:trPr>
          <w:trHeight w:val="690"/>
        </w:trPr>
        <w:tc>
          <w:tcPr>
            <w:tcW w:w="564" w:type="dxa"/>
          </w:tcPr>
          <w:p w14:paraId="797B1D34" w14:textId="77777777" w:rsidR="00157A64" w:rsidRDefault="00157A64" w:rsidP="00024E96">
            <w:pPr>
              <w:pStyle w:val="TableParagraph"/>
              <w:spacing w:line="229" w:lineRule="exact"/>
              <w:ind w:right="60"/>
              <w:jc w:val="center"/>
              <w:rPr>
                <w:sz w:val="20"/>
              </w:rPr>
            </w:pPr>
            <w:r>
              <w:rPr>
                <w:spacing w:val="-5"/>
                <w:sz w:val="20"/>
              </w:rPr>
              <w:t>6.3</w:t>
            </w:r>
          </w:p>
        </w:tc>
        <w:tc>
          <w:tcPr>
            <w:tcW w:w="7202" w:type="dxa"/>
          </w:tcPr>
          <w:p w14:paraId="031C3C58" w14:textId="77777777" w:rsidR="00157A64" w:rsidRDefault="00157A64" w:rsidP="00024E96">
            <w:pPr>
              <w:pStyle w:val="TableParagraph"/>
              <w:spacing w:line="230" w:lineRule="exact"/>
              <w:ind w:left="107" w:right="146"/>
              <w:rPr>
                <w:sz w:val="20"/>
              </w:rPr>
            </w:pPr>
            <w:r>
              <w:rPr>
                <w:sz w:val="20"/>
              </w:rPr>
              <w:t>If more affected hosts are discovered (e.g., new malware infections), repeat the</w:t>
            </w:r>
            <w:r>
              <w:rPr>
                <w:spacing w:val="-6"/>
                <w:sz w:val="20"/>
              </w:rPr>
              <w:t xml:space="preserve"> </w:t>
            </w:r>
            <w:r>
              <w:rPr>
                <w:sz w:val="20"/>
              </w:rPr>
              <w:t>Detection</w:t>
            </w:r>
            <w:r>
              <w:rPr>
                <w:spacing w:val="-4"/>
                <w:sz w:val="20"/>
              </w:rPr>
              <w:t xml:space="preserve"> </w:t>
            </w:r>
            <w:r>
              <w:rPr>
                <w:sz w:val="20"/>
              </w:rPr>
              <w:t>and</w:t>
            </w:r>
            <w:r>
              <w:rPr>
                <w:spacing w:val="-3"/>
                <w:sz w:val="20"/>
              </w:rPr>
              <w:t xml:space="preserve"> </w:t>
            </w:r>
            <w:r>
              <w:rPr>
                <w:sz w:val="20"/>
              </w:rPr>
              <w:t>Analysis</w:t>
            </w:r>
            <w:r>
              <w:rPr>
                <w:spacing w:val="-2"/>
                <w:sz w:val="20"/>
              </w:rPr>
              <w:t xml:space="preserve"> </w:t>
            </w:r>
            <w:r>
              <w:rPr>
                <w:sz w:val="20"/>
              </w:rPr>
              <w:t>steps</w:t>
            </w:r>
            <w:r>
              <w:rPr>
                <w:spacing w:val="-4"/>
                <w:sz w:val="20"/>
              </w:rPr>
              <w:t xml:space="preserve"> </w:t>
            </w:r>
            <w:r>
              <w:rPr>
                <w:sz w:val="20"/>
              </w:rPr>
              <w:t>(1.1,</w:t>
            </w:r>
            <w:r>
              <w:rPr>
                <w:spacing w:val="-3"/>
                <w:sz w:val="20"/>
              </w:rPr>
              <w:t xml:space="preserve"> </w:t>
            </w:r>
            <w:r>
              <w:rPr>
                <w:sz w:val="20"/>
              </w:rPr>
              <w:t>1.2)</w:t>
            </w:r>
            <w:r>
              <w:rPr>
                <w:spacing w:val="-4"/>
                <w:sz w:val="20"/>
              </w:rPr>
              <w:t xml:space="preserve"> </w:t>
            </w:r>
            <w:r>
              <w:rPr>
                <w:sz w:val="20"/>
              </w:rPr>
              <w:t>to</w:t>
            </w:r>
            <w:r>
              <w:rPr>
                <w:spacing w:val="-5"/>
                <w:sz w:val="20"/>
              </w:rPr>
              <w:t xml:space="preserve"> </w:t>
            </w:r>
            <w:r>
              <w:rPr>
                <w:sz w:val="20"/>
              </w:rPr>
              <w:t>identify</w:t>
            </w:r>
            <w:r>
              <w:rPr>
                <w:spacing w:val="-4"/>
                <w:sz w:val="20"/>
              </w:rPr>
              <w:t xml:space="preserve"> </w:t>
            </w:r>
            <w:r>
              <w:rPr>
                <w:sz w:val="20"/>
              </w:rPr>
              <w:t>all</w:t>
            </w:r>
            <w:r>
              <w:rPr>
                <w:spacing w:val="-4"/>
                <w:sz w:val="20"/>
              </w:rPr>
              <w:t xml:space="preserve"> </w:t>
            </w:r>
            <w:r>
              <w:rPr>
                <w:sz w:val="20"/>
              </w:rPr>
              <w:t>other</w:t>
            </w:r>
            <w:r>
              <w:rPr>
                <w:spacing w:val="-2"/>
                <w:sz w:val="20"/>
              </w:rPr>
              <w:t xml:space="preserve"> </w:t>
            </w:r>
            <w:r>
              <w:rPr>
                <w:sz w:val="20"/>
              </w:rPr>
              <w:t>affected</w:t>
            </w:r>
            <w:r>
              <w:rPr>
                <w:spacing w:val="-5"/>
                <w:sz w:val="20"/>
              </w:rPr>
              <w:t xml:space="preserve"> </w:t>
            </w:r>
            <w:r>
              <w:rPr>
                <w:sz w:val="20"/>
              </w:rPr>
              <w:t>hosts, then contain (5) and eradicate (6) the incident for them</w:t>
            </w:r>
          </w:p>
        </w:tc>
        <w:tc>
          <w:tcPr>
            <w:tcW w:w="1352" w:type="dxa"/>
          </w:tcPr>
          <w:p w14:paraId="6D43B789" w14:textId="77777777" w:rsidR="00157A64" w:rsidRDefault="00157A64" w:rsidP="00024E96">
            <w:pPr>
              <w:pStyle w:val="TableParagraph"/>
              <w:rPr>
                <w:rFonts w:ascii="Times New Roman"/>
                <w:sz w:val="20"/>
              </w:rPr>
            </w:pPr>
          </w:p>
        </w:tc>
      </w:tr>
      <w:tr w:rsidR="00157A64" w14:paraId="6E4DD1E4" w14:textId="77777777" w:rsidTr="00024E96">
        <w:trPr>
          <w:trHeight w:val="230"/>
        </w:trPr>
        <w:tc>
          <w:tcPr>
            <w:tcW w:w="564" w:type="dxa"/>
          </w:tcPr>
          <w:p w14:paraId="3E433AA7" w14:textId="77777777" w:rsidR="00157A64" w:rsidRDefault="00157A64" w:rsidP="00024E96">
            <w:pPr>
              <w:pStyle w:val="TableParagraph"/>
              <w:spacing w:line="210" w:lineRule="exact"/>
              <w:ind w:right="170"/>
              <w:jc w:val="center"/>
              <w:rPr>
                <w:sz w:val="20"/>
              </w:rPr>
            </w:pPr>
            <w:r>
              <w:rPr>
                <w:spacing w:val="-5"/>
                <w:sz w:val="20"/>
              </w:rPr>
              <w:t>7.</w:t>
            </w:r>
          </w:p>
        </w:tc>
        <w:tc>
          <w:tcPr>
            <w:tcW w:w="7202" w:type="dxa"/>
          </w:tcPr>
          <w:p w14:paraId="342DE6E5" w14:textId="77777777" w:rsidR="00157A64" w:rsidRDefault="00157A64" w:rsidP="00024E96">
            <w:pPr>
              <w:pStyle w:val="TableParagraph"/>
              <w:spacing w:line="210" w:lineRule="exact"/>
              <w:ind w:left="107"/>
              <w:rPr>
                <w:sz w:val="20"/>
              </w:rPr>
            </w:pPr>
            <w:r>
              <w:rPr>
                <w:sz w:val="20"/>
              </w:rPr>
              <w:t>Recover</w:t>
            </w:r>
            <w:r>
              <w:rPr>
                <w:spacing w:val="-6"/>
                <w:sz w:val="20"/>
              </w:rPr>
              <w:t xml:space="preserve"> </w:t>
            </w:r>
            <w:r>
              <w:rPr>
                <w:sz w:val="20"/>
              </w:rPr>
              <w:t>from</w:t>
            </w:r>
            <w:r>
              <w:rPr>
                <w:spacing w:val="-6"/>
                <w:sz w:val="20"/>
              </w:rPr>
              <w:t xml:space="preserve"> </w:t>
            </w:r>
            <w:r>
              <w:rPr>
                <w:sz w:val="20"/>
              </w:rPr>
              <w:t>the</w:t>
            </w:r>
            <w:r>
              <w:rPr>
                <w:spacing w:val="-5"/>
                <w:sz w:val="20"/>
              </w:rPr>
              <w:t xml:space="preserve"> </w:t>
            </w:r>
            <w:r>
              <w:rPr>
                <w:spacing w:val="-2"/>
                <w:sz w:val="20"/>
              </w:rPr>
              <w:t>incident</w:t>
            </w:r>
          </w:p>
        </w:tc>
        <w:tc>
          <w:tcPr>
            <w:tcW w:w="1352" w:type="dxa"/>
          </w:tcPr>
          <w:p w14:paraId="5FFFAAF1" w14:textId="77777777" w:rsidR="00157A64" w:rsidRDefault="00157A64" w:rsidP="00024E96">
            <w:pPr>
              <w:pStyle w:val="TableParagraph"/>
              <w:rPr>
                <w:rFonts w:ascii="Times New Roman"/>
                <w:sz w:val="16"/>
              </w:rPr>
            </w:pPr>
          </w:p>
        </w:tc>
      </w:tr>
      <w:tr w:rsidR="00157A64" w14:paraId="179968E5" w14:textId="77777777" w:rsidTr="00024E96">
        <w:trPr>
          <w:trHeight w:val="230"/>
        </w:trPr>
        <w:tc>
          <w:tcPr>
            <w:tcW w:w="564" w:type="dxa"/>
          </w:tcPr>
          <w:p w14:paraId="3A79F8B6" w14:textId="77777777" w:rsidR="00157A64" w:rsidRDefault="00157A64" w:rsidP="00024E96">
            <w:pPr>
              <w:pStyle w:val="TableParagraph"/>
              <w:spacing w:line="210" w:lineRule="exact"/>
              <w:ind w:right="60"/>
              <w:jc w:val="center"/>
              <w:rPr>
                <w:sz w:val="20"/>
              </w:rPr>
            </w:pPr>
            <w:r>
              <w:rPr>
                <w:spacing w:val="-5"/>
                <w:sz w:val="20"/>
              </w:rPr>
              <w:t>7.1</w:t>
            </w:r>
          </w:p>
        </w:tc>
        <w:tc>
          <w:tcPr>
            <w:tcW w:w="7202" w:type="dxa"/>
          </w:tcPr>
          <w:p w14:paraId="744732B5" w14:textId="77777777" w:rsidR="00157A64" w:rsidRDefault="00157A64" w:rsidP="00024E96">
            <w:pPr>
              <w:pStyle w:val="TableParagraph"/>
              <w:spacing w:line="210" w:lineRule="exact"/>
              <w:ind w:left="107"/>
              <w:rPr>
                <w:sz w:val="20"/>
              </w:rPr>
            </w:pPr>
            <w:r>
              <w:rPr>
                <w:sz w:val="20"/>
              </w:rPr>
              <w:t>Return</w:t>
            </w:r>
            <w:r>
              <w:rPr>
                <w:spacing w:val="-7"/>
                <w:sz w:val="20"/>
              </w:rPr>
              <w:t xml:space="preserve"> </w:t>
            </w:r>
            <w:r>
              <w:rPr>
                <w:sz w:val="20"/>
              </w:rPr>
              <w:t>affected</w:t>
            </w:r>
            <w:r>
              <w:rPr>
                <w:spacing w:val="-9"/>
                <w:sz w:val="20"/>
              </w:rPr>
              <w:t xml:space="preserve"> </w:t>
            </w:r>
            <w:r>
              <w:rPr>
                <w:sz w:val="20"/>
              </w:rPr>
              <w:t>systems</w:t>
            </w:r>
            <w:r>
              <w:rPr>
                <w:spacing w:val="-8"/>
                <w:sz w:val="20"/>
              </w:rPr>
              <w:t xml:space="preserve"> </w:t>
            </w:r>
            <w:r>
              <w:rPr>
                <w:sz w:val="20"/>
              </w:rPr>
              <w:t>to</w:t>
            </w:r>
            <w:r>
              <w:rPr>
                <w:spacing w:val="-7"/>
                <w:sz w:val="20"/>
              </w:rPr>
              <w:t xml:space="preserve"> </w:t>
            </w:r>
            <w:r>
              <w:rPr>
                <w:sz w:val="20"/>
              </w:rPr>
              <w:t>an</w:t>
            </w:r>
            <w:r>
              <w:rPr>
                <w:spacing w:val="-10"/>
                <w:sz w:val="20"/>
              </w:rPr>
              <w:t xml:space="preserve"> </w:t>
            </w:r>
            <w:r>
              <w:rPr>
                <w:sz w:val="20"/>
              </w:rPr>
              <w:t>operationally</w:t>
            </w:r>
            <w:r>
              <w:rPr>
                <w:spacing w:val="-7"/>
                <w:sz w:val="20"/>
              </w:rPr>
              <w:t xml:space="preserve"> </w:t>
            </w:r>
            <w:r>
              <w:rPr>
                <w:sz w:val="20"/>
              </w:rPr>
              <w:t>ready</w:t>
            </w:r>
            <w:r>
              <w:rPr>
                <w:spacing w:val="-8"/>
                <w:sz w:val="20"/>
              </w:rPr>
              <w:t xml:space="preserve"> </w:t>
            </w:r>
            <w:r>
              <w:rPr>
                <w:spacing w:val="-4"/>
                <w:sz w:val="20"/>
              </w:rPr>
              <w:t>state</w:t>
            </w:r>
          </w:p>
        </w:tc>
        <w:tc>
          <w:tcPr>
            <w:tcW w:w="1352" w:type="dxa"/>
          </w:tcPr>
          <w:p w14:paraId="6A714CBA" w14:textId="77777777" w:rsidR="00157A64" w:rsidRDefault="00157A64" w:rsidP="00024E96">
            <w:pPr>
              <w:pStyle w:val="TableParagraph"/>
              <w:rPr>
                <w:rFonts w:ascii="Times New Roman"/>
                <w:sz w:val="16"/>
              </w:rPr>
            </w:pPr>
          </w:p>
        </w:tc>
      </w:tr>
      <w:tr w:rsidR="00157A64" w14:paraId="0ADDE43C" w14:textId="77777777" w:rsidTr="00024E96">
        <w:trPr>
          <w:trHeight w:val="230"/>
        </w:trPr>
        <w:tc>
          <w:tcPr>
            <w:tcW w:w="564" w:type="dxa"/>
          </w:tcPr>
          <w:p w14:paraId="7359CD30" w14:textId="77777777" w:rsidR="00157A64" w:rsidRDefault="00157A64" w:rsidP="00024E96">
            <w:pPr>
              <w:pStyle w:val="TableParagraph"/>
              <w:spacing w:line="210" w:lineRule="exact"/>
              <w:ind w:right="60"/>
              <w:jc w:val="center"/>
              <w:rPr>
                <w:sz w:val="20"/>
              </w:rPr>
            </w:pPr>
            <w:r>
              <w:rPr>
                <w:spacing w:val="-5"/>
                <w:sz w:val="20"/>
              </w:rPr>
              <w:t>7.2</w:t>
            </w:r>
          </w:p>
        </w:tc>
        <w:tc>
          <w:tcPr>
            <w:tcW w:w="7202" w:type="dxa"/>
          </w:tcPr>
          <w:p w14:paraId="5721ACE3" w14:textId="77777777" w:rsidR="00157A64" w:rsidRDefault="00157A64" w:rsidP="00024E96">
            <w:pPr>
              <w:pStyle w:val="TableParagraph"/>
              <w:spacing w:line="210" w:lineRule="exact"/>
              <w:ind w:left="107"/>
              <w:rPr>
                <w:sz w:val="20"/>
              </w:rPr>
            </w:pPr>
            <w:r>
              <w:rPr>
                <w:sz w:val="20"/>
              </w:rPr>
              <w:t>Confirm</w:t>
            </w:r>
            <w:r>
              <w:rPr>
                <w:spacing w:val="-8"/>
                <w:sz w:val="20"/>
              </w:rPr>
              <w:t xml:space="preserve"> </w:t>
            </w:r>
            <w:r>
              <w:rPr>
                <w:sz w:val="20"/>
              </w:rPr>
              <w:t>that</w:t>
            </w:r>
            <w:r>
              <w:rPr>
                <w:spacing w:val="-7"/>
                <w:sz w:val="20"/>
              </w:rPr>
              <w:t xml:space="preserve"> </w:t>
            </w:r>
            <w:r>
              <w:rPr>
                <w:sz w:val="20"/>
              </w:rPr>
              <w:t>the</w:t>
            </w:r>
            <w:r>
              <w:rPr>
                <w:spacing w:val="-9"/>
                <w:sz w:val="20"/>
              </w:rPr>
              <w:t xml:space="preserve"> </w:t>
            </w:r>
            <w:r>
              <w:rPr>
                <w:sz w:val="20"/>
              </w:rPr>
              <w:t>affected</w:t>
            </w:r>
            <w:r>
              <w:rPr>
                <w:spacing w:val="-7"/>
                <w:sz w:val="20"/>
              </w:rPr>
              <w:t xml:space="preserve"> </w:t>
            </w:r>
            <w:r>
              <w:rPr>
                <w:sz w:val="20"/>
              </w:rPr>
              <w:t>systems</w:t>
            </w:r>
            <w:r>
              <w:rPr>
                <w:spacing w:val="-7"/>
                <w:sz w:val="20"/>
              </w:rPr>
              <w:t xml:space="preserve"> </w:t>
            </w:r>
            <w:r>
              <w:rPr>
                <w:sz w:val="20"/>
              </w:rPr>
              <w:t>are</w:t>
            </w:r>
            <w:r>
              <w:rPr>
                <w:spacing w:val="-7"/>
                <w:sz w:val="20"/>
              </w:rPr>
              <w:t xml:space="preserve"> </w:t>
            </w:r>
            <w:r>
              <w:rPr>
                <w:sz w:val="20"/>
              </w:rPr>
              <w:t>functioning</w:t>
            </w:r>
            <w:r>
              <w:rPr>
                <w:spacing w:val="-7"/>
                <w:sz w:val="20"/>
              </w:rPr>
              <w:t xml:space="preserve"> </w:t>
            </w:r>
            <w:r>
              <w:rPr>
                <w:spacing w:val="-2"/>
                <w:sz w:val="20"/>
              </w:rPr>
              <w:t>normally</w:t>
            </w:r>
          </w:p>
        </w:tc>
        <w:tc>
          <w:tcPr>
            <w:tcW w:w="1352" w:type="dxa"/>
          </w:tcPr>
          <w:p w14:paraId="41F26372" w14:textId="77777777" w:rsidR="00157A64" w:rsidRDefault="00157A64" w:rsidP="00024E96">
            <w:pPr>
              <w:pStyle w:val="TableParagraph"/>
              <w:rPr>
                <w:rFonts w:ascii="Times New Roman"/>
                <w:sz w:val="16"/>
              </w:rPr>
            </w:pPr>
          </w:p>
        </w:tc>
      </w:tr>
      <w:tr w:rsidR="00157A64" w14:paraId="14D0798C" w14:textId="77777777" w:rsidTr="00024E96">
        <w:trPr>
          <w:trHeight w:val="230"/>
        </w:trPr>
        <w:tc>
          <w:tcPr>
            <w:tcW w:w="564" w:type="dxa"/>
          </w:tcPr>
          <w:p w14:paraId="7D8980C6" w14:textId="77777777" w:rsidR="00157A64" w:rsidRDefault="00157A64" w:rsidP="00024E96">
            <w:pPr>
              <w:pStyle w:val="TableParagraph"/>
              <w:spacing w:line="210" w:lineRule="exact"/>
              <w:ind w:right="60"/>
              <w:jc w:val="center"/>
              <w:rPr>
                <w:sz w:val="20"/>
              </w:rPr>
            </w:pPr>
            <w:r>
              <w:rPr>
                <w:spacing w:val="-5"/>
                <w:sz w:val="20"/>
              </w:rPr>
              <w:t>7.3</w:t>
            </w:r>
          </w:p>
        </w:tc>
        <w:tc>
          <w:tcPr>
            <w:tcW w:w="7202" w:type="dxa"/>
          </w:tcPr>
          <w:p w14:paraId="1F1E27DD" w14:textId="77777777" w:rsidR="00157A64" w:rsidRDefault="00157A64" w:rsidP="00024E96">
            <w:pPr>
              <w:pStyle w:val="TableParagraph"/>
              <w:spacing w:line="210" w:lineRule="exact"/>
              <w:ind w:left="107"/>
              <w:rPr>
                <w:sz w:val="20"/>
              </w:rPr>
            </w:pPr>
            <w:r>
              <w:rPr>
                <w:sz w:val="20"/>
              </w:rPr>
              <w:t>If</w:t>
            </w:r>
            <w:r>
              <w:rPr>
                <w:spacing w:val="-9"/>
                <w:sz w:val="20"/>
              </w:rPr>
              <w:t xml:space="preserve"> </w:t>
            </w:r>
            <w:r>
              <w:rPr>
                <w:sz w:val="20"/>
              </w:rPr>
              <w:t>necessary,</w:t>
            </w:r>
            <w:r>
              <w:rPr>
                <w:spacing w:val="-9"/>
                <w:sz w:val="20"/>
              </w:rPr>
              <w:t xml:space="preserve"> </w:t>
            </w:r>
            <w:r>
              <w:rPr>
                <w:sz w:val="20"/>
              </w:rPr>
              <w:t>implement</w:t>
            </w:r>
            <w:r>
              <w:rPr>
                <w:spacing w:val="-7"/>
                <w:sz w:val="20"/>
              </w:rPr>
              <w:t xml:space="preserve"> </w:t>
            </w:r>
            <w:r>
              <w:rPr>
                <w:sz w:val="20"/>
              </w:rPr>
              <w:t>additional</w:t>
            </w:r>
            <w:r>
              <w:rPr>
                <w:spacing w:val="-7"/>
                <w:sz w:val="20"/>
              </w:rPr>
              <w:t xml:space="preserve"> </w:t>
            </w:r>
            <w:r>
              <w:rPr>
                <w:sz w:val="20"/>
              </w:rPr>
              <w:t>monitoring</w:t>
            </w:r>
            <w:r>
              <w:rPr>
                <w:spacing w:val="-7"/>
                <w:sz w:val="20"/>
              </w:rPr>
              <w:t xml:space="preserve"> </w:t>
            </w:r>
            <w:r>
              <w:rPr>
                <w:sz w:val="20"/>
              </w:rPr>
              <w:t>to</w:t>
            </w:r>
            <w:r>
              <w:rPr>
                <w:spacing w:val="-8"/>
                <w:sz w:val="20"/>
              </w:rPr>
              <w:t xml:space="preserve"> </w:t>
            </w:r>
            <w:r>
              <w:rPr>
                <w:sz w:val="20"/>
              </w:rPr>
              <w:t>look</w:t>
            </w:r>
            <w:r>
              <w:rPr>
                <w:spacing w:val="-8"/>
                <w:sz w:val="20"/>
              </w:rPr>
              <w:t xml:space="preserve"> </w:t>
            </w:r>
            <w:r>
              <w:rPr>
                <w:sz w:val="20"/>
              </w:rPr>
              <w:t>for</w:t>
            </w:r>
            <w:r>
              <w:rPr>
                <w:spacing w:val="-9"/>
                <w:sz w:val="20"/>
              </w:rPr>
              <w:t xml:space="preserve"> </w:t>
            </w:r>
            <w:r>
              <w:rPr>
                <w:sz w:val="20"/>
              </w:rPr>
              <w:t>future</w:t>
            </w:r>
            <w:r>
              <w:rPr>
                <w:spacing w:val="-7"/>
                <w:sz w:val="20"/>
              </w:rPr>
              <w:t xml:space="preserve"> </w:t>
            </w:r>
            <w:r>
              <w:rPr>
                <w:sz w:val="20"/>
              </w:rPr>
              <w:t>related</w:t>
            </w:r>
            <w:r>
              <w:rPr>
                <w:spacing w:val="-7"/>
                <w:sz w:val="20"/>
              </w:rPr>
              <w:t xml:space="preserve"> </w:t>
            </w:r>
            <w:r>
              <w:rPr>
                <w:spacing w:val="-2"/>
                <w:sz w:val="20"/>
              </w:rPr>
              <w:t>activity</w:t>
            </w:r>
          </w:p>
        </w:tc>
        <w:tc>
          <w:tcPr>
            <w:tcW w:w="1352" w:type="dxa"/>
          </w:tcPr>
          <w:p w14:paraId="62EC0D8B" w14:textId="77777777" w:rsidR="00157A64" w:rsidRDefault="00157A64" w:rsidP="00024E96">
            <w:pPr>
              <w:pStyle w:val="TableParagraph"/>
              <w:rPr>
                <w:rFonts w:ascii="Times New Roman"/>
                <w:sz w:val="16"/>
              </w:rPr>
            </w:pPr>
          </w:p>
        </w:tc>
      </w:tr>
      <w:tr w:rsidR="00157A64" w14:paraId="644C918D" w14:textId="77777777" w:rsidTr="00024E96">
        <w:trPr>
          <w:trHeight w:val="230"/>
        </w:trPr>
        <w:tc>
          <w:tcPr>
            <w:tcW w:w="7766" w:type="dxa"/>
            <w:gridSpan w:val="2"/>
            <w:shd w:val="clear" w:color="auto" w:fill="808080"/>
          </w:tcPr>
          <w:p w14:paraId="1CD3A07E" w14:textId="77777777" w:rsidR="00157A64" w:rsidRDefault="00157A64" w:rsidP="00024E96">
            <w:pPr>
              <w:pStyle w:val="TableParagraph"/>
              <w:spacing w:line="210" w:lineRule="exact"/>
              <w:ind w:left="7" w:right="4"/>
              <w:jc w:val="center"/>
              <w:rPr>
                <w:b/>
                <w:sz w:val="20"/>
              </w:rPr>
            </w:pPr>
            <w:r>
              <w:rPr>
                <w:b/>
                <w:color w:val="FFFFFF"/>
                <w:sz w:val="20"/>
              </w:rPr>
              <w:t>Post-Incident</w:t>
            </w:r>
            <w:r>
              <w:rPr>
                <w:b/>
                <w:color w:val="FFFFFF"/>
                <w:spacing w:val="-14"/>
                <w:sz w:val="20"/>
              </w:rPr>
              <w:t xml:space="preserve"> </w:t>
            </w:r>
            <w:r>
              <w:rPr>
                <w:b/>
                <w:color w:val="FFFFFF"/>
                <w:spacing w:val="-2"/>
                <w:sz w:val="20"/>
              </w:rPr>
              <w:t>Activity</w:t>
            </w:r>
          </w:p>
        </w:tc>
        <w:tc>
          <w:tcPr>
            <w:tcW w:w="1352" w:type="dxa"/>
            <w:shd w:val="clear" w:color="auto" w:fill="808080"/>
          </w:tcPr>
          <w:p w14:paraId="7DC0B0D3" w14:textId="77777777" w:rsidR="00157A64" w:rsidRDefault="00157A64" w:rsidP="00024E96">
            <w:pPr>
              <w:pStyle w:val="TableParagraph"/>
              <w:rPr>
                <w:rFonts w:ascii="Times New Roman"/>
                <w:sz w:val="16"/>
              </w:rPr>
            </w:pPr>
          </w:p>
        </w:tc>
      </w:tr>
      <w:tr w:rsidR="00157A64" w14:paraId="1319A60E" w14:textId="77777777" w:rsidTr="00024E96">
        <w:trPr>
          <w:trHeight w:val="230"/>
        </w:trPr>
        <w:tc>
          <w:tcPr>
            <w:tcW w:w="564" w:type="dxa"/>
          </w:tcPr>
          <w:p w14:paraId="6878B4A6" w14:textId="77777777" w:rsidR="00157A64" w:rsidRDefault="00157A64" w:rsidP="00024E96">
            <w:pPr>
              <w:pStyle w:val="TableParagraph"/>
              <w:spacing w:line="210" w:lineRule="exact"/>
              <w:ind w:right="170"/>
              <w:jc w:val="center"/>
              <w:rPr>
                <w:sz w:val="20"/>
              </w:rPr>
            </w:pPr>
            <w:r>
              <w:rPr>
                <w:spacing w:val="-5"/>
                <w:sz w:val="20"/>
              </w:rPr>
              <w:t>8.</w:t>
            </w:r>
          </w:p>
        </w:tc>
        <w:tc>
          <w:tcPr>
            <w:tcW w:w="7202" w:type="dxa"/>
          </w:tcPr>
          <w:p w14:paraId="79B729C1" w14:textId="77777777" w:rsidR="00157A64" w:rsidRDefault="00157A64" w:rsidP="00024E96">
            <w:pPr>
              <w:pStyle w:val="TableParagraph"/>
              <w:spacing w:line="210" w:lineRule="exact"/>
              <w:ind w:left="107"/>
              <w:rPr>
                <w:sz w:val="20"/>
              </w:rPr>
            </w:pPr>
            <w:r>
              <w:rPr>
                <w:sz w:val="20"/>
              </w:rPr>
              <w:t>Create</w:t>
            </w:r>
            <w:r>
              <w:rPr>
                <w:spacing w:val="-6"/>
                <w:sz w:val="20"/>
              </w:rPr>
              <w:t xml:space="preserve"> </w:t>
            </w:r>
            <w:r>
              <w:rPr>
                <w:sz w:val="20"/>
              </w:rPr>
              <w:t>a</w:t>
            </w:r>
            <w:r>
              <w:rPr>
                <w:spacing w:val="-8"/>
                <w:sz w:val="20"/>
              </w:rPr>
              <w:t xml:space="preserve"> </w:t>
            </w:r>
            <w:r>
              <w:rPr>
                <w:sz w:val="20"/>
              </w:rPr>
              <w:t>follow-up</w:t>
            </w:r>
            <w:r>
              <w:rPr>
                <w:spacing w:val="-9"/>
                <w:sz w:val="20"/>
              </w:rPr>
              <w:t xml:space="preserve"> </w:t>
            </w:r>
            <w:r>
              <w:rPr>
                <w:spacing w:val="-2"/>
                <w:sz w:val="20"/>
              </w:rPr>
              <w:t>report</w:t>
            </w:r>
          </w:p>
        </w:tc>
        <w:tc>
          <w:tcPr>
            <w:tcW w:w="1352" w:type="dxa"/>
          </w:tcPr>
          <w:p w14:paraId="02C9CF12" w14:textId="77777777" w:rsidR="00157A64" w:rsidRDefault="00157A64" w:rsidP="00024E96">
            <w:pPr>
              <w:pStyle w:val="TableParagraph"/>
              <w:rPr>
                <w:rFonts w:ascii="Times New Roman"/>
                <w:sz w:val="16"/>
              </w:rPr>
            </w:pPr>
          </w:p>
        </w:tc>
      </w:tr>
      <w:tr w:rsidR="00157A64" w14:paraId="470E35AD" w14:textId="77777777" w:rsidTr="00024E96">
        <w:trPr>
          <w:trHeight w:val="460"/>
        </w:trPr>
        <w:tc>
          <w:tcPr>
            <w:tcW w:w="564" w:type="dxa"/>
          </w:tcPr>
          <w:p w14:paraId="5A0429A0" w14:textId="77777777" w:rsidR="00157A64" w:rsidRDefault="00157A64" w:rsidP="00024E96">
            <w:pPr>
              <w:pStyle w:val="TableParagraph"/>
              <w:spacing w:line="229" w:lineRule="exact"/>
              <w:ind w:right="170"/>
              <w:jc w:val="center"/>
              <w:rPr>
                <w:sz w:val="20"/>
              </w:rPr>
            </w:pPr>
            <w:r>
              <w:rPr>
                <w:spacing w:val="-5"/>
                <w:sz w:val="20"/>
              </w:rPr>
              <w:t>9.</w:t>
            </w:r>
          </w:p>
        </w:tc>
        <w:tc>
          <w:tcPr>
            <w:tcW w:w="7202" w:type="dxa"/>
          </w:tcPr>
          <w:p w14:paraId="6CBDB4FE" w14:textId="77777777" w:rsidR="00157A64" w:rsidRDefault="00157A64" w:rsidP="00024E96">
            <w:pPr>
              <w:pStyle w:val="TableParagraph"/>
              <w:spacing w:line="230" w:lineRule="exact"/>
              <w:ind w:left="107"/>
              <w:rPr>
                <w:sz w:val="20"/>
              </w:rPr>
            </w:pPr>
            <w:r>
              <w:rPr>
                <w:sz w:val="20"/>
              </w:rPr>
              <w:t>Hold</w:t>
            </w:r>
            <w:r>
              <w:rPr>
                <w:spacing w:val="-4"/>
                <w:sz w:val="20"/>
              </w:rPr>
              <w:t xml:space="preserve"> </w:t>
            </w:r>
            <w:r>
              <w:rPr>
                <w:sz w:val="20"/>
              </w:rPr>
              <w:t>a</w:t>
            </w:r>
            <w:r>
              <w:rPr>
                <w:spacing w:val="-4"/>
                <w:sz w:val="20"/>
              </w:rPr>
              <w:t xml:space="preserve"> </w:t>
            </w:r>
            <w:r>
              <w:rPr>
                <w:sz w:val="20"/>
              </w:rPr>
              <w:t>lessons</w:t>
            </w:r>
            <w:r>
              <w:rPr>
                <w:spacing w:val="-5"/>
                <w:sz w:val="20"/>
              </w:rPr>
              <w:t xml:space="preserve"> </w:t>
            </w:r>
            <w:r>
              <w:rPr>
                <w:sz w:val="20"/>
              </w:rPr>
              <w:t>learned</w:t>
            </w:r>
            <w:r>
              <w:rPr>
                <w:spacing w:val="-6"/>
                <w:sz w:val="20"/>
              </w:rPr>
              <w:t xml:space="preserve"> </w:t>
            </w:r>
            <w:r>
              <w:rPr>
                <w:sz w:val="20"/>
              </w:rPr>
              <w:t>meeting</w:t>
            </w:r>
            <w:r>
              <w:rPr>
                <w:spacing w:val="-6"/>
                <w:sz w:val="20"/>
              </w:rPr>
              <w:t xml:space="preserve"> </w:t>
            </w:r>
            <w:r>
              <w:rPr>
                <w:sz w:val="20"/>
              </w:rPr>
              <w:t>(mandatory</w:t>
            </w:r>
            <w:r>
              <w:rPr>
                <w:spacing w:val="-4"/>
                <w:sz w:val="20"/>
              </w:rPr>
              <w:t xml:space="preserve"> </w:t>
            </w:r>
            <w:r>
              <w:rPr>
                <w:sz w:val="20"/>
              </w:rPr>
              <w:t>for</w:t>
            </w:r>
            <w:r>
              <w:rPr>
                <w:spacing w:val="-5"/>
                <w:sz w:val="20"/>
              </w:rPr>
              <w:t xml:space="preserve"> </w:t>
            </w:r>
            <w:r>
              <w:rPr>
                <w:sz w:val="20"/>
              </w:rPr>
              <w:t>major</w:t>
            </w:r>
            <w:r>
              <w:rPr>
                <w:spacing w:val="-6"/>
                <w:sz w:val="20"/>
              </w:rPr>
              <w:t xml:space="preserve"> </w:t>
            </w:r>
            <w:r>
              <w:rPr>
                <w:sz w:val="20"/>
              </w:rPr>
              <w:t>incidents,</w:t>
            </w:r>
            <w:r>
              <w:rPr>
                <w:spacing w:val="-6"/>
                <w:sz w:val="20"/>
              </w:rPr>
              <w:t xml:space="preserve"> </w:t>
            </w:r>
            <w:r>
              <w:rPr>
                <w:sz w:val="20"/>
              </w:rPr>
              <w:t xml:space="preserve">optional </w:t>
            </w:r>
            <w:r>
              <w:rPr>
                <w:spacing w:val="-2"/>
                <w:sz w:val="20"/>
              </w:rPr>
              <w:t>otherwise)</w:t>
            </w:r>
          </w:p>
        </w:tc>
        <w:tc>
          <w:tcPr>
            <w:tcW w:w="1352" w:type="dxa"/>
          </w:tcPr>
          <w:p w14:paraId="44D55442" w14:textId="77777777" w:rsidR="00157A64" w:rsidRDefault="00157A64" w:rsidP="00024E96">
            <w:pPr>
              <w:pStyle w:val="TableParagraph"/>
              <w:rPr>
                <w:rFonts w:ascii="Times New Roman"/>
                <w:sz w:val="20"/>
              </w:rPr>
            </w:pPr>
          </w:p>
        </w:tc>
      </w:tr>
    </w:tbl>
    <w:p w14:paraId="072E158D" w14:textId="77777777" w:rsidR="00157A64" w:rsidRDefault="00157A64" w:rsidP="00157A64">
      <w:pPr>
        <w:spacing w:before="3"/>
        <w:ind w:left="280"/>
      </w:pPr>
      <w:r>
        <w:rPr>
          <w:i/>
          <w:spacing w:val="-2"/>
        </w:rPr>
        <w:t>Reference:</w:t>
      </w:r>
      <w:r>
        <w:rPr>
          <w:i/>
          <w:spacing w:val="51"/>
          <w:w w:val="150"/>
        </w:rPr>
        <w:t xml:space="preserve"> </w:t>
      </w:r>
      <w:hyperlink r:id="rId25">
        <w:r>
          <w:rPr>
            <w:rFonts w:ascii="Segoe UI"/>
            <w:i/>
            <w:spacing w:val="-2"/>
            <w:sz w:val="20"/>
          </w:rPr>
          <w:t>http://nvlpubs.nist.gov/nistpubs/SpecialPublications/NIST.SP.800-61r2.pdf</w:t>
        </w:r>
      </w:hyperlink>
    </w:p>
    <w:p w14:paraId="52906BD4" w14:textId="77777777" w:rsidR="00216434" w:rsidRDefault="00216434" w:rsidP="00157A64">
      <w:pPr>
        <w:spacing w:before="3"/>
        <w:ind w:left="280"/>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684AD78C" w14:textId="77777777" w:rsidTr="00024E96">
        <w:trPr>
          <w:trHeight w:val="537"/>
        </w:trPr>
        <w:tc>
          <w:tcPr>
            <w:tcW w:w="9349" w:type="dxa"/>
            <w:gridSpan w:val="6"/>
          </w:tcPr>
          <w:p w14:paraId="51D80BD5"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0C24ACA3" w14:textId="77777777" w:rsidTr="00024E96">
        <w:trPr>
          <w:trHeight w:val="366"/>
        </w:trPr>
        <w:tc>
          <w:tcPr>
            <w:tcW w:w="9349" w:type="dxa"/>
            <w:gridSpan w:val="6"/>
            <w:shd w:val="clear" w:color="auto" w:fill="CCCCCC"/>
          </w:tcPr>
          <w:p w14:paraId="1A3C08A7" w14:textId="77777777" w:rsidR="00157A64" w:rsidRDefault="00157A64" w:rsidP="00024E96">
            <w:pPr>
              <w:pStyle w:val="TableParagraph"/>
              <w:spacing w:line="347" w:lineRule="exact"/>
              <w:ind w:left="9" w:right="2"/>
              <w:jc w:val="center"/>
              <w:rPr>
                <w:b/>
                <w:sz w:val="32"/>
              </w:rPr>
            </w:pPr>
            <w:bookmarkStart w:id="11" w:name="_bookmark10"/>
            <w:bookmarkEnd w:id="11"/>
            <w:r>
              <w:rPr>
                <w:b/>
                <w:sz w:val="32"/>
              </w:rPr>
              <w:t>Incident</w:t>
            </w:r>
            <w:r>
              <w:rPr>
                <w:b/>
                <w:spacing w:val="-14"/>
                <w:sz w:val="32"/>
              </w:rPr>
              <w:t xml:space="preserve"> </w:t>
            </w:r>
            <w:r>
              <w:rPr>
                <w:b/>
                <w:sz w:val="32"/>
              </w:rPr>
              <w:t>Response</w:t>
            </w:r>
            <w:r>
              <w:rPr>
                <w:b/>
                <w:spacing w:val="-13"/>
                <w:sz w:val="32"/>
              </w:rPr>
              <w:t xml:space="preserve"> </w:t>
            </w:r>
            <w:r>
              <w:rPr>
                <w:b/>
                <w:spacing w:val="-2"/>
                <w:sz w:val="32"/>
              </w:rPr>
              <w:t>Program</w:t>
            </w:r>
          </w:p>
        </w:tc>
      </w:tr>
      <w:tr w:rsidR="00157A64" w14:paraId="3CFA9E3F" w14:textId="77777777" w:rsidTr="00024E96">
        <w:trPr>
          <w:trHeight w:val="290"/>
        </w:trPr>
        <w:tc>
          <w:tcPr>
            <w:tcW w:w="972" w:type="dxa"/>
          </w:tcPr>
          <w:p w14:paraId="75FFA501"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6B6A159D" w14:textId="77777777" w:rsidR="00157A64" w:rsidRDefault="00157A64" w:rsidP="00024E96">
            <w:pPr>
              <w:pStyle w:val="TableParagraph"/>
              <w:rPr>
                <w:rFonts w:ascii="Times New Roman"/>
                <w:sz w:val="20"/>
              </w:rPr>
            </w:pPr>
          </w:p>
        </w:tc>
        <w:tc>
          <w:tcPr>
            <w:tcW w:w="2100" w:type="dxa"/>
          </w:tcPr>
          <w:p w14:paraId="5FCC2AC9"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36923983"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22B51DEC"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1949BD94" w14:textId="77777777" w:rsidR="00157A64" w:rsidRDefault="00157A64" w:rsidP="00024E96">
            <w:pPr>
              <w:pStyle w:val="TableParagraph"/>
              <w:spacing w:before="30"/>
              <w:ind w:left="12" w:right="5"/>
              <w:jc w:val="center"/>
              <w:rPr>
                <w:sz w:val="20"/>
              </w:rPr>
            </w:pPr>
            <w:hyperlink r:id="rId26">
              <w:r>
                <w:rPr>
                  <w:spacing w:val="-2"/>
                  <w:sz w:val="20"/>
                </w:rPr>
                <w:t>helpdesk@hornlake.org</w:t>
              </w:r>
            </w:hyperlink>
          </w:p>
        </w:tc>
      </w:tr>
      <w:tr w:rsidR="00157A64" w14:paraId="018000F7" w14:textId="77777777" w:rsidTr="00024E96">
        <w:trPr>
          <w:trHeight w:val="287"/>
        </w:trPr>
        <w:tc>
          <w:tcPr>
            <w:tcW w:w="972" w:type="dxa"/>
          </w:tcPr>
          <w:p w14:paraId="7595BBAA"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0C4D4E5D" w14:textId="77777777" w:rsidR="00157A64" w:rsidRDefault="00157A64" w:rsidP="00024E96">
            <w:pPr>
              <w:pStyle w:val="TableParagraph"/>
              <w:spacing w:before="28"/>
              <w:ind w:left="196"/>
              <w:rPr>
                <w:sz w:val="20"/>
              </w:rPr>
            </w:pPr>
            <w:r>
              <w:rPr>
                <w:spacing w:val="-5"/>
                <w:sz w:val="20"/>
              </w:rPr>
              <w:t>1.0</w:t>
            </w:r>
          </w:p>
        </w:tc>
        <w:tc>
          <w:tcPr>
            <w:tcW w:w="2100" w:type="dxa"/>
          </w:tcPr>
          <w:p w14:paraId="0CC404F4"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56FEBCD6"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059F406D"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4977518A"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5C31D260" w14:textId="77777777" w:rsidTr="00024E96">
        <w:trPr>
          <w:trHeight w:val="287"/>
        </w:trPr>
        <w:tc>
          <w:tcPr>
            <w:tcW w:w="972" w:type="dxa"/>
          </w:tcPr>
          <w:p w14:paraId="26B1B170" w14:textId="77777777" w:rsidR="00157A64" w:rsidRDefault="00157A64" w:rsidP="00024E96">
            <w:pPr>
              <w:pStyle w:val="TableParagraph"/>
              <w:rPr>
                <w:rFonts w:ascii="Times New Roman"/>
                <w:sz w:val="20"/>
              </w:rPr>
            </w:pPr>
          </w:p>
        </w:tc>
        <w:tc>
          <w:tcPr>
            <w:tcW w:w="674" w:type="dxa"/>
          </w:tcPr>
          <w:p w14:paraId="09F0E7E3" w14:textId="77777777" w:rsidR="00157A64" w:rsidRDefault="00157A64" w:rsidP="00024E96">
            <w:pPr>
              <w:pStyle w:val="TableParagraph"/>
              <w:rPr>
                <w:rFonts w:ascii="Times New Roman"/>
                <w:sz w:val="20"/>
              </w:rPr>
            </w:pPr>
          </w:p>
        </w:tc>
        <w:tc>
          <w:tcPr>
            <w:tcW w:w="2100" w:type="dxa"/>
          </w:tcPr>
          <w:p w14:paraId="79FCB868"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6F3B542B"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5218EAE2"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20F7C448"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7E608D01" w14:textId="77777777" w:rsidR="00157A64" w:rsidRDefault="00157A64" w:rsidP="00157A64">
      <w:pPr>
        <w:pStyle w:val="BodyText"/>
        <w:spacing w:before="210"/>
        <w:rPr>
          <w:rFonts w:ascii="Segoe UI"/>
          <w:i/>
        </w:rPr>
      </w:pPr>
    </w:p>
    <w:p w14:paraId="590E614A"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17B72C87" w14:textId="77777777" w:rsidR="00157A64" w:rsidRDefault="00157A64" w:rsidP="00157A64">
      <w:pPr>
        <w:pStyle w:val="BodyText"/>
        <w:spacing w:before="123"/>
        <w:ind w:left="280" w:right="1345"/>
      </w:pPr>
      <w:r>
        <w:t>The</w:t>
      </w:r>
      <w:r>
        <w:rPr>
          <w:spacing w:val="-2"/>
        </w:rPr>
        <w:t xml:space="preserve"> </w:t>
      </w:r>
      <w:r>
        <w:t>City</w:t>
      </w:r>
      <w:r>
        <w:rPr>
          <w:spacing w:val="-2"/>
        </w:rPr>
        <w:t xml:space="preserve"> </w:t>
      </w:r>
      <w:r>
        <w:t>of</w:t>
      </w:r>
      <w:r>
        <w:rPr>
          <w:spacing w:val="-1"/>
        </w:rPr>
        <w:t xml:space="preserve"> </w:t>
      </w:r>
      <w:r>
        <w:t>Horn</w:t>
      </w:r>
      <w:r>
        <w:rPr>
          <w:spacing w:val="-3"/>
        </w:rPr>
        <w:t xml:space="preserve"> </w:t>
      </w:r>
      <w:r>
        <w:t>Lake</w:t>
      </w:r>
      <w:r>
        <w:rPr>
          <w:spacing w:val="-4"/>
        </w:rPr>
        <w:t xml:space="preserve"> </w:t>
      </w:r>
      <w:r>
        <w:t>Incident</w:t>
      </w:r>
      <w:r>
        <w:rPr>
          <w:spacing w:val="-2"/>
        </w:rPr>
        <w:t xml:space="preserve"> </w:t>
      </w:r>
      <w:r>
        <w:t>Response</w:t>
      </w:r>
      <w:r>
        <w:rPr>
          <w:spacing w:val="-5"/>
        </w:rPr>
        <w:t xml:space="preserve"> </w:t>
      </w:r>
      <w:r>
        <w:t>Plan</w:t>
      </w:r>
      <w:r>
        <w:rPr>
          <w:spacing w:val="-3"/>
        </w:rPr>
        <w:t xml:space="preserve"> </w:t>
      </w:r>
      <w:r>
        <w:t>defines</w:t>
      </w:r>
      <w:r>
        <w:rPr>
          <w:spacing w:val="-2"/>
        </w:rPr>
        <w:t xml:space="preserve"> </w:t>
      </w:r>
      <w:r>
        <w:t>the</w:t>
      </w:r>
      <w:r>
        <w:rPr>
          <w:spacing w:val="-5"/>
        </w:rPr>
        <w:t xml:space="preserve"> </w:t>
      </w:r>
      <w:r>
        <w:t>preparation</w:t>
      </w:r>
      <w:r>
        <w:rPr>
          <w:spacing w:val="-3"/>
        </w:rPr>
        <w:t xml:space="preserve"> </w:t>
      </w:r>
      <w:r>
        <w:t>for</w:t>
      </w:r>
      <w:r>
        <w:rPr>
          <w:spacing w:val="-4"/>
        </w:rPr>
        <w:t xml:space="preserve"> </w:t>
      </w:r>
      <w:r>
        <w:t>the</w:t>
      </w:r>
      <w:r>
        <w:rPr>
          <w:spacing w:val="-3"/>
        </w:rPr>
        <w:t xml:space="preserve"> </w:t>
      </w:r>
      <w:r>
        <w:t>handling</w:t>
      </w:r>
      <w:r>
        <w:rPr>
          <w:spacing w:val="-3"/>
        </w:rPr>
        <w:t xml:space="preserve"> </w:t>
      </w:r>
      <w:r>
        <w:t>of incidents and outlines the incident response phases.</w:t>
      </w:r>
    </w:p>
    <w:p w14:paraId="6933E5F2" w14:textId="77777777" w:rsidR="00157A64" w:rsidRDefault="00157A64" w:rsidP="00157A64">
      <w:pPr>
        <w:pStyle w:val="Heading1"/>
        <w:tabs>
          <w:tab w:val="left" w:pos="9670"/>
        </w:tabs>
        <w:spacing w:before="238"/>
      </w:pPr>
      <w:r>
        <w:rPr>
          <w:smallCaps/>
          <w:color w:val="005279"/>
          <w:spacing w:val="-2"/>
          <w:shd w:val="clear" w:color="auto" w:fill="E4E4E4"/>
        </w:rPr>
        <w:t>Scope</w:t>
      </w:r>
      <w:r>
        <w:rPr>
          <w:smallCaps/>
          <w:color w:val="005279"/>
          <w:shd w:val="clear" w:color="auto" w:fill="E4E4E4"/>
        </w:rPr>
        <w:tab/>
      </w:r>
    </w:p>
    <w:p w14:paraId="070969E2" w14:textId="77777777" w:rsidR="00157A64" w:rsidRDefault="00157A64" w:rsidP="00157A64">
      <w:pPr>
        <w:pStyle w:val="BodyText"/>
        <w:spacing w:before="123"/>
        <w:ind w:left="280"/>
      </w:pPr>
      <w:r>
        <w:t>Proper</w:t>
      </w:r>
      <w:r>
        <w:rPr>
          <w:spacing w:val="-8"/>
        </w:rPr>
        <w:t xml:space="preserve"> </w:t>
      </w:r>
      <w:r>
        <w:t>response</w:t>
      </w:r>
      <w:r>
        <w:rPr>
          <w:spacing w:val="-8"/>
        </w:rPr>
        <w:t xml:space="preserve"> </w:t>
      </w:r>
      <w:r>
        <w:t>to</w:t>
      </w:r>
      <w:r>
        <w:rPr>
          <w:spacing w:val="-8"/>
        </w:rPr>
        <w:t xml:space="preserve"> </w:t>
      </w:r>
      <w:proofErr w:type="gramStart"/>
      <w:r>
        <w:t>information</w:t>
      </w:r>
      <w:proofErr w:type="gramEnd"/>
      <w:r>
        <w:rPr>
          <w:spacing w:val="-9"/>
        </w:rPr>
        <w:t xml:space="preserve"> </w:t>
      </w:r>
      <w:r>
        <w:t>security</w:t>
      </w:r>
      <w:r>
        <w:rPr>
          <w:spacing w:val="-5"/>
        </w:rPr>
        <w:t xml:space="preserve"> </w:t>
      </w:r>
      <w:r>
        <w:t>incidents</w:t>
      </w:r>
      <w:r>
        <w:rPr>
          <w:spacing w:val="-7"/>
        </w:rPr>
        <w:t xml:space="preserve"> </w:t>
      </w:r>
      <w:r>
        <w:rPr>
          <w:spacing w:val="-2"/>
        </w:rPr>
        <w:t>requires:</w:t>
      </w:r>
    </w:p>
    <w:p w14:paraId="0F2FA4F9" w14:textId="77777777" w:rsidR="00157A64" w:rsidRDefault="00157A64" w:rsidP="00157A64">
      <w:pPr>
        <w:pStyle w:val="ListParagraph"/>
        <w:widowControl w:val="0"/>
        <w:numPr>
          <w:ilvl w:val="0"/>
          <w:numId w:val="57"/>
        </w:numPr>
        <w:tabs>
          <w:tab w:val="left" w:pos="1000"/>
        </w:tabs>
        <w:autoSpaceDE w:val="0"/>
        <w:autoSpaceDN w:val="0"/>
        <w:spacing w:before="121" w:after="0" w:line="240" w:lineRule="auto"/>
        <w:contextualSpacing w:val="0"/>
      </w:pPr>
      <w:r>
        <w:t>A</w:t>
      </w:r>
      <w:r>
        <w:rPr>
          <w:spacing w:val="-6"/>
        </w:rPr>
        <w:t xml:space="preserve"> </w:t>
      </w:r>
      <w:r>
        <w:t>designated</w:t>
      </w:r>
      <w:r>
        <w:rPr>
          <w:spacing w:val="-7"/>
        </w:rPr>
        <w:t xml:space="preserve"> </w:t>
      </w:r>
      <w:r>
        <w:t>team</w:t>
      </w:r>
      <w:r>
        <w:rPr>
          <w:spacing w:val="-5"/>
        </w:rPr>
        <w:t xml:space="preserve"> </w:t>
      </w:r>
      <w:r>
        <w:t>with</w:t>
      </w:r>
      <w:r>
        <w:rPr>
          <w:spacing w:val="-9"/>
        </w:rPr>
        <w:t xml:space="preserve"> </w:t>
      </w:r>
      <w:r>
        <w:t>assigned</w:t>
      </w:r>
      <w:r>
        <w:rPr>
          <w:spacing w:val="-5"/>
        </w:rPr>
        <w:t xml:space="preserve"> </w:t>
      </w:r>
      <w:r>
        <w:rPr>
          <w:spacing w:val="-4"/>
        </w:rPr>
        <w:t>roles</w:t>
      </w:r>
    </w:p>
    <w:p w14:paraId="31D89BD5" w14:textId="77777777" w:rsidR="00157A64" w:rsidRDefault="00157A64" w:rsidP="00157A64">
      <w:pPr>
        <w:pStyle w:val="ListParagraph"/>
        <w:widowControl w:val="0"/>
        <w:numPr>
          <w:ilvl w:val="0"/>
          <w:numId w:val="57"/>
        </w:numPr>
        <w:tabs>
          <w:tab w:val="left" w:pos="1000"/>
        </w:tabs>
        <w:autoSpaceDE w:val="0"/>
        <w:autoSpaceDN w:val="0"/>
        <w:spacing w:before="119" w:after="0" w:line="240" w:lineRule="auto"/>
        <w:contextualSpacing w:val="0"/>
      </w:pPr>
      <w:r>
        <w:lastRenderedPageBreak/>
        <w:t>Internal</w:t>
      </w:r>
      <w:r>
        <w:rPr>
          <w:spacing w:val="-10"/>
        </w:rPr>
        <w:t xml:space="preserve"> </w:t>
      </w:r>
      <w:r>
        <w:t>and</w:t>
      </w:r>
      <w:r>
        <w:rPr>
          <w:spacing w:val="-8"/>
        </w:rPr>
        <w:t xml:space="preserve"> </w:t>
      </w:r>
      <w:r>
        <w:t>external</w:t>
      </w:r>
      <w:r>
        <w:rPr>
          <w:spacing w:val="-8"/>
        </w:rPr>
        <w:t xml:space="preserve"> </w:t>
      </w:r>
      <w:r>
        <w:t>communication</w:t>
      </w:r>
      <w:r>
        <w:rPr>
          <w:spacing w:val="-8"/>
        </w:rPr>
        <w:t xml:space="preserve"> </w:t>
      </w:r>
      <w:r>
        <w:rPr>
          <w:spacing w:val="-2"/>
        </w:rPr>
        <w:t>lists</w:t>
      </w:r>
    </w:p>
    <w:p w14:paraId="5DDEF6C5" w14:textId="77777777" w:rsidR="00157A64" w:rsidRDefault="00157A64" w:rsidP="00157A64">
      <w:pPr>
        <w:pStyle w:val="ListParagraph"/>
        <w:widowControl w:val="0"/>
        <w:numPr>
          <w:ilvl w:val="0"/>
          <w:numId w:val="57"/>
        </w:numPr>
        <w:tabs>
          <w:tab w:val="left" w:pos="1000"/>
        </w:tabs>
        <w:autoSpaceDE w:val="0"/>
        <w:autoSpaceDN w:val="0"/>
        <w:spacing w:before="117" w:after="0" w:line="240" w:lineRule="auto"/>
        <w:contextualSpacing w:val="0"/>
      </w:pPr>
      <w:r>
        <w:t>Metrics</w:t>
      </w:r>
      <w:r>
        <w:rPr>
          <w:spacing w:val="-9"/>
        </w:rPr>
        <w:t xml:space="preserve"> </w:t>
      </w:r>
      <w:r>
        <w:t>for</w:t>
      </w:r>
      <w:r>
        <w:rPr>
          <w:spacing w:val="-7"/>
        </w:rPr>
        <w:t xml:space="preserve"> </w:t>
      </w:r>
      <w:r>
        <w:t>determining</w:t>
      </w:r>
      <w:r>
        <w:rPr>
          <w:spacing w:val="-6"/>
        </w:rPr>
        <w:t xml:space="preserve"> </w:t>
      </w:r>
      <w:r>
        <w:t>incident</w:t>
      </w:r>
      <w:r>
        <w:rPr>
          <w:spacing w:val="-5"/>
        </w:rPr>
        <w:t xml:space="preserve"> </w:t>
      </w:r>
      <w:r>
        <w:rPr>
          <w:spacing w:val="-2"/>
        </w:rPr>
        <w:t>impact</w:t>
      </w:r>
    </w:p>
    <w:p w14:paraId="4DADCCD7" w14:textId="77777777" w:rsidR="00157A64" w:rsidRDefault="00157A64" w:rsidP="00157A64">
      <w:pPr>
        <w:pStyle w:val="ListParagraph"/>
        <w:widowControl w:val="0"/>
        <w:numPr>
          <w:ilvl w:val="0"/>
          <w:numId w:val="57"/>
        </w:numPr>
        <w:tabs>
          <w:tab w:val="left" w:pos="1000"/>
        </w:tabs>
        <w:autoSpaceDE w:val="0"/>
        <w:autoSpaceDN w:val="0"/>
        <w:spacing w:before="119" w:after="0" w:line="240" w:lineRule="auto"/>
        <w:contextualSpacing w:val="0"/>
      </w:pPr>
      <w:r>
        <w:t>Testing</w:t>
      </w:r>
      <w:r>
        <w:rPr>
          <w:spacing w:val="-5"/>
        </w:rPr>
        <w:t xml:space="preserve"> </w:t>
      </w:r>
      <w:r>
        <w:t>and</w:t>
      </w:r>
      <w:r>
        <w:rPr>
          <w:spacing w:val="-7"/>
        </w:rPr>
        <w:t xml:space="preserve"> </w:t>
      </w:r>
      <w:r>
        <w:t>response</w:t>
      </w:r>
      <w:r>
        <w:rPr>
          <w:spacing w:val="-8"/>
        </w:rPr>
        <w:t xml:space="preserve"> </w:t>
      </w:r>
      <w:r>
        <w:t>maturing</w:t>
      </w:r>
      <w:r>
        <w:rPr>
          <w:spacing w:val="-4"/>
        </w:rPr>
        <w:t xml:space="preserve"> plan</w:t>
      </w:r>
    </w:p>
    <w:p w14:paraId="1F9835D0" w14:textId="77777777" w:rsidR="00157A64" w:rsidRDefault="00157A64" w:rsidP="00157A64">
      <w:pPr>
        <w:pStyle w:val="ListParagraph"/>
        <w:widowControl w:val="0"/>
        <w:numPr>
          <w:ilvl w:val="0"/>
          <w:numId w:val="57"/>
        </w:numPr>
        <w:tabs>
          <w:tab w:val="left" w:pos="1000"/>
        </w:tabs>
        <w:autoSpaceDE w:val="0"/>
        <w:autoSpaceDN w:val="0"/>
        <w:spacing w:before="117" w:after="0" w:line="240" w:lineRule="auto"/>
        <w:contextualSpacing w:val="0"/>
      </w:pPr>
      <w:r>
        <w:t>Defined</w:t>
      </w:r>
      <w:r>
        <w:rPr>
          <w:spacing w:val="-6"/>
        </w:rPr>
        <w:t xml:space="preserve"> </w:t>
      </w:r>
      <w:r>
        <w:t>phases</w:t>
      </w:r>
      <w:r>
        <w:rPr>
          <w:spacing w:val="-5"/>
        </w:rPr>
        <w:t xml:space="preserve"> </w:t>
      </w:r>
      <w:r>
        <w:t>of</w:t>
      </w:r>
      <w:r>
        <w:rPr>
          <w:spacing w:val="-7"/>
        </w:rPr>
        <w:t xml:space="preserve"> </w:t>
      </w:r>
      <w:r>
        <w:t>incident</w:t>
      </w:r>
      <w:r>
        <w:rPr>
          <w:spacing w:val="-6"/>
        </w:rPr>
        <w:t xml:space="preserve"> </w:t>
      </w:r>
      <w:r>
        <w:rPr>
          <w:spacing w:val="-2"/>
        </w:rPr>
        <w:t>response</w:t>
      </w:r>
    </w:p>
    <w:p w14:paraId="2D554102" w14:textId="77777777" w:rsidR="00157A64" w:rsidRDefault="00157A64" w:rsidP="00157A64">
      <w:pPr>
        <w:pStyle w:val="Heading1"/>
        <w:tabs>
          <w:tab w:val="left" w:pos="9670"/>
        </w:tabs>
        <w:spacing w:before="236"/>
      </w:pPr>
      <w:r>
        <w:rPr>
          <w:smallCaps/>
          <w:color w:val="005279"/>
          <w:spacing w:val="-2"/>
          <w:shd w:val="clear" w:color="auto" w:fill="E4E4E4"/>
        </w:rPr>
        <w:t>Policy</w:t>
      </w:r>
      <w:r>
        <w:rPr>
          <w:smallCaps/>
          <w:color w:val="005279"/>
          <w:shd w:val="clear" w:color="auto" w:fill="E4E4E4"/>
        </w:rPr>
        <w:tab/>
      </w:r>
    </w:p>
    <w:p w14:paraId="3AABB867" w14:textId="77777777" w:rsidR="00157A64" w:rsidRDefault="00157A64" w:rsidP="00157A64">
      <w:pPr>
        <w:pStyle w:val="BodyText"/>
        <w:spacing w:before="121"/>
        <w:ind w:left="280"/>
      </w:pPr>
      <w:r>
        <w:t>The</w:t>
      </w:r>
      <w:r>
        <w:rPr>
          <w:spacing w:val="-5"/>
        </w:rPr>
        <w:t xml:space="preserve"> </w:t>
      </w:r>
      <w:r>
        <w:t>Incident</w:t>
      </w:r>
      <w:r>
        <w:rPr>
          <w:spacing w:val="-6"/>
        </w:rPr>
        <w:t xml:space="preserve"> </w:t>
      </w:r>
      <w:r>
        <w:t>Response</w:t>
      </w:r>
      <w:r>
        <w:rPr>
          <w:spacing w:val="-9"/>
        </w:rPr>
        <w:t xml:space="preserve"> </w:t>
      </w:r>
      <w:r>
        <w:t>Plan</w:t>
      </w:r>
      <w:r>
        <w:rPr>
          <w:spacing w:val="-4"/>
        </w:rPr>
        <w:t xml:space="preserve"> </w:t>
      </w:r>
      <w:r>
        <w:rPr>
          <w:spacing w:val="-2"/>
        </w:rPr>
        <w:t>shall:</w:t>
      </w:r>
    </w:p>
    <w:p w14:paraId="68CE169D" w14:textId="77777777" w:rsidR="00157A64" w:rsidRDefault="00157A64" w:rsidP="00157A64">
      <w:pPr>
        <w:spacing w:before="122"/>
        <w:ind w:left="280"/>
      </w:pPr>
      <w:r>
        <w:rPr>
          <w:b/>
        </w:rPr>
        <w:t>Incident</w:t>
      </w:r>
      <w:r>
        <w:rPr>
          <w:b/>
          <w:spacing w:val="-6"/>
        </w:rPr>
        <w:t xml:space="preserve"> </w:t>
      </w:r>
      <w:r>
        <w:rPr>
          <w:b/>
        </w:rPr>
        <w:t>Response</w:t>
      </w:r>
      <w:r>
        <w:rPr>
          <w:b/>
          <w:spacing w:val="-6"/>
        </w:rPr>
        <w:t xml:space="preserve"> </w:t>
      </w:r>
      <w:r>
        <w:rPr>
          <w:b/>
        </w:rPr>
        <w:t>Team</w:t>
      </w:r>
      <w:r>
        <w:rPr>
          <w:b/>
          <w:spacing w:val="-4"/>
        </w:rPr>
        <w:t xml:space="preserve"> </w:t>
      </w:r>
      <w:r>
        <w:rPr>
          <w:b/>
        </w:rPr>
        <w:t>and</w:t>
      </w:r>
      <w:r>
        <w:rPr>
          <w:b/>
          <w:spacing w:val="-6"/>
        </w:rPr>
        <w:t xml:space="preserve"> </w:t>
      </w:r>
      <w:r>
        <w:rPr>
          <w:b/>
        </w:rPr>
        <w:t>Roles</w:t>
      </w:r>
      <w:r>
        <w:rPr>
          <w:b/>
          <w:spacing w:val="54"/>
        </w:rPr>
        <w:t xml:space="preserve"> </w:t>
      </w:r>
      <w:r>
        <w:t>(Use</w:t>
      </w:r>
      <w:r>
        <w:rPr>
          <w:spacing w:val="-7"/>
        </w:rPr>
        <w:t xml:space="preserve"> </w:t>
      </w:r>
      <w:r>
        <w:t>your</w:t>
      </w:r>
      <w:r>
        <w:rPr>
          <w:spacing w:val="-5"/>
        </w:rPr>
        <w:t xml:space="preserve"> </w:t>
      </w:r>
      <w:r>
        <w:t>own</w:t>
      </w:r>
      <w:r>
        <w:rPr>
          <w:spacing w:val="-4"/>
        </w:rPr>
        <w:t xml:space="preserve"> </w:t>
      </w:r>
      <w:r>
        <w:t>positions</w:t>
      </w:r>
      <w:r>
        <w:rPr>
          <w:spacing w:val="-4"/>
        </w:rPr>
        <w:t xml:space="preserve"> </w:t>
      </w:r>
      <w:r>
        <w:t>and</w:t>
      </w:r>
      <w:r>
        <w:rPr>
          <w:spacing w:val="-6"/>
        </w:rPr>
        <w:t xml:space="preserve"> </w:t>
      </w:r>
      <w:r>
        <w:t>titles</w:t>
      </w:r>
      <w:r>
        <w:rPr>
          <w:spacing w:val="-8"/>
        </w:rPr>
        <w:t xml:space="preserve"> </w:t>
      </w:r>
      <w:r>
        <w:rPr>
          <w:spacing w:val="-2"/>
        </w:rPr>
        <w:t>below)</w:t>
      </w:r>
    </w:p>
    <w:p w14:paraId="45468503" w14:textId="77777777" w:rsidR="00157A64" w:rsidRDefault="00157A64" w:rsidP="00157A64">
      <w:pPr>
        <w:pStyle w:val="BodyText"/>
        <w:spacing w:before="3" w:after="1"/>
        <w:rPr>
          <w:sz w:val="10"/>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3488"/>
        <w:gridCol w:w="1789"/>
        <w:gridCol w:w="1702"/>
      </w:tblGrid>
      <w:tr w:rsidR="00157A64" w14:paraId="7CC151C1" w14:textId="77777777" w:rsidTr="00024E96">
        <w:trPr>
          <w:trHeight w:val="506"/>
        </w:trPr>
        <w:tc>
          <w:tcPr>
            <w:tcW w:w="2744" w:type="dxa"/>
            <w:shd w:val="clear" w:color="auto" w:fill="808080"/>
          </w:tcPr>
          <w:p w14:paraId="3D69A738" w14:textId="77777777" w:rsidR="00157A64" w:rsidRDefault="00157A64" w:rsidP="00024E96">
            <w:pPr>
              <w:pStyle w:val="TableParagraph"/>
              <w:ind w:left="107"/>
              <w:rPr>
                <w:b/>
              </w:rPr>
            </w:pPr>
            <w:r>
              <w:rPr>
                <w:b/>
                <w:color w:val="FFFFFF"/>
                <w:spacing w:val="-4"/>
              </w:rPr>
              <w:t>Role</w:t>
            </w:r>
          </w:p>
        </w:tc>
        <w:tc>
          <w:tcPr>
            <w:tcW w:w="3488" w:type="dxa"/>
            <w:shd w:val="clear" w:color="auto" w:fill="808080"/>
          </w:tcPr>
          <w:p w14:paraId="1940F519" w14:textId="77777777" w:rsidR="00157A64" w:rsidRDefault="00157A64" w:rsidP="00024E96">
            <w:pPr>
              <w:pStyle w:val="TableParagraph"/>
              <w:ind w:left="107"/>
              <w:rPr>
                <w:b/>
              </w:rPr>
            </w:pPr>
            <w:r>
              <w:rPr>
                <w:b/>
                <w:color w:val="FFFFFF"/>
                <w:spacing w:val="-2"/>
              </w:rPr>
              <w:t>Description</w:t>
            </w:r>
          </w:p>
        </w:tc>
        <w:tc>
          <w:tcPr>
            <w:tcW w:w="1789" w:type="dxa"/>
            <w:shd w:val="clear" w:color="auto" w:fill="808080"/>
          </w:tcPr>
          <w:p w14:paraId="6C078D2E" w14:textId="77777777" w:rsidR="00157A64" w:rsidRDefault="00157A64" w:rsidP="00024E96">
            <w:pPr>
              <w:pStyle w:val="TableParagraph"/>
              <w:spacing w:line="252" w:lineRule="exact"/>
              <w:ind w:left="107" w:right="846"/>
              <w:rPr>
                <w:b/>
              </w:rPr>
            </w:pPr>
            <w:r>
              <w:rPr>
                <w:b/>
                <w:color w:val="FFFFFF"/>
                <w:spacing w:val="-2"/>
              </w:rPr>
              <w:t>Primary Person</w:t>
            </w:r>
          </w:p>
        </w:tc>
        <w:tc>
          <w:tcPr>
            <w:tcW w:w="1702" w:type="dxa"/>
            <w:shd w:val="clear" w:color="auto" w:fill="808080"/>
          </w:tcPr>
          <w:p w14:paraId="78C01A63" w14:textId="77777777" w:rsidR="00157A64" w:rsidRDefault="00157A64" w:rsidP="00024E96">
            <w:pPr>
              <w:pStyle w:val="TableParagraph"/>
              <w:spacing w:line="252" w:lineRule="exact"/>
              <w:ind w:left="106" w:right="783"/>
              <w:rPr>
                <w:b/>
              </w:rPr>
            </w:pPr>
            <w:r>
              <w:rPr>
                <w:b/>
                <w:color w:val="FFFFFF"/>
                <w:spacing w:val="-2"/>
              </w:rPr>
              <w:t>Backup Person</w:t>
            </w:r>
          </w:p>
        </w:tc>
      </w:tr>
      <w:tr w:rsidR="00157A64" w14:paraId="7EE1D726" w14:textId="77777777" w:rsidTr="00024E96">
        <w:trPr>
          <w:trHeight w:val="1012"/>
        </w:trPr>
        <w:tc>
          <w:tcPr>
            <w:tcW w:w="2744" w:type="dxa"/>
            <w:shd w:val="clear" w:color="auto" w:fill="D9D9D9"/>
          </w:tcPr>
          <w:p w14:paraId="1F6A5AD1" w14:textId="77777777" w:rsidR="00157A64" w:rsidRDefault="00157A64" w:rsidP="00024E96">
            <w:pPr>
              <w:pStyle w:val="TableParagraph"/>
              <w:ind w:left="107"/>
              <w:rPr>
                <w:b/>
              </w:rPr>
            </w:pPr>
            <w:r>
              <w:rPr>
                <w:b/>
              </w:rPr>
              <w:t>Incident</w:t>
            </w:r>
            <w:r>
              <w:rPr>
                <w:b/>
                <w:spacing w:val="-8"/>
              </w:rPr>
              <w:t xml:space="preserve"> </w:t>
            </w:r>
            <w:r>
              <w:rPr>
                <w:b/>
                <w:spacing w:val="-2"/>
              </w:rPr>
              <w:t>Manager</w:t>
            </w:r>
          </w:p>
        </w:tc>
        <w:tc>
          <w:tcPr>
            <w:tcW w:w="3488" w:type="dxa"/>
            <w:shd w:val="clear" w:color="auto" w:fill="D9D9D9"/>
          </w:tcPr>
          <w:p w14:paraId="4E2AC796" w14:textId="77777777" w:rsidR="00157A64" w:rsidRDefault="00157A64" w:rsidP="00024E96">
            <w:pPr>
              <w:pStyle w:val="TableParagraph"/>
              <w:ind w:left="107"/>
            </w:pPr>
            <w:r>
              <w:t>Analyze</w:t>
            </w:r>
            <w:r>
              <w:rPr>
                <w:spacing w:val="-12"/>
              </w:rPr>
              <w:t xml:space="preserve"> </w:t>
            </w:r>
            <w:r>
              <w:t>event</w:t>
            </w:r>
            <w:r>
              <w:rPr>
                <w:spacing w:val="-13"/>
              </w:rPr>
              <w:t xml:space="preserve"> </w:t>
            </w:r>
            <w:r>
              <w:t>information</w:t>
            </w:r>
            <w:r>
              <w:rPr>
                <w:spacing w:val="-12"/>
              </w:rPr>
              <w:t xml:space="preserve"> </w:t>
            </w:r>
            <w:r>
              <w:t>and estimate incident impact.</w:t>
            </w:r>
          </w:p>
          <w:p w14:paraId="5A37A027" w14:textId="77777777" w:rsidR="00157A64" w:rsidRDefault="00157A64" w:rsidP="00024E96">
            <w:pPr>
              <w:pStyle w:val="TableParagraph"/>
              <w:spacing w:line="252" w:lineRule="exact"/>
              <w:ind w:left="107"/>
            </w:pPr>
            <w:r>
              <w:t>Coordinate</w:t>
            </w:r>
            <w:r>
              <w:rPr>
                <w:spacing w:val="-10"/>
              </w:rPr>
              <w:t xml:space="preserve"> </w:t>
            </w:r>
            <w:r>
              <w:t>Team</w:t>
            </w:r>
            <w:r>
              <w:rPr>
                <w:spacing w:val="-9"/>
              </w:rPr>
              <w:t xml:space="preserve"> </w:t>
            </w:r>
            <w:r>
              <w:t>effort</w:t>
            </w:r>
            <w:r>
              <w:rPr>
                <w:spacing w:val="-11"/>
              </w:rPr>
              <w:t xml:space="preserve"> </w:t>
            </w:r>
            <w:r>
              <w:t>in</w:t>
            </w:r>
            <w:r>
              <w:rPr>
                <w:spacing w:val="-10"/>
              </w:rPr>
              <w:t xml:space="preserve"> </w:t>
            </w:r>
            <w:r>
              <w:t>all phases of response.</w:t>
            </w:r>
          </w:p>
        </w:tc>
        <w:tc>
          <w:tcPr>
            <w:tcW w:w="1789" w:type="dxa"/>
            <w:shd w:val="clear" w:color="auto" w:fill="D9D9D9"/>
          </w:tcPr>
          <w:p w14:paraId="2307F021" w14:textId="77777777" w:rsidR="00157A64" w:rsidRDefault="00157A64" w:rsidP="00024E96">
            <w:pPr>
              <w:pStyle w:val="TableParagraph"/>
              <w:ind w:left="107"/>
            </w:pPr>
            <w:r>
              <w:t>IT</w:t>
            </w:r>
            <w:r>
              <w:rPr>
                <w:spacing w:val="-2"/>
              </w:rPr>
              <w:t xml:space="preserve"> Manager</w:t>
            </w:r>
          </w:p>
        </w:tc>
        <w:tc>
          <w:tcPr>
            <w:tcW w:w="1702" w:type="dxa"/>
            <w:shd w:val="clear" w:color="auto" w:fill="D9D9D9"/>
          </w:tcPr>
          <w:p w14:paraId="0293F46A" w14:textId="77777777" w:rsidR="00157A64" w:rsidRDefault="00157A64" w:rsidP="00024E96">
            <w:pPr>
              <w:pStyle w:val="TableParagraph"/>
              <w:spacing w:line="252" w:lineRule="exact"/>
              <w:ind w:left="106"/>
            </w:pPr>
            <w:r>
              <w:rPr>
                <w:spacing w:val="-5"/>
              </w:rPr>
              <w:t>IT</w:t>
            </w:r>
          </w:p>
          <w:p w14:paraId="0114327F" w14:textId="77777777" w:rsidR="00157A64" w:rsidRDefault="00157A64" w:rsidP="00024E96">
            <w:pPr>
              <w:pStyle w:val="TableParagraph"/>
              <w:spacing w:line="252" w:lineRule="exact"/>
              <w:ind w:left="106"/>
            </w:pPr>
            <w:r>
              <w:rPr>
                <w:spacing w:val="-2"/>
              </w:rPr>
              <w:t>Administrator</w:t>
            </w:r>
          </w:p>
        </w:tc>
      </w:tr>
      <w:tr w:rsidR="00157A64" w14:paraId="33BBF665" w14:textId="77777777" w:rsidTr="00024E96">
        <w:trPr>
          <w:trHeight w:val="506"/>
        </w:trPr>
        <w:tc>
          <w:tcPr>
            <w:tcW w:w="2744" w:type="dxa"/>
          </w:tcPr>
          <w:p w14:paraId="3907D9AA" w14:textId="77777777" w:rsidR="00157A64" w:rsidRDefault="00157A64" w:rsidP="00024E96">
            <w:pPr>
              <w:pStyle w:val="TableParagraph"/>
              <w:spacing w:line="252" w:lineRule="exact"/>
              <w:ind w:left="107" w:right="158"/>
              <w:rPr>
                <w:b/>
              </w:rPr>
            </w:pPr>
            <w:r>
              <w:rPr>
                <w:b/>
              </w:rPr>
              <w:t>Incident</w:t>
            </w:r>
            <w:r>
              <w:rPr>
                <w:b/>
                <w:spacing w:val="-16"/>
              </w:rPr>
              <w:t xml:space="preserve"> </w:t>
            </w:r>
            <w:r>
              <w:rPr>
                <w:b/>
              </w:rPr>
              <w:t>Response Team Member</w:t>
            </w:r>
          </w:p>
        </w:tc>
        <w:tc>
          <w:tcPr>
            <w:tcW w:w="3488" w:type="dxa"/>
          </w:tcPr>
          <w:p w14:paraId="7D362825" w14:textId="77777777" w:rsidR="00157A64" w:rsidRDefault="00157A64" w:rsidP="00024E96">
            <w:pPr>
              <w:pStyle w:val="TableParagraph"/>
              <w:ind w:left="107"/>
            </w:pPr>
            <w:r>
              <w:t>Reports</w:t>
            </w:r>
            <w:r>
              <w:rPr>
                <w:spacing w:val="-6"/>
              </w:rPr>
              <w:t xml:space="preserve"> </w:t>
            </w:r>
            <w:r>
              <w:t>to</w:t>
            </w:r>
            <w:r>
              <w:rPr>
                <w:spacing w:val="-6"/>
              </w:rPr>
              <w:t xml:space="preserve"> </w:t>
            </w:r>
            <w:r>
              <w:t>Incident</w:t>
            </w:r>
            <w:r>
              <w:rPr>
                <w:spacing w:val="-5"/>
              </w:rPr>
              <w:t xml:space="preserve"> </w:t>
            </w:r>
            <w:r>
              <w:rPr>
                <w:spacing w:val="-2"/>
              </w:rPr>
              <w:t>Manager</w:t>
            </w:r>
          </w:p>
        </w:tc>
        <w:tc>
          <w:tcPr>
            <w:tcW w:w="1789" w:type="dxa"/>
          </w:tcPr>
          <w:p w14:paraId="21AF0808" w14:textId="77777777" w:rsidR="00157A64" w:rsidRDefault="00157A64" w:rsidP="00024E96">
            <w:pPr>
              <w:pStyle w:val="TableParagraph"/>
              <w:ind w:left="107"/>
            </w:pPr>
            <w:r>
              <w:t>IT</w:t>
            </w:r>
            <w:r>
              <w:rPr>
                <w:spacing w:val="-2"/>
              </w:rPr>
              <w:t xml:space="preserve"> Administrator</w:t>
            </w:r>
          </w:p>
        </w:tc>
        <w:tc>
          <w:tcPr>
            <w:tcW w:w="1702" w:type="dxa"/>
          </w:tcPr>
          <w:p w14:paraId="52D3E6A8" w14:textId="77777777" w:rsidR="00157A64" w:rsidRDefault="00157A64" w:rsidP="00024E96">
            <w:pPr>
              <w:pStyle w:val="TableParagraph"/>
              <w:spacing w:line="252" w:lineRule="exact"/>
              <w:ind w:left="106"/>
            </w:pPr>
            <w:r>
              <w:rPr>
                <w:spacing w:val="-5"/>
              </w:rPr>
              <w:t>IT</w:t>
            </w:r>
          </w:p>
          <w:p w14:paraId="2644AD60" w14:textId="77777777" w:rsidR="00157A64" w:rsidRDefault="00157A64" w:rsidP="00024E96">
            <w:pPr>
              <w:pStyle w:val="TableParagraph"/>
              <w:spacing w:line="234" w:lineRule="exact"/>
              <w:ind w:left="106"/>
            </w:pPr>
            <w:r>
              <w:rPr>
                <w:spacing w:val="-2"/>
              </w:rPr>
              <w:t>Administrator,</w:t>
            </w:r>
          </w:p>
        </w:tc>
      </w:tr>
      <w:tr w:rsidR="00157A64" w14:paraId="64D73487" w14:textId="77777777" w:rsidTr="00024E96">
        <w:trPr>
          <w:trHeight w:val="251"/>
        </w:trPr>
        <w:tc>
          <w:tcPr>
            <w:tcW w:w="2744" w:type="dxa"/>
            <w:shd w:val="clear" w:color="auto" w:fill="D9D9D9"/>
          </w:tcPr>
          <w:p w14:paraId="4CE85536" w14:textId="77777777" w:rsidR="00157A64" w:rsidRDefault="00157A64" w:rsidP="00024E96">
            <w:pPr>
              <w:pStyle w:val="TableParagraph"/>
              <w:spacing w:line="232" w:lineRule="exact"/>
              <w:ind w:left="107"/>
              <w:rPr>
                <w:b/>
              </w:rPr>
            </w:pPr>
            <w:r>
              <w:rPr>
                <w:b/>
                <w:spacing w:val="-5"/>
              </w:rPr>
              <w:t>CEO</w:t>
            </w:r>
          </w:p>
        </w:tc>
        <w:tc>
          <w:tcPr>
            <w:tcW w:w="3488" w:type="dxa"/>
            <w:shd w:val="clear" w:color="auto" w:fill="D9D9D9"/>
          </w:tcPr>
          <w:p w14:paraId="0819CE44" w14:textId="77777777" w:rsidR="00157A64" w:rsidRDefault="00157A64" w:rsidP="00024E96">
            <w:pPr>
              <w:pStyle w:val="TableParagraph"/>
              <w:spacing w:line="232" w:lineRule="exact"/>
              <w:ind w:left="107"/>
            </w:pPr>
            <w:r>
              <w:t>Provide</w:t>
            </w:r>
            <w:r>
              <w:rPr>
                <w:spacing w:val="-9"/>
              </w:rPr>
              <w:t xml:space="preserve"> </w:t>
            </w:r>
            <w:r>
              <w:t>management</w:t>
            </w:r>
            <w:r>
              <w:rPr>
                <w:spacing w:val="-7"/>
              </w:rPr>
              <w:t xml:space="preserve"> </w:t>
            </w:r>
            <w:r>
              <w:rPr>
                <w:spacing w:val="-2"/>
              </w:rPr>
              <w:t>support</w:t>
            </w:r>
          </w:p>
        </w:tc>
        <w:tc>
          <w:tcPr>
            <w:tcW w:w="1789" w:type="dxa"/>
            <w:shd w:val="clear" w:color="auto" w:fill="D9D9D9"/>
          </w:tcPr>
          <w:p w14:paraId="610AAB6B" w14:textId="77777777" w:rsidR="00157A64" w:rsidRDefault="00157A64" w:rsidP="00024E96">
            <w:pPr>
              <w:pStyle w:val="TableParagraph"/>
              <w:rPr>
                <w:rFonts w:ascii="Times New Roman"/>
                <w:sz w:val="18"/>
              </w:rPr>
            </w:pPr>
          </w:p>
        </w:tc>
        <w:tc>
          <w:tcPr>
            <w:tcW w:w="1702" w:type="dxa"/>
            <w:shd w:val="clear" w:color="auto" w:fill="D9D9D9"/>
          </w:tcPr>
          <w:p w14:paraId="715F01DB" w14:textId="77777777" w:rsidR="00157A64" w:rsidRDefault="00157A64" w:rsidP="00024E96">
            <w:pPr>
              <w:pStyle w:val="TableParagraph"/>
              <w:rPr>
                <w:rFonts w:ascii="Times New Roman"/>
                <w:sz w:val="18"/>
              </w:rPr>
            </w:pPr>
          </w:p>
        </w:tc>
      </w:tr>
      <w:tr w:rsidR="00157A64" w14:paraId="51359354" w14:textId="77777777" w:rsidTr="00024E96">
        <w:trPr>
          <w:trHeight w:val="254"/>
        </w:trPr>
        <w:tc>
          <w:tcPr>
            <w:tcW w:w="2744" w:type="dxa"/>
          </w:tcPr>
          <w:p w14:paraId="2F07168E" w14:textId="77777777" w:rsidR="00157A64" w:rsidRDefault="00157A64" w:rsidP="00024E96">
            <w:pPr>
              <w:pStyle w:val="TableParagraph"/>
              <w:spacing w:line="234" w:lineRule="exact"/>
              <w:ind w:left="107"/>
              <w:rPr>
                <w:b/>
              </w:rPr>
            </w:pPr>
            <w:r>
              <w:rPr>
                <w:b/>
              </w:rPr>
              <w:t>Legal</w:t>
            </w:r>
            <w:r>
              <w:rPr>
                <w:b/>
                <w:spacing w:val="-2"/>
              </w:rPr>
              <w:t xml:space="preserve"> Counsel</w:t>
            </w:r>
          </w:p>
        </w:tc>
        <w:tc>
          <w:tcPr>
            <w:tcW w:w="3488" w:type="dxa"/>
          </w:tcPr>
          <w:p w14:paraId="3DF91490" w14:textId="77777777" w:rsidR="00157A64" w:rsidRDefault="00157A64" w:rsidP="00024E96">
            <w:pPr>
              <w:pStyle w:val="TableParagraph"/>
              <w:spacing w:line="234" w:lineRule="exact"/>
              <w:ind w:left="107"/>
            </w:pPr>
            <w:r>
              <w:t>Provide</w:t>
            </w:r>
            <w:r>
              <w:rPr>
                <w:spacing w:val="-6"/>
              </w:rPr>
              <w:t xml:space="preserve"> </w:t>
            </w:r>
            <w:r>
              <w:t>legal</w:t>
            </w:r>
            <w:r>
              <w:rPr>
                <w:spacing w:val="-6"/>
              </w:rPr>
              <w:t xml:space="preserve"> </w:t>
            </w:r>
            <w:r>
              <w:rPr>
                <w:spacing w:val="-2"/>
              </w:rPr>
              <w:t>support</w:t>
            </w:r>
          </w:p>
        </w:tc>
        <w:tc>
          <w:tcPr>
            <w:tcW w:w="1789" w:type="dxa"/>
          </w:tcPr>
          <w:p w14:paraId="17969D06" w14:textId="77777777" w:rsidR="00157A64" w:rsidRDefault="00157A64" w:rsidP="00024E96">
            <w:pPr>
              <w:pStyle w:val="TableParagraph"/>
              <w:rPr>
                <w:rFonts w:ascii="Times New Roman"/>
                <w:sz w:val="18"/>
              </w:rPr>
            </w:pPr>
          </w:p>
        </w:tc>
        <w:tc>
          <w:tcPr>
            <w:tcW w:w="1702" w:type="dxa"/>
          </w:tcPr>
          <w:p w14:paraId="0812B850" w14:textId="77777777" w:rsidR="00157A64" w:rsidRDefault="00157A64" w:rsidP="00024E96">
            <w:pPr>
              <w:pStyle w:val="TableParagraph"/>
              <w:rPr>
                <w:rFonts w:ascii="Times New Roman"/>
                <w:sz w:val="18"/>
              </w:rPr>
            </w:pPr>
          </w:p>
        </w:tc>
      </w:tr>
      <w:tr w:rsidR="00157A64" w14:paraId="3C5B941D" w14:textId="77777777" w:rsidTr="00024E96">
        <w:trPr>
          <w:trHeight w:val="758"/>
        </w:trPr>
        <w:tc>
          <w:tcPr>
            <w:tcW w:w="2744" w:type="dxa"/>
            <w:shd w:val="clear" w:color="auto" w:fill="D9D9D9"/>
          </w:tcPr>
          <w:p w14:paraId="0F61D52F" w14:textId="77777777" w:rsidR="00157A64" w:rsidRDefault="00157A64" w:rsidP="00024E96">
            <w:pPr>
              <w:pStyle w:val="TableParagraph"/>
              <w:ind w:left="107" w:right="158"/>
              <w:rPr>
                <w:b/>
              </w:rPr>
            </w:pPr>
            <w:r>
              <w:rPr>
                <w:b/>
                <w:spacing w:val="-2"/>
              </w:rPr>
              <w:t>External Communication</w:t>
            </w:r>
          </w:p>
        </w:tc>
        <w:tc>
          <w:tcPr>
            <w:tcW w:w="3488" w:type="dxa"/>
            <w:shd w:val="clear" w:color="auto" w:fill="D9D9D9"/>
          </w:tcPr>
          <w:p w14:paraId="373C337B" w14:textId="77777777" w:rsidR="00157A64" w:rsidRDefault="00157A64" w:rsidP="00024E96">
            <w:pPr>
              <w:pStyle w:val="TableParagraph"/>
              <w:ind w:left="107"/>
            </w:pPr>
            <w:r>
              <w:t>Communicate</w:t>
            </w:r>
            <w:r>
              <w:rPr>
                <w:spacing w:val="-16"/>
              </w:rPr>
              <w:t xml:space="preserve"> </w:t>
            </w:r>
            <w:r>
              <w:t>with</w:t>
            </w:r>
            <w:r>
              <w:rPr>
                <w:spacing w:val="-15"/>
              </w:rPr>
              <w:t xml:space="preserve"> </w:t>
            </w:r>
            <w:r>
              <w:t>BOD, regulators, media</w:t>
            </w:r>
          </w:p>
        </w:tc>
        <w:tc>
          <w:tcPr>
            <w:tcW w:w="1789" w:type="dxa"/>
            <w:shd w:val="clear" w:color="auto" w:fill="D9D9D9"/>
          </w:tcPr>
          <w:p w14:paraId="1B8FD37F" w14:textId="77777777" w:rsidR="00157A64" w:rsidRDefault="00157A64" w:rsidP="00024E96">
            <w:pPr>
              <w:pStyle w:val="TableParagraph"/>
              <w:ind w:left="107" w:right="494"/>
            </w:pPr>
            <w:r>
              <w:rPr>
                <w:spacing w:val="-2"/>
              </w:rPr>
              <w:t xml:space="preserve">Public </w:t>
            </w:r>
            <w:r>
              <w:t>Relations</w:t>
            </w:r>
            <w:r>
              <w:rPr>
                <w:spacing w:val="-16"/>
              </w:rPr>
              <w:t xml:space="preserve"> </w:t>
            </w:r>
            <w:r>
              <w:t>or</w:t>
            </w:r>
          </w:p>
          <w:p w14:paraId="77B1727F" w14:textId="77777777" w:rsidR="00157A64" w:rsidRDefault="00157A64" w:rsidP="00024E96">
            <w:pPr>
              <w:pStyle w:val="TableParagraph"/>
              <w:spacing w:line="232" w:lineRule="exact"/>
              <w:ind w:left="107"/>
            </w:pPr>
            <w:r>
              <w:rPr>
                <w:spacing w:val="-2"/>
              </w:rPr>
              <w:t>Marketing</w:t>
            </w:r>
          </w:p>
        </w:tc>
        <w:tc>
          <w:tcPr>
            <w:tcW w:w="1702" w:type="dxa"/>
            <w:shd w:val="clear" w:color="auto" w:fill="D9D9D9"/>
          </w:tcPr>
          <w:p w14:paraId="6D82574A" w14:textId="77777777" w:rsidR="00157A64" w:rsidRDefault="00157A64" w:rsidP="00024E96">
            <w:pPr>
              <w:pStyle w:val="TableParagraph"/>
              <w:rPr>
                <w:rFonts w:ascii="Times New Roman"/>
              </w:rPr>
            </w:pPr>
          </w:p>
        </w:tc>
      </w:tr>
      <w:tr w:rsidR="00157A64" w14:paraId="16E15185" w14:textId="77777777" w:rsidTr="00024E96">
        <w:trPr>
          <w:trHeight w:val="760"/>
        </w:trPr>
        <w:tc>
          <w:tcPr>
            <w:tcW w:w="2744" w:type="dxa"/>
          </w:tcPr>
          <w:p w14:paraId="204DFB79" w14:textId="77777777" w:rsidR="00157A64" w:rsidRDefault="00157A64" w:rsidP="00024E96">
            <w:pPr>
              <w:pStyle w:val="TableParagraph"/>
              <w:ind w:left="107"/>
              <w:rPr>
                <w:b/>
              </w:rPr>
            </w:pPr>
            <w:r>
              <w:rPr>
                <w:b/>
                <w:spacing w:val="-2"/>
              </w:rPr>
              <w:t>Logistics</w:t>
            </w:r>
          </w:p>
        </w:tc>
        <w:tc>
          <w:tcPr>
            <w:tcW w:w="3488" w:type="dxa"/>
          </w:tcPr>
          <w:p w14:paraId="6AB509C0" w14:textId="77777777" w:rsidR="00157A64" w:rsidRDefault="00157A64" w:rsidP="00024E96">
            <w:pPr>
              <w:pStyle w:val="TableParagraph"/>
              <w:ind w:left="107"/>
            </w:pPr>
            <w:r>
              <w:t>Provide</w:t>
            </w:r>
            <w:r>
              <w:rPr>
                <w:spacing w:val="-9"/>
              </w:rPr>
              <w:t xml:space="preserve"> </w:t>
            </w:r>
            <w:r>
              <w:t>logistic</w:t>
            </w:r>
            <w:r>
              <w:rPr>
                <w:spacing w:val="-9"/>
              </w:rPr>
              <w:t xml:space="preserve"> </w:t>
            </w:r>
            <w:r>
              <w:t>support</w:t>
            </w:r>
            <w:r>
              <w:rPr>
                <w:spacing w:val="-10"/>
              </w:rPr>
              <w:t xml:space="preserve"> </w:t>
            </w:r>
            <w:r>
              <w:t>for</w:t>
            </w:r>
            <w:r>
              <w:rPr>
                <w:spacing w:val="-9"/>
              </w:rPr>
              <w:t xml:space="preserve"> </w:t>
            </w:r>
            <w:r>
              <w:t xml:space="preserve">longer </w:t>
            </w:r>
            <w:r>
              <w:rPr>
                <w:spacing w:val="-2"/>
              </w:rPr>
              <w:t>incidents</w:t>
            </w:r>
          </w:p>
        </w:tc>
        <w:tc>
          <w:tcPr>
            <w:tcW w:w="1789" w:type="dxa"/>
          </w:tcPr>
          <w:p w14:paraId="3E43FED0" w14:textId="77777777" w:rsidR="00157A64" w:rsidRDefault="00157A64" w:rsidP="00024E96">
            <w:pPr>
              <w:pStyle w:val="TableParagraph"/>
              <w:ind w:left="107"/>
            </w:pPr>
            <w:r>
              <w:t>Clerical</w:t>
            </w:r>
            <w:r>
              <w:rPr>
                <w:spacing w:val="-9"/>
              </w:rPr>
              <w:t xml:space="preserve"> </w:t>
            </w:r>
            <w:r>
              <w:rPr>
                <w:spacing w:val="-5"/>
              </w:rPr>
              <w:t>or</w:t>
            </w:r>
          </w:p>
          <w:p w14:paraId="51935943" w14:textId="77777777" w:rsidR="00157A64" w:rsidRDefault="00157A64" w:rsidP="00024E96">
            <w:pPr>
              <w:pStyle w:val="TableParagraph"/>
              <w:spacing w:line="252" w:lineRule="exact"/>
              <w:ind w:left="107"/>
            </w:pPr>
            <w:r>
              <w:rPr>
                <w:spacing w:val="-2"/>
              </w:rPr>
              <w:t>administrative employees</w:t>
            </w:r>
          </w:p>
        </w:tc>
        <w:tc>
          <w:tcPr>
            <w:tcW w:w="1702" w:type="dxa"/>
          </w:tcPr>
          <w:p w14:paraId="1CD4482B" w14:textId="77777777" w:rsidR="00157A64" w:rsidRDefault="00157A64" w:rsidP="00024E96">
            <w:pPr>
              <w:pStyle w:val="TableParagraph"/>
              <w:rPr>
                <w:rFonts w:ascii="Times New Roman"/>
              </w:rPr>
            </w:pPr>
          </w:p>
        </w:tc>
      </w:tr>
    </w:tbl>
    <w:p w14:paraId="0F86F20E" w14:textId="77777777" w:rsidR="00157A64" w:rsidRDefault="00157A64" w:rsidP="00157A64">
      <w:pPr>
        <w:pStyle w:val="BodyText"/>
        <w:spacing w:before="181"/>
      </w:pPr>
    </w:p>
    <w:p w14:paraId="4700C10D" w14:textId="77777777" w:rsidR="00157A64" w:rsidRDefault="00157A64" w:rsidP="00157A64">
      <w:pPr>
        <w:pStyle w:val="BodyText"/>
        <w:spacing w:before="1"/>
        <w:ind w:left="280"/>
      </w:pPr>
      <w:r>
        <w:t>Contact</w:t>
      </w:r>
      <w:r>
        <w:rPr>
          <w:spacing w:val="-5"/>
        </w:rPr>
        <w:t xml:space="preserve"> </w:t>
      </w:r>
      <w:r>
        <w:t>List</w:t>
      </w:r>
      <w:r>
        <w:rPr>
          <w:spacing w:val="-3"/>
        </w:rPr>
        <w:t xml:space="preserve"> </w:t>
      </w:r>
      <w:r>
        <w:t>and</w:t>
      </w:r>
      <w:r>
        <w:rPr>
          <w:spacing w:val="-3"/>
        </w:rPr>
        <w:t xml:space="preserve"> </w:t>
      </w:r>
      <w:r>
        <w:rPr>
          <w:spacing w:val="-4"/>
        </w:rPr>
        <w:t>Tools</w:t>
      </w:r>
    </w:p>
    <w:p w14:paraId="02FAF1E2" w14:textId="77777777" w:rsidR="00157A64" w:rsidRDefault="00157A64" w:rsidP="00157A64">
      <w:pPr>
        <w:pStyle w:val="ListParagraph"/>
        <w:widowControl w:val="0"/>
        <w:numPr>
          <w:ilvl w:val="0"/>
          <w:numId w:val="57"/>
        </w:numPr>
        <w:tabs>
          <w:tab w:val="left" w:pos="1000"/>
        </w:tabs>
        <w:autoSpaceDE w:val="0"/>
        <w:autoSpaceDN w:val="0"/>
        <w:spacing w:before="123" w:after="0" w:line="240" w:lineRule="auto"/>
        <w:contextualSpacing w:val="0"/>
      </w:pPr>
      <w:r>
        <w:t>(Information</w:t>
      </w:r>
      <w:r>
        <w:rPr>
          <w:spacing w:val="-9"/>
        </w:rPr>
        <w:t xml:space="preserve"> </w:t>
      </w:r>
      <w:r>
        <w:t>Security</w:t>
      </w:r>
      <w:r>
        <w:rPr>
          <w:spacing w:val="-7"/>
        </w:rPr>
        <w:t xml:space="preserve"> </w:t>
      </w:r>
      <w:r>
        <w:t>Response</w:t>
      </w:r>
      <w:r>
        <w:rPr>
          <w:spacing w:val="-6"/>
        </w:rPr>
        <w:t xml:space="preserve"> </w:t>
      </w:r>
      <w:r>
        <w:t>Plan</w:t>
      </w:r>
      <w:r>
        <w:rPr>
          <w:spacing w:val="-5"/>
        </w:rPr>
        <w:t xml:space="preserve"> </w:t>
      </w:r>
      <w:r>
        <w:t>-</w:t>
      </w:r>
      <w:r>
        <w:rPr>
          <w:spacing w:val="-7"/>
        </w:rPr>
        <w:t xml:space="preserve"> </w:t>
      </w:r>
      <w:r>
        <w:t>Forms</w:t>
      </w:r>
      <w:r>
        <w:rPr>
          <w:spacing w:val="-7"/>
        </w:rPr>
        <w:t xml:space="preserve"> </w:t>
      </w:r>
      <w:r>
        <w:rPr>
          <w:spacing w:val="-2"/>
        </w:rPr>
        <w:t>Examples)</w:t>
      </w:r>
    </w:p>
    <w:p w14:paraId="701E1CA0" w14:textId="77777777" w:rsidR="00157A64" w:rsidRDefault="00157A64" w:rsidP="00157A64">
      <w:pPr>
        <w:pStyle w:val="ListParagraph"/>
        <w:widowControl w:val="0"/>
        <w:numPr>
          <w:ilvl w:val="0"/>
          <w:numId w:val="57"/>
        </w:numPr>
        <w:tabs>
          <w:tab w:val="left" w:pos="1000"/>
        </w:tabs>
        <w:autoSpaceDE w:val="0"/>
        <w:autoSpaceDN w:val="0"/>
        <w:spacing w:before="117" w:after="0" w:line="240" w:lineRule="auto"/>
        <w:contextualSpacing w:val="0"/>
      </w:pPr>
      <w:r>
        <w:t>Internal</w:t>
      </w:r>
      <w:r>
        <w:rPr>
          <w:spacing w:val="-9"/>
        </w:rPr>
        <w:t xml:space="preserve"> </w:t>
      </w:r>
      <w:r>
        <w:t>Contact</w:t>
      </w:r>
      <w:r>
        <w:rPr>
          <w:spacing w:val="-5"/>
        </w:rPr>
        <w:t xml:space="preserve"> </w:t>
      </w:r>
      <w:r>
        <w:rPr>
          <w:spacing w:val="-4"/>
        </w:rPr>
        <w:t>List:</w:t>
      </w:r>
    </w:p>
    <w:p w14:paraId="4E3D28CD" w14:textId="77777777" w:rsidR="00157A64" w:rsidRDefault="00157A64" w:rsidP="00157A64">
      <w:pPr>
        <w:pStyle w:val="BodyText"/>
        <w:spacing w:before="117"/>
        <w:ind w:left="1000"/>
      </w:pPr>
      <w:r>
        <w:t>Internal</w:t>
      </w:r>
      <w:r>
        <w:rPr>
          <w:spacing w:val="-7"/>
        </w:rPr>
        <w:t xml:space="preserve"> </w:t>
      </w:r>
      <w:r>
        <w:t>contact</w:t>
      </w:r>
      <w:r>
        <w:rPr>
          <w:spacing w:val="-5"/>
        </w:rPr>
        <w:t xml:space="preserve"> </w:t>
      </w:r>
      <w:r>
        <w:t>list</w:t>
      </w:r>
      <w:r>
        <w:rPr>
          <w:spacing w:val="-3"/>
        </w:rPr>
        <w:t xml:space="preserve"> </w:t>
      </w:r>
      <w:r>
        <w:t>shows</w:t>
      </w:r>
      <w:r>
        <w:rPr>
          <w:spacing w:val="-4"/>
        </w:rPr>
        <w:t xml:space="preserve"> </w:t>
      </w:r>
      <w:r>
        <w:t>who</w:t>
      </w:r>
      <w:r>
        <w:rPr>
          <w:spacing w:val="-4"/>
        </w:rPr>
        <w:t xml:space="preserve"> </w:t>
      </w:r>
      <w:r>
        <w:t>should</w:t>
      </w:r>
      <w:r>
        <w:rPr>
          <w:spacing w:val="-4"/>
        </w:rPr>
        <w:t xml:space="preserve"> </w:t>
      </w:r>
      <w:r>
        <w:t>be</w:t>
      </w:r>
      <w:r>
        <w:rPr>
          <w:spacing w:val="-7"/>
        </w:rPr>
        <w:t xml:space="preserve"> </w:t>
      </w:r>
      <w:r>
        <w:t>notified</w:t>
      </w:r>
      <w:r>
        <w:rPr>
          <w:spacing w:val="-4"/>
        </w:rPr>
        <w:t xml:space="preserve"> </w:t>
      </w:r>
      <w:r>
        <w:t>internally</w:t>
      </w:r>
      <w:r>
        <w:rPr>
          <w:spacing w:val="-4"/>
        </w:rPr>
        <w:t xml:space="preserve"> </w:t>
      </w:r>
      <w:r>
        <w:t>in</w:t>
      </w:r>
      <w:r>
        <w:rPr>
          <w:spacing w:val="-4"/>
        </w:rPr>
        <w:t xml:space="preserve"> </w:t>
      </w:r>
      <w:r>
        <w:t>case</w:t>
      </w:r>
      <w:r>
        <w:rPr>
          <w:spacing w:val="-7"/>
        </w:rPr>
        <w:t xml:space="preserve"> </w:t>
      </w:r>
      <w:r>
        <w:t>of</w:t>
      </w:r>
      <w:r>
        <w:rPr>
          <w:spacing w:val="-5"/>
        </w:rPr>
        <w:t xml:space="preserve"> </w:t>
      </w:r>
      <w:r>
        <w:t>an</w:t>
      </w:r>
      <w:r>
        <w:rPr>
          <w:spacing w:val="-4"/>
        </w:rPr>
        <w:t xml:space="preserve"> </w:t>
      </w:r>
      <w:r>
        <w:rPr>
          <w:spacing w:val="-2"/>
        </w:rPr>
        <w:t>incident.</w:t>
      </w:r>
    </w:p>
    <w:p w14:paraId="1B532900" w14:textId="77777777" w:rsidR="00157A64" w:rsidRDefault="00157A64" w:rsidP="00157A64">
      <w:pPr>
        <w:pStyle w:val="ListParagraph"/>
        <w:widowControl w:val="0"/>
        <w:numPr>
          <w:ilvl w:val="0"/>
          <w:numId w:val="57"/>
        </w:numPr>
        <w:tabs>
          <w:tab w:val="left" w:pos="1000"/>
        </w:tabs>
        <w:autoSpaceDE w:val="0"/>
        <w:autoSpaceDN w:val="0"/>
        <w:spacing w:before="121" w:after="0" w:line="240" w:lineRule="auto"/>
        <w:contextualSpacing w:val="0"/>
      </w:pPr>
      <w:r>
        <w:t>External</w:t>
      </w:r>
      <w:r>
        <w:rPr>
          <w:spacing w:val="-9"/>
        </w:rPr>
        <w:t xml:space="preserve"> </w:t>
      </w:r>
      <w:r>
        <w:t>Contact</w:t>
      </w:r>
      <w:r>
        <w:rPr>
          <w:spacing w:val="-6"/>
        </w:rPr>
        <w:t xml:space="preserve"> </w:t>
      </w:r>
      <w:r>
        <w:rPr>
          <w:spacing w:val="-4"/>
        </w:rPr>
        <w:t>List:</w:t>
      </w:r>
    </w:p>
    <w:p w14:paraId="6058A763" w14:textId="77777777" w:rsidR="00157A64" w:rsidRDefault="00157A64" w:rsidP="00157A64">
      <w:pPr>
        <w:pStyle w:val="BodyText"/>
        <w:spacing w:before="117"/>
        <w:ind w:left="1000"/>
      </w:pPr>
      <w:r>
        <w:t>External</w:t>
      </w:r>
      <w:r>
        <w:rPr>
          <w:spacing w:val="-8"/>
        </w:rPr>
        <w:t xml:space="preserve"> </w:t>
      </w:r>
      <w:r>
        <w:t>contact</w:t>
      </w:r>
      <w:r>
        <w:rPr>
          <w:spacing w:val="-3"/>
        </w:rPr>
        <w:t xml:space="preserve"> </w:t>
      </w:r>
      <w:r>
        <w:t>list</w:t>
      </w:r>
      <w:r>
        <w:rPr>
          <w:spacing w:val="-6"/>
        </w:rPr>
        <w:t xml:space="preserve"> </w:t>
      </w:r>
      <w:r>
        <w:t>shows</w:t>
      </w:r>
      <w:r>
        <w:rPr>
          <w:spacing w:val="-4"/>
        </w:rPr>
        <w:t xml:space="preserve"> </w:t>
      </w:r>
      <w:r>
        <w:t>who</w:t>
      </w:r>
      <w:r>
        <w:rPr>
          <w:spacing w:val="-5"/>
        </w:rPr>
        <w:t xml:space="preserve"> </w:t>
      </w:r>
      <w:r>
        <w:t>should</w:t>
      </w:r>
      <w:r>
        <w:rPr>
          <w:spacing w:val="-5"/>
        </w:rPr>
        <w:t xml:space="preserve"> </w:t>
      </w:r>
      <w:r>
        <w:t>be</w:t>
      </w:r>
      <w:r>
        <w:rPr>
          <w:spacing w:val="-7"/>
        </w:rPr>
        <w:t xml:space="preserve"> </w:t>
      </w:r>
      <w:r>
        <w:t>notified</w:t>
      </w:r>
      <w:r>
        <w:rPr>
          <w:spacing w:val="-4"/>
        </w:rPr>
        <w:t xml:space="preserve"> </w:t>
      </w:r>
      <w:r>
        <w:t>externally</w:t>
      </w:r>
      <w:r>
        <w:rPr>
          <w:spacing w:val="-4"/>
        </w:rPr>
        <w:t xml:space="preserve"> </w:t>
      </w:r>
      <w:r>
        <w:t>in</w:t>
      </w:r>
      <w:r>
        <w:rPr>
          <w:spacing w:val="-5"/>
        </w:rPr>
        <w:t xml:space="preserve"> </w:t>
      </w:r>
      <w:r>
        <w:t>case</w:t>
      </w:r>
      <w:r>
        <w:rPr>
          <w:spacing w:val="-7"/>
        </w:rPr>
        <w:t xml:space="preserve"> </w:t>
      </w:r>
      <w:r>
        <w:t>of</w:t>
      </w:r>
      <w:r>
        <w:rPr>
          <w:spacing w:val="-6"/>
        </w:rPr>
        <w:t xml:space="preserve"> </w:t>
      </w:r>
      <w:r>
        <w:t>an</w:t>
      </w:r>
      <w:r>
        <w:rPr>
          <w:spacing w:val="-6"/>
        </w:rPr>
        <w:t xml:space="preserve"> </w:t>
      </w:r>
      <w:r>
        <w:rPr>
          <w:spacing w:val="-2"/>
        </w:rPr>
        <w:t>incident.</w:t>
      </w:r>
    </w:p>
    <w:p w14:paraId="441A5842" w14:textId="77777777" w:rsidR="00157A64" w:rsidRDefault="00157A64" w:rsidP="00157A64">
      <w:pPr>
        <w:pStyle w:val="ListParagraph"/>
        <w:widowControl w:val="0"/>
        <w:numPr>
          <w:ilvl w:val="0"/>
          <w:numId w:val="57"/>
        </w:numPr>
        <w:tabs>
          <w:tab w:val="left" w:pos="1000"/>
        </w:tabs>
        <w:autoSpaceDE w:val="0"/>
        <w:autoSpaceDN w:val="0"/>
        <w:spacing w:before="121" w:after="0" w:line="240" w:lineRule="auto"/>
        <w:contextualSpacing w:val="0"/>
      </w:pPr>
      <w:r>
        <w:rPr>
          <w:spacing w:val="-2"/>
        </w:rPr>
        <w:t>Tools:</w:t>
      </w:r>
    </w:p>
    <w:p w14:paraId="41B8A6E8" w14:textId="77777777" w:rsidR="00157A64" w:rsidRDefault="00157A64" w:rsidP="00157A64">
      <w:pPr>
        <w:pStyle w:val="BodyText"/>
        <w:spacing w:before="118"/>
        <w:ind w:left="1000"/>
      </w:pPr>
      <w:r>
        <w:t>Effective</w:t>
      </w:r>
      <w:r>
        <w:rPr>
          <w:spacing w:val="-6"/>
        </w:rPr>
        <w:t xml:space="preserve"> </w:t>
      </w:r>
      <w:r>
        <w:t>response</w:t>
      </w:r>
      <w:r>
        <w:rPr>
          <w:spacing w:val="-8"/>
        </w:rPr>
        <w:t xml:space="preserve"> </w:t>
      </w:r>
      <w:r>
        <w:t>to</w:t>
      </w:r>
      <w:r>
        <w:rPr>
          <w:spacing w:val="-5"/>
        </w:rPr>
        <w:t xml:space="preserve"> </w:t>
      </w:r>
      <w:r>
        <w:t>incidents</w:t>
      </w:r>
      <w:r>
        <w:rPr>
          <w:spacing w:val="-8"/>
        </w:rPr>
        <w:t xml:space="preserve"> </w:t>
      </w:r>
      <w:r>
        <w:t>requires</w:t>
      </w:r>
      <w:r>
        <w:rPr>
          <w:spacing w:val="-7"/>
        </w:rPr>
        <w:t xml:space="preserve"> </w:t>
      </w:r>
      <w:r>
        <w:t>preparing</w:t>
      </w:r>
      <w:r>
        <w:rPr>
          <w:spacing w:val="-7"/>
        </w:rPr>
        <w:t xml:space="preserve"> </w:t>
      </w:r>
      <w:r>
        <w:t>OS</w:t>
      </w:r>
      <w:r>
        <w:rPr>
          <w:spacing w:val="-6"/>
        </w:rPr>
        <w:t xml:space="preserve"> </w:t>
      </w:r>
      <w:r>
        <w:t>images,</w:t>
      </w:r>
      <w:r>
        <w:rPr>
          <w:spacing w:val="-7"/>
        </w:rPr>
        <w:t xml:space="preserve"> </w:t>
      </w:r>
      <w:r>
        <w:t>spare</w:t>
      </w:r>
      <w:r>
        <w:rPr>
          <w:spacing w:val="-7"/>
        </w:rPr>
        <w:t xml:space="preserve"> </w:t>
      </w:r>
      <w:r>
        <w:t>hardware,</w:t>
      </w:r>
      <w:r>
        <w:rPr>
          <w:spacing w:val="-6"/>
        </w:rPr>
        <w:t xml:space="preserve"> </w:t>
      </w:r>
      <w:r>
        <w:rPr>
          <w:spacing w:val="-4"/>
        </w:rPr>
        <w:t>etc.</w:t>
      </w:r>
    </w:p>
    <w:p w14:paraId="63E7DE55" w14:textId="77777777" w:rsidR="00157A64" w:rsidRDefault="00157A64" w:rsidP="00157A64">
      <w:pPr>
        <w:pStyle w:val="ListParagraph"/>
        <w:widowControl w:val="0"/>
        <w:numPr>
          <w:ilvl w:val="0"/>
          <w:numId w:val="57"/>
        </w:numPr>
        <w:tabs>
          <w:tab w:val="left" w:pos="1000"/>
        </w:tabs>
        <w:autoSpaceDE w:val="0"/>
        <w:autoSpaceDN w:val="0"/>
        <w:spacing w:before="121" w:after="0" w:line="240" w:lineRule="auto"/>
        <w:contextualSpacing w:val="0"/>
      </w:pPr>
      <w:r>
        <w:t>Incident</w:t>
      </w:r>
      <w:r>
        <w:rPr>
          <w:spacing w:val="-8"/>
        </w:rPr>
        <w:t xml:space="preserve"> </w:t>
      </w:r>
      <w:r>
        <w:t>Response</w:t>
      </w:r>
      <w:r>
        <w:rPr>
          <w:spacing w:val="-10"/>
        </w:rPr>
        <w:t xml:space="preserve"> </w:t>
      </w:r>
      <w:r>
        <w:rPr>
          <w:spacing w:val="-2"/>
        </w:rPr>
        <w:t>Improvements:</w:t>
      </w:r>
    </w:p>
    <w:p w14:paraId="51494ABB" w14:textId="77777777" w:rsidR="00157A64" w:rsidRDefault="00157A64" w:rsidP="00157A64">
      <w:pPr>
        <w:pStyle w:val="BodyText"/>
        <w:spacing w:before="118"/>
        <w:ind w:left="1000" w:right="1345"/>
      </w:pPr>
      <w:r>
        <w:t>On</w:t>
      </w:r>
      <w:r>
        <w:rPr>
          <w:spacing w:val="-2"/>
        </w:rPr>
        <w:t xml:space="preserve"> </w:t>
      </w:r>
      <w:r>
        <w:t>a</w:t>
      </w:r>
      <w:r>
        <w:rPr>
          <w:spacing w:val="-4"/>
        </w:rPr>
        <w:t xml:space="preserve"> </w:t>
      </w:r>
      <w:r>
        <w:t>regular</w:t>
      </w:r>
      <w:r>
        <w:rPr>
          <w:spacing w:val="-3"/>
        </w:rPr>
        <w:t xml:space="preserve"> </w:t>
      </w:r>
      <w:r>
        <w:t>basis,</w:t>
      </w:r>
      <w:r>
        <w:rPr>
          <w:spacing w:val="-5"/>
        </w:rPr>
        <w:t xml:space="preserve"> </w:t>
      </w:r>
      <w:r>
        <w:t>the</w:t>
      </w:r>
      <w:r>
        <w:rPr>
          <w:spacing w:val="-4"/>
        </w:rPr>
        <w:t xml:space="preserve"> </w:t>
      </w:r>
      <w:r>
        <w:t>Incident</w:t>
      </w:r>
      <w:r>
        <w:rPr>
          <w:spacing w:val="-1"/>
        </w:rPr>
        <w:t xml:space="preserve"> </w:t>
      </w:r>
      <w:r>
        <w:t>Response</w:t>
      </w:r>
      <w:r>
        <w:rPr>
          <w:spacing w:val="-4"/>
        </w:rPr>
        <w:t xml:space="preserve"> </w:t>
      </w:r>
      <w:r>
        <w:t>Team</w:t>
      </w:r>
      <w:r>
        <w:rPr>
          <w:spacing w:val="-6"/>
        </w:rPr>
        <w:t xml:space="preserve"> </w:t>
      </w:r>
      <w:r>
        <w:t>should</w:t>
      </w:r>
      <w:r>
        <w:rPr>
          <w:spacing w:val="-2"/>
        </w:rPr>
        <w:t xml:space="preserve"> </w:t>
      </w:r>
      <w:r>
        <w:t>review</w:t>
      </w:r>
      <w:r>
        <w:rPr>
          <w:spacing w:val="-3"/>
        </w:rPr>
        <w:t xml:space="preserve"> </w:t>
      </w:r>
      <w:r>
        <w:t>responses</w:t>
      </w:r>
      <w:r>
        <w:rPr>
          <w:spacing w:val="-4"/>
        </w:rPr>
        <w:t xml:space="preserve"> </w:t>
      </w:r>
      <w:r>
        <w:t>to</w:t>
      </w:r>
      <w:r>
        <w:rPr>
          <w:spacing w:val="-4"/>
        </w:rPr>
        <w:t xml:space="preserve"> </w:t>
      </w:r>
      <w:r>
        <w:t>one</w:t>
      </w:r>
      <w:r>
        <w:rPr>
          <w:spacing w:val="-2"/>
        </w:rPr>
        <w:t xml:space="preserve"> </w:t>
      </w:r>
      <w:r>
        <w:t>of</w:t>
      </w:r>
      <w:r>
        <w:rPr>
          <w:spacing w:val="-3"/>
        </w:rPr>
        <w:t xml:space="preserve"> </w:t>
      </w:r>
      <w:r>
        <w:t xml:space="preserve">the threats listed in the risk register or one of the scenarios included in document Incident </w:t>
      </w:r>
      <w:r>
        <w:rPr>
          <w:spacing w:val="-2"/>
        </w:rPr>
        <w:t>Examples.</w:t>
      </w:r>
    </w:p>
    <w:p w14:paraId="03C4B856" w14:textId="77777777" w:rsidR="00157A64" w:rsidRDefault="00157A64" w:rsidP="00157A64">
      <w:pPr>
        <w:pStyle w:val="BodyText"/>
        <w:spacing w:before="119"/>
        <w:ind w:left="1000" w:right="1345"/>
      </w:pPr>
      <w:r>
        <w:t>The</w:t>
      </w:r>
      <w:r>
        <w:rPr>
          <w:spacing w:val="-3"/>
        </w:rPr>
        <w:t xml:space="preserve"> </w:t>
      </w:r>
      <w:r>
        <w:t>goal</w:t>
      </w:r>
      <w:r>
        <w:rPr>
          <w:spacing w:val="-4"/>
        </w:rPr>
        <w:t xml:space="preserve"> </w:t>
      </w:r>
      <w:r>
        <w:t>of</w:t>
      </w:r>
      <w:r>
        <w:rPr>
          <w:spacing w:val="-4"/>
        </w:rPr>
        <w:t xml:space="preserve"> </w:t>
      </w:r>
      <w:r>
        <w:t>this</w:t>
      </w:r>
      <w:r>
        <w:rPr>
          <w:spacing w:val="-5"/>
        </w:rPr>
        <w:t xml:space="preserve"> </w:t>
      </w:r>
      <w:r>
        <w:t>exercise</w:t>
      </w:r>
      <w:r>
        <w:rPr>
          <w:spacing w:val="-5"/>
        </w:rPr>
        <w:t xml:space="preserve"> </w:t>
      </w:r>
      <w:r>
        <w:t>is</w:t>
      </w:r>
      <w:r>
        <w:rPr>
          <w:spacing w:val="-2"/>
        </w:rPr>
        <w:t xml:space="preserve"> </w:t>
      </w:r>
      <w:r>
        <w:t>to</w:t>
      </w:r>
      <w:r>
        <w:rPr>
          <w:spacing w:val="-5"/>
        </w:rPr>
        <w:t xml:space="preserve"> </w:t>
      </w:r>
      <w:r>
        <w:t>review</w:t>
      </w:r>
      <w:r>
        <w:rPr>
          <w:spacing w:val="-4"/>
        </w:rPr>
        <w:t xml:space="preserve"> </w:t>
      </w:r>
      <w:r>
        <w:t>existing documentation</w:t>
      </w:r>
      <w:r>
        <w:rPr>
          <w:spacing w:val="-3"/>
        </w:rPr>
        <w:t xml:space="preserve"> </w:t>
      </w:r>
      <w:r>
        <w:t>and</w:t>
      </w:r>
      <w:r>
        <w:rPr>
          <w:spacing w:val="-5"/>
        </w:rPr>
        <w:t xml:space="preserve"> </w:t>
      </w:r>
      <w:r>
        <w:t>create</w:t>
      </w:r>
      <w:r>
        <w:rPr>
          <w:spacing w:val="-5"/>
        </w:rPr>
        <w:t xml:space="preserve"> </w:t>
      </w:r>
      <w:r>
        <w:t>more</w:t>
      </w:r>
      <w:r>
        <w:rPr>
          <w:spacing w:val="-3"/>
        </w:rPr>
        <w:t xml:space="preserve"> </w:t>
      </w:r>
      <w:r>
        <w:t xml:space="preserve">detailed </w:t>
      </w:r>
      <w:r>
        <w:lastRenderedPageBreak/>
        <w:t>procedures, if needed.</w:t>
      </w:r>
    </w:p>
    <w:p w14:paraId="2CE06AE6" w14:textId="77777777" w:rsidR="00157A64" w:rsidRDefault="00157A64" w:rsidP="00157A64">
      <w:pPr>
        <w:pStyle w:val="ListParagraph"/>
        <w:widowControl w:val="0"/>
        <w:numPr>
          <w:ilvl w:val="0"/>
          <w:numId w:val="57"/>
        </w:numPr>
        <w:tabs>
          <w:tab w:val="left" w:pos="1000"/>
        </w:tabs>
        <w:autoSpaceDE w:val="0"/>
        <w:autoSpaceDN w:val="0"/>
        <w:spacing w:before="123" w:after="0" w:line="240" w:lineRule="auto"/>
        <w:contextualSpacing w:val="0"/>
      </w:pPr>
      <w:r>
        <w:t>Table-Top</w:t>
      </w:r>
      <w:r>
        <w:rPr>
          <w:spacing w:val="-8"/>
        </w:rPr>
        <w:t xml:space="preserve"> </w:t>
      </w:r>
      <w:r>
        <w:rPr>
          <w:spacing w:val="-2"/>
        </w:rPr>
        <w:t>Exercises:</w:t>
      </w:r>
    </w:p>
    <w:p w14:paraId="3871C11D" w14:textId="77777777" w:rsidR="00157A64" w:rsidRDefault="00157A64" w:rsidP="00157A64">
      <w:pPr>
        <w:pStyle w:val="BodyText"/>
        <w:spacing w:before="114"/>
        <w:ind w:left="1000" w:right="1412"/>
      </w:pPr>
      <w:r>
        <w:t>On</w:t>
      </w:r>
      <w:r>
        <w:rPr>
          <w:spacing w:val="-2"/>
        </w:rPr>
        <w:t xml:space="preserve"> </w:t>
      </w:r>
      <w:r>
        <w:t>an</w:t>
      </w:r>
      <w:r>
        <w:rPr>
          <w:spacing w:val="-4"/>
        </w:rPr>
        <w:t xml:space="preserve"> </w:t>
      </w:r>
      <w:r>
        <w:t>annual</w:t>
      </w:r>
      <w:r>
        <w:rPr>
          <w:spacing w:val="-3"/>
        </w:rPr>
        <w:t xml:space="preserve"> </w:t>
      </w:r>
      <w:r>
        <w:t>basis,</w:t>
      </w:r>
      <w:r>
        <w:rPr>
          <w:spacing w:val="-2"/>
        </w:rPr>
        <w:t xml:space="preserve"> </w:t>
      </w:r>
      <w:r>
        <w:t>the</w:t>
      </w:r>
      <w:r>
        <w:rPr>
          <w:spacing w:val="-4"/>
        </w:rPr>
        <w:t xml:space="preserve"> </w:t>
      </w:r>
      <w:r>
        <w:t>City</w:t>
      </w:r>
      <w:r>
        <w:rPr>
          <w:spacing w:val="-1"/>
        </w:rPr>
        <w:t xml:space="preserve"> </w:t>
      </w:r>
      <w:r>
        <w:t>of</w:t>
      </w:r>
      <w:r>
        <w:rPr>
          <w:spacing w:val="-3"/>
        </w:rPr>
        <w:t xml:space="preserve"> </w:t>
      </w:r>
      <w:r>
        <w:t>Horn</w:t>
      </w:r>
      <w:r>
        <w:rPr>
          <w:spacing w:val="-4"/>
        </w:rPr>
        <w:t xml:space="preserve"> </w:t>
      </w:r>
      <w:r>
        <w:t>Lake</w:t>
      </w:r>
      <w:r>
        <w:rPr>
          <w:spacing w:val="-1"/>
        </w:rPr>
        <w:t xml:space="preserve"> </w:t>
      </w:r>
      <w:r>
        <w:t>should</w:t>
      </w:r>
      <w:r>
        <w:rPr>
          <w:spacing w:val="-2"/>
        </w:rPr>
        <w:t xml:space="preserve"> </w:t>
      </w:r>
      <w:r>
        <w:t>conduct</w:t>
      </w:r>
      <w:r>
        <w:rPr>
          <w:spacing w:val="-3"/>
        </w:rPr>
        <w:t xml:space="preserve"> </w:t>
      </w:r>
      <w:r>
        <w:t>a</w:t>
      </w:r>
      <w:r>
        <w:rPr>
          <w:spacing w:val="-4"/>
        </w:rPr>
        <w:t xml:space="preserve"> </w:t>
      </w:r>
      <w:r>
        <w:t>Table-Top</w:t>
      </w:r>
      <w:r>
        <w:rPr>
          <w:spacing w:val="-2"/>
        </w:rPr>
        <w:t xml:space="preserve"> </w:t>
      </w:r>
      <w:r>
        <w:t>Exercise</w:t>
      </w:r>
      <w:r>
        <w:rPr>
          <w:spacing w:val="-2"/>
        </w:rPr>
        <w:t xml:space="preserve"> </w:t>
      </w:r>
      <w:r>
        <w:t>(TTE) to review and test Emergency Restoration Plan and Information Security Incident Response Plan</w:t>
      </w:r>
    </w:p>
    <w:p w14:paraId="7F0A3AEA" w14:textId="77777777" w:rsidR="00157A64" w:rsidRDefault="00157A64" w:rsidP="00157A64">
      <w:pPr>
        <w:pStyle w:val="BodyText"/>
      </w:pPr>
    </w:p>
    <w:p w14:paraId="46832ADA" w14:textId="77777777" w:rsidR="00157A64" w:rsidRDefault="00157A64" w:rsidP="00157A64">
      <w:pPr>
        <w:pStyle w:val="BodyText"/>
        <w:spacing w:before="107"/>
      </w:pPr>
    </w:p>
    <w:p w14:paraId="310FD32D" w14:textId="77777777" w:rsidR="00157A64" w:rsidRDefault="00157A64" w:rsidP="00157A64">
      <w:pPr>
        <w:pStyle w:val="Heading1"/>
        <w:tabs>
          <w:tab w:val="left" w:pos="9670"/>
        </w:tabs>
        <w:spacing w:before="1"/>
      </w:pPr>
      <w:r>
        <w:rPr>
          <w:smallCaps/>
          <w:color w:val="005279"/>
          <w:spacing w:val="-2"/>
          <w:shd w:val="clear" w:color="auto" w:fill="E4E4E4"/>
        </w:rPr>
        <w:t>Violations</w:t>
      </w:r>
      <w:r>
        <w:rPr>
          <w:smallCaps/>
          <w:color w:val="005279"/>
          <w:shd w:val="clear" w:color="auto" w:fill="E4E4E4"/>
        </w:rPr>
        <w:tab/>
      </w:r>
    </w:p>
    <w:p w14:paraId="472520FE" w14:textId="77777777" w:rsidR="00157A64" w:rsidRDefault="00157A64" w:rsidP="00157A64">
      <w:pPr>
        <w:pStyle w:val="BodyText"/>
        <w:spacing w:before="120"/>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766F7A3A" w14:textId="77777777" w:rsidR="00157A64" w:rsidRDefault="00157A64" w:rsidP="00157A64">
      <w:pPr>
        <w:pStyle w:val="BodyText"/>
        <w:spacing w:before="1"/>
      </w:pPr>
    </w:p>
    <w:p w14:paraId="2DB0E7A0" w14:textId="77777777" w:rsidR="00157A64" w:rsidRDefault="00157A64" w:rsidP="00157A64">
      <w:pPr>
        <w:pStyle w:val="BodyText"/>
        <w:ind w:left="280" w:right="1293"/>
        <w:jc w:val="both"/>
      </w:pPr>
      <w:r>
        <w:t xml:space="preserve">Any exception to the policy must be approved by the Director of Information Technology in </w:t>
      </w:r>
      <w:r>
        <w:rPr>
          <w:spacing w:val="-2"/>
        </w:rPr>
        <w:t>advance.</w:t>
      </w:r>
    </w:p>
    <w:p w14:paraId="76B2B5F8" w14:textId="77777777" w:rsidR="00157A64" w:rsidRDefault="00157A64" w:rsidP="00157A64">
      <w:pPr>
        <w:pStyle w:val="BodyText"/>
      </w:pPr>
    </w:p>
    <w:p w14:paraId="40FBEAEC" w14:textId="77777777" w:rsidR="00157A64" w:rsidRDefault="00157A64" w:rsidP="00157A64">
      <w:pPr>
        <w:pStyle w:val="BodyText"/>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653F1DEE" w14:textId="77777777" w:rsidR="00157A64" w:rsidRDefault="00157A64" w:rsidP="00157A64">
      <w:pPr>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537"/>
        <w:gridCol w:w="2105"/>
        <w:gridCol w:w="1961"/>
        <w:gridCol w:w="1421"/>
        <w:gridCol w:w="2348"/>
      </w:tblGrid>
      <w:tr w:rsidR="00157A64" w14:paraId="369F76DA" w14:textId="77777777" w:rsidTr="00024E96">
        <w:trPr>
          <w:trHeight w:val="537"/>
        </w:trPr>
        <w:tc>
          <w:tcPr>
            <w:tcW w:w="9351" w:type="dxa"/>
            <w:gridSpan w:val="6"/>
          </w:tcPr>
          <w:p w14:paraId="3AB115D6" w14:textId="77777777" w:rsidR="00157A64" w:rsidRDefault="00157A64" w:rsidP="00024E96">
            <w:pPr>
              <w:pStyle w:val="TableParagraph"/>
              <w:ind w:left="4"/>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644AFA91" w14:textId="77777777" w:rsidTr="00024E96">
        <w:trPr>
          <w:trHeight w:val="366"/>
        </w:trPr>
        <w:tc>
          <w:tcPr>
            <w:tcW w:w="9351" w:type="dxa"/>
            <w:gridSpan w:val="6"/>
            <w:shd w:val="clear" w:color="auto" w:fill="CCCCCC"/>
          </w:tcPr>
          <w:p w14:paraId="1E9F674F" w14:textId="77777777" w:rsidR="00157A64" w:rsidRDefault="00157A64" w:rsidP="00024E96">
            <w:pPr>
              <w:pStyle w:val="TableParagraph"/>
              <w:spacing w:line="347" w:lineRule="exact"/>
              <w:ind w:left="4"/>
              <w:jc w:val="center"/>
              <w:rPr>
                <w:b/>
                <w:sz w:val="32"/>
              </w:rPr>
            </w:pPr>
            <w:bookmarkStart w:id="12" w:name="_bookmark11"/>
            <w:bookmarkEnd w:id="12"/>
            <w:r>
              <w:rPr>
                <w:b/>
                <w:sz w:val="32"/>
              </w:rPr>
              <w:t>Information</w:t>
            </w:r>
            <w:r>
              <w:rPr>
                <w:b/>
                <w:spacing w:val="-19"/>
                <w:sz w:val="32"/>
              </w:rPr>
              <w:t xml:space="preserve"> </w:t>
            </w:r>
            <w:r>
              <w:rPr>
                <w:b/>
                <w:sz w:val="32"/>
              </w:rPr>
              <w:t>Security</w:t>
            </w:r>
            <w:r>
              <w:rPr>
                <w:b/>
                <w:spacing w:val="-17"/>
                <w:sz w:val="32"/>
              </w:rPr>
              <w:t xml:space="preserve"> </w:t>
            </w:r>
            <w:r>
              <w:rPr>
                <w:b/>
                <w:spacing w:val="-2"/>
                <w:sz w:val="32"/>
              </w:rPr>
              <w:t>Program</w:t>
            </w:r>
          </w:p>
        </w:tc>
      </w:tr>
      <w:tr w:rsidR="00157A64" w14:paraId="0BF11953" w14:textId="77777777" w:rsidTr="00024E96">
        <w:trPr>
          <w:trHeight w:val="290"/>
        </w:trPr>
        <w:tc>
          <w:tcPr>
            <w:tcW w:w="979" w:type="dxa"/>
          </w:tcPr>
          <w:p w14:paraId="2B7B87B6" w14:textId="77777777" w:rsidR="00157A64" w:rsidRDefault="00157A64" w:rsidP="00024E96">
            <w:pPr>
              <w:pStyle w:val="TableParagraph"/>
              <w:spacing w:before="30"/>
              <w:ind w:left="77" w:right="22"/>
              <w:jc w:val="center"/>
              <w:rPr>
                <w:sz w:val="20"/>
              </w:rPr>
            </w:pPr>
            <w:r>
              <w:rPr>
                <w:color w:val="005279"/>
                <w:sz w:val="20"/>
              </w:rPr>
              <w:t>Policy</w:t>
            </w:r>
            <w:r>
              <w:rPr>
                <w:color w:val="005279"/>
                <w:spacing w:val="-9"/>
                <w:sz w:val="20"/>
              </w:rPr>
              <w:t xml:space="preserve"> </w:t>
            </w:r>
            <w:r>
              <w:rPr>
                <w:color w:val="005279"/>
                <w:spacing w:val="-10"/>
                <w:sz w:val="20"/>
              </w:rPr>
              <w:t>#</w:t>
            </w:r>
          </w:p>
        </w:tc>
        <w:tc>
          <w:tcPr>
            <w:tcW w:w="537" w:type="dxa"/>
          </w:tcPr>
          <w:p w14:paraId="3D120E56" w14:textId="77777777" w:rsidR="00157A64" w:rsidRDefault="00157A64" w:rsidP="00024E96">
            <w:pPr>
              <w:pStyle w:val="TableParagraph"/>
              <w:rPr>
                <w:rFonts w:ascii="Times New Roman"/>
                <w:sz w:val="20"/>
              </w:rPr>
            </w:pPr>
          </w:p>
        </w:tc>
        <w:tc>
          <w:tcPr>
            <w:tcW w:w="2105" w:type="dxa"/>
          </w:tcPr>
          <w:p w14:paraId="78BCBC13" w14:textId="77777777" w:rsidR="00157A64" w:rsidRDefault="00157A64" w:rsidP="00024E96">
            <w:pPr>
              <w:pStyle w:val="TableParagraph"/>
              <w:spacing w:before="30"/>
              <w:ind w:right="103"/>
              <w:jc w:val="right"/>
              <w:rPr>
                <w:sz w:val="20"/>
              </w:rPr>
            </w:pPr>
            <w:r>
              <w:rPr>
                <w:color w:val="005279"/>
                <w:sz w:val="20"/>
              </w:rPr>
              <w:t>Effective</w:t>
            </w:r>
            <w:r>
              <w:rPr>
                <w:color w:val="005279"/>
                <w:spacing w:val="-11"/>
                <w:sz w:val="20"/>
              </w:rPr>
              <w:t xml:space="preserve"> </w:t>
            </w:r>
            <w:r>
              <w:rPr>
                <w:color w:val="005279"/>
                <w:spacing w:val="-4"/>
                <w:sz w:val="20"/>
              </w:rPr>
              <w:t>Date</w:t>
            </w:r>
          </w:p>
        </w:tc>
        <w:tc>
          <w:tcPr>
            <w:tcW w:w="1961" w:type="dxa"/>
          </w:tcPr>
          <w:p w14:paraId="7B882600" w14:textId="77777777" w:rsidR="00157A64" w:rsidRDefault="00157A64" w:rsidP="00024E96">
            <w:pPr>
              <w:pStyle w:val="TableParagraph"/>
              <w:spacing w:before="30"/>
              <w:ind w:left="9"/>
              <w:jc w:val="center"/>
              <w:rPr>
                <w:sz w:val="20"/>
              </w:rPr>
            </w:pPr>
            <w:r>
              <w:rPr>
                <w:spacing w:val="-2"/>
                <w:sz w:val="20"/>
              </w:rPr>
              <w:t>6/01/2025</w:t>
            </w:r>
          </w:p>
        </w:tc>
        <w:tc>
          <w:tcPr>
            <w:tcW w:w="1421" w:type="dxa"/>
          </w:tcPr>
          <w:p w14:paraId="3126CD01" w14:textId="77777777" w:rsidR="00157A64" w:rsidRDefault="00157A64" w:rsidP="00024E96">
            <w:pPr>
              <w:pStyle w:val="TableParagraph"/>
              <w:spacing w:before="30"/>
              <w:ind w:right="101"/>
              <w:jc w:val="right"/>
              <w:rPr>
                <w:sz w:val="20"/>
              </w:rPr>
            </w:pPr>
            <w:r>
              <w:rPr>
                <w:color w:val="005279"/>
                <w:spacing w:val="-2"/>
                <w:sz w:val="20"/>
              </w:rPr>
              <w:t>Email</w:t>
            </w:r>
          </w:p>
        </w:tc>
        <w:tc>
          <w:tcPr>
            <w:tcW w:w="2348" w:type="dxa"/>
          </w:tcPr>
          <w:p w14:paraId="389374B5" w14:textId="77777777" w:rsidR="00157A64" w:rsidRDefault="00157A64" w:rsidP="00024E96">
            <w:pPr>
              <w:pStyle w:val="TableParagraph"/>
              <w:spacing w:before="30"/>
              <w:ind w:left="8" w:right="4"/>
              <w:jc w:val="center"/>
              <w:rPr>
                <w:sz w:val="20"/>
              </w:rPr>
            </w:pPr>
            <w:hyperlink r:id="rId27">
              <w:r>
                <w:rPr>
                  <w:spacing w:val="-2"/>
                  <w:sz w:val="20"/>
                </w:rPr>
                <w:t>helpdesk@hornlake.org</w:t>
              </w:r>
            </w:hyperlink>
          </w:p>
        </w:tc>
      </w:tr>
      <w:tr w:rsidR="00157A64" w14:paraId="2A5C0242" w14:textId="77777777" w:rsidTr="00024E96">
        <w:trPr>
          <w:trHeight w:val="287"/>
        </w:trPr>
        <w:tc>
          <w:tcPr>
            <w:tcW w:w="979" w:type="dxa"/>
          </w:tcPr>
          <w:p w14:paraId="3B654943" w14:textId="77777777" w:rsidR="00157A64" w:rsidRDefault="00157A64" w:rsidP="00024E96">
            <w:pPr>
              <w:pStyle w:val="TableParagraph"/>
              <w:spacing w:before="28"/>
              <w:ind w:left="77"/>
              <w:jc w:val="center"/>
              <w:rPr>
                <w:sz w:val="20"/>
              </w:rPr>
            </w:pPr>
            <w:r>
              <w:rPr>
                <w:color w:val="005279"/>
                <w:spacing w:val="-2"/>
                <w:sz w:val="20"/>
              </w:rPr>
              <w:t>Version</w:t>
            </w:r>
          </w:p>
        </w:tc>
        <w:tc>
          <w:tcPr>
            <w:tcW w:w="537" w:type="dxa"/>
          </w:tcPr>
          <w:p w14:paraId="37B86D73" w14:textId="77777777" w:rsidR="00157A64" w:rsidRDefault="00157A64" w:rsidP="00024E96">
            <w:pPr>
              <w:pStyle w:val="TableParagraph"/>
              <w:spacing w:before="28"/>
              <w:ind w:left="127"/>
              <w:rPr>
                <w:sz w:val="20"/>
              </w:rPr>
            </w:pPr>
            <w:r>
              <w:rPr>
                <w:spacing w:val="-5"/>
                <w:sz w:val="20"/>
              </w:rPr>
              <w:t>1.0</w:t>
            </w:r>
          </w:p>
        </w:tc>
        <w:tc>
          <w:tcPr>
            <w:tcW w:w="2105" w:type="dxa"/>
          </w:tcPr>
          <w:p w14:paraId="394BB403" w14:textId="77777777" w:rsidR="00157A64" w:rsidRDefault="00157A64" w:rsidP="00024E96">
            <w:pPr>
              <w:pStyle w:val="TableParagraph"/>
              <w:spacing w:before="28"/>
              <w:ind w:right="101"/>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61" w:type="dxa"/>
          </w:tcPr>
          <w:p w14:paraId="2845ABC3" w14:textId="77777777" w:rsidR="00157A64" w:rsidRDefault="00157A64" w:rsidP="00024E96">
            <w:pPr>
              <w:pStyle w:val="TableParagraph"/>
              <w:spacing w:before="28"/>
              <w:ind w:left="9" w:right="1"/>
              <w:jc w:val="center"/>
              <w:rPr>
                <w:sz w:val="20"/>
              </w:rPr>
            </w:pPr>
            <w:r>
              <w:rPr>
                <w:sz w:val="20"/>
              </w:rPr>
              <w:t>Daniel</w:t>
            </w:r>
            <w:r>
              <w:rPr>
                <w:spacing w:val="-12"/>
                <w:sz w:val="20"/>
              </w:rPr>
              <w:t xml:space="preserve"> </w:t>
            </w:r>
            <w:r>
              <w:rPr>
                <w:spacing w:val="-2"/>
                <w:sz w:val="20"/>
              </w:rPr>
              <w:t>Feinstone</w:t>
            </w:r>
          </w:p>
        </w:tc>
        <w:tc>
          <w:tcPr>
            <w:tcW w:w="1421" w:type="dxa"/>
          </w:tcPr>
          <w:p w14:paraId="13DB150F" w14:textId="77777777" w:rsidR="00157A64" w:rsidRDefault="00157A64" w:rsidP="00024E96">
            <w:pPr>
              <w:pStyle w:val="TableParagraph"/>
              <w:spacing w:before="28"/>
              <w:ind w:right="101"/>
              <w:jc w:val="right"/>
              <w:rPr>
                <w:sz w:val="20"/>
              </w:rPr>
            </w:pPr>
            <w:r>
              <w:rPr>
                <w:color w:val="005279"/>
                <w:spacing w:val="-4"/>
                <w:sz w:val="20"/>
              </w:rPr>
              <w:t>Phone</w:t>
            </w:r>
          </w:p>
        </w:tc>
        <w:tc>
          <w:tcPr>
            <w:tcW w:w="2348" w:type="dxa"/>
          </w:tcPr>
          <w:p w14:paraId="56C3A349" w14:textId="77777777" w:rsidR="00157A64" w:rsidRDefault="00157A64" w:rsidP="00024E96">
            <w:pPr>
              <w:pStyle w:val="TableParagraph"/>
              <w:spacing w:before="28"/>
              <w:ind w:left="8"/>
              <w:jc w:val="center"/>
              <w:rPr>
                <w:sz w:val="20"/>
              </w:rPr>
            </w:pPr>
            <w:r>
              <w:rPr>
                <w:spacing w:val="-2"/>
                <w:sz w:val="20"/>
              </w:rPr>
              <w:t>662.548.3037</w:t>
            </w:r>
          </w:p>
        </w:tc>
      </w:tr>
      <w:tr w:rsidR="00157A64" w14:paraId="206330D3" w14:textId="77777777" w:rsidTr="00024E96">
        <w:trPr>
          <w:trHeight w:val="287"/>
        </w:trPr>
        <w:tc>
          <w:tcPr>
            <w:tcW w:w="979" w:type="dxa"/>
          </w:tcPr>
          <w:p w14:paraId="26CF768B" w14:textId="77777777" w:rsidR="00157A64" w:rsidRDefault="00157A64" w:rsidP="00024E96">
            <w:pPr>
              <w:pStyle w:val="TableParagraph"/>
              <w:rPr>
                <w:rFonts w:ascii="Times New Roman"/>
                <w:sz w:val="20"/>
              </w:rPr>
            </w:pPr>
          </w:p>
        </w:tc>
        <w:tc>
          <w:tcPr>
            <w:tcW w:w="537" w:type="dxa"/>
          </w:tcPr>
          <w:p w14:paraId="000380CD" w14:textId="77777777" w:rsidR="00157A64" w:rsidRDefault="00157A64" w:rsidP="00024E96">
            <w:pPr>
              <w:pStyle w:val="TableParagraph"/>
              <w:rPr>
                <w:rFonts w:ascii="Times New Roman"/>
                <w:sz w:val="20"/>
              </w:rPr>
            </w:pPr>
          </w:p>
        </w:tc>
        <w:tc>
          <w:tcPr>
            <w:tcW w:w="2105" w:type="dxa"/>
          </w:tcPr>
          <w:p w14:paraId="2170E4D5" w14:textId="77777777" w:rsidR="00157A64" w:rsidRDefault="00157A64" w:rsidP="00024E96">
            <w:pPr>
              <w:pStyle w:val="TableParagraph"/>
              <w:spacing w:before="28"/>
              <w:ind w:right="103"/>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61" w:type="dxa"/>
          </w:tcPr>
          <w:p w14:paraId="0307873E" w14:textId="77777777" w:rsidR="00157A64" w:rsidRDefault="00157A64" w:rsidP="00024E96">
            <w:pPr>
              <w:pStyle w:val="TableParagraph"/>
              <w:spacing w:before="28"/>
              <w:ind w:left="9" w:right="1"/>
              <w:jc w:val="center"/>
              <w:rPr>
                <w:sz w:val="20"/>
              </w:rPr>
            </w:pPr>
            <w:r>
              <w:rPr>
                <w:sz w:val="20"/>
              </w:rPr>
              <w:t>Daniel</w:t>
            </w:r>
            <w:r>
              <w:rPr>
                <w:spacing w:val="-12"/>
                <w:sz w:val="20"/>
              </w:rPr>
              <w:t xml:space="preserve"> </w:t>
            </w:r>
            <w:r>
              <w:rPr>
                <w:spacing w:val="-2"/>
                <w:sz w:val="20"/>
              </w:rPr>
              <w:t>Feinstone</w:t>
            </w:r>
          </w:p>
        </w:tc>
        <w:tc>
          <w:tcPr>
            <w:tcW w:w="1421" w:type="dxa"/>
          </w:tcPr>
          <w:p w14:paraId="52DBF7E1" w14:textId="77777777" w:rsidR="00157A64" w:rsidRDefault="00157A64" w:rsidP="00024E96">
            <w:pPr>
              <w:pStyle w:val="TableParagraph"/>
              <w:spacing w:before="28"/>
              <w:ind w:right="102"/>
              <w:jc w:val="right"/>
              <w:rPr>
                <w:sz w:val="20"/>
              </w:rPr>
            </w:pPr>
            <w:r>
              <w:rPr>
                <w:color w:val="005279"/>
                <w:spacing w:val="-2"/>
                <w:sz w:val="20"/>
              </w:rPr>
              <w:t>Department</w:t>
            </w:r>
          </w:p>
        </w:tc>
        <w:tc>
          <w:tcPr>
            <w:tcW w:w="2348" w:type="dxa"/>
          </w:tcPr>
          <w:p w14:paraId="5BC14439" w14:textId="77777777" w:rsidR="00157A64" w:rsidRDefault="00157A64" w:rsidP="00024E96">
            <w:pPr>
              <w:pStyle w:val="TableParagraph"/>
              <w:spacing w:before="28"/>
              <w:ind w:left="8" w:right="5"/>
              <w:jc w:val="center"/>
              <w:rPr>
                <w:sz w:val="20"/>
              </w:rPr>
            </w:pPr>
            <w:r>
              <w:rPr>
                <w:spacing w:val="-2"/>
                <w:sz w:val="20"/>
              </w:rPr>
              <w:t>Information</w:t>
            </w:r>
            <w:r>
              <w:rPr>
                <w:spacing w:val="6"/>
                <w:sz w:val="20"/>
              </w:rPr>
              <w:t xml:space="preserve"> </w:t>
            </w:r>
            <w:r>
              <w:rPr>
                <w:spacing w:val="-2"/>
                <w:sz w:val="20"/>
              </w:rPr>
              <w:t>Technology</w:t>
            </w:r>
          </w:p>
        </w:tc>
      </w:tr>
    </w:tbl>
    <w:p w14:paraId="1854DAA2" w14:textId="77777777" w:rsidR="00157A64" w:rsidRDefault="00157A64" w:rsidP="00157A64">
      <w:pPr>
        <w:pStyle w:val="BodyText"/>
        <w:spacing w:before="249"/>
      </w:pPr>
    </w:p>
    <w:p w14:paraId="0A543360"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5B439808" w14:textId="77777777" w:rsidR="00157A64" w:rsidRDefault="00157A64" w:rsidP="00157A64">
      <w:pPr>
        <w:pStyle w:val="BodyText"/>
        <w:spacing w:before="122"/>
        <w:rPr>
          <w:b/>
        </w:rPr>
      </w:pPr>
    </w:p>
    <w:p w14:paraId="4B2C408D" w14:textId="77777777" w:rsidR="00157A64" w:rsidRDefault="00157A64" w:rsidP="00157A64">
      <w:pPr>
        <w:pStyle w:val="BodyText"/>
        <w:spacing w:before="1"/>
        <w:ind w:left="280" w:right="1295"/>
        <w:jc w:val="both"/>
      </w:pPr>
      <w:r>
        <w:t>The City of Horn Lake’s Executive Leadership recognizes the need to protect both the City of Horn</w:t>
      </w:r>
      <w:r>
        <w:rPr>
          <w:spacing w:val="-11"/>
        </w:rPr>
        <w:t xml:space="preserve"> </w:t>
      </w:r>
      <w:r>
        <w:t>Lake’s</w:t>
      </w:r>
      <w:r>
        <w:rPr>
          <w:spacing w:val="-11"/>
        </w:rPr>
        <w:t xml:space="preserve"> </w:t>
      </w:r>
      <w:r>
        <w:t>and</w:t>
      </w:r>
      <w:r>
        <w:rPr>
          <w:spacing w:val="-14"/>
        </w:rPr>
        <w:t xml:space="preserve"> </w:t>
      </w:r>
      <w:r>
        <w:t>the</w:t>
      </w:r>
      <w:r>
        <w:rPr>
          <w:spacing w:val="-12"/>
        </w:rPr>
        <w:t xml:space="preserve"> </w:t>
      </w:r>
      <w:r>
        <w:t>City</w:t>
      </w:r>
      <w:r>
        <w:rPr>
          <w:spacing w:val="-16"/>
        </w:rPr>
        <w:t xml:space="preserve"> </w:t>
      </w:r>
      <w:r>
        <w:t>of</w:t>
      </w:r>
      <w:r>
        <w:rPr>
          <w:spacing w:val="-9"/>
        </w:rPr>
        <w:t xml:space="preserve"> </w:t>
      </w:r>
      <w:r>
        <w:t>Horn</w:t>
      </w:r>
      <w:r>
        <w:rPr>
          <w:spacing w:val="-11"/>
        </w:rPr>
        <w:t xml:space="preserve"> </w:t>
      </w:r>
      <w:r>
        <w:t>Lake’s</w:t>
      </w:r>
      <w:r>
        <w:rPr>
          <w:spacing w:val="-11"/>
        </w:rPr>
        <w:t xml:space="preserve"> </w:t>
      </w:r>
      <w:r>
        <w:t>resident</w:t>
      </w:r>
      <w:r>
        <w:rPr>
          <w:spacing w:val="-10"/>
        </w:rPr>
        <w:t xml:space="preserve"> </w:t>
      </w:r>
      <w:r>
        <w:t>and/or</w:t>
      </w:r>
      <w:r>
        <w:rPr>
          <w:spacing w:val="-13"/>
        </w:rPr>
        <w:t xml:space="preserve"> </w:t>
      </w:r>
      <w:r>
        <w:t>customer</w:t>
      </w:r>
      <w:r>
        <w:rPr>
          <w:spacing w:val="-13"/>
        </w:rPr>
        <w:t xml:space="preserve"> </w:t>
      </w:r>
      <w:r>
        <w:t>data</w:t>
      </w:r>
      <w:r>
        <w:rPr>
          <w:spacing w:val="-14"/>
        </w:rPr>
        <w:t xml:space="preserve"> </w:t>
      </w:r>
      <w:r>
        <w:t>along</w:t>
      </w:r>
      <w:r>
        <w:rPr>
          <w:spacing w:val="-11"/>
        </w:rPr>
        <w:t xml:space="preserve"> </w:t>
      </w:r>
      <w:r>
        <w:t>with</w:t>
      </w:r>
      <w:r>
        <w:rPr>
          <w:spacing w:val="-11"/>
        </w:rPr>
        <w:t xml:space="preserve"> </w:t>
      </w:r>
      <w:r>
        <w:t>the</w:t>
      </w:r>
      <w:r>
        <w:rPr>
          <w:spacing w:val="-12"/>
        </w:rPr>
        <w:t xml:space="preserve"> </w:t>
      </w:r>
      <w:r>
        <w:t>City</w:t>
      </w:r>
      <w:r>
        <w:rPr>
          <w:spacing w:val="-11"/>
        </w:rPr>
        <w:t xml:space="preserve"> </w:t>
      </w:r>
      <w:r>
        <w:t>of</w:t>
      </w:r>
      <w:r>
        <w:rPr>
          <w:spacing w:val="-13"/>
        </w:rPr>
        <w:t xml:space="preserve"> </w:t>
      </w:r>
      <w:r>
        <w:t>Horn Lake’s information systems, from growing information and cybersecurity threats.</w:t>
      </w:r>
      <w:r>
        <w:rPr>
          <w:spacing w:val="40"/>
        </w:rPr>
        <w:t xml:space="preserve"> </w:t>
      </w:r>
      <w:r>
        <w:t>This policy establishes an</w:t>
      </w:r>
      <w:r>
        <w:rPr>
          <w:spacing w:val="-4"/>
        </w:rPr>
        <w:t xml:space="preserve"> </w:t>
      </w:r>
      <w:r>
        <w:t>Information Security</w:t>
      </w:r>
      <w:r>
        <w:rPr>
          <w:spacing w:val="-2"/>
        </w:rPr>
        <w:t xml:space="preserve"> </w:t>
      </w:r>
      <w:r>
        <w:t>Program</w:t>
      </w:r>
      <w:r>
        <w:rPr>
          <w:spacing w:val="-3"/>
        </w:rPr>
        <w:t xml:space="preserve"> </w:t>
      </w:r>
      <w:r>
        <w:t>(ISP)</w:t>
      </w:r>
      <w:r>
        <w:rPr>
          <w:spacing w:val="-1"/>
        </w:rPr>
        <w:t xml:space="preserve"> </w:t>
      </w:r>
      <w:r>
        <w:t>to</w:t>
      </w:r>
      <w:r>
        <w:rPr>
          <w:spacing w:val="-2"/>
        </w:rPr>
        <w:t xml:space="preserve"> </w:t>
      </w:r>
      <w:r>
        <w:t>ensure</w:t>
      </w:r>
      <w:r>
        <w:rPr>
          <w:spacing w:val="-4"/>
        </w:rPr>
        <w:t xml:space="preserve"> </w:t>
      </w:r>
      <w:r>
        <w:t>that adequate</w:t>
      </w:r>
      <w:r>
        <w:rPr>
          <w:spacing w:val="-4"/>
        </w:rPr>
        <w:t xml:space="preserve"> </w:t>
      </w:r>
      <w:r>
        <w:t>measures</w:t>
      </w:r>
      <w:r>
        <w:rPr>
          <w:spacing w:val="-1"/>
        </w:rPr>
        <w:t xml:space="preserve"> </w:t>
      </w:r>
      <w:r>
        <w:t>are</w:t>
      </w:r>
      <w:r>
        <w:rPr>
          <w:spacing w:val="-2"/>
        </w:rPr>
        <w:t xml:space="preserve"> </w:t>
      </w:r>
      <w:r>
        <w:t>taken, and controls are in place to mitigate threats and protect City of Horn Lake resources.</w:t>
      </w:r>
    </w:p>
    <w:p w14:paraId="7BB52C4C" w14:textId="77777777" w:rsidR="00157A64" w:rsidRDefault="00157A64" w:rsidP="00157A64">
      <w:pPr>
        <w:pStyle w:val="BodyText"/>
        <w:spacing w:before="252"/>
        <w:ind w:left="280" w:right="1295"/>
        <w:jc w:val="both"/>
      </w:pPr>
      <w:r>
        <w:lastRenderedPageBreak/>
        <w:t xml:space="preserve">The purpose of this policy is to ensure that </w:t>
      </w:r>
      <w:proofErr w:type="gramStart"/>
      <w:r>
        <w:t>technology</w:t>
      </w:r>
      <w:proofErr w:type="gramEnd"/>
      <w:r>
        <w:t xml:space="preserve"> assets are protected against all internal, external, deliberate, and accidental threats.</w:t>
      </w:r>
      <w:r>
        <w:rPr>
          <w:spacing w:val="40"/>
        </w:rPr>
        <w:t xml:space="preserve"> </w:t>
      </w:r>
      <w:r>
        <w:t xml:space="preserve">Information, in </w:t>
      </w:r>
      <w:proofErr w:type="gramStart"/>
      <w:r>
        <w:t>all of</w:t>
      </w:r>
      <w:proofErr w:type="gramEnd"/>
      <w:r>
        <w:t xml:space="preserve"> its forms, written, spoken, recorded electronically or printed, will be protected from accidental or intentional unauthorized modification, or destruction</w:t>
      </w:r>
      <w:r>
        <w:rPr>
          <w:spacing w:val="-1"/>
        </w:rPr>
        <w:t xml:space="preserve"> </w:t>
      </w:r>
      <w:r>
        <w:t>throughout its lifecycle. Policies and</w:t>
      </w:r>
      <w:r>
        <w:rPr>
          <w:spacing w:val="-1"/>
        </w:rPr>
        <w:t xml:space="preserve"> </w:t>
      </w:r>
      <w:r>
        <w:t>procedures are</w:t>
      </w:r>
      <w:r>
        <w:rPr>
          <w:spacing w:val="-1"/>
        </w:rPr>
        <w:t xml:space="preserve"> </w:t>
      </w:r>
      <w:r>
        <w:t>established</w:t>
      </w:r>
      <w:r>
        <w:rPr>
          <w:spacing w:val="-1"/>
        </w:rPr>
        <w:t xml:space="preserve"> </w:t>
      </w:r>
      <w:r>
        <w:t>and shall be administered to protect City of Horn Lake technology systems and data, employee and resident and/or customer financial and protected information, and City of Horn Lake data acquisition and control systems across the enterprise.</w:t>
      </w:r>
    </w:p>
    <w:p w14:paraId="70715FF5" w14:textId="77777777" w:rsidR="00157A64" w:rsidRDefault="00157A64" w:rsidP="00157A64">
      <w:pPr>
        <w:pStyle w:val="Heading1"/>
        <w:tabs>
          <w:tab w:val="left" w:pos="9670"/>
        </w:tabs>
      </w:pPr>
      <w:r>
        <w:rPr>
          <w:smallCaps/>
          <w:color w:val="005279"/>
          <w:spacing w:val="-2"/>
          <w:shd w:val="clear" w:color="auto" w:fill="E4E4E4"/>
        </w:rPr>
        <w:t>Scope</w:t>
      </w:r>
      <w:r>
        <w:rPr>
          <w:smallCaps/>
          <w:color w:val="005279"/>
          <w:shd w:val="clear" w:color="auto" w:fill="E4E4E4"/>
        </w:rPr>
        <w:tab/>
      </w:r>
    </w:p>
    <w:p w14:paraId="487B400D" w14:textId="77777777" w:rsidR="00157A64" w:rsidRDefault="00157A64" w:rsidP="00157A64">
      <w:pPr>
        <w:pStyle w:val="BodyText"/>
        <w:spacing w:before="123"/>
        <w:ind w:left="280" w:right="1295"/>
        <w:jc w:val="both"/>
      </w:pPr>
      <w:r>
        <w:t xml:space="preserve">All employees, contractors, consultants, </w:t>
      </w:r>
      <w:proofErr w:type="gramStart"/>
      <w:r>
        <w:t>temporary</w:t>
      </w:r>
      <w:proofErr w:type="gramEnd"/>
      <w:r>
        <w:t>, and other workers at the City of Horn Lake and its subsidiaries must adhere to all policies and procedures authorized and approved under this</w:t>
      </w:r>
      <w:r>
        <w:rPr>
          <w:spacing w:val="-15"/>
        </w:rPr>
        <w:t xml:space="preserve"> </w:t>
      </w:r>
      <w:r>
        <w:t>program.</w:t>
      </w:r>
      <w:r>
        <w:rPr>
          <w:spacing w:val="-13"/>
        </w:rPr>
        <w:t xml:space="preserve"> </w:t>
      </w:r>
      <w:r>
        <w:t>This</w:t>
      </w:r>
      <w:r>
        <w:rPr>
          <w:spacing w:val="-14"/>
        </w:rPr>
        <w:t xml:space="preserve"> </w:t>
      </w:r>
      <w:r>
        <w:t>applies</w:t>
      </w:r>
      <w:r>
        <w:rPr>
          <w:spacing w:val="-14"/>
        </w:rPr>
        <w:t xml:space="preserve"> </w:t>
      </w:r>
      <w:r>
        <w:t>to</w:t>
      </w:r>
      <w:r>
        <w:rPr>
          <w:spacing w:val="-13"/>
        </w:rPr>
        <w:t xml:space="preserve"> </w:t>
      </w:r>
      <w:r>
        <w:t>City</w:t>
      </w:r>
      <w:r>
        <w:rPr>
          <w:spacing w:val="-14"/>
        </w:rPr>
        <w:t xml:space="preserve"> </w:t>
      </w:r>
      <w:r>
        <w:t>of</w:t>
      </w:r>
      <w:r>
        <w:rPr>
          <w:spacing w:val="-13"/>
        </w:rPr>
        <w:t xml:space="preserve"> </w:t>
      </w:r>
      <w:r>
        <w:t>Horn</w:t>
      </w:r>
      <w:r>
        <w:rPr>
          <w:spacing w:val="-16"/>
        </w:rPr>
        <w:t xml:space="preserve"> </w:t>
      </w:r>
      <w:r>
        <w:t>Lake</w:t>
      </w:r>
      <w:r>
        <w:rPr>
          <w:spacing w:val="-13"/>
        </w:rPr>
        <w:t xml:space="preserve"> </w:t>
      </w:r>
      <w:r>
        <w:t>data</w:t>
      </w:r>
      <w:r>
        <w:rPr>
          <w:spacing w:val="-15"/>
        </w:rPr>
        <w:t xml:space="preserve"> </w:t>
      </w:r>
      <w:r>
        <w:t>sets</w:t>
      </w:r>
      <w:r>
        <w:rPr>
          <w:spacing w:val="-14"/>
        </w:rPr>
        <w:t xml:space="preserve"> </w:t>
      </w:r>
      <w:r>
        <w:t>and</w:t>
      </w:r>
      <w:r>
        <w:rPr>
          <w:spacing w:val="-16"/>
        </w:rPr>
        <w:t xml:space="preserve"> </w:t>
      </w:r>
      <w:r>
        <w:t>technology</w:t>
      </w:r>
      <w:r>
        <w:rPr>
          <w:spacing w:val="-13"/>
        </w:rPr>
        <w:t xml:space="preserve"> </w:t>
      </w:r>
      <w:r>
        <w:t>equipment</w:t>
      </w:r>
      <w:r>
        <w:rPr>
          <w:spacing w:val="-15"/>
        </w:rPr>
        <w:t xml:space="preserve"> </w:t>
      </w:r>
      <w:r>
        <w:t>that</w:t>
      </w:r>
      <w:r>
        <w:rPr>
          <w:spacing w:val="-13"/>
        </w:rPr>
        <w:t xml:space="preserve"> </w:t>
      </w:r>
      <w:r>
        <w:t>is</w:t>
      </w:r>
      <w:r>
        <w:rPr>
          <w:spacing w:val="-14"/>
        </w:rPr>
        <w:t xml:space="preserve"> </w:t>
      </w:r>
      <w:r>
        <w:t>owned, operated, or leased. The ISP policies and procedures describe the technology and information assets</w:t>
      </w:r>
      <w:r>
        <w:rPr>
          <w:spacing w:val="-8"/>
        </w:rPr>
        <w:t xml:space="preserve"> </w:t>
      </w:r>
      <w:r>
        <w:t>that</w:t>
      </w:r>
      <w:r>
        <w:rPr>
          <w:spacing w:val="-7"/>
        </w:rPr>
        <w:t xml:space="preserve"> </w:t>
      </w:r>
      <w:r>
        <w:t>must</w:t>
      </w:r>
      <w:r>
        <w:rPr>
          <w:spacing w:val="-5"/>
        </w:rPr>
        <w:t xml:space="preserve"> </w:t>
      </w:r>
      <w:r>
        <w:t>be</w:t>
      </w:r>
      <w:r>
        <w:rPr>
          <w:spacing w:val="-9"/>
        </w:rPr>
        <w:t xml:space="preserve"> </w:t>
      </w:r>
      <w:r>
        <w:t>protected</w:t>
      </w:r>
      <w:r>
        <w:rPr>
          <w:spacing w:val="-7"/>
        </w:rPr>
        <w:t xml:space="preserve"> </w:t>
      </w:r>
      <w:r>
        <w:t>and</w:t>
      </w:r>
      <w:r>
        <w:rPr>
          <w:spacing w:val="-9"/>
        </w:rPr>
        <w:t xml:space="preserve"> </w:t>
      </w:r>
      <w:r>
        <w:t>identifies</w:t>
      </w:r>
      <w:r>
        <w:rPr>
          <w:spacing w:val="-8"/>
        </w:rPr>
        <w:t xml:space="preserve"> </w:t>
      </w:r>
      <w:r>
        <w:t>many</w:t>
      </w:r>
      <w:r>
        <w:rPr>
          <w:spacing w:val="-8"/>
        </w:rPr>
        <w:t xml:space="preserve"> </w:t>
      </w:r>
      <w:r>
        <w:t>of</w:t>
      </w:r>
      <w:r>
        <w:rPr>
          <w:spacing w:val="-8"/>
        </w:rPr>
        <w:t xml:space="preserve"> </w:t>
      </w:r>
      <w:r>
        <w:t>the</w:t>
      </w:r>
      <w:r>
        <w:rPr>
          <w:spacing w:val="-9"/>
        </w:rPr>
        <w:t xml:space="preserve"> </w:t>
      </w:r>
      <w:r>
        <w:t>threats</w:t>
      </w:r>
      <w:r>
        <w:rPr>
          <w:spacing w:val="-8"/>
        </w:rPr>
        <w:t xml:space="preserve"> </w:t>
      </w:r>
      <w:r>
        <w:t>to</w:t>
      </w:r>
      <w:r>
        <w:rPr>
          <w:spacing w:val="-9"/>
        </w:rPr>
        <w:t xml:space="preserve"> </w:t>
      </w:r>
      <w:r>
        <w:t>those</w:t>
      </w:r>
      <w:r>
        <w:rPr>
          <w:spacing w:val="-6"/>
        </w:rPr>
        <w:t xml:space="preserve"> </w:t>
      </w:r>
      <w:r>
        <w:t>assets.</w:t>
      </w:r>
      <w:r>
        <w:rPr>
          <w:spacing w:val="40"/>
        </w:rPr>
        <w:t xml:space="preserve"> </w:t>
      </w:r>
      <w:r>
        <w:t>The</w:t>
      </w:r>
      <w:r>
        <w:rPr>
          <w:spacing w:val="-6"/>
        </w:rPr>
        <w:t xml:space="preserve"> </w:t>
      </w:r>
      <w:r>
        <w:t>equipment, software, and</w:t>
      </w:r>
      <w:r>
        <w:rPr>
          <w:spacing w:val="-1"/>
        </w:rPr>
        <w:t xml:space="preserve"> </w:t>
      </w:r>
      <w:r>
        <w:t>storage</w:t>
      </w:r>
      <w:r>
        <w:rPr>
          <w:spacing w:val="-2"/>
        </w:rPr>
        <w:t xml:space="preserve"> </w:t>
      </w:r>
      <w:r>
        <w:t>medium used to</w:t>
      </w:r>
      <w:r>
        <w:rPr>
          <w:spacing w:val="-2"/>
        </w:rPr>
        <w:t xml:space="preserve"> </w:t>
      </w:r>
      <w:r>
        <w:t>process, store, and</w:t>
      </w:r>
      <w:r>
        <w:rPr>
          <w:spacing w:val="-2"/>
        </w:rPr>
        <w:t xml:space="preserve"> </w:t>
      </w:r>
      <w:r>
        <w:t>transmit information will be protected by appropriate controls.</w:t>
      </w:r>
    </w:p>
    <w:p w14:paraId="3B550AEA" w14:textId="77777777" w:rsidR="00157A64" w:rsidRDefault="00157A64" w:rsidP="00157A64">
      <w:pPr>
        <w:pStyle w:val="Heading1"/>
        <w:tabs>
          <w:tab w:val="left" w:pos="9670"/>
        </w:tabs>
        <w:spacing w:before="237"/>
      </w:pPr>
      <w:r>
        <w:rPr>
          <w:smallCaps/>
          <w:color w:val="005279"/>
          <w:spacing w:val="-2"/>
          <w:shd w:val="clear" w:color="auto" w:fill="E4E4E4"/>
        </w:rPr>
        <w:t>Policy</w:t>
      </w:r>
      <w:r>
        <w:rPr>
          <w:smallCaps/>
          <w:color w:val="005279"/>
          <w:shd w:val="clear" w:color="auto" w:fill="E4E4E4"/>
        </w:rPr>
        <w:tab/>
      </w:r>
    </w:p>
    <w:p w14:paraId="489084D4" w14:textId="77777777" w:rsidR="00157A64" w:rsidRDefault="00157A64" w:rsidP="00157A64">
      <w:pPr>
        <w:pStyle w:val="BodyText"/>
        <w:spacing w:before="123"/>
        <w:ind w:left="640"/>
      </w:pPr>
      <w:r>
        <w:t>Policies</w:t>
      </w:r>
      <w:r>
        <w:rPr>
          <w:spacing w:val="-8"/>
        </w:rPr>
        <w:t xml:space="preserve"> </w:t>
      </w:r>
      <w:r>
        <w:t>and</w:t>
      </w:r>
      <w:r>
        <w:rPr>
          <w:spacing w:val="-5"/>
        </w:rPr>
        <w:t xml:space="preserve"> </w:t>
      </w:r>
      <w:r>
        <w:t>procedures</w:t>
      </w:r>
      <w:r>
        <w:rPr>
          <w:spacing w:val="-7"/>
        </w:rPr>
        <w:t xml:space="preserve"> </w:t>
      </w:r>
      <w:r>
        <w:t>have</w:t>
      </w:r>
      <w:r>
        <w:rPr>
          <w:spacing w:val="-6"/>
        </w:rPr>
        <w:t xml:space="preserve"> </w:t>
      </w:r>
      <w:r>
        <w:t>been</w:t>
      </w:r>
      <w:r>
        <w:rPr>
          <w:spacing w:val="-5"/>
        </w:rPr>
        <w:t xml:space="preserve"> </w:t>
      </w:r>
      <w:r>
        <w:t>established</w:t>
      </w:r>
      <w:r>
        <w:rPr>
          <w:spacing w:val="-7"/>
        </w:rPr>
        <w:t xml:space="preserve"> </w:t>
      </w:r>
      <w:r>
        <w:t>to</w:t>
      </w:r>
      <w:r>
        <w:rPr>
          <w:spacing w:val="-7"/>
        </w:rPr>
        <w:t xml:space="preserve"> </w:t>
      </w:r>
      <w:r>
        <w:t>ensure</w:t>
      </w:r>
      <w:r>
        <w:rPr>
          <w:spacing w:val="-7"/>
        </w:rPr>
        <w:t xml:space="preserve"> </w:t>
      </w:r>
      <w:r>
        <w:rPr>
          <w:spacing w:val="-2"/>
        </w:rPr>
        <w:t>that:</w:t>
      </w:r>
    </w:p>
    <w:p w14:paraId="6B44A057" w14:textId="77777777" w:rsidR="00157A64" w:rsidRDefault="00157A64" w:rsidP="00157A64">
      <w:pPr>
        <w:pStyle w:val="BodyText"/>
        <w:spacing w:before="238"/>
      </w:pPr>
    </w:p>
    <w:p w14:paraId="42C815F4" w14:textId="77777777" w:rsidR="00157A64" w:rsidRDefault="00157A64" w:rsidP="00157A64">
      <w:pPr>
        <w:pStyle w:val="ListParagraph"/>
        <w:widowControl w:val="0"/>
        <w:numPr>
          <w:ilvl w:val="0"/>
          <w:numId w:val="56"/>
        </w:numPr>
        <w:tabs>
          <w:tab w:val="left" w:pos="1358"/>
          <w:tab w:val="left" w:pos="1360"/>
        </w:tabs>
        <w:autoSpaceDE w:val="0"/>
        <w:autoSpaceDN w:val="0"/>
        <w:spacing w:before="1" w:after="0" w:line="240" w:lineRule="auto"/>
        <w:ind w:right="1297"/>
        <w:contextualSpacing w:val="0"/>
      </w:pPr>
      <w:r>
        <w:t>Sensitive,</w:t>
      </w:r>
      <w:r>
        <w:rPr>
          <w:spacing w:val="35"/>
        </w:rPr>
        <w:t xml:space="preserve"> </w:t>
      </w:r>
      <w:r>
        <w:t>protected,</w:t>
      </w:r>
      <w:r>
        <w:rPr>
          <w:spacing w:val="34"/>
        </w:rPr>
        <w:t xml:space="preserve"> </w:t>
      </w:r>
      <w:r>
        <w:t>and/or</w:t>
      </w:r>
      <w:r>
        <w:rPr>
          <w:spacing w:val="34"/>
        </w:rPr>
        <w:t xml:space="preserve"> </w:t>
      </w:r>
      <w:r>
        <w:t>privileged</w:t>
      </w:r>
      <w:r>
        <w:rPr>
          <w:spacing w:val="34"/>
        </w:rPr>
        <w:t xml:space="preserve"> </w:t>
      </w:r>
      <w:r>
        <w:t>Information</w:t>
      </w:r>
      <w:r>
        <w:rPr>
          <w:spacing w:val="34"/>
        </w:rPr>
        <w:t xml:space="preserve"> </w:t>
      </w:r>
      <w:r>
        <w:t>and</w:t>
      </w:r>
      <w:r>
        <w:rPr>
          <w:spacing w:val="32"/>
        </w:rPr>
        <w:t xml:space="preserve"> </w:t>
      </w:r>
      <w:r>
        <w:t>technology</w:t>
      </w:r>
      <w:r>
        <w:rPr>
          <w:spacing w:val="33"/>
        </w:rPr>
        <w:t xml:space="preserve"> </w:t>
      </w:r>
      <w:r>
        <w:t>systems</w:t>
      </w:r>
      <w:r>
        <w:rPr>
          <w:spacing w:val="35"/>
        </w:rPr>
        <w:t xml:space="preserve"> </w:t>
      </w:r>
      <w:r>
        <w:t>will</w:t>
      </w:r>
      <w:r>
        <w:rPr>
          <w:spacing w:val="34"/>
        </w:rPr>
        <w:t xml:space="preserve"> </w:t>
      </w:r>
      <w:r>
        <w:t>be safeguarded against any unauthorized access</w:t>
      </w:r>
    </w:p>
    <w:p w14:paraId="10FEFE4C" w14:textId="77777777" w:rsidR="00157A64" w:rsidRDefault="00157A64" w:rsidP="00157A64">
      <w:pPr>
        <w:pStyle w:val="ListParagraph"/>
        <w:widowControl w:val="0"/>
        <w:numPr>
          <w:ilvl w:val="0"/>
          <w:numId w:val="56"/>
        </w:numPr>
        <w:tabs>
          <w:tab w:val="left" w:pos="1358"/>
        </w:tabs>
        <w:autoSpaceDE w:val="0"/>
        <w:autoSpaceDN w:val="0"/>
        <w:spacing w:before="120" w:after="0" w:line="240" w:lineRule="auto"/>
        <w:ind w:left="1358" w:hanging="358"/>
        <w:contextualSpacing w:val="0"/>
      </w:pPr>
      <w:r>
        <w:t>Confidentiality</w:t>
      </w:r>
      <w:r>
        <w:rPr>
          <w:spacing w:val="-9"/>
        </w:rPr>
        <w:t xml:space="preserve"> </w:t>
      </w:r>
      <w:r>
        <w:t>of</w:t>
      </w:r>
      <w:r>
        <w:rPr>
          <w:spacing w:val="-9"/>
        </w:rPr>
        <w:t xml:space="preserve"> </w:t>
      </w:r>
      <w:r>
        <w:t>sensitive,</w:t>
      </w:r>
      <w:r>
        <w:rPr>
          <w:spacing w:val="-6"/>
        </w:rPr>
        <w:t xml:space="preserve"> </w:t>
      </w:r>
      <w:r>
        <w:t>protected,</w:t>
      </w:r>
      <w:r>
        <w:rPr>
          <w:spacing w:val="-9"/>
        </w:rPr>
        <w:t xml:space="preserve"> </w:t>
      </w:r>
      <w:r>
        <w:t>and/or</w:t>
      </w:r>
      <w:r>
        <w:rPr>
          <w:spacing w:val="-8"/>
        </w:rPr>
        <w:t xml:space="preserve"> </w:t>
      </w:r>
      <w:r>
        <w:t>privileged</w:t>
      </w:r>
      <w:r>
        <w:rPr>
          <w:spacing w:val="-8"/>
        </w:rPr>
        <w:t xml:space="preserve"> </w:t>
      </w:r>
      <w:r>
        <w:t>information</w:t>
      </w:r>
      <w:r>
        <w:rPr>
          <w:spacing w:val="-9"/>
        </w:rPr>
        <w:t xml:space="preserve"> </w:t>
      </w:r>
      <w:r>
        <w:t>will</w:t>
      </w:r>
      <w:r>
        <w:rPr>
          <w:spacing w:val="-8"/>
        </w:rPr>
        <w:t xml:space="preserve"> </w:t>
      </w:r>
      <w:r>
        <w:t>be</w:t>
      </w:r>
      <w:r>
        <w:rPr>
          <w:spacing w:val="-7"/>
        </w:rPr>
        <w:t xml:space="preserve"> </w:t>
      </w:r>
      <w:r>
        <w:rPr>
          <w:spacing w:val="-2"/>
        </w:rPr>
        <w:t>assured</w:t>
      </w:r>
    </w:p>
    <w:p w14:paraId="216E561E" w14:textId="77777777" w:rsidR="00157A64" w:rsidRDefault="00157A64" w:rsidP="00157A64">
      <w:pPr>
        <w:pStyle w:val="ListParagraph"/>
        <w:widowControl w:val="0"/>
        <w:numPr>
          <w:ilvl w:val="0"/>
          <w:numId w:val="56"/>
        </w:numPr>
        <w:tabs>
          <w:tab w:val="left" w:pos="1358"/>
        </w:tabs>
        <w:autoSpaceDE w:val="0"/>
        <w:autoSpaceDN w:val="0"/>
        <w:spacing w:before="121" w:after="0" w:line="240" w:lineRule="auto"/>
        <w:ind w:left="1358" w:hanging="358"/>
        <w:contextualSpacing w:val="0"/>
      </w:pPr>
      <w:r>
        <w:t>Integrity</w:t>
      </w:r>
      <w:r>
        <w:rPr>
          <w:spacing w:val="-5"/>
        </w:rPr>
        <w:t xml:space="preserve"> </w:t>
      </w:r>
      <w:r>
        <w:t>of</w:t>
      </w:r>
      <w:r>
        <w:rPr>
          <w:spacing w:val="-6"/>
        </w:rPr>
        <w:t xml:space="preserve"> </w:t>
      </w:r>
      <w:r>
        <w:t>information</w:t>
      </w:r>
      <w:r>
        <w:rPr>
          <w:spacing w:val="-7"/>
        </w:rPr>
        <w:t xml:space="preserve"> </w:t>
      </w:r>
      <w:r>
        <w:t>will</w:t>
      </w:r>
      <w:r>
        <w:rPr>
          <w:spacing w:val="-5"/>
        </w:rPr>
        <w:t xml:space="preserve"> </w:t>
      </w:r>
      <w:r>
        <w:t>be</w:t>
      </w:r>
      <w:r>
        <w:rPr>
          <w:spacing w:val="-5"/>
        </w:rPr>
        <w:t xml:space="preserve"> </w:t>
      </w:r>
      <w:r>
        <w:rPr>
          <w:spacing w:val="-2"/>
        </w:rPr>
        <w:t>maintained</w:t>
      </w:r>
    </w:p>
    <w:p w14:paraId="20EA92B2" w14:textId="77777777" w:rsidR="00157A64" w:rsidRDefault="00157A64" w:rsidP="00157A64">
      <w:pPr>
        <w:pStyle w:val="ListParagraph"/>
        <w:widowControl w:val="0"/>
        <w:numPr>
          <w:ilvl w:val="0"/>
          <w:numId w:val="56"/>
        </w:numPr>
        <w:tabs>
          <w:tab w:val="left" w:pos="1358"/>
        </w:tabs>
        <w:autoSpaceDE w:val="0"/>
        <w:autoSpaceDN w:val="0"/>
        <w:spacing w:before="119" w:after="0" w:line="240" w:lineRule="auto"/>
        <w:ind w:left="1358" w:hanging="358"/>
        <w:contextualSpacing w:val="0"/>
      </w:pPr>
      <w:r>
        <w:t>Availability</w:t>
      </w:r>
      <w:r>
        <w:rPr>
          <w:spacing w:val="-7"/>
        </w:rPr>
        <w:t xml:space="preserve"> </w:t>
      </w:r>
      <w:r>
        <w:t>of</w:t>
      </w:r>
      <w:r>
        <w:rPr>
          <w:spacing w:val="-7"/>
        </w:rPr>
        <w:t xml:space="preserve"> </w:t>
      </w:r>
      <w:r>
        <w:t>information</w:t>
      </w:r>
      <w:r>
        <w:rPr>
          <w:spacing w:val="-7"/>
        </w:rPr>
        <w:t xml:space="preserve"> </w:t>
      </w:r>
      <w:r>
        <w:t>for</w:t>
      </w:r>
      <w:r>
        <w:rPr>
          <w:spacing w:val="-5"/>
        </w:rPr>
        <w:t xml:space="preserve"> </w:t>
      </w:r>
      <w:r>
        <w:t>business</w:t>
      </w:r>
      <w:r>
        <w:rPr>
          <w:spacing w:val="-8"/>
        </w:rPr>
        <w:t xml:space="preserve"> </w:t>
      </w:r>
      <w:r>
        <w:t>purposes</w:t>
      </w:r>
      <w:r>
        <w:rPr>
          <w:spacing w:val="-5"/>
        </w:rPr>
        <w:t xml:space="preserve"> </w:t>
      </w:r>
      <w:r>
        <w:t>will</w:t>
      </w:r>
      <w:r>
        <w:rPr>
          <w:spacing w:val="-6"/>
        </w:rPr>
        <w:t xml:space="preserve"> </w:t>
      </w:r>
      <w:r>
        <w:t>be</w:t>
      </w:r>
      <w:r>
        <w:rPr>
          <w:spacing w:val="-5"/>
        </w:rPr>
        <w:t xml:space="preserve"> </w:t>
      </w:r>
      <w:r>
        <w:rPr>
          <w:spacing w:val="-2"/>
        </w:rPr>
        <w:t>maintained</w:t>
      </w:r>
    </w:p>
    <w:p w14:paraId="620A6950" w14:textId="77777777" w:rsidR="00157A64" w:rsidRDefault="00157A64" w:rsidP="00157A64">
      <w:pPr>
        <w:pStyle w:val="ListParagraph"/>
        <w:widowControl w:val="0"/>
        <w:numPr>
          <w:ilvl w:val="0"/>
          <w:numId w:val="56"/>
        </w:numPr>
        <w:tabs>
          <w:tab w:val="left" w:pos="1358"/>
        </w:tabs>
        <w:autoSpaceDE w:val="0"/>
        <w:autoSpaceDN w:val="0"/>
        <w:spacing w:before="119" w:after="0" w:line="240" w:lineRule="auto"/>
        <w:ind w:left="1358" w:hanging="358"/>
        <w:contextualSpacing w:val="0"/>
      </w:pPr>
      <w:r>
        <w:t>Legislative</w:t>
      </w:r>
      <w:r>
        <w:rPr>
          <w:spacing w:val="-8"/>
        </w:rPr>
        <w:t xml:space="preserve"> </w:t>
      </w:r>
      <w:r>
        <w:t>and</w:t>
      </w:r>
      <w:r>
        <w:rPr>
          <w:spacing w:val="-7"/>
        </w:rPr>
        <w:t xml:space="preserve"> </w:t>
      </w:r>
      <w:r>
        <w:t>regulatory</w:t>
      </w:r>
      <w:r>
        <w:rPr>
          <w:spacing w:val="-6"/>
        </w:rPr>
        <w:t xml:space="preserve"> </w:t>
      </w:r>
      <w:r>
        <w:t>requirements</w:t>
      </w:r>
      <w:r>
        <w:rPr>
          <w:spacing w:val="-6"/>
        </w:rPr>
        <w:t xml:space="preserve"> </w:t>
      </w:r>
      <w:r>
        <w:t>will</w:t>
      </w:r>
      <w:r>
        <w:rPr>
          <w:spacing w:val="-8"/>
        </w:rPr>
        <w:t xml:space="preserve"> </w:t>
      </w:r>
      <w:r>
        <w:t>be</w:t>
      </w:r>
      <w:r>
        <w:rPr>
          <w:spacing w:val="-8"/>
        </w:rPr>
        <w:t xml:space="preserve"> </w:t>
      </w:r>
      <w:r>
        <w:rPr>
          <w:spacing w:val="-5"/>
        </w:rPr>
        <w:t>met</w:t>
      </w:r>
    </w:p>
    <w:p w14:paraId="6AB1FC12" w14:textId="77777777" w:rsidR="00157A64" w:rsidRDefault="00157A64" w:rsidP="00157A64">
      <w:pPr>
        <w:pStyle w:val="ListParagraph"/>
        <w:widowControl w:val="0"/>
        <w:numPr>
          <w:ilvl w:val="0"/>
          <w:numId w:val="56"/>
        </w:numPr>
        <w:tabs>
          <w:tab w:val="left" w:pos="1358"/>
          <w:tab w:val="left" w:pos="1360"/>
        </w:tabs>
        <w:autoSpaceDE w:val="0"/>
        <w:autoSpaceDN w:val="0"/>
        <w:spacing w:before="1" w:after="0" w:line="240" w:lineRule="auto"/>
        <w:ind w:right="1295"/>
        <w:contextualSpacing w:val="0"/>
        <w:jc w:val="both"/>
      </w:pPr>
      <w:r>
        <w:t>Business continuity and disaster recovery plans will be developed, maintained, and tested annually.</w:t>
      </w:r>
    </w:p>
    <w:p w14:paraId="49203107" w14:textId="77777777" w:rsidR="00157A64" w:rsidRDefault="00157A64" w:rsidP="00157A64">
      <w:pPr>
        <w:pStyle w:val="ListParagraph"/>
        <w:widowControl w:val="0"/>
        <w:numPr>
          <w:ilvl w:val="0"/>
          <w:numId w:val="56"/>
        </w:numPr>
        <w:tabs>
          <w:tab w:val="left" w:pos="1358"/>
          <w:tab w:val="left" w:pos="1360"/>
        </w:tabs>
        <w:autoSpaceDE w:val="0"/>
        <w:autoSpaceDN w:val="0"/>
        <w:spacing w:before="120" w:after="0" w:line="240" w:lineRule="auto"/>
        <w:ind w:right="1296"/>
        <w:contextualSpacing w:val="0"/>
        <w:jc w:val="both"/>
      </w:pPr>
      <w:r>
        <w:t>All</w:t>
      </w:r>
      <w:r>
        <w:rPr>
          <w:spacing w:val="-9"/>
        </w:rPr>
        <w:t xml:space="preserve"> </w:t>
      </w:r>
      <w:r>
        <w:t>employees,</w:t>
      </w:r>
      <w:r>
        <w:rPr>
          <w:spacing w:val="-7"/>
        </w:rPr>
        <w:t xml:space="preserve"> </w:t>
      </w:r>
      <w:r>
        <w:t>contractors,</w:t>
      </w:r>
      <w:r>
        <w:rPr>
          <w:spacing w:val="-9"/>
        </w:rPr>
        <w:t xml:space="preserve"> </w:t>
      </w:r>
      <w:r>
        <w:t>consultants,</w:t>
      </w:r>
      <w:r>
        <w:rPr>
          <w:spacing w:val="-9"/>
        </w:rPr>
        <w:t xml:space="preserve"> </w:t>
      </w:r>
      <w:proofErr w:type="gramStart"/>
      <w:r>
        <w:t>temporary</w:t>
      </w:r>
      <w:proofErr w:type="gramEnd"/>
      <w:r>
        <w:rPr>
          <w:spacing w:val="-8"/>
        </w:rPr>
        <w:t xml:space="preserve"> </w:t>
      </w:r>
      <w:r>
        <w:t>and</w:t>
      </w:r>
      <w:r>
        <w:rPr>
          <w:spacing w:val="-8"/>
        </w:rPr>
        <w:t xml:space="preserve"> </w:t>
      </w:r>
      <w:r>
        <w:t>other</w:t>
      </w:r>
      <w:r>
        <w:rPr>
          <w:spacing w:val="-10"/>
        </w:rPr>
        <w:t xml:space="preserve"> </w:t>
      </w:r>
      <w:r>
        <w:t>workers</w:t>
      </w:r>
      <w:r>
        <w:rPr>
          <w:spacing w:val="-8"/>
        </w:rPr>
        <w:t xml:space="preserve"> </w:t>
      </w:r>
      <w:r>
        <w:t>will</w:t>
      </w:r>
      <w:r>
        <w:rPr>
          <w:spacing w:val="-12"/>
        </w:rPr>
        <w:t xml:space="preserve"> </w:t>
      </w:r>
      <w:r>
        <w:t>be</w:t>
      </w:r>
      <w:r>
        <w:rPr>
          <w:spacing w:val="-9"/>
        </w:rPr>
        <w:t xml:space="preserve"> </w:t>
      </w:r>
      <w:r>
        <w:t>provided with information security and awareness training on a regular basis.</w:t>
      </w:r>
    </w:p>
    <w:p w14:paraId="7305C85C" w14:textId="77777777" w:rsidR="00157A64" w:rsidRDefault="00157A64" w:rsidP="00157A64">
      <w:pPr>
        <w:pStyle w:val="ListParagraph"/>
        <w:widowControl w:val="0"/>
        <w:numPr>
          <w:ilvl w:val="0"/>
          <w:numId w:val="56"/>
        </w:numPr>
        <w:tabs>
          <w:tab w:val="left" w:pos="1358"/>
          <w:tab w:val="left" w:pos="1360"/>
        </w:tabs>
        <w:autoSpaceDE w:val="0"/>
        <w:autoSpaceDN w:val="0"/>
        <w:spacing w:before="120" w:after="0" w:line="240" w:lineRule="auto"/>
        <w:ind w:right="1299"/>
        <w:contextualSpacing w:val="0"/>
        <w:jc w:val="both"/>
      </w:pPr>
      <w:r>
        <w:t>Any actual or suspected information security breaches will be reported to the Information Technology Manager.</w:t>
      </w:r>
      <w:r>
        <w:rPr>
          <w:spacing w:val="40"/>
        </w:rPr>
        <w:t xml:space="preserve"> </w:t>
      </w:r>
      <w:r>
        <w:t xml:space="preserve">All breaches will be investigated thoroughly and </w:t>
      </w:r>
      <w:r>
        <w:rPr>
          <w:spacing w:val="-2"/>
        </w:rPr>
        <w:t>logged.</w:t>
      </w:r>
    </w:p>
    <w:p w14:paraId="3FE46410" w14:textId="77777777" w:rsidR="00157A64" w:rsidRDefault="00157A64" w:rsidP="00157A64">
      <w:pPr>
        <w:pStyle w:val="BodyText"/>
        <w:spacing w:before="239"/>
      </w:pPr>
    </w:p>
    <w:p w14:paraId="37DF905B" w14:textId="77777777" w:rsidR="00157A64" w:rsidRDefault="00157A64" w:rsidP="00157A64">
      <w:pPr>
        <w:pStyle w:val="BodyText"/>
        <w:spacing w:line="242" w:lineRule="auto"/>
        <w:ind w:left="280" w:right="1296"/>
        <w:jc w:val="both"/>
      </w:pPr>
      <w:r>
        <w:t>The</w:t>
      </w:r>
      <w:r>
        <w:rPr>
          <w:spacing w:val="-16"/>
        </w:rPr>
        <w:t xml:space="preserve"> </w:t>
      </w:r>
      <w:r>
        <w:t>established</w:t>
      </w:r>
      <w:r>
        <w:rPr>
          <w:spacing w:val="-15"/>
        </w:rPr>
        <w:t xml:space="preserve"> </w:t>
      </w:r>
      <w:r>
        <w:t>policies</w:t>
      </w:r>
      <w:r>
        <w:rPr>
          <w:spacing w:val="-15"/>
        </w:rPr>
        <w:t xml:space="preserve"> </w:t>
      </w:r>
      <w:r>
        <w:t>and</w:t>
      </w:r>
      <w:r>
        <w:rPr>
          <w:spacing w:val="-16"/>
        </w:rPr>
        <w:t xml:space="preserve"> </w:t>
      </w:r>
      <w:r>
        <w:t>procedures</w:t>
      </w:r>
      <w:r>
        <w:rPr>
          <w:spacing w:val="-15"/>
        </w:rPr>
        <w:t xml:space="preserve"> </w:t>
      </w:r>
      <w:r>
        <w:t>include</w:t>
      </w:r>
      <w:r>
        <w:rPr>
          <w:spacing w:val="-15"/>
        </w:rPr>
        <w:t xml:space="preserve"> </w:t>
      </w:r>
      <w:r>
        <w:t>appropriate</w:t>
      </w:r>
      <w:r>
        <w:rPr>
          <w:spacing w:val="-15"/>
        </w:rPr>
        <w:t xml:space="preserve"> </w:t>
      </w:r>
      <w:r>
        <w:t>controls</w:t>
      </w:r>
      <w:r>
        <w:rPr>
          <w:spacing w:val="-14"/>
        </w:rPr>
        <w:t xml:space="preserve"> </w:t>
      </w:r>
      <w:r>
        <w:t>and</w:t>
      </w:r>
      <w:r>
        <w:rPr>
          <w:spacing w:val="-16"/>
        </w:rPr>
        <w:t xml:space="preserve"> </w:t>
      </w:r>
      <w:r>
        <w:t>continuity</w:t>
      </w:r>
      <w:r>
        <w:rPr>
          <w:spacing w:val="-14"/>
        </w:rPr>
        <w:t xml:space="preserve"> </w:t>
      </w:r>
      <w:r>
        <w:t>plans.</w:t>
      </w:r>
      <w:r>
        <w:rPr>
          <w:spacing w:val="32"/>
        </w:rPr>
        <w:t xml:space="preserve"> </w:t>
      </w:r>
      <w:r>
        <w:t>These policies and procedures also address the availability of information systems.</w:t>
      </w:r>
    </w:p>
    <w:p w14:paraId="16B1C508" w14:textId="77777777" w:rsidR="00157A64" w:rsidRDefault="00157A64" w:rsidP="00157A64">
      <w:pPr>
        <w:pStyle w:val="Heading1"/>
        <w:tabs>
          <w:tab w:val="left" w:pos="9670"/>
        </w:tabs>
        <w:spacing w:before="235"/>
      </w:pPr>
      <w:r>
        <w:rPr>
          <w:smallCaps/>
          <w:color w:val="005279"/>
          <w:spacing w:val="-2"/>
          <w:shd w:val="clear" w:color="auto" w:fill="E4E4E4"/>
        </w:rPr>
        <w:t>Violations</w:t>
      </w:r>
      <w:r>
        <w:rPr>
          <w:smallCaps/>
          <w:color w:val="005279"/>
          <w:shd w:val="clear" w:color="auto" w:fill="E4E4E4"/>
        </w:rPr>
        <w:tab/>
      </w:r>
    </w:p>
    <w:p w14:paraId="3CE092CE" w14:textId="77777777" w:rsidR="00157A64" w:rsidRDefault="00157A64" w:rsidP="00157A64">
      <w:pPr>
        <w:pStyle w:val="BodyText"/>
        <w:spacing w:before="121"/>
        <w:ind w:left="280" w:right="1294"/>
        <w:jc w:val="both"/>
      </w:pPr>
      <w:r>
        <w:t>Any violation of this policy may result in disciplinary action, up to and including termination of employment.</w:t>
      </w:r>
      <w:r>
        <w:rPr>
          <w:spacing w:val="40"/>
        </w:rPr>
        <w:t xml:space="preserve"> </w:t>
      </w:r>
      <w:r>
        <w:t xml:space="preserve">City of Horn Lake reserves the right to notify the appropriate law enforcement authorities of any unlawful activity and to cooperate in any investigation </w:t>
      </w:r>
      <w:proofErr w:type="gramStart"/>
      <w:r>
        <w:t>of</w:t>
      </w:r>
      <w:proofErr w:type="gramEnd"/>
      <w:r>
        <w:t xml:space="preserve"> such activity. City of </w:t>
      </w:r>
      <w:r>
        <w:lastRenderedPageBreak/>
        <w:t>Horn Lake does not consider conduct in violation of this policy to be within an employee’s or partner’s course and scope of employment, or the direct consequence of the discharge of the employee’s or partner’s duties. Accordingly, to the extent permitted by law, City of Horn Lake reserves</w:t>
      </w:r>
      <w:r>
        <w:rPr>
          <w:spacing w:val="-11"/>
        </w:rPr>
        <w:t xml:space="preserve"> </w:t>
      </w:r>
      <w:r>
        <w:t>the</w:t>
      </w:r>
      <w:r>
        <w:rPr>
          <w:spacing w:val="-12"/>
        </w:rPr>
        <w:t xml:space="preserve"> </w:t>
      </w:r>
      <w:r>
        <w:t>right</w:t>
      </w:r>
      <w:r>
        <w:rPr>
          <w:spacing w:val="-7"/>
        </w:rPr>
        <w:t xml:space="preserve"> </w:t>
      </w:r>
      <w:r>
        <w:t>not</w:t>
      </w:r>
      <w:r>
        <w:rPr>
          <w:spacing w:val="-7"/>
        </w:rPr>
        <w:t xml:space="preserve"> </w:t>
      </w:r>
      <w:r>
        <w:t>to</w:t>
      </w:r>
      <w:r>
        <w:rPr>
          <w:spacing w:val="-11"/>
        </w:rPr>
        <w:t xml:space="preserve"> </w:t>
      </w:r>
      <w:r>
        <w:t>defend</w:t>
      </w:r>
      <w:r>
        <w:rPr>
          <w:spacing w:val="-9"/>
        </w:rPr>
        <w:t xml:space="preserve"> </w:t>
      </w:r>
      <w:r>
        <w:t>or</w:t>
      </w:r>
      <w:r>
        <w:rPr>
          <w:spacing w:val="-8"/>
        </w:rPr>
        <w:t xml:space="preserve"> </w:t>
      </w:r>
      <w:r>
        <w:t>pay</w:t>
      </w:r>
      <w:r>
        <w:rPr>
          <w:spacing w:val="-8"/>
        </w:rPr>
        <w:t xml:space="preserve"> </w:t>
      </w:r>
      <w:r>
        <w:t>any</w:t>
      </w:r>
      <w:r>
        <w:rPr>
          <w:spacing w:val="-8"/>
        </w:rPr>
        <w:t xml:space="preserve"> </w:t>
      </w:r>
      <w:r>
        <w:t>damages</w:t>
      </w:r>
      <w:r>
        <w:rPr>
          <w:spacing w:val="-8"/>
        </w:rPr>
        <w:t xml:space="preserve"> </w:t>
      </w:r>
      <w:r>
        <w:t>awarded</w:t>
      </w:r>
      <w:r>
        <w:rPr>
          <w:spacing w:val="-9"/>
        </w:rPr>
        <w:t xml:space="preserve"> </w:t>
      </w:r>
      <w:r>
        <w:t>against</w:t>
      </w:r>
      <w:r>
        <w:rPr>
          <w:spacing w:val="-8"/>
        </w:rPr>
        <w:t xml:space="preserve"> </w:t>
      </w:r>
      <w:r>
        <w:t>employees</w:t>
      </w:r>
      <w:r>
        <w:rPr>
          <w:spacing w:val="-9"/>
        </w:rPr>
        <w:t xml:space="preserve"> </w:t>
      </w:r>
      <w:r>
        <w:t>or</w:t>
      </w:r>
      <w:r>
        <w:rPr>
          <w:spacing w:val="-8"/>
        </w:rPr>
        <w:t xml:space="preserve"> </w:t>
      </w:r>
      <w:r>
        <w:t>partners</w:t>
      </w:r>
      <w:r>
        <w:rPr>
          <w:spacing w:val="-11"/>
        </w:rPr>
        <w:t xml:space="preserve"> </w:t>
      </w:r>
      <w:r>
        <w:t>that result from violation of this policy.</w:t>
      </w:r>
    </w:p>
    <w:p w14:paraId="0E6CCCF2" w14:textId="77777777" w:rsidR="00157A64" w:rsidRDefault="00157A64" w:rsidP="00157A64">
      <w:pPr>
        <w:pStyle w:val="BodyText"/>
        <w:spacing w:before="121"/>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1B39DD56" w14:textId="77777777" w:rsidR="00157A64" w:rsidRDefault="00157A64" w:rsidP="00157A64">
      <w:pPr>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6AD21CE8" w14:textId="77777777" w:rsidTr="00024E96">
        <w:trPr>
          <w:trHeight w:val="537"/>
        </w:trPr>
        <w:tc>
          <w:tcPr>
            <w:tcW w:w="9349" w:type="dxa"/>
            <w:gridSpan w:val="6"/>
          </w:tcPr>
          <w:p w14:paraId="18B4CABB"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70DFDD47" w14:textId="77777777" w:rsidTr="00024E96">
        <w:trPr>
          <w:trHeight w:val="366"/>
        </w:trPr>
        <w:tc>
          <w:tcPr>
            <w:tcW w:w="9349" w:type="dxa"/>
            <w:gridSpan w:val="6"/>
            <w:shd w:val="clear" w:color="auto" w:fill="CCCCCC"/>
          </w:tcPr>
          <w:p w14:paraId="19ABDA3C" w14:textId="77777777" w:rsidR="00157A64" w:rsidRDefault="00157A64" w:rsidP="00024E96">
            <w:pPr>
              <w:pStyle w:val="TableParagraph"/>
              <w:spacing w:line="347" w:lineRule="exact"/>
              <w:ind w:left="9"/>
              <w:jc w:val="center"/>
              <w:rPr>
                <w:b/>
                <w:sz w:val="32"/>
              </w:rPr>
            </w:pPr>
            <w:bookmarkStart w:id="13" w:name="_bookmark12"/>
            <w:bookmarkEnd w:id="13"/>
            <w:r>
              <w:rPr>
                <w:b/>
                <w:sz w:val="32"/>
              </w:rPr>
              <w:t>IT</w:t>
            </w:r>
            <w:r>
              <w:rPr>
                <w:b/>
                <w:spacing w:val="-8"/>
                <w:sz w:val="32"/>
              </w:rPr>
              <w:t xml:space="preserve"> </w:t>
            </w:r>
            <w:r>
              <w:rPr>
                <w:b/>
                <w:sz w:val="32"/>
              </w:rPr>
              <w:t>Change</w:t>
            </w:r>
            <w:r>
              <w:rPr>
                <w:b/>
                <w:spacing w:val="-10"/>
                <w:sz w:val="32"/>
              </w:rPr>
              <w:t xml:space="preserve"> </w:t>
            </w:r>
            <w:r>
              <w:rPr>
                <w:b/>
                <w:sz w:val="32"/>
              </w:rPr>
              <w:t>Request</w:t>
            </w:r>
            <w:r>
              <w:rPr>
                <w:b/>
                <w:spacing w:val="-10"/>
                <w:sz w:val="32"/>
              </w:rPr>
              <w:t xml:space="preserve"> </w:t>
            </w:r>
            <w:r>
              <w:rPr>
                <w:b/>
                <w:spacing w:val="-4"/>
                <w:sz w:val="32"/>
              </w:rPr>
              <w:t>Form</w:t>
            </w:r>
          </w:p>
        </w:tc>
      </w:tr>
      <w:tr w:rsidR="00157A64" w14:paraId="2856E830" w14:textId="77777777" w:rsidTr="00024E96">
        <w:trPr>
          <w:trHeight w:val="290"/>
        </w:trPr>
        <w:tc>
          <w:tcPr>
            <w:tcW w:w="972" w:type="dxa"/>
          </w:tcPr>
          <w:p w14:paraId="5738D072"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39A195BB" w14:textId="77777777" w:rsidR="00157A64" w:rsidRDefault="00157A64" w:rsidP="00024E96">
            <w:pPr>
              <w:pStyle w:val="TableParagraph"/>
              <w:rPr>
                <w:rFonts w:ascii="Times New Roman"/>
                <w:sz w:val="20"/>
              </w:rPr>
            </w:pPr>
          </w:p>
        </w:tc>
        <w:tc>
          <w:tcPr>
            <w:tcW w:w="2100" w:type="dxa"/>
          </w:tcPr>
          <w:p w14:paraId="06FA0B7E"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41978B1C"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6DC07CB2"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0C7CBC77" w14:textId="77777777" w:rsidR="00157A64" w:rsidRDefault="00157A64" w:rsidP="00024E96">
            <w:pPr>
              <w:pStyle w:val="TableParagraph"/>
              <w:spacing w:before="30"/>
              <w:ind w:left="12" w:right="5"/>
              <w:jc w:val="center"/>
              <w:rPr>
                <w:sz w:val="20"/>
              </w:rPr>
            </w:pPr>
            <w:hyperlink r:id="rId28">
              <w:r>
                <w:rPr>
                  <w:spacing w:val="-2"/>
                  <w:sz w:val="20"/>
                </w:rPr>
                <w:t>helpdesk@hornlake.org</w:t>
              </w:r>
            </w:hyperlink>
          </w:p>
        </w:tc>
      </w:tr>
      <w:tr w:rsidR="00157A64" w14:paraId="081F1B44" w14:textId="77777777" w:rsidTr="00024E96">
        <w:trPr>
          <w:trHeight w:val="287"/>
        </w:trPr>
        <w:tc>
          <w:tcPr>
            <w:tcW w:w="972" w:type="dxa"/>
          </w:tcPr>
          <w:p w14:paraId="291653CE"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5899BB8F" w14:textId="77777777" w:rsidR="00157A64" w:rsidRDefault="00157A64" w:rsidP="00024E96">
            <w:pPr>
              <w:pStyle w:val="TableParagraph"/>
              <w:spacing w:before="28"/>
              <w:ind w:left="196"/>
              <w:rPr>
                <w:sz w:val="20"/>
              </w:rPr>
            </w:pPr>
            <w:r>
              <w:rPr>
                <w:spacing w:val="-5"/>
                <w:sz w:val="20"/>
              </w:rPr>
              <w:t>1.0</w:t>
            </w:r>
          </w:p>
        </w:tc>
        <w:tc>
          <w:tcPr>
            <w:tcW w:w="2100" w:type="dxa"/>
          </w:tcPr>
          <w:p w14:paraId="1CBD3FDB"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23478569"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09D5C040"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683D0614"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57A5CC16" w14:textId="77777777" w:rsidTr="00024E96">
        <w:trPr>
          <w:trHeight w:val="287"/>
        </w:trPr>
        <w:tc>
          <w:tcPr>
            <w:tcW w:w="972" w:type="dxa"/>
          </w:tcPr>
          <w:p w14:paraId="2C65A5B1" w14:textId="77777777" w:rsidR="00157A64" w:rsidRDefault="00157A64" w:rsidP="00024E96">
            <w:pPr>
              <w:pStyle w:val="TableParagraph"/>
              <w:rPr>
                <w:rFonts w:ascii="Times New Roman"/>
                <w:sz w:val="20"/>
              </w:rPr>
            </w:pPr>
          </w:p>
        </w:tc>
        <w:tc>
          <w:tcPr>
            <w:tcW w:w="674" w:type="dxa"/>
          </w:tcPr>
          <w:p w14:paraId="529254A9" w14:textId="77777777" w:rsidR="00157A64" w:rsidRDefault="00157A64" w:rsidP="00024E96">
            <w:pPr>
              <w:pStyle w:val="TableParagraph"/>
              <w:rPr>
                <w:rFonts w:ascii="Times New Roman"/>
                <w:sz w:val="20"/>
              </w:rPr>
            </w:pPr>
          </w:p>
        </w:tc>
        <w:tc>
          <w:tcPr>
            <w:tcW w:w="2100" w:type="dxa"/>
          </w:tcPr>
          <w:p w14:paraId="52C6BDAC"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2D674701"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6E1BAAD5"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3675936F"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0E933BC4" w14:textId="77777777" w:rsidR="00157A64" w:rsidRDefault="00157A64" w:rsidP="00157A64">
      <w:pPr>
        <w:pStyle w:val="BodyText"/>
      </w:pPr>
    </w:p>
    <w:p w14:paraId="41688487" w14:textId="77777777" w:rsidR="00157A64" w:rsidRDefault="00157A64" w:rsidP="00157A64">
      <w:pPr>
        <w:pStyle w:val="BodyText"/>
        <w:spacing w:before="25"/>
      </w:pPr>
    </w:p>
    <w:p w14:paraId="61B0FCF7" w14:textId="77777777" w:rsidR="00157A64" w:rsidRDefault="00157A64" w:rsidP="00157A64">
      <w:pPr>
        <w:spacing w:before="1"/>
        <w:ind w:left="280"/>
        <w:rPr>
          <w:rFonts w:ascii="Calibri"/>
          <w:b/>
        </w:rPr>
      </w:pPr>
      <w:r>
        <w:rPr>
          <w:rFonts w:ascii="Calibri"/>
          <w:b/>
        </w:rPr>
        <w:t>IT</w:t>
      </w:r>
      <w:r>
        <w:rPr>
          <w:rFonts w:ascii="Calibri"/>
          <w:b/>
          <w:spacing w:val="-3"/>
        </w:rPr>
        <w:t xml:space="preserve"> </w:t>
      </w:r>
      <w:r>
        <w:rPr>
          <w:rFonts w:ascii="Calibri"/>
          <w:b/>
        </w:rPr>
        <w:t>Change</w:t>
      </w:r>
      <w:r>
        <w:rPr>
          <w:rFonts w:ascii="Calibri"/>
          <w:b/>
          <w:spacing w:val="-3"/>
        </w:rPr>
        <w:t xml:space="preserve"> </w:t>
      </w:r>
      <w:r>
        <w:rPr>
          <w:rFonts w:ascii="Calibri"/>
          <w:b/>
          <w:spacing w:val="-2"/>
        </w:rPr>
        <w:t>Request</w:t>
      </w:r>
    </w:p>
    <w:p w14:paraId="5DE58C56" w14:textId="77777777" w:rsidR="00157A64" w:rsidRDefault="00157A64" w:rsidP="00157A64">
      <w:pPr>
        <w:pStyle w:val="BodyText"/>
        <w:spacing w:before="8" w:after="1"/>
        <w:rPr>
          <w:b/>
          <w:sz w:val="19"/>
        </w:rPr>
      </w:pPr>
    </w:p>
    <w:tbl>
      <w:tblPr>
        <w:tblW w:w="0" w:type="auto"/>
        <w:tblInd w:w="276"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3601"/>
        <w:gridCol w:w="5766"/>
      </w:tblGrid>
      <w:tr w:rsidR="00157A64" w14:paraId="3BC9B989" w14:textId="77777777" w:rsidTr="00024E96">
        <w:trPr>
          <w:trHeight w:val="273"/>
        </w:trPr>
        <w:tc>
          <w:tcPr>
            <w:tcW w:w="3601" w:type="dxa"/>
            <w:tcBorders>
              <w:bottom w:val="nil"/>
              <w:right w:val="nil"/>
            </w:tcBorders>
            <w:shd w:val="clear" w:color="auto" w:fill="000000"/>
          </w:tcPr>
          <w:p w14:paraId="4A459BB4" w14:textId="77777777" w:rsidR="00157A64" w:rsidRDefault="00157A64" w:rsidP="00024E96">
            <w:pPr>
              <w:pStyle w:val="TableParagraph"/>
              <w:spacing w:line="253" w:lineRule="exact"/>
              <w:ind w:left="107"/>
              <w:rPr>
                <w:rFonts w:ascii="Calibri"/>
                <w:b/>
              </w:rPr>
            </w:pPr>
            <w:r>
              <w:rPr>
                <w:rFonts w:ascii="Calibri"/>
                <w:b/>
                <w:color w:val="FFFFFF"/>
                <w:spacing w:val="-4"/>
              </w:rPr>
              <w:t>Item</w:t>
            </w:r>
          </w:p>
        </w:tc>
        <w:tc>
          <w:tcPr>
            <w:tcW w:w="5766" w:type="dxa"/>
            <w:tcBorders>
              <w:left w:val="nil"/>
              <w:bottom w:val="nil"/>
            </w:tcBorders>
            <w:shd w:val="clear" w:color="auto" w:fill="000000"/>
          </w:tcPr>
          <w:p w14:paraId="6B7327C6" w14:textId="77777777" w:rsidR="00157A64" w:rsidRDefault="00157A64" w:rsidP="00024E96">
            <w:pPr>
              <w:pStyle w:val="TableParagraph"/>
              <w:spacing w:line="253" w:lineRule="exact"/>
              <w:ind w:left="112"/>
              <w:rPr>
                <w:rFonts w:ascii="Calibri"/>
                <w:b/>
              </w:rPr>
            </w:pPr>
            <w:r>
              <w:rPr>
                <w:rFonts w:ascii="Calibri"/>
                <w:b/>
                <w:color w:val="FFFFFF"/>
                <w:spacing w:val="-2"/>
              </w:rPr>
              <w:t>Description</w:t>
            </w:r>
          </w:p>
        </w:tc>
      </w:tr>
      <w:tr w:rsidR="00157A64" w14:paraId="03773F2D" w14:textId="77777777" w:rsidTr="00024E96">
        <w:trPr>
          <w:trHeight w:val="264"/>
        </w:trPr>
        <w:tc>
          <w:tcPr>
            <w:tcW w:w="3601" w:type="dxa"/>
            <w:tcBorders>
              <w:top w:val="single" w:sz="4" w:space="0" w:color="000000"/>
              <w:left w:val="single" w:sz="4" w:space="0" w:color="000000"/>
              <w:bottom w:val="single" w:sz="4" w:space="0" w:color="000000"/>
              <w:right w:val="single" w:sz="4" w:space="0" w:color="000000"/>
            </w:tcBorders>
            <w:shd w:val="clear" w:color="auto" w:fill="F1DBDB"/>
          </w:tcPr>
          <w:p w14:paraId="44DF981B" w14:textId="77777777" w:rsidR="00157A64" w:rsidRDefault="00157A64" w:rsidP="00024E96">
            <w:pPr>
              <w:pStyle w:val="TableParagraph"/>
              <w:spacing w:line="244" w:lineRule="exact"/>
              <w:ind w:left="107"/>
              <w:rPr>
                <w:rFonts w:ascii="Calibri"/>
                <w:b/>
              </w:rPr>
            </w:pPr>
            <w:r>
              <w:rPr>
                <w:rFonts w:ascii="Calibri"/>
                <w:b/>
              </w:rPr>
              <w:t>Request</w:t>
            </w:r>
            <w:r>
              <w:rPr>
                <w:rFonts w:ascii="Calibri"/>
                <w:b/>
                <w:spacing w:val="-4"/>
              </w:rPr>
              <w:t xml:space="preserve"> </w:t>
            </w:r>
            <w:r>
              <w:rPr>
                <w:rFonts w:ascii="Calibri"/>
                <w:b/>
                <w:spacing w:val="-10"/>
              </w:rPr>
              <w:t>#</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50DB2DC2" w14:textId="77777777" w:rsidR="00157A64" w:rsidRDefault="00157A64" w:rsidP="00024E96">
            <w:pPr>
              <w:pStyle w:val="TableParagraph"/>
              <w:rPr>
                <w:rFonts w:ascii="Times New Roman"/>
                <w:sz w:val="18"/>
              </w:rPr>
            </w:pPr>
          </w:p>
        </w:tc>
      </w:tr>
      <w:tr w:rsidR="00157A64" w14:paraId="74FA2D8D" w14:textId="77777777" w:rsidTr="00024E96">
        <w:trPr>
          <w:trHeight w:val="275"/>
        </w:trPr>
        <w:tc>
          <w:tcPr>
            <w:tcW w:w="3601" w:type="dxa"/>
            <w:tcBorders>
              <w:top w:val="single" w:sz="4" w:space="0" w:color="000000"/>
              <w:left w:val="single" w:sz="4" w:space="0" w:color="000000"/>
              <w:bottom w:val="single" w:sz="4" w:space="0" w:color="000000"/>
              <w:right w:val="single" w:sz="4" w:space="0" w:color="000000"/>
            </w:tcBorders>
          </w:tcPr>
          <w:p w14:paraId="10BF50B5" w14:textId="77777777" w:rsidR="00157A64" w:rsidRDefault="00157A64" w:rsidP="00024E96">
            <w:pPr>
              <w:pStyle w:val="TableParagraph"/>
              <w:spacing w:line="256" w:lineRule="exact"/>
              <w:ind w:left="107"/>
              <w:rPr>
                <w:rFonts w:ascii="Calibri"/>
                <w:b/>
              </w:rPr>
            </w:pPr>
            <w:r>
              <w:rPr>
                <w:rFonts w:ascii="Calibri"/>
                <w:b/>
                <w:spacing w:val="-4"/>
              </w:rPr>
              <w:t>Date</w:t>
            </w:r>
          </w:p>
        </w:tc>
        <w:tc>
          <w:tcPr>
            <w:tcW w:w="5766" w:type="dxa"/>
            <w:tcBorders>
              <w:top w:val="single" w:sz="4" w:space="0" w:color="000000"/>
              <w:left w:val="single" w:sz="4" w:space="0" w:color="000000"/>
              <w:bottom w:val="single" w:sz="4" w:space="0" w:color="000000"/>
              <w:right w:val="single" w:sz="4" w:space="0" w:color="000000"/>
            </w:tcBorders>
          </w:tcPr>
          <w:p w14:paraId="1687DB71" w14:textId="77777777" w:rsidR="00157A64" w:rsidRDefault="00157A64" w:rsidP="00024E96">
            <w:pPr>
              <w:pStyle w:val="TableParagraph"/>
              <w:rPr>
                <w:rFonts w:ascii="Times New Roman"/>
                <w:sz w:val="20"/>
              </w:rPr>
            </w:pPr>
          </w:p>
        </w:tc>
      </w:tr>
      <w:tr w:rsidR="00157A64" w14:paraId="75DDE23E" w14:textId="77777777" w:rsidTr="00024E96">
        <w:trPr>
          <w:trHeight w:val="719"/>
        </w:trPr>
        <w:tc>
          <w:tcPr>
            <w:tcW w:w="3601" w:type="dxa"/>
            <w:tcBorders>
              <w:top w:val="single" w:sz="4" w:space="0" w:color="000000"/>
              <w:left w:val="single" w:sz="4" w:space="0" w:color="000000"/>
              <w:bottom w:val="single" w:sz="4" w:space="0" w:color="000000"/>
              <w:right w:val="single" w:sz="4" w:space="0" w:color="000000"/>
            </w:tcBorders>
            <w:shd w:val="clear" w:color="auto" w:fill="F1DBDB"/>
          </w:tcPr>
          <w:p w14:paraId="3CB28092" w14:textId="77777777" w:rsidR="00157A64" w:rsidRDefault="00157A64" w:rsidP="00024E96">
            <w:pPr>
              <w:pStyle w:val="TableParagraph"/>
              <w:spacing w:line="268" w:lineRule="exact"/>
              <w:ind w:left="107"/>
              <w:rPr>
                <w:rFonts w:ascii="Calibri"/>
                <w:b/>
              </w:rPr>
            </w:pPr>
            <w:r>
              <w:rPr>
                <w:rFonts w:ascii="Calibri"/>
                <w:b/>
                <w:spacing w:val="-2"/>
              </w:rPr>
              <w:t>Priority</w:t>
            </w:r>
          </w:p>
          <w:p w14:paraId="26FB2EBE" w14:textId="77777777" w:rsidR="00157A64" w:rsidRDefault="00157A64" w:rsidP="00024E96">
            <w:pPr>
              <w:pStyle w:val="TableParagraph"/>
              <w:spacing w:before="2"/>
              <w:ind w:left="107"/>
              <w:rPr>
                <w:rFonts w:ascii="Calibri"/>
                <w:b/>
                <w:sz w:val="18"/>
              </w:rPr>
            </w:pPr>
            <w:r>
              <w:rPr>
                <w:rFonts w:ascii="Calibri"/>
                <w:b/>
                <w:sz w:val="18"/>
              </w:rPr>
              <w:t>(Emergency,</w:t>
            </w:r>
            <w:r>
              <w:rPr>
                <w:rFonts w:ascii="Calibri"/>
                <w:b/>
                <w:spacing w:val="-6"/>
                <w:sz w:val="18"/>
              </w:rPr>
              <w:t xml:space="preserve"> </w:t>
            </w:r>
            <w:r>
              <w:rPr>
                <w:rFonts w:ascii="Calibri"/>
                <w:b/>
                <w:sz w:val="18"/>
              </w:rPr>
              <w:t>Urgent,</w:t>
            </w:r>
            <w:r>
              <w:rPr>
                <w:rFonts w:ascii="Calibri"/>
                <w:b/>
                <w:spacing w:val="-5"/>
                <w:sz w:val="18"/>
              </w:rPr>
              <w:t xml:space="preserve"> </w:t>
            </w:r>
            <w:r>
              <w:rPr>
                <w:rFonts w:ascii="Calibri"/>
                <w:b/>
                <w:sz w:val="18"/>
              </w:rPr>
              <w:t>Routine,</w:t>
            </w:r>
            <w:r>
              <w:rPr>
                <w:rFonts w:ascii="Calibri"/>
                <w:b/>
                <w:spacing w:val="-5"/>
                <w:sz w:val="18"/>
              </w:rPr>
              <w:t xml:space="preserve"> </w:t>
            </w:r>
            <w:r>
              <w:rPr>
                <w:rFonts w:ascii="Calibri"/>
                <w:b/>
                <w:spacing w:val="-4"/>
                <w:sz w:val="18"/>
              </w:rPr>
              <w:t>Low)</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0D3CF05D" w14:textId="77777777" w:rsidR="00157A64" w:rsidRDefault="00157A64" w:rsidP="00024E96">
            <w:pPr>
              <w:pStyle w:val="TableParagraph"/>
              <w:rPr>
                <w:rFonts w:ascii="Times New Roman"/>
                <w:sz w:val="20"/>
              </w:rPr>
            </w:pPr>
          </w:p>
        </w:tc>
      </w:tr>
      <w:tr w:rsidR="00157A64" w14:paraId="486C1C34" w14:textId="77777777" w:rsidTr="00024E96">
        <w:trPr>
          <w:trHeight w:val="376"/>
        </w:trPr>
        <w:tc>
          <w:tcPr>
            <w:tcW w:w="3601" w:type="dxa"/>
            <w:tcBorders>
              <w:top w:val="single" w:sz="4" w:space="0" w:color="000000"/>
              <w:left w:val="single" w:sz="4" w:space="0" w:color="000000"/>
              <w:bottom w:val="single" w:sz="4" w:space="0" w:color="000000"/>
              <w:right w:val="single" w:sz="4" w:space="0" w:color="000000"/>
            </w:tcBorders>
          </w:tcPr>
          <w:p w14:paraId="5C3D6925" w14:textId="77777777" w:rsidR="00157A64" w:rsidRDefault="00157A64" w:rsidP="00024E96">
            <w:pPr>
              <w:pStyle w:val="TableParagraph"/>
              <w:spacing w:line="268" w:lineRule="exact"/>
              <w:ind w:left="107"/>
              <w:rPr>
                <w:rFonts w:ascii="Calibri"/>
                <w:b/>
              </w:rPr>
            </w:pPr>
            <w:r>
              <w:rPr>
                <w:rFonts w:ascii="Calibri"/>
                <w:b/>
              </w:rPr>
              <w:t>Requesting</w:t>
            </w:r>
            <w:r>
              <w:rPr>
                <w:rFonts w:ascii="Calibri"/>
                <w:b/>
                <w:spacing w:val="-7"/>
              </w:rPr>
              <w:t xml:space="preserve"> </w:t>
            </w:r>
            <w:r>
              <w:rPr>
                <w:rFonts w:ascii="Calibri"/>
                <w:b/>
                <w:spacing w:val="-2"/>
              </w:rPr>
              <w:t>Employee</w:t>
            </w:r>
          </w:p>
        </w:tc>
        <w:tc>
          <w:tcPr>
            <w:tcW w:w="5766" w:type="dxa"/>
            <w:tcBorders>
              <w:top w:val="single" w:sz="4" w:space="0" w:color="000000"/>
              <w:left w:val="single" w:sz="4" w:space="0" w:color="000000"/>
              <w:bottom w:val="single" w:sz="4" w:space="0" w:color="000000"/>
              <w:right w:val="single" w:sz="4" w:space="0" w:color="000000"/>
            </w:tcBorders>
          </w:tcPr>
          <w:p w14:paraId="3AF79DC3" w14:textId="77777777" w:rsidR="00157A64" w:rsidRDefault="00157A64" w:rsidP="00024E96">
            <w:pPr>
              <w:pStyle w:val="TableParagraph"/>
              <w:rPr>
                <w:rFonts w:ascii="Times New Roman"/>
                <w:sz w:val="20"/>
              </w:rPr>
            </w:pPr>
          </w:p>
        </w:tc>
      </w:tr>
      <w:tr w:rsidR="00157A64" w14:paraId="46D53170" w14:textId="77777777" w:rsidTr="00024E96">
        <w:trPr>
          <w:trHeight w:val="1367"/>
        </w:trPr>
        <w:tc>
          <w:tcPr>
            <w:tcW w:w="3601" w:type="dxa"/>
            <w:tcBorders>
              <w:top w:val="single" w:sz="4" w:space="0" w:color="000000"/>
              <w:left w:val="single" w:sz="4" w:space="0" w:color="000000"/>
              <w:bottom w:val="single" w:sz="4" w:space="0" w:color="000000"/>
              <w:right w:val="single" w:sz="4" w:space="0" w:color="000000"/>
            </w:tcBorders>
            <w:shd w:val="clear" w:color="auto" w:fill="F1DBDB"/>
          </w:tcPr>
          <w:p w14:paraId="7682D2F9" w14:textId="77777777" w:rsidR="00157A64" w:rsidRDefault="00157A64" w:rsidP="00024E96">
            <w:pPr>
              <w:pStyle w:val="TableParagraph"/>
              <w:spacing w:line="268" w:lineRule="exact"/>
              <w:ind w:left="107"/>
              <w:rPr>
                <w:rFonts w:ascii="Calibri"/>
                <w:b/>
              </w:rPr>
            </w:pPr>
            <w:r>
              <w:rPr>
                <w:rFonts w:ascii="Calibri"/>
                <w:b/>
              </w:rPr>
              <w:t>Change</w:t>
            </w:r>
            <w:r>
              <w:rPr>
                <w:rFonts w:ascii="Calibri"/>
                <w:b/>
                <w:spacing w:val="-7"/>
              </w:rPr>
              <w:t xml:space="preserve"> </w:t>
            </w:r>
            <w:r>
              <w:rPr>
                <w:rFonts w:ascii="Calibri"/>
                <w:b/>
                <w:spacing w:val="-2"/>
              </w:rPr>
              <w:t>Reason</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13E4A3BB" w14:textId="77777777" w:rsidR="00157A64" w:rsidRDefault="00157A64" w:rsidP="00024E96">
            <w:pPr>
              <w:pStyle w:val="TableParagraph"/>
              <w:spacing w:before="1" w:line="219" w:lineRule="exact"/>
              <w:ind w:left="107"/>
              <w:rPr>
                <w:rFonts w:ascii="Calibri"/>
                <w:i/>
                <w:sz w:val="18"/>
              </w:rPr>
            </w:pPr>
            <w:r>
              <w:rPr>
                <w:rFonts w:ascii="Calibri"/>
                <w:i/>
                <w:sz w:val="18"/>
              </w:rPr>
              <w:t>New</w:t>
            </w:r>
            <w:r>
              <w:rPr>
                <w:rFonts w:ascii="Calibri"/>
                <w:i/>
                <w:spacing w:val="-1"/>
                <w:sz w:val="18"/>
              </w:rPr>
              <w:t xml:space="preserve"> </w:t>
            </w:r>
            <w:r>
              <w:rPr>
                <w:rFonts w:ascii="Calibri"/>
                <w:i/>
                <w:sz w:val="18"/>
              </w:rPr>
              <w:t>deployment</w:t>
            </w:r>
            <w:r>
              <w:rPr>
                <w:rFonts w:ascii="Calibri"/>
                <w:i/>
                <w:spacing w:val="-5"/>
                <w:sz w:val="18"/>
              </w:rPr>
              <w:t xml:space="preserve"> </w:t>
            </w:r>
            <w:r>
              <w:rPr>
                <w:rFonts w:ascii="Calibri"/>
                <w:i/>
                <w:sz w:val="18"/>
              </w:rPr>
              <w:t>of</w:t>
            </w:r>
            <w:r>
              <w:rPr>
                <w:rFonts w:ascii="Calibri"/>
                <w:i/>
                <w:spacing w:val="-2"/>
                <w:sz w:val="18"/>
              </w:rPr>
              <w:t xml:space="preserve"> </w:t>
            </w:r>
            <w:r>
              <w:rPr>
                <w:rFonts w:ascii="Calibri"/>
                <w:i/>
                <w:sz w:val="18"/>
              </w:rPr>
              <w:t>hardware</w:t>
            </w:r>
            <w:r>
              <w:rPr>
                <w:rFonts w:ascii="Calibri"/>
                <w:i/>
                <w:spacing w:val="-2"/>
                <w:sz w:val="18"/>
              </w:rPr>
              <w:t xml:space="preserve"> </w:t>
            </w:r>
            <w:r>
              <w:rPr>
                <w:rFonts w:ascii="Calibri"/>
                <w:i/>
                <w:sz w:val="18"/>
              </w:rPr>
              <w:t>or</w:t>
            </w:r>
            <w:r>
              <w:rPr>
                <w:rFonts w:ascii="Calibri"/>
                <w:i/>
                <w:spacing w:val="-3"/>
                <w:sz w:val="18"/>
              </w:rPr>
              <w:t xml:space="preserve"> </w:t>
            </w:r>
            <w:r>
              <w:rPr>
                <w:rFonts w:ascii="Calibri"/>
                <w:i/>
                <w:spacing w:val="-2"/>
                <w:sz w:val="18"/>
              </w:rPr>
              <w:t>software</w:t>
            </w:r>
          </w:p>
          <w:p w14:paraId="4569E76B" w14:textId="77777777" w:rsidR="00157A64" w:rsidRDefault="00157A64" w:rsidP="00024E96">
            <w:pPr>
              <w:pStyle w:val="TableParagraph"/>
              <w:ind w:left="107" w:right="1419"/>
              <w:rPr>
                <w:rFonts w:ascii="Calibri"/>
                <w:i/>
                <w:sz w:val="18"/>
              </w:rPr>
            </w:pPr>
            <w:r>
              <w:rPr>
                <w:rFonts w:ascii="Calibri"/>
                <w:i/>
                <w:sz w:val="18"/>
              </w:rPr>
              <w:t>New</w:t>
            </w:r>
            <w:r>
              <w:rPr>
                <w:rFonts w:ascii="Calibri"/>
                <w:i/>
                <w:spacing w:val="-6"/>
                <w:sz w:val="18"/>
              </w:rPr>
              <w:t xml:space="preserve"> </w:t>
            </w:r>
            <w:r>
              <w:rPr>
                <w:rFonts w:ascii="Calibri"/>
                <w:i/>
                <w:sz w:val="18"/>
              </w:rPr>
              <w:t>functionality</w:t>
            </w:r>
            <w:r>
              <w:rPr>
                <w:rFonts w:ascii="Calibri"/>
                <w:i/>
                <w:spacing w:val="-8"/>
                <w:sz w:val="18"/>
              </w:rPr>
              <w:t xml:space="preserve"> </w:t>
            </w:r>
            <w:r>
              <w:rPr>
                <w:rFonts w:ascii="Calibri"/>
                <w:i/>
                <w:sz w:val="18"/>
              </w:rPr>
              <w:t>of</w:t>
            </w:r>
            <w:r>
              <w:rPr>
                <w:rFonts w:ascii="Calibri"/>
                <w:i/>
                <w:spacing w:val="-7"/>
                <w:sz w:val="18"/>
              </w:rPr>
              <w:t xml:space="preserve"> </w:t>
            </w:r>
            <w:r>
              <w:rPr>
                <w:rFonts w:ascii="Calibri"/>
                <w:i/>
                <w:sz w:val="18"/>
              </w:rPr>
              <w:t>existing</w:t>
            </w:r>
            <w:r>
              <w:rPr>
                <w:rFonts w:ascii="Calibri"/>
                <w:i/>
                <w:spacing w:val="-6"/>
                <w:sz w:val="18"/>
              </w:rPr>
              <w:t xml:space="preserve"> </w:t>
            </w:r>
            <w:r>
              <w:rPr>
                <w:rFonts w:ascii="Calibri"/>
                <w:i/>
                <w:sz w:val="18"/>
              </w:rPr>
              <w:t>hardware</w:t>
            </w:r>
            <w:r>
              <w:rPr>
                <w:rFonts w:ascii="Calibri"/>
                <w:i/>
                <w:spacing w:val="-6"/>
                <w:sz w:val="18"/>
              </w:rPr>
              <w:t xml:space="preserve"> </w:t>
            </w:r>
            <w:r>
              <w:rPr>
                <w:rFonts w:ascii="Calibri"/>
                <w:i/>
                <w:sz w:val="18"/>
              </w:rPr>
              <w:t>or</w:t>
            </w:r>
            <w:r>
              <w:rPr>
                <w:rFonts w:ascii="Calibri"/>
                <w:i/>
                <w:spacing w:val="-6"/>
                <w:sz w:val="18"/>
              </w:rPr>
              <w:t xml:space="preserve"> </w:t>
            </w:r>
            <w:r>
              <w:rPr>
                <w:rFonts w:ascii="Calibri"/>
                <w:i/>
                <w:sz w:val="18"/>
              </w:rPr>
              <w:t>software Security hardware or software fixes</w:t>
            </w:r>
          </w:p>
          <w:p w14:paraId="0ADFCD57" w14:textId="77777777" w:rsidR="00157A64" w:rsidRDefault="00157A64" w:rsidP="00024E96">
            <w:pPr>
              <w:pStyle w:val="TableParagraph"/>
              <w:ind w:left="107" w:right="2209"/>
              <w:rPr>
                <w:rFonts w:ascii="Calibri" w:hAnsi="Calibri"/>
                <w:i/>
                <w:sz w:val="18"/>
              </w:rPr>
            </w:pPr>
            <w:r>
              <w:rPr>
                <w:rFonts w:ascii="Calibri" w:hAnsi="Calibri"/>
                <w:i/>
                <w:sz w:val="18"/>
              </w:rPr>
              <w:t>Upgrade</w:t>
            </w:r>
            <w:r>
              <w:rPr>
                <w:rFonts w:ascii="Calibri" w:hAnsi="Calibri"/>
                <w:i/>
                <w:spacing w:val="-6"/>
                <w:sz w:val="18"/>
              </w:rPr>
              <w:t xml:space="preserve"> </w:t>
            </w:r>
            <w:r>
              <w:rPr>
                <w:rFonts w:ascii="Calibri" w:hAnsi="Calibri"/>
                <w:i/>
                <w:sz w:val="18"/>
              </w:rPr>
              <w:t>-</w:t>
            </w:r>
            <w:r>
              <w:rPr>
                <w:rFonts w:ascii="Calibri" w:hAnsi="Calibri"/>
                <w:i/>
                <w:spacing w:val="-10"/>
                <w:sz w:val="18"/>
              </w:rPr>
              <w:t xml:space="preserve"> </w:t>
            </w:r>
            <w:r>
              <w:rPr>
                <w:rFonts w:ascii="Calibri" w:hAnsi="Calibri"/>
                <w:i/>
                <w:sz w:val="18"/>
              </w:rPr>
              <w:t>hardware</w:t>
            </w:r>
            <w:r>
              <w:rPr>
                <w:rFonts w:ascii="Calibri" w:hAnsi="Calibri"/>
                <w:i/>
                <w:spacing w:val="-9"/>
                <w:sz w:val="18"/>
              </w:rPr>
              <w:t xml:space="preserve"> </w:t>
            </w:r>
            <w:r>
              <w:rPr>
                <w:rFonts w:ascii="Calibri" w:hAnsi="Calibri"/>
                <w:i/>
                <w:sz w:val="18"/>
              </w:rPr>
              <w:t>or</w:t>
            </w:r>
            <w:r>
              <w:rPr>
                <w:rFonts w:ascii="Calibri" w:hAnsi="Calibri"/>
                <w:i/>
                <w:spacing w:val="-6"/>
                <w:sz w:val="18"/>
              </w:rPr>
              <w:t xml:space="preserve"> </w:t>
            </w:r>
            <w:r>
              <w:rPr>
                <w:rFonts w:ascii="Calibri" w:hAnsi="Calibri"/>
                <w:i/>
                <w:sz w:val="18"/>
              </w:rPr>
              <w:t>software</w:t>
            </w:r>
            <w:r>
              <w:rPr>
                <w:rFonts w:ascii="Calibri" w:hAnsi="Calibri"/>
                <w:i/>
                <w:spacing w:val="-9"/>
                <w:sz w:val="18"/>
              </w:rPr>
              <w:t xml:space="preserve"> </w:t>
            </w:r>
            <w:r>
              <w:rPr>
                <w:rFonts w:ascii="Calibri" w:hAnsi="Calibri"/>
                <w:i/>
                <w:sz w:val="18"/>
              </w:rPr>
              <w:t>upgrades Other – None of above.</w:t>
            </w:r>
          </w:p>
        </w:tc>
      </w:tr>
      <w:tr w:rsidR="00157A64" w14:paraId="0D6B4584" w14:textId="77777777" w:rsidTr="00024E96">
        <w:trPr>
          <w:trHeight w:val="1332"/>
        </w:trPr>
        <w:tc>
          <w:tcPr>
            <w:tcW w:w="3601" w:type="dxa"/>
            <w:tcBorders>
              <w:top w:val="single" w:sz="4" w:space="0" w:color="000000"/>
              <w:left w:val="single" w:sz="4" w:space="0" w:color="000000"/>
              <w:bottom w:val="single" w:sz="4" w:space="0" w:color="000000"/>
              <w:right w:val="single" w:sz="4" w:space="0" w:color="000000"/>
            </w:tcBorders>
          </w:tcPr>
          <w:p w14:paraId="7BD65D51" w14:textId="77777777" w:rsidR="00157A64" w:rsidRDefault="00157A64" w:rsidP="00024E96">
            <w:pPr>
              <w:pStyle w:val="TableParagraph"/>
              <w:spacing w:line="268" w:lineRule="exact"/>
              <w:ind w:left="107"/>
              <w:rPr>
                <w:rFonts w:ascii="Calibri"/>
                <w:b/>
              </w:rPr>
            </w:pPr>
            <w:r>
              <w:rPr>
                <w:rFonts w:ascii="Calibri"/>
                <w:b/>
              </w:rPr>
              <w:t>Change</w:t>
            </w:r>
            <w:r>
              <w:rPr>
                <w:rFonts w:ascii="Calibri"/>
                <w:b/>
                <w:spacing w:val="-5"/>
              </w:rPr>
              <w:t xml:space="preserve"> </w:t>
            </w:r>
            <w:r>
              <w:rPr>
                <w:rFonts w:ascii="Calibri"/>
                <w:b/>
                <w:spacing w:val="-2"/>
              </w:rPr>
              <w:t>Description</w:t>
            </w:r>
          </w:p>
        </w:tc>
        <w:tc>
          <w:tcPr>
            <w:tcW w:w="5766" w:type="dxa"/>
            <w:tcBorders>
              <w:top w:val="single" w:sz="4" w:space="0" w:color="000000"/>
              <w:left w:val="single" w:sz="4" w:space="0" w:color="000000"/>
              <w:bottom w:val="single" w:sz="4" w:space="0" w:color="000000"/>
              <w:right w:val="single" w:sz="4" w:space="0" w:color="000000"/>
            </w:tcBorders>
          </w:tcPr>
          <w:p w14:paraId="69C6DF24" w14:textId="77777777" w:rsidR="00157A64" w:rsidRDefault="00157A64" w:rsidP="00024E96">
            <w:pPr>
              <w:pStyle w:val="TableParagraph"/>
              <w:rPr>
                <w:rFonts w:ascii="Times New Roman"/>
                <w:sz w:val="20"/>
              </w:rPr>
            </w:pPr>
          </w:p>
        </w:tc>
      </w:tr>
      <w:tr w:rsidR="00157A64" w14:paraId="35730E44" w14:textId="77777777" w:rsidTr="00024E96">
        <w:trPr>
          <w:trHeight w:val="1969"/>
        </w:trPr>
        <w:tc>
          <w:tcPr>
            <w:tcW w:w="3601" w:type="dxa"/>
            <w:tcBorders>
              <w:top w:val="single" w:sz="4" w:space="0" w:color="000000"/>
              <w:left w:val="single" w:sz="4" w:space="0" w:color="000000"/>
              <w:bottom w:val="single" w:sz="4" w:space="0" w:color="000000"/>
              <w:right w:val="single" w:sz="4" w:space="0" w:color="000000"/>
            </w:tcBorders>
            <w:shd w:val="clear" w:color="auto" w:fill="F1DBDB"/>
          </w:tcPr>
          <w:p w14:paraId="67569FD5" w14:textId="77777777" w:rsidR="00157A64" w:rsidRDefault="00157A64" w:rsidP="00024E96">
            <w:pPr>
              <w:pStyle w:val="TableParagraph"/>
              <w:spacing w:line="268" w:lineRule="exact"/>
              <w:ind w:left="107"/>
              <w:rPr>
                <w:rFonts w:ascii="Calibri"/>
                <w:b/>
              </w:rPr>
            </w:pPr>
            <w:r>
              <w:rPr>
                <w:rFonts w:ascii="Calibri"/>
                <w:b/>
              </w:rPr>
              <w:t>Change</w:t>
            </w:r>
            <w:r>
              <w:rPr>
                <w:rFonts w:ascii="Calibri"/>
                <w:b/>
                <w:spacing w:val="-5"/>
              </w:rPr>
              <w:t xml:space="preserve"> </w:t>
            </w:r>
            <w:r>
              <w:rPr>
                <w:rFonts w:ascii="Calibri"/>
                <w:b/>
              </w:rPr>
              <w:t>Request</w:t>
            </w:r>
            <w:r>
              <w:rPr>
                <w:rFonts w:ascii="Calibri"/>
                <w:b/>
                <w:spacing w:val="-5"/>
              </w:rPr>
              <w:t xml:space="preserve"> </w:t>
            </w:r>
            <w:r>
              <w:rPr>
                <w:rFonts w:ascii="Calibri"/>
                <w:b/>
              </w:rPr>
              <w:t>Status</w:t>
            </w:r>
            <w:r>
              <w:rPr>
                <w:rFonts w:ascii="Calibri"/>
                <w:b/>
                <w:spacing w:val="-4"/>
              </w:rPr>
              <w:t xml:space="preserve"> </w:t>
            </w:r>
            <w:r>
              <w:rPr>
                <w:rFonts w:ascii="Calibri"/>
                <w:b/>
              </w:rPr>
              <w:t>and</w:t>
            </w:r>
            <w:r>
              <w:rPr>
                <w:rFonts w:ascii="Calibri"/>
                <w:b/>
                <w:spacing w:val="-4"/>
              </w:rPr>
              <w:t xml:space="preserve"> Date</w:t>
            </w:r>
          </w:p>
          <w:p w14:paraId="013EA824" w14:textId="77777777" w:rsidR="00157A64" w:rsidRDefault="00157A64" w:rsidP="00024E96">
            <w:pPr>
              <w:pStyle w:val="TableParagraph"/>
              <w:ind w:left="107"/>
              <w:rPr>
                <w:rFonts w:ascii="Calibri"/>
                <w:b/>
                <w:sz w:val="18"/>
              </w:rPr>
            </w:pPr>
            <w:r>
              <w:rPr>
                <w:rFonts w:ascii="Calibri"/>
                <w:b/>
                <w:sz w:val="18"/>
              </w:rPr>
              <w:t>Use</w:t>
            </w:r>
            <w:r>
              <w:rPr>
                <w:rFonts w:ascii="Calibri"/>
                <w:b/>
                <w:spacing w:val="-2"/>
                <w:sz w:val="18"/>
              </w:rPr>
              <w:t xml:space="preserve"> </w:t>
            </w:r>
            <w:r>
              <w:rPr>
                <w:rFonts w:ascii="Calibri"/>
                <w:b/>
                <w:sz w:val="18"/>
              </w:rPr>
              <w:t>a</w:t>
            </w:r>
            <w:r>
              <w:rPr>
                <w:rFonts w:ascii="Calibri"/>
                <w:b/>
                <w:spacing w:val="-2"/>
                <w:sz w:val="18"/>
              </w:rPr>
              <w:t xml:space="preserve"> </w:t>
            </w:r>
            <w:r>
              <w:rPr>
                <w:rFonts w:ascii="Calibri"/>
                <w:b/>
                <w:sz w:val="18"/>
              </w:rPr>
              <w:t>new</w:t>
            </w:r>
            <w:r>
              <w:rPr>
                <w:rFonts w:ascii="Calibri"/>
                <w:b/>
                <w:spacing w:val="-2"/>
                <w:sz w:val="18"/>
              </w:rPr>
              <w:t xml:space="preserve"> </w:t>
            </w:r>
            <w:r>
              <w:rPr>
                <w:rFonts w:ascii="Calibri"/>
                <w:b/>
                <w:sz w:val="18"/>
              </w:rPr>
              <w:t>line</w:t>
            </w:r>
            <w:r>
              <w:rPr>
                <w:rFonts w:ascii="Calibri"/>
                <w:b/>
                <w:spacing w:val="-2"/>
                <w:sz w:val="18"/>
              </w:rPr>
              <w:t xml:space="preserve"> </w:t>
            </w:r>
            <w:r>
              <w:rPr>
                <w:rFonts w:ascii="Calibri"/>
                <w:b/>
                <w:sz w:val="18"/>
              </w:rPr>
              <w:t>for</w:t>
            </w:r>
            <w:r>
              <w:rPr>
                <w:rFonts w:ascii="Calibri"/>
                <w:b/>
                <w:spacing w:val="-1"/>
                <w:sz w:val="18"/>
              </w:rPr>
              <w:t xml:space="preserve"> </w:t>
            </w:r>
            <w:r>
              <w:rPr>
                <w:rFonts w:ascii="Calibri"/>
                <w:b/>
                <w:sz w:val="18"/>
              </w:rPr>
              <w:t>each</w:t>
            </w:r>
            <w:r>
              <w:rPr>
                <w:rFonts w:ascii="Calibri"/>
                <w:b/>
                <w:spacing w:val="-2"/>
                <w:sz w:val="18"/>
              </w:rPr>
              <w:t xml:space="preserve"> update</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5BC526EC" w14:textId="77777777" w:rsidR="00157A64" w:rsidRDefault="00157A64" w:rsidP="00024E96">
            <w:pPr>
              <w:pStyle w:val="TableParagraph"/>
              <w:rPr>
                <w:rFonts w:ascii="Times New Roman"/>
                <w:sz w:val="20"/>
              </w:rPr>
            </w:pPr>
          </w:p>
        </w:tc>
      </w:tr>
    </w:tbl>
    <w:p w14:paraId="19F7268A" w14:textId="77777777" w:rsidR="00157A64" w:rsidRDefault="00157A64" w:rsidP="00157A64">
      <w:pPr>
        <w:pStyle w:val="BodyText"/>
        <w:spacing w:before="2"/>
        <w:rPr>
          <w:b/>
        </w:rPr>
      </w:pPr>
    </w:p>
    <w:p w14:paraId="398E3BD3" w14:textId="77777777" w:rsidR="00157A64" w:rsidRDefault="00157A64" w:rsidP="00157A64">
      <w:pPr>
        <w:pStyle w:val="BodyText"/>
        <w:ind w:left="1000"/>
      </w:pPr>
      <w:r>
        <w:rPr>
          <w:spacing w:val="-2"/>
        </w:rPr>
        <w:lastRenderedPageBreak/>
        <w:t>Status:</w:t>
      </w:r>
    </w:p>
    <w:p w14:paraId="2099D044" w14:textId="77777777" w:rsidR="00157A64" w:rsidRDefault="00157A64" w:rsidP="00157A64">
      <w:pPr>
        <w:pStyle w:val="ListParagraph"/>
        <w:widowControl w:val="0"/>
        <w:numPr>
          <w:ilvl w:val="0"/>
          <w:numId w:val="55"/>
        </w:numPr>
        <w:tabs>
          <w:tab w:val="left" w:pos="1720"/>
        </w:tabs>
        <w:autoSpaceDE w:val="0"/>
        <w:autoSpaceDN w:val="0"/>
        <w:spacing w:before="2" w:after="0" w:line="279" w:lineRule="exact"/>
        <w:contextualSpacing w:val="0"/>
        <w:rPr>
          <w:rFonts w:ascii="Calibri" w:hAnsi="Calibri"/>
        </w:rPr>
      </w:pPr>
      <w:r>
        <w:rPr>
          <w:rFonts w:ascii="Calibri" w:hAnsi="Calibri"/>
        </w:rPr>
        <w:t>Open</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rPr>
        <w:t>CR</w:t>
      </w:r>
      <w:r>
        <w:rPr>
          <w:rFonts w:ascii="Calibri" w:hAnsi="Calibri"/>
          <w:spacing w:val="-3"/>
        </w:rPr>
        <w:t xml:space="preserve"> </w:t>
      </w:r>
      <w:r>
        <w:rPr>
          <w:rFonts w:ascii="Calibri" w:hAnsi="Calibri"/>
        </w:rPr>
        <w:t>received</w:t>
      </w:r>
      <w:r>
        <w:rPr>
          <w:rFonts w:ascii="Calibri" w:hAnsi="Calibri"/>
          <w:spacing w:val="-3"/>
        </w:rPr>
        <w:t xml:space="preserve"> </w:t>
      </w:r>
      <w:r>
        <w:rPr>
          <w:rFonts w:ascii="Calibri" w:hAnsi="Calibri"/>
        </w:rPr>
        <w:t>but</w:t>
      </w:r>
      <w:r>
        <w:rPr>
          <w:rFonts w:ascii="Calibri" w:hAnsi="Calibri"/>
          <w:spacing w:val="-3"/>
        </w:rPr>
        <w:t xml:space="preserve"> </w:t>
      </w:r>
      <w:r>
        <w:rPr>
          <w:rFonts w:ascii="Calibri" w:hAnsi="Calibri"/>
        </w:rPr>
        <w:t>has</w:t>
      </w:r>
      <w:r>
        <w:rPr>
          <w:rFonts w:ascii="Calibri" w:hAnsi="Calibri"/>
          <w:spacing w:val="-3"/>
        </w:rPr>
        <w:t xml:space="preserve"> </w:t>
      </w:r>
      <w:r>
        <w:rPr>
          <w:rFonts w:ascii="Calibri" w:hAnsi="Calibri"/>
        </w:rPr>
        <w:t>not</w:t>
      </w:r>
      <w:r>
        <w:rPr>
          <w:rFonts w:ascii="Calibri" w:hAnsi="Calibri"/>
          <w:spacing w:val="-3"/>
        </w:rPr>
        <w:t xml:space="preserve"> </w:t>
      </w:r>
      <w:r>
        <w:rPr>
          <w:rFonts w:ascii="Calibri" w:hAnsi="Calibri"/>
        </w:rPr>
        <w:t>been</w:t>
      </w:r>
      <w:r>
        <w:rPr>
          <w:rFonts w:ascii="Calibri" w:hAnsi="Calibri"/>
          <w:spacing w:val="-4"/>
        </w:rPr>
        <w:t xml:space="preserve"> </w:t>
      </w:r>
      <w:r>
        <w:rPr>
          <w:rFonts w:ascii="Calibri" w:hAnsi="Calibri"/>
        </w:rPr>
        <w:t>assigned</w:t>
      </w:r>
      <w:r>
        <w:rPr>
          <w:rFonts w:ascii="Calibri" w:hAnsi="Calibri"/>
          <w:spacing w:val="-4"/>
        </w:rPr>
        <w:t xml:space="preserve"> </w:t>
      </w:r>
      <w:r>
        <w:rPr>
          <w:rFonts w:ascii="Calibri" w:hAnsi="Calibri"/>
        </w:rPr>
        <w:t>for</w:t>
      </w:r>
      <w:r>
        <w:rPr>
          <w:rFonts w:ascii="Calibri" w:hAnsi="Calibri"/>
          <w:spacing w:val="-5"/>
        </w:rPr>
        <w:t xml:space="preserve"> </w:t>
      </w:r>
      <w:r>
        <w:rPr>
          <w:rFonts w:ascii="Calibri" w:hAnsi="Calibri"/>
          <w:spacing w:val="-2"/>
        </w:rPr>
        <w:t>evaluation</w:t>
      </w:r>
    </w:p>
    <w:p w14:paraId="47D78689" w14:textId="77777777" w:rsidR="00157A64" w:rsidRDefault="00157A64" w:rsidP="00157A64">
      <w:pPr>
        <w:pStyle w:val="ListParagraph"/>
        <w:widowControl w:val="0"/>
        <w:numPr>
          <w:ilvl w:val="0"/>
          <w:numId w:val="55"/>
        </w:numPr>
        <w:tabs>
          <w:tab w:val="left" w:pos="1720"/>
        </w:tabs>
        <w:autoSpaceDE w:val="0"/>
        <w:autoSpaceDN w:val="0"/>
        <w:spacing w:after="0" w:line="279" w:lineRule="exact"/>
        <w:contextualSpacing w:val="0"/>
        <w:rPr>
          <w:rFonts w:ascii="Calibri" w:hAnsi="Calibri"/>
        </w:rPr>
      </w:pPr>
      <w:r>
        <w:rPr>
          <w:rFonts w:ascii="Calibri" w:hAnsi="Calibri"/>
        </w:rPr>
        <w:t>In-Progress</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Scope</w:t>
      </w:r>
      <w:r>
        <w:rPr>
          <w:rFonts w:ascii="Calibri" w:hAnsi="Calibri"/>
          <w:spacing w:val="-6"/>
        </w:rPr>
        <w:t xml:space="preserve"> </w:t>
      </w:r>
      <w:r>
        <w:rPr>
          <w:rFonts w:ascii="Calibri" w:hAnsi="Calibri"/>
        </w:rPr>
        <w:t>and</w:t>
      </w:r>
      <w:r>
        <w:rPr>
          <w:rFonts w:ascii="Calibri" w:hAnsi="Calibri"/>
          <w:spacing w:val="-5"/>
        </w:rPr>
        <w:t xml:space="preserve"> </w:t>
      </w:r>
      <w:r>
        <w:rPr>
          <w:rFonts w:ascii="Calibri" w:hAnsi="Calibri"/>
        </w:rPr>
        <w:t>risk</w:t>
      </w:r>
      <w:r>
        <w:rPr>
          <w:rFonts w:ascii="Calibri" w:hAnsi="Calibri"/>
          <w:spacing w:val="-3"/>
        </w:rPr>
        <w:t xml:space="preserve"> </w:t>
      </w:r>
      <w:r>
        <w:rPr>
          <w:rFonts w:ascii="Calibri" w:hAnsi="Calibri"/>
        </w:rPr>
        <w:t>assessment</w:t>
      </w:r>
      <w:r>
        <w:rPr>
          <w:rFonts w:ascii="Calibri" w:hAnsi="Calibri"/>
          <w:spacing w:val="-4"/>
        </w:rPr>
        <w:t xml:space="preserve"> </w:t>
      </w:r>
      <w:r>
        <w:rPr>
          <w:rFonts w:ascii="Calibri" w:hAnsi="Calibri"/>
        </w:rPr>
        <w:t>is</w:t>
      </w:r>
      <w:r>
        <w:rPr>
          <w:rFonts w:ascii="Calibri" w:hAnsi="Calibri"/>
          <w:spacing w:val="-5"/>
        </w:rPr>
        <w:t xml:space="preserve"> </w:t>
      </w:r>
      <w:r>
        <w:rPr>
          <w:rFonts w:ascii="Calibri" w:hAnsi="Calibri"/>
        </w:rPr>
        <w:t>in</w:t>
      </w:r>
      <w:r>
        <w:rPr>
          <w:rFonts w:ascii="Calibri" w:hAnsi="Calibri"/>
          <w:spacing w:val="-3"/>
        </w:rPr>
        <w:t xml:space="preserve"> </w:t>
      </w:r>
      <w:r>
        <w:rPr>
          <w:rFonts w:ascii="Calibri" w:hAnsi="Calibri"/>
          <w:spacing w:val="-2"/>
        </w:rPr>
        <w:t>progress</w:t>
      </w:r>
    </w:p>
    <w:p w14:paraId="32511AB3" w14:textId="77777777" w:rsidR="00157A64" w:rsidRDefault="00157A64" w:rsidP="00157A64">
      <w:pPr>
        <w:pStyle w:val="ListParagraph"/>
        <w:widowControl w:val="0"/>
        <w:numPr>
          <w:ilvl w:val="0"/>
          <w:numId w:val="55"/>
        </w:numPr>
        <w:tabs>
          <w:tab w:val="left" w:pos="1720"/>
        </w:tabs>
        <w:autoSpaceDE w:val="0"/>
        <w:autoSpaceDN w:val="0"/>
        <w:spacing w:after="0" w:line="240" w:lineRule="auto"/>
        <w:contextualSpacing w:val="0"/>
        <w:rPr>
          <w:rFonts w:ascii="Calibri" w:hAnsi="Calibri"/>
        </w:rPr>
      </w:pPr>
      <w:r>
        <w:rPr>
          <w:rFonts w:ascii="Calibri" w:hAnsi="Calibri"/>
        </w:rPr>
        <w:t>Approved</w:t>
      </w:r>
      <w:r>
        <w:rPr>
          <w:rFonts w:ascii="Calibri" w:hAnsi="Calibri"/>
          <w:spacing w:val="-9"/>
        </w:rPr>
        <w:t xml:space="preserve"> </w:t>
      </w:r>
      <w:r>
        <w:rPr>
          <w:rFonts w:ascii="Calibri" w:hAnsi="Calibri"/>
        </w:rPr>
        <w:t>–</w:t>
      </w:r>
      <w:r>
        <w:rPr>
          <w:rFonts w:ascii="Calibri" w:hAnsi="Calibri"/>
          <w:spacing w:val="-4"/>
        </w:rPr>
        <w:t xml:space="preserve"> </w:t>
      </w:r>
      <w:r>
        <w:rPr>
          <w:rFonts w:ascii="Calibri" w:hAnsi="Calibri"/>
        </w:rPr>
        <w:t>The</w:t>
      </w:r>
      <w:r>
        <w:rPr>
          <w:rFonts w:ascii="Calibri" w:hAnsi="Calibri"/>
          <w:spacing w:val="-5"/>
        </w:rPr>
        <w:t xml:space="preserve"> </w:t>
      </w:r>
      <w:r>
        <w:rPr>
          <w:rFonts w:ascii="Calibri" w:hAnsi="Calibri"/>
        </w:rPr>
        <w:t>assessments</w:t>
      </w:r>
      <w:r>
        <w:rPr>
          <w:rFonts w:ascii="Calibri" w:hAnsi="Calibri"/>
          <w:spacing w:val="-4"/>
        </w:rPr>
        <w:t xml:space="preserve"> </w:t>
      </w:r>
      <w:r>
        <w:rPr>
          <w:rFonts w:ascii="Calibri" w:hAnsi="Calibri"/>
        </w:rPr>
        <w:t>have</w:t>
      </w:r>
      <w:r>
        <w:rPr>
          <w:rFonts w:ascii="Calibri" w:hAnsi="Calibri"/>
          <w:spacing w:val="-5"/>
        </w:rPr>
        <w:t xml:space="preserve"> </w:t>
      </w:r>
      <w:r>
        <w:rPr>
          <w:rFonts w:ascii="Calibri" w:hAnsi="Calibri"/>
        </w:rPr>
        <w:t>been</w:t>
      </w:r>
      <w:r>
        <w:rPr>
          <w:rFonts w:ascii="Calibri" w:hAnsi="Calibri"/>
          <w:spacing w:val="-5"/>
        </w:rPr>
        <w:t xml:space="preserve"> </w:t>
      </w:r>
      <w:r>
        <w:rPr>
          <w:rFonts w:ascii="Calibri" w:hAnsi="Calibri"/>
        </w:rPr>
        <w:t>completed,</w:t>
      </w:r>
      <w:r>
        <w:rPr>
          <w:rFonts w:ascii="Calibri" w:hAnsi="Calibri"/>
          <w:spacing w:val="-5"/>
        </w:rPr>
        <w:t xml:space="preserve"> </w:t>
      </w:r>
      <w:r>
        <w:rPr>
          <w:rFonts w:ascii="Calibri" w:hAnsi="Calibri"/>
        </w:rPr>
        <w:t>preparing</w:t>
      </w:r>
      <w:r>
        <w:rPr>
          <w:rFonts w:ascii="Calibri" w:hAnsi="Calibri"/>
          <w:spacing w:val="-6"/>
        </w:rPr>
        <w:t xml:space="preserve"> </w:t>
      </w:r>
      <w:r>
        <w:rPr>
          <w:rFonts w:ascii="Calibri" w:hAnsi="Calibri"/>
        </w:rPr>
        <w:t>for</w:t>
      </w:r>
      <w:r>
        <w:rPr>
          <w:rFonts w:ascii="Calibri" w:hAnsi="Calibri"/>
          <w:spacing w:val="-4"/>
        </w:rPr>
        <w:t xml:space="preserve"> </w:t>
      </w:r>
      <w:r>
        <w:rPr>
          <w:rFonts w:ascii="Calibri" w:hAnsi="Calibri"/>
          <w:spacing w:val="-2"/>
        </w:rPr>
        <w:t>implementation</w:t>
      </w:r>
    </w:p>
    <w:p w14:paraId="6C7A1233" w14:textId="77777777" w:rsidR="00157A64" w:rsidRDefault="00157A64" w:rsidP="00157A64">
      <w:pPr>
        <w:pStyle w:val="ListParagraph"/>
        <w:widowControl w:val="0"/>
        <w:numPr>
          <w:ilvl w:val="0"/>
          <w:numId w:val="55"/>
        </w:numPr>
        <w:tabs>
          <w:tab w:val="left" w:pos="1720"/>
        </w:tabs>
        <w:autoSpaceDE w:val="0"/>
        <w:autoSpaceDN w:val="0"/>
        <w:spacing w:before="1" w:after="0" w:line="240" w:lineRule="auto"/>
        <w:contextualSpacing w:val="0"/>
        <w:rPr>
          <w:rFonts w:ascii="Calibri" w:hAnsi="Calibri"/>
        </w:rPr>
      </w:pPr>
      <w:r>
        <w:rPr>
          <w:rFonts w:ascii="Calibri" w:hAnsi="Calibri"/>
        </w:rPr>
        <w:t>Deferred</w:t>
      </w:r>
      <w:r>
        <w:rPr>
          <w:rFonts w:ascii="Calibri" w:hAnsi="Calibri"/>
          <w:spacing w:val="-5"/>
        </w:rPr>
        <w:t xml:space="preserve"> </w:t>
      </w:r>
      <w:r>
        <w:rPr>
          <w:rFonts w:ascii="Calibri" w:hAnsi="Calibri"/>
        </w:rPr>
        <w:t>–</w:t>
      </w:r>
      <w:r>
        <w:rPr>
          <w:rFonts w:ascii="Calibri" w:hAnsi="Calibri"/>
          <w:spacing w:val="-3"/>
        </w:rPr>
        <w:t xml:space="preserve"> </w:t>
      </w:r>
      <w:r>
        <w:rPr>
          <w:rFonts w:ascii="Calibri" w:hAnsi="Calibri"/>
        </w:rPr>
        <w:t>Out</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IT</w:t>
      </w:r>
      <w:r>
        <w:rPr>
          <w:rFonts w:ascii="Calibri" w:hAnsi="Calibri"/>
          <w:spacing w:val="-4"/>
        </w:rPr>
        <w:t xml:space="preserve"> </w:t>
      </w:r>
      <w:r>
        <w:rPr>
          <w:rFonts w:ascii="Calibri" w:hAnsi="Calibri"/>
        </w:rPr>
        <w:t>budget</w:t>
      </w:r>
      <w:r>
        <w:rPr>
          <w:rFonts w:ascii="Calibri" w:hAnsi="Calibri"/>
          <w:spacing w:val="-2"/>
        </w:rPr>
        <w:t xml:space="preserve"> </w:t>
      </w:r>
      <w:r>
        <w:rPr>
          <w:rFonts w:ascii="Calibri" w:hAnsi="Calibri"/>
        </w:rPr>
        <w:t>or</w:t>
      </w:r>
      <w:r>
        <w:rPr>
          <w:rFonts w:ascii="Calibri" w:hAnsi="Calibri"/>
          <w:spacing w:val="-5"/>
        </w:rPr>
        <w:t xml:space="preserve"> </w:t>
      </w:r>
      <w:r>
        <w:rPr>
          <w:rFonts w:ascii="Calibri" w:hAnsi="Calibri"/>
        </w:rPr>
        <w:t>high</w:t>
      </w:r>
      <w:r>
        <w:rPr>
          <w:rFonts w:ascii="Calibri" w:hAnsi="Calibri"/>
          <w:spacing w:val="-3"/>
        </w:rPr>
        <w:t xml:space="preserve"> </w:t>
      </w:r>
      <w:r>
        <w:rPr>
          <w:rFonts w:ascii="Calibri" w:hAnsi="Calibri"/>
        </w:rPr>
        <w:t>risk,</w:t>
      </w:r>
      <w:r>
        <w:rPr>
          <w:rFonts w:ascii="Calibri" w:hAnsi="Calibri"/>
          <w:spacing w:val="-2"/>
        </w:rPr>
        <w:t xml:space="preserve"> </w:t>
      </w:r>
      <w:r>
        <w:rPr>
          <w:rFonts w:ascii="Calibri" w:hAnsi="Calibri"/>
        </w:rPr>
        <w:t>needs</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be</w:t>
      </w:r>
      <w:r>
        <w:rPr>
          <w:rFonts w:ascii="Calibri" w:hAnsi="Calibri"/>
          <w:spacing w:val="-3"/>
        </w:rPr>
        <w:t xml:space="preserve"> </w:t>
      </w:r>
      <w:r>
        <w:rPr>
          <w:rFonts w:ascii="Calibri" w:hAnsi="Calibri"/>
        </w:rPr>
        <w:t>reviewed</w:t>
      </w:r>
      <w:r>
        <w:rPr>
          <w:rFonts w:ascii="Calibri" w:hAnsi="Calibri"/>
          <w:spacing w:val="-3"/>
        </w:rPr>
        <w:t xml:space="preserve"> </w:t>
      </w:r>
      <w:r>
        <w:rPr>
          <w:rFonts w:ascii="Calibri" w:hAnsi="Calibri"/>
        </w:rPr>
        <w:t>by</w:t>
      </w:r>
      <w:r>
        <w:rPr>
          <w:rFonts w:ascii="Calibri" w:hAnsi="Calibri"/>
          <w:spacing w:val="-2"/>
        </w:rPr>
        <w:t xml:space="preserve"> </w:t>
      </w:r>
      <w:r>
        <w:rPr>
          <w:rFonts w:ascii="Calibri" w:hAnsi="Calibri"/>
        </w:rPr>
        <w:t>Steering</w:t>
      </w:r>
      <w:r>
        <w:rPr>
          <w:rFonts w:ascii="Calibri" w:hAnsi="Calibri"/>
          <w:spacing w:val="-3"/>
        </w:rPr>
        <w:t xml:space="preserve"> </w:t>
      </w:r>
      <w:r>
        <w:rPr>
          <w:rFonts w:ascii="Calibri" w:hAnsi="Calibri"/>
          <w:spacing w:val="-2"/>
        </w:rPr>
        <w:t>Committee</w:t>
      </w:r>
    </w:p>
    <w:p w14:paraId="2219322E" w14:textId="77777777" w:rsidR="00157A64" w:rsidRDefault="00157A64" w:rsidP="00157A64">
      <w:pPr>
        <w:pStyle w:val="ListParagraph"/>
        <w:widowControl w:val="0"/>
        <w:numPr>
          <w:ilvl w:val="0"/>
          <w:numId w:val="55"/>
        </w:numPr>
        <w:tabs>
          <w:tab w:val="left" w:pos="1720"/>
        </w:tabs>
        <w:autoSpaceDE w:val="0"/>
        <w:autoSpaceDN w:val="0"/>
        <w:spacing w:after="0" w:line="240" w:lineRule="auto"/>
        <w:contextualSpacing w:val="0"/>
        <w:rPr>
          <w:rFonts w:ascii="Calibri" w:hAnsi="Calibri"/>
        </w:rPr>
      </w:pPr>
      <w:r>
        <w:rPr>
          <w:rFonts w:ascii="Calibri" w:hAnsi="Calibri"/>
        </w:rPr>
        <w:t>Rejected</w:t>
      </w:r>
      <w:r>
        <w:rPr>
          <w:rFonts w:ascii="Calibri" w:hAnsi="Calibri"/>
          <w:spacing w:val="-3"/>
        </w:rPr>
        <w:t xml:space="preserve"> </w:t>
      </w:r>
      <w:r>
        <w:rPr>
          <w:rFonts w:ascii="Calibri" w:hAnsi="Calibri"/>
        </w:rPr>
        <w:t>–</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change</w:t>
      </w:r>
      <w:r>
        <w:rPr>
          <w:rFonts w:ascii="Calibri" w:hAnsi="Calibri"/>
          <w:spacing w:val="-2"/>
        </w:rPr>
        <w:t xml:space="preserve"> </w:t>
      </w:r>
      <w:r>
        <w:rPr>
          <w:rFonts w:ascii="Calibri" w:hAnsi="Calibri"/>
        </w:rPr>
        <w:t>has</w:t>
      </w:r>
      <w:r>
        <w:rPr>
          <w:rFonts w:ascii="Calibri" w:hAnsi="Calibri"/>
          <w:spacing w:val="-4"/>
        </w:rPr>
        <w:t xml:space="preserve"> </w:t>
      </w:r>
      <w:r>
        <w:rPr>
          <w:rFonts w:ascii="Calibri" w:hAnsi="Calibri"/>
        </w:rPr>
        <w:t>been</w:t>
      </w:r>
      <w:r>
        <w:rPr>
          <w:rFonts w:ascii="Calibri" w:hAnsi="Calibri"/>
          <w:spacing w:val="-2"/>
        </w:rPr>
        <w:t xml:space="preserve"> rejected.</w:t>
      </w:r>
    </w:p>
    <w:p w14:paraId="3BA6C7BB" w14:textId="77777777" w:rsidR="00157A64" w:rsidRDefault="00157A64" w:rsidP="00157A64">
      <w:pPr>
        <w:pStyle w:val="ListParagraph"/>
        <w:widowControl w:val="0"/>
        <w:numPr>
          <w:ilvl w:val="0"/>
          <w:numId w:val="55"/>
        </w:numPr>
        <w:tabs>
          <w:tab w:val="left" w:pos="1720"/>
        </w:tabs>
        <w:autoSpaceDE w:val="0"/>
        <w:autoSpaceDN w:val="0"/>
        <w:spacing w:before="1" w:after="0" w:line="279" w:lineRule="exact"/>
        <w:contextualSpacing w:val="0"/>
        <w:rPr>
          <w:rFonts w:ascii="Calibri" w:hAnsi="Calibri"/>
        </w:rPr>
      </w:pPr>
      <w:r>
        <w:rPr>
          <w:rFonts w:ascii="Calibri" w:hAnsi="Calibri"/>
        </w:rPr>
        <w:t>Implementation</w:t>
      </w:r>
      <w:r>
        <w:rPr>
          <w:rFonts w:ascii="Calibri" w:hAnsi="Calibri"/>
          <w:spacing w:val="-5"/>
        </w:rPr>
        <w:t xml:space="preserve"> </w:t>
      </w:r>
      <w:r>
        <w:rPr>
          <w:rFonts w:ascii="Calibri" w:hAnsi="Calibri"/>
        </w:rPr>
        <w:t>–</w:t>
      </w:r>
      <w:r>
        <w:rPr>
          <w:rFonts w:ascii="Calibri" w:hAnsi="Calibri"/>
          <w:spacing w:val="-3"/>
        </w:rPr>
        <w:t xml:space="preserve"> </w:t>
      </w:r>
      <w:r>
        <w:rPr>
          <w:rFonts w:ascii="Calibri" w:hAnsi="Calibri"/>
        </w:rPr>
        <w:t>Change</w:t>
      </w:r>
      <w:r>
        <w:rPr>
          <w:rFonts w:ascii="Calibri" w:hAnsi="Calibri"/>
          <w:spacing w:val="-6"/>
        </w:rPr>
        <w:t xml:space="preserve"> </w:t>
      </w:r>
      <w:r>
        <w:rPr>
          <w:rFonts w:ascii="Calibri" w:hAnsi="Calibri"/>
        </w:rPr>
        <w:t>Request</w:t>
      </w:r>
      <w:r>
        <w:rPr>
          <w:rFonts w:ascii="Calibri" w:hAnsi="Calibri"/>
          <w:spacing w:val="-3"/>
        </w:rPr>
        <w:t xml:space="preserve"> </w:t>
      </w:r>
      <w:r>
        <w:rPr>
          <w:rFonts w:ascii="Calibri" w:hAnsi="Calibri"/>
        </w:rPr>
        <w:t>is</w:t>
      </w:r>
      <w:r>
        <w:rPr>
          <w:rFonts w:ascii="Calibri" w:hAnsi="Calibri"/>
          <w:spacing w:val="-7"/>
        </w:rPr>
        <w:t xml:space="preserve"> </w:t>
      </w:r>
      <w:r>
        <w:rPr>
          <w:rFonts w:ascii="Calibri" w:hAnsi="Calibri"/>
        </w:rPr>
        <w:t>being</w:t>
      </w:r>
      <w:r>
        <w:rPr>
          <w:rFonts w:ascii="Calibri" w:hAnsi="Calibri"/>
          <w:spacing w:val="-4"/>
        </w:rPr>
        <w:t xml:space="preserve"> </w:t>
      </w:r>
      <w:r>
        <w:rPr>
          <w:rFonts w:ascii="Calibri" w:hAnsi="Calibri"/>
          <w:spacing w:val="-2"/>
        </w:rPr>
        <w:t>implemented</w:t>
      </w:r>
    </w:p>
    <w:p w14:paraId="0849338B" w14:textId="77777777" w:rsidR="00157A64" w:rsidRDefault="00157A64" w:rsidP="00157A64">
      <w:pPr>
        <w:pStyle w:val="ListParagraph"/>
        <w:widowControl w:val="0"/>
        <w:numPr>
          <w:ilvl w:val="0"/>
          <w:numId w:val="55"/>
        </w:numPr>
        <w:tabs>
          <w:tab w:val="left" w:pos="1720"/>
        </w:tabs>
        <w:autoSpaceDE w:val="0"/>
        <w:autoSpaceDN w:val="0"/>
        <w:spacing w:after="0" w:line="279" w:lineRule="exact"/>
        <w:contextualSpacing w:val="0"/>
        <w:rPr>
          <w:rFonts w:ascii="Calibri" w:hAnsi="Calibri"/>
        </w:rPr>
      </w:pPr>
      <w:r>
        <w:rPr>
          <w:rFonts w:ascii="Calibri" w:hAnsi="Calibri"/>
        </w:rPr>
        <w:t>Closed</w:t>
      </w:r>
      <w:r>
        <w:rPr>
          <w:rFonts w:ascii="Calibri" w:hAnsi="Calibri"/>
          <w:spacing w:val="-6"/>
        </w:rPr>
        <w:t xml:space="preserve"> </w:t>
      </w:r>
      <w:r>
        <w:rPr>
          <w:rFonts w:ascii="Calibri" w:hAnsi="Calibri"/>
        </w:rPr>
        <w:t>–</w:t>
      </w:r>
      <w:r>
        <w:rPr>
          <w:rFonts w:ascii="Calibri" w:hAnsi="Calibri"/>
          <w:spacing w:val="-4"/>
        </w:rPr>
        <w:t xml:space="preserve"> </w:t>
      </w:r>
      <w:r>
        <w:rPr>
          <w:rFonts w:ascii="Calibri" w:hAnsi="Calibri"/>
        </w:rPr>
        <w:t>Implementation</w:t>
      </w:r>
      <w:r>
        <w:rPr>
          <w:rFonts w:ascii="Calibri" w:hAnsi="Calibri"/>
          <w:spacing w:val="-5"/>
        </w:rPr>
        <w:t xml:space="preserve"> </w:t>
      </w:r>
      <w:r>
        <w:rPr>
          <w:rFonts w:ascii="Calibri" w:hAnsi="Calibri"/>
        </w:rPr>
        <w:t>complete,</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change</w:t>
      </w:r>
      <w:r>
        <w:rPr>
          <w:rFonts w:ascii="Calibri" w:hAnsi="Calibri"/>
          <w:spacing w:val="-4"/>
        </w:rPr>
        <w:t xml:space="preserve"> </w:t>
      </w:r>
      <w:r>
        <w:rPr>
          <w:rFonts w:ascii="Calibri" w:hAnsi="Calibri"/>
        </w:rPr>
        <w:t>request</w:t>
      </w:r>
      <w:r>
        <w:rPr>
          <w:rFonts w:ascii="Calibri" w:hAnsi="Calibri"/>
          <w:spacing w:val="-3"/>
        </w:rPr>
        <w:t xml:space="preserve"> </w:t>
      </w:r>
      <w:r>
        <w:rPr>
          <w:rFonts w:ascii="Calibri" w:hAnsi="Calibri"/>
        </w:rPr>
        <w:t>has</w:t>
      </w:r>
      <w:r>
        <w:rPr>
          <w:rFonts w:ascii="Calibri" w:hAnsi="Calibri"/>
          <w:spacing w:val="-4"/>
        </w:rPr>
        <w:t xml:space="preserve"> </w:t>
      </w:r>
      <w:r>
        <w:rPr>
          <w:rFonts w:ascii="Calibri" w:hAnsi="Calibri"/>
        </w:rPr>
        <w:t>been</w:t>
      </w:r>
      <w:r>
        <w:rPr>
          <w:rFonts w:ascii="Calibri" w:hAnsi="Calibri"/>
          <w:spacing w:val="-4"/>
        </w:rPr>
        <w:t xml:space="preserve"> </w:t>
      </w:r>
      <w:r>
        <w:rPr>
          <w:rFonts w:ascii="Calibri" w:hAnsi="Calibri"/>
          <w:spacing w:val="-2"/>
        </w:rPr>
        <w:t>closed</w:t>
      </w:r>
    </w:p>
    <w:p w14:paraId="7B4B1078" w14:textId="77777777" w:rsidR="00157A64" w:rsidRDefault="00157A64" w:rsidP="00157A64">
      <w:pPr>
        <w:pStyle w:val="ListParagraph"/>
        <w:widowControl w:val="0"/>
        <w:numPr>
          <w:ilvl w:val="0"/>
          <w:numId w:val="55"/>
        </w:numPr>
        <w:tabs>
          <w:tab w:val="left" w:pos="1720"/>
        </w:tabs>
        <w:autoSpaceDE w:val="0"/>
        <w:autoSpaceDN w:val="0"/>
        <w:spacing w:after="0" w:line="240" w:lineRule="auto"/>
        <w:contextualSpacing w:val="0"/>
        <w:rPr>
          <w:rFonts w:ascii="Calibri" w:hAnsi="Calibri"/>
        </w:rPr>
      </w:pPr>
      <w:r>
        <w:rPr>
          <w:rFonts w:ascii="Calibri" w:hAnsi="Calibri"/>
        </w:rPr>
        <w:t>Canceled</w:t>
      </w:r>
      <w:r>
        <w:rPr>
          <w:rFonts w:ascii="Calibri" w:hAnsi="Calibri"/>
          <w:spacing w:val="-3"/>
        </w:rPr>
        <w:t xml:space="preserve"> </w:t>
      </w:r>
      <w:r>
        <w:rPr>
          <w:rFonts w:ascii="Calibri" w:hAnsi="Calibri"/>
        </w:rPr>
        <w:t>–</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change</w:t>
      </w:r>
      <w:r>
        <w:rPr>
          <w:rFonts w:ascii="Calibri" w:hAnsi="Calibri"/>
          <w:spacing w:val="-3"/>
        </w:rPr>
        <w:t xml:space="preserve"> </w:t>
      </w:r>
      <w:r>
        <w:rPr>
          <w:rFonts w:ascii="Calibri" w:hAnsi="Calibri"/>
        </w:rPr>
        <w:t>request</w:t>
      </w:r>
      <w:r>
        <w:rPr>
          <w:rFonts w:ascii="Calibri" w:hAnsi="Calibri"/>
          <w:spacing w:val="-2"/>
        </w:rPr>
        <w:t xml:space="preserve"> </w:t>
      </w:r>
      <w:r>
        <w:rPr>
          <w:rFonts w:ascii="Calibri" w:hAnsi="Calibri"/>
        </w:rPr>
        <w:t>has</w:t>
      </w:r>
      <w:r>
        <w:rPr>
          <w:rFonts w:ascii="Calibri" w:hAnsi="Calibri"/>
          <w:spacing w:val="-3"/>
        </w:rPr>
        <w:t xml:space="preserve"> </w:t>
      </w:r>
      <w:r>
        <w:rPr>
          <w:rFonts w:ascii="Calibri" w:hAnsi="Calibri"/>
        </w:rPr>
        <w:t>been</w:t>
      </w:r>
      <w:r>
        <w:rPr>
          <w:rFonts w:ascii="Calibri" w:hAnsi="Calibri"/>
          <w:spacing w:val="-3"/>
        </w:rPr>
        <w:t xml:space="preserve"> </w:t>
      </w:r>
      <w:r>
        <w:rPr>
          <w:rFonts w:ascii="Calibri" w:hAnsi="Calibri"/>
          <w:spacing w:val="-2"/>
        </w:rPr>
        <w:t>canceled</w:t>
      </w:r>
    </w:p>
    <w:p w14:paraId="3A6C51BC" w14:textId="77777777" w:rsidR="00157A64" w:rsidRDefault="00157A64" w:rsidP="00157A64">
      <w:pPr>
        <w:rPr>
          <w:rFonts w:ascii="Calibri" w:hAnsi="Calibri"/>
        </w:rPr>
      </w:pPr>
    </w:p>
    <w:p w14:paraId="35AB880F" w14:textId="77777777" w:rsidR="00157A64" w:rsidRDefault="00157A64" w:rsidP="00157A64">
      <w:pPr>
        <w:pStyle w:val="BodyText"/>
        <w:spacing w:before="166"/>
      </w:pPr>
    </w:p>
    <w:p w14:paraId="108F8064" w14:textId="77777777" w:rsidR="00157A64" w:rsidRDefault="00157A64" w:rsidP="00157A64">
      <w:pPr>
        <w:ind w:left="280"/>
        <w:rPr>
          <w:rFonts w:ascii="Calibri"/>
          <w:b/>
        </w:rPr>
      </w:pPr>
      <w:r>
        <w:rPr>
          <w:rFonts w:ascii="Calibri"/>
          <w:b/>
        </w:rPr>
        <w:t>Impact</w:t>
      </w:r>
      <w:r>
        <w:rPr>
          <w:rFonts w:ascii="Calibri"/>
          <w:b/>
          <w:spacing w:val="-3"/>
        </w:rPr>
        <w:t xml:space="preserve"> </w:t>
      </w:r>
      <w:r>
        <w:rPr>
          <w:rFonts w:ascii="Calibri"/>
          <w:b/>
          <w:spacing w:val="-2"/>
        </w:rPr>
        <w:t>Evaluation</w:t>
      </w:r>
    </w:p>
    <w:p w14:paraId="6C3D471B" w14:textId="77777777" w:rsidR="00157A64" w:rsidRDefault="00157A64" w:rsidP="00157A64">
      <w:pPr>
        <w:pStyle w:val="BodyText"/>
        <w:spacing w:before="9"/>
        <w:rPr>
          <w:b/>
          <w:sz w:val="19"/>
        </w:rPr>
      </w:pPr>
    </w:p>
    <w:tbl>
      <w:tblPr>
        <w:tblW w:w="0" w:type="auto"/>
        <w:tblInd w:w="364"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3512"/>
        <w:gridCol w:w="5766"/>
      </w:tblGrid>
      <w:tr w:rsidR="00157A64" w14:paraId="513A698E" w14:textId="77777777" w:rsidTr="00024E96">
        <w:trPr>
          <w:trHeight w:val="273"/>
        </w:trPr>
        <w:tc>
          <w:tcPr>
            <w:tcW w:w="3512" w:type="dxa"/>
            <w:tcBorders>
              <w:bottom w:val="nil"/>
              <w:right w:val="nil"/>
            </w:tcBorders>
            <w:shd w:val="clear" w:color="auto" w:fill="000000"/>
          </w:tcPr>
          <w:p w14:paraId="05DDBB4B" w14:textId="77777777" w:rsidR="00157A64" w:rsidRDefault="00157A64" w:rsidP="00024E96">
            <w:pPr>
              <w:pStyle w:val="TableParagraph"/>
              <w:spacing w:line="253" w:lineRule="exact"/>
              <w:ind w:left="107"/>
              <w:rPr>
                <w:rFonts w:ascii="Calibri"/>
                <w:b/>
              </w:rPr>
            </w:pPr>
            <w:r>
              <w:rPr>
                <w:rFonts w:ascii="Calibri"/>
                <w:b/>
                <w:color w:val="FFFFFF"/>
                <w:spacing w:val="-4"/>
              </w:rPr>
              <w:t>Item</w:t>
            </w:r>
          </w:p>
        </w:tc>
        <w:tc>
          <w:tcPr>
            <w:tcW w:w="5766" w:type="dxa"/>
            <w:tcBorders>
              <w:left w:val="nil"/>
              <w:bottom w:val="nil"/>
            </w:tcBorders>
            <w:shd w:val="clear" w:color="auto" w:fill="000000"/>
          </w:tcPr>
          <w:p w14:paraId="2666CFB0" w14:textId="77777777" w:rsidR="00157A64" w:rsidRDefault="00157A64" w:rsidP="00024E96">
            <w:pPr>
              <w:pStyle w:val="TableParagraph"/>
              <w:spacing w:line="253" w:lineRule="exact"/>
              <w:ind w:left="112"/>
              <w:rPr>
                <w:rFonts w:ascii="Calibri"/>
                <w:b/>
              </w:rPr>
            </w:pPr>
            <w:r>
              <w:rPr>
                <w:rFonts w:ascii="Calibri"/>
                <w:b/>
                <w:color w:val="FFFFFF"/>
                <w:spacing w:val="-2"/>
              </w:rPr>
              <w:t>Description</w:t>
            </w:r>
          </w:p>
        </w:tc>
      </w:tr>
      <w:tr w:rsidR="00157A64" w14:paraId="7F805AC4" w14:textId="77777777" w:rsidTr="00024E96">
        <w:trPr>
          <w:trHeight w:val="515"/>
        </w:trPr>
        <w:tc>
          <w:tcPr>
            <w:tcW w:w="3512" w:type="dxa"/>
            <w:tcBorders>
              <w:top w:val="single" w:sz="4" w:space="0" w:color="000000"/>
              <w:left w:val="single" w:sz="4" w:space="0" w:color="000000"/>
              <w:bottom w:val="single" w:sz="4" w:space="0" w:color="000000"/>
              <w:right w:val="single" w:sz="4" w:space="0" w:color="000000"/>
            </w:tcBorders>
            <w:shd w:val="clear" w:color="auto" w:fill="F1DBDB"/>
          </w:tcPr>
          <w:p w14:paraId="48F04587" w14:textId="77777777" w:rsidR="00157A64" w:rsidRDefault="00157A64" w:rsidP="00024E96">
            <w:pPr>
              <w:pStyle w:val="TableParagraph"/>
              <w:spacing w:line="263" w:lineRule="exact"/>
              <w:ind w:left="107"/>
              <w:rPr>
                <w:rFonts w:ascii="Calibri"/>
                <w:b/>
              </w:rPr>
            </w:pPr>
            <w:r>
              <w:rPr>
                <w:rFonts w:ascii="Calibri"/>
                <w:b/>
                <w:spacing w:val="-4"/>
              </w:rPr>
              <w:t>Date</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44A816D2" w14:textId="77777777" w:rsidR="00157A64" w:rsidRDefault="00157A64" w:rsidP="00024E96">
            <w:pPr>
              <w:pStyle w:val="TableParagraph"/>
              <w:rPr>
                <w:rFonts w:ascii="Times New Roman"/>
                <w:sz w:val="20"/>
              </w:rPr>
            </w:pPr>
          </w:p>
        </w:tc>
      </w:tr>
      <w:tr w:rsidR="00157A64" w14:paraId="7DD0111C" w14:textId="77777777" w:rsidTr="00024E96">
        <w:trPr>
          <w:trHeight w:val="486"/>
        </w:trPr>
        <w:tc>
          <w:tcPr>
            <w:tcW w:w="3512" w:type="dxa"/>
            <w:tcBorders>
              <w:top w:val="single" w:sz="4" w:space="0" w:color="000000"/>
              <w:left w:val="single" w:sz="4" w:space="0" w:color="000000"/>
              <w:bottom w:val="single" w:sz="4" w:space="0" w:color="000000"/>
              <w:right w:val="single" w:sz="4" w:space="0" w:color="000000"/>
            </w:tcBorders>
          </w:tcPr>
          <w:p w14:paraId="7A27014B" w14:textId="77777777" w:rsidR="00157A64" w:rsidRDefault="00157A64" w:rsidP="00024E96">
            <w:pPr>
              <w:pStyle w:val="TableParagraph"/>
              <w:spacing w:line="268" w:lineRule="exact"/>
              <w:ind w:left="107"/>
              <w:rPr>
                <w:rFonts w:ascii="Calibri"/>
                <w:b/>
              </w:rPr>
            </w:pPr>
            <w:r>
              <w:rPr>
                <w:rFonts w:ascii="Calibri"/>
                <w:b/>
                <w:color w:val="FF0000"/>
              </w:rPr>
              <w:t>[Position</w:t>
            </w:r>
            <w:r>
              <w:rPr>
                <w:rFonts w:ascii="Calibri"/>
                <w:b/>
                <w:color w:val="FF0000"/>
                <w:spacing w:val="-7"/>
              </w:rPr>
              <w:t xml:space="preserve"> </w:t>
            </w:r>
            <w:r>
              <w:rPr>
                <w:rFonts w:ascii="Calibri"/>
                <w:b/>
                <w:color w:val="FF0000"/>
                <w:spacing w:val="-2"/>
              </w:rPr>
              <w:t>Here]</w:t>
            </w:r>
          </w:p>
        </w:tc>
        <w:tc>
          <w:tcPr>
            <w:tcW w:w="5766" w:type="dxa"/>
            <w:tcBorders>
              <w:top w:val="single" w:sz="4" w:space="0" w:color="000000"/>
              <w:left w:val="single" w:sz="4" w:space="0" w:color="000000"/>
              <w:bottom w:val="single" w:sz="4" w:space="0" w:color="000000"/>
              <w:right w:val="single" w:sz="4" w:space="0" w:color="000000"/>
            </w:tcBorders>
          </w:tcPr>
          <w:p w14:paraId="45699042" w14:textId="77777777" w:rsidR="00157A64" w:rsidRDefault="00157A64" w:rsidP="00024E96">
            <w:pPr>
              <w:pStyle w:val="TableParagraph"/>
              <w:rPr>
                <w:rFonts w:ascii="Times New Roman"/>
                <w:sz w:val="20"/>
              </w:rPr>
            </w:pPr>
          </w:p>
        </w:tc>
      </w:tr>
      <w:tr w:rsidR="00157A64" w14:paraId="166F5159" w14:textId="77777777" w:rsidTr="00024E96">
        <w:trPr>
          <w:trHeight w:val="1384"/>
        </w:trPr>
        <w:tc>
          <w:tcPr>
            <w:tcW w:w="3512" w:type="dxa"/>
            <w:tcBorders>
              <w:top w:val="single" w:sz="4" w:space="0" w:color="000000"/>
              <w:left w:val="single" w:sz="4" w:space="0" w:color="000000"/>
              <w:bottom w:val="single" w:sz="4" w:space="0" w:color="000000"/>
              <w:right w:val="single" w:sz="4" w:space="0" w:color="000000"/>
            </w:tcBorders>
            <w:shd w:val="clear" w:color="auto" w:fill="F1DBDB"/>
          </w:tcPr>
          <w:p w14:paraId="322D56E9" w14:textId="77777777" w:rsidR="00157A64" w:rsidRDefault="00157A64" w:rsidP="00024E96">
            <w:pPr>
              <w:pStyle w:val="TableParagraph"/>
              <w:spacing w:line="268" w:lineRule="exact"/>
              <w:ind w:left="107"/>
              <w:rPr>
                <w:rFonts w:ascii="Calibri"/>
                <w:b/>
              </w:rPr>
            </w:pPr>
            <w:r>
              <w:rPr>
                <w:rFonts w:ascii="Calibri"/>
                <w:b/>
              </w:rPr>
              <w:t>Risk</w:t>
            </w:r>
            <w:r>
              <w:rPr>
                <w:rFonts w:ascii="Calibri"/>
                <w:b/>
                <w:spacing w:val="-2"/>
              </w:rPr>
              <w:t xml:space="preserve"> Assessment</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106BE650" w14:textId="77777777" w:rsidR="00157A64" w:rsidRDefault="00157A64" w:rsidP="00024E96">
            <w:pPr>
              <w:pStyle w:val="TableParagraph"/>
              <w:rPr>
                <w:rFonts w:ascii="Times New Roman"/>
                <w:sz w:val="20"/>
              </w:rPr>
            </w:pPr>
          </w:p>
        </w:tc>
      </w:tr>
      <w:tr w:rsidR="00157A64" w14:paraId="6EC5E730" w14:textId="77777777" w:rsidTr="00024E96">
        <w:trPr>
          <w:trHeight w:val="1259"/>
        </w:trPr>
        <w:tc>
          <w:tcPr>
            <w:tcW w:w="3512" w:type="dxa"/>
            <w:tcBorders>
              <w:top w:val="single" w:sz="4" w:space="0" w:color="000000"/>
              <w:left w:val="single" w:sz="4" w:space="0" w:color="000000"/>
              <w:bottom w:val="single" w:sz="4" w:space="0" w:color="000000"/>
              <w:right w:val="single" w:sz="4" w:space="0" w:color="000000"/>
            </w:tcBorders>
          </w:tcPr>
          <w:p w14:paraId="47908558" w14:textId="77777777" w:rsidR="00157A64" w:rsidRDefault="00157A64" w:rsidP="00024E96">
            <w:pPr>
              <w:pStyle w:val="TableParagraph"/>
              <w:spacing w:line="268" w:lineRule="exact"/>
              <w:ind w:left="107"/>
              <w:rPr>
                <w:rFonts w:ascii="Calibri"/>
                <w:b/>
              </w:rPr>
            </w:pPr>
            <w:r>
              <w:rPr>
                <w:rFonts w:ascii="Calibri"/>
                <w:b/>
              </w:rPr>
              <w:t>Cost</w:t>
            </w:r>
            <w:r>
              <w:rPr>
                <w:rFonts w:ascii="Calibri"/>
                <w:b/>
                <w:spacing w:val="-4"/>
              </w:rPr>
              <w:t xml:space="preserve"> </w:t>
            </w:r>
            <w:r>
              <w:rPr>
                <w:rFonts w:ascii="Calibri"/>
                <w:b/>
                <w:spacing w:val="-2"/>
              </w:rPr>
              <w:t>Assessment</w:t>
            </w:r>
          </w:p>
        </w:tc>
        <w:tc>
          <w:tcPr>
            <w:tcW w:w="5766" w:type="dxa"/>
            <w:tcBorders>
              <w:top w:val="single" w:sz="4" w:space="0" w:color="000000"/>
              <w:left w:val="single" w:sz="4" w:space="0" w:color="000000"/>
              <w:bottom w:val="single" w:sz="4" w:space="0" w:color="000000"/>
              <w:right w:val="single" w:sz="4" w:space="0" w:color="000000"/>
            </w:tcBorders>
          </w:tcPr>
          <w:p w14:paraId="0E585BC9" w14:textId="77777777" w:rsidR="00157A64" w:rsidRDefault="00157A64" w:rsidP="00024E96">
            <w:pPr>
              <w:pStyle w:val="TableParagraph"/>
              <w:rPr>
                <w:rFonts w:ascii="Times New Roman"/>
                <w:sz w:val="20"/>
              </w:rPr>
            </w:pPr>
          </w:p>
        </w:tc>
      </w:tr>
      <w:tr w:rsidR="00157A64" w14:paraId="62906A3B" w14:textId="77777777" w:rsidTr="00024E96">
        <w:trPr>
          <w:trHeight w:val="1420"/>
        </w:trPr>
        <w:tc>
          <w:tcPr>
            <w:tcW w:w="3512" w:type="dxa"/>
            <w:tcBorders>
              <w:top w:val="single" w:sz="4" w:space="0" w:color="000000"/>
              <w:left w:val="single" w:sz="4" w:space="0" w:color="000000"/>
              <w:bottom w:val="single" w:sz="4" w:space="0" w:color="000000"/>
              <w:right w:val="single" w:sz="4" w:space="0" w:color="000000"/>
            </w:tcBorders>
            <w:shd w:val="clear" w:color="auto" w:fill="F1DBDB"/>
          </w:tcPr>
          <w:p w14:paraId="39430CFB" w14:textId="77777777" w:rsidR="00157A64" w:rsidRDefault="00157A64" w:rsidP="00024E96">
            <w:pPr>
              <w:pStyle w:val="TableParagraph"/>
              <w:spacing w:line="268" w:lineRule="exact"/>
              <w:ind w:left="107"/>
              <w:rPr>
                <w:rFonts w:ascii="Calibri"/>
                <w:b/>
              </w:rPr>
            </w:pPr>
            <w:r>
              <w:rPr>
                <w:rFonts w:ascii="Calibri"/>
                <w:b/>
              </w:rPr>
              <w:t>Purchase</w:t>
            </w:r>
            <w:r>
              <w:rPr>
                <w:rFonts w:ascii="Calibri"/>
                <w:b/>
                <w:spacing w:val="-8"/>
              </w:rPr>
              <w:t xml:space="preserve"> </w:t>
            </w:r>
            <w:r>
              <w:rPr>
                <w:rFonts w:ascii="Calibri"/>
                <w:b/>
                <w:spacing w:val="-2"/>
              </w:rPr>
              <w:t>Requirements</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5C55CC6D" w14:textId="77777777" w:rsidR="00157A64" w:rsidRDefault="00157A64" w:rsidP="00024E96">
            <w:pPr>
              <w:pStyle w:val="TableParagraph"/>
              <w:rPr>
                <w:rFonts w:ascii="Times New Roman"/>
                <w:sz w:val="20"/>
              </w:rPr>
            </w:pPr>
          </w:p>
        </w:tc>
      </w:tr>
      <w:tr w:rsidR="00157A64" w14:paraId="36C2F820" w14:textId="77777777" w:rsidTr="00024E96">
        <w:trPr>
          <w:trHeight w:val="1427"/>
        </w:trPr>
        <w:tc>
          <w:tcPr>
            <w:tcW w:w="3512" w:type="dxa"/>
            <w:tcBorders>
              <w:top w:val="single" w:sz="4" w:space="0" w:color="000000"/>
              <w:left w:val="single" w:sz="4" w:space="0" w:color="000000"/>
              <w:bottom w:val="single" w:sz="4" w:space="0" w:color="000000"/>
              <w:right w:val="single" w:sz="4" w:space="0" w:color="000000"/>
            </w:tcBorders>
          </w:tcPr>
          <w:p w14:paraId="59484435" w14:textId="77777777" w:rsidR="00157A64" w:rsidRDefault="00157A64" w:rsidP="00024E96">
            <w:pPr>
              <w:pStyle w:val="TableParagraph"/>
              <w:spacing w:line="268" w:lineRule="exact"/>
              <w:ind w:left="107"/>
              <w:rPr>
                <w:rFonts w:ascii="Calibri"/>
                <w:b/>
              </w:rPr>
            </w:pPr>
            <w:r>
              <w:rPr>
                <w:rFonts w:ascii="Calibri"/>
                <w:b/>
              </w:rPr>
              <w:t>Tests</w:t>
            </w:r>
            <w:r>
              <w:rPr>
                <w:rFonts w:ascii="Calibri"/>
                <w:b/>
                <w:spacing w:val="-4"/>
              </w:rPr>
              <w:t xml:space="preserve"> </w:t>
            </w:r>
            <w:r>
              <w:rPr>
                <w:rFonts w:ascii="Calibri"/>
                <w:b/>
                <w:spacing w:val="-2"/>
              </w:rPr>
              <w:t>Requirements</w:t>
            </w:r>
          </w:p>
        </w:tc>
        <w:tc>
          <w:tcPr>
            <w:tcW w:w="5766" w:type="dxa"/>
            <w:tcBorders>
              <w:top w:val="single" w:sz="4" w:space="0" w:color="000000"/>
              <w:left w:val="single" w:sz="4" w:space="0" w:color="000000"/>
              <w:bottom w:val="single" w:sz="4" w:space="0" w:color="000000"/>
              <w:right w:val="single" w:sz="4" w:space="0" w:color="000000"/>
            </w:tcBorders>
          </w:tcPr>
          <w:p w14:paraId="446D78E0" w14:textId="77777777" w:rsidR="00157A64" w:rsidRDefault="00157A64" w:rsidP="00024E96">
            <w:pPr>
              <w:pStyle w:val="TableParagraph"/>
              <w:rPr>
                <w:rFonts w:ascii="Times New Roman"/>
                <w:sz w:val="20"/>
              </w:rPr>
            </w:pPr>
          </w:p>
        </w:tc>
      </w:tr>
      <w:tr w:rsidR="00157A64" w14:paraId="14B5E5BE" w14:textId="77777777" w:rsidTr="00024E96">
        <w:trPr>
          <w:trHeight w:val="565"/>
        </w:trPr>
        <w:tc>
          <w:tcPr>
            <w:tcW w:w="3512" w:type="dxa"/>
            <w:tcBorders>
              <w:top w:val="single" w:sz="4" w:space="0" w:color="000000"/>
              <w:left w:val="single" w:sz="4" w:space="0" w:color="000000"/>
              <w:bottom w:val="single" w:sz="4" w:space="0" w:color="000000"/>
              <w:right w:val="single" w:sz="4" w:space="0" w:color="000000"/>
            </w:tcBorders>
            <w:shd w:val="clear" w:color="auto" w:fill="F1DBDB"/>
          </w:tcPr>
          <w:p w14:paraId="70B5B9CA" w14:textId="77777777" w:rsidR="00157A64" w:rsidRDefault="00157A64" w:rsidP="00024E96">
            <w:pPr>
              <w:pStyle w:val="TableParagraph"/>
              <w:spacing w:line="268" w:lineRule="exact"/>
              <w:ind w:left="107"/>
              <w:rPr>
                <w:rFonts w:ascii="Calibri"/>
                <w:b/>
              </w:rPr>
            </w:pPr>
            <w:r>
              <w:rPr>
                <w:rFonts w:ascii="Calibri"/>
                <w:b/>
                <w:spacing w:val="-2"/>
              </w:rPr>
              <w:t>Comments</w:t>
            </w:r>
          </w:p>
        </w:tc>
        <w:tc>
          <w:tcPr>
            <w:tcW w:w="5766" w:type="dxa"/>
            <w:tcBorders>
              <w:top w:val="single" w:sz="4" w:space="0" w:color="000000"/>
              <w:left w:val="single" w:sz="4" w:space="0" w:color="000000"/>
              <w:bottom w:val="single" w:sz="4" w:space="0" w:color="000000"/>
              <w:right w:val="single" w:sz="4" w:space="0" w:color="000000"/>
            </w:tcBorders>
            <w:shd w:val="clear" w:color="auto" w:fill="F1DBDB"/>
          </w:tcPr>
          <w:p w14:paraId="06A5763E" w14:textId="77777777" w:rsidR="00157A64" w:rsidRDefault="00157A64" w:rsidP="00024E96">
            <w:pPr>
              <w:pStyle w:val="TableParagraph"/>
              <w:rPr>
                <w:rFonts w:ascii="Times New Roman"/>
                <w:sz w:val="20"/>
              </w:rPr>
            </w:pPr>
          </w:p>
        </w:tc>
      </w:tr>
    </w:tbl>
    <w:p w14:paraId="525B41F6" w14:textId="77777777" w:rsidR="00157A64" w:rsidRDefault="00157A64" w:rsidP="00157A64">
      <w:pPr>
        <w:pStyle w:val="BodyText"/>
        <w:rPr>
          <w:b/>
        </w:rPr>
      </w:pPr>
    </w:p>
    <w:p w14:paraId="11FE48D2" w14:textId="77777777" w:rsidR="00157A64" w:rsidRDefault="00157A64" w:rsidP="00157A64">
      <w:pPr>
        <w:pStyle w:val="BodyText"/>
        <w:spacing w:before="166"/>
        <w:rPr>
          <w:b/>
        </w:rPr>
      </w:pPr>
    </w:p>
    <w:p w14:paraId="633C5A95" w14:textId="77777777" w:rsidR="00157A64" w:rsidRDefault="00157A64" w:rsidP="00157A64">
      <w:pPr>
        <w:ind w:left="280"/>
        <w:rPr>
          <w:rFonts w:ascii="Calibri"/>
          <w:b/>
        </w:rPr>
      </w:pPr>
      <w:r>
        <w:rPr>
          <w:rFonts w:ascii="Calibri"/>
          <w:b/>
        </w:rPr>
        <w:t>Design</w:t>
      </w:r>
      <w:r>
        <w:rPr>
          <w:rFonts w:ascii="Calibri"/>
          <w:b/>
          <w:spacing w:val="-3"/>
        </w:rPr>
        <w:t xml:space="preserve"> </w:t>
      </w:r>
      <w:r>
        <w:rPr>
          <w:rFonts w:ascii="Calibri"/>
          <w:b/>
        </w:rPr>
        <w:t>and</w:t>
      </w:r>
      <w:r>
        <w:rPr>
          <w:rFonts w:ascii="Calibri"/>
          <w:b/>
          <w:spacing w:val="-3"/>
        </w:rPr>
        <w:t xml:space="preserve"> </w:t>
      </w:r>
      <w:r>
        <w:rPr>
          <w:rFonts w:ascii="Calibri"/>
          <w:b/>
          <w:spacing w:val="-2"/>
        </w:rPr>
        <w:t>Planning</w:t>
      </w:r>
    </w:p>
    <w:p w14:paraId="1D6BEC1C" w14:textId="77777777" w:rsidR="00157A64" w:rsidRDefault="00157A64" w:rsidP="00157A64">
      <w:pPr>
        <w:pStyle w:val="BodyText"/>
        <w:spacing w:before="4"/>
        <w:rPr>
          <w:b/>
          <w:sz w:val="5"/>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311"/>
      </w:tblGrid>
      <w:tr w:rsidR="00157A64" w14:paraId="7FF51C4A" w14:textId="77777777" w:rsidTr="00024E96">
        <w:trPr>
          <w:trHeight w:val="278"/>
        </w:trPr>
        <w:tc>
          <w:tcPr>
            <w:tcW w:w="2989" w:type="dxa"/>
            <w:tcBorders>
              <w:bottom w:val="nil"/>
            </w:tcBorders>
            <w:shd w:val="clear" w:color="auto" w:fill="000000"/>
          </w:tcPr>
          <w:p w14:paraId="504DA9D0" w14:textId="77777777" w:rsidR="00157A64" w:rsidRDefault="00157A64" w:rsidP="00024E96">
            <w:pPr>
              <w:pStyle w:val="TableParagraph"/>
              <w:spacing w:before="4" w:line="254" w:lineRule="exact"/>
              <w:ind w:left="107"/>
              <w:rPr>
                <w:rFonts w:ascii="Calibri"/>
                <w:b/>
              </w:rPr>
            </w:pPr>
            <w:r>
              <w:rPr>
                <w:rFonts w:ascii="Calibri"/>
                <w:b/>
                <w:color w:val="FFFFFF"/>
                <w:spacing w:val="-4"/>
              </w:rPr>
              <w:t>Item</w:t>
            </w:r>
          </w:p>
        </w:tc>
        <w:tc>
          <w:tcPr>
            <w:tcW w:w="6311" w:type="dxa"/>
            <w:tcBorders>
              <w:bottom w:val="nil"/>
            </w:tcBorders>
            <w:shd w:val="clear" w:color="auto" w:fill="000000"/>
          </w:tcPr>
          <w:p w14:paraId="4E7880E1" w14:textId="77777777" w:rsidR="00157A64" w:rsidRDefault="00157A64" w:rsidP="00024E96">
            <w:pPr>
              <w:pStyle w:val="TableParagraph"/>
              <w:spacing w:before="4" w:line="254" w:lineRule="exact"/>
              <w:ind w:left="104"/>
              <w:rPr>
                <w:rFonts w:ascii="Calibri"/>
                <w:b/>
              </w:rPr>
            </w:pPr>
            <w:r>
              <w:rPr>
                <w:rFonts w:ascii="Calibri"/>
                <w:b/>
                <w:color w:val="FFFFFF"/>
                <w:spacing w:val="-2"/>
              </w:rPr>
              <w:t>Description</w:t>
            </w:r>
          </w:p>
        </w:tc>
      </w:tr>
      <w:tr w:rsidR="00157A64" w14:paraId="1051E06F" w14:textId="77777777" w:rsidTr="00024E96">
        <w:trPr>
          <w:trHeight w:val="328"/>
        </w:trPr>
        <w:tc>
          <w:tcPr>
            <w:tcW w:w="2989" w:type="dxa"/>
            <w:shd w:val="clear" w:color="auto" w:fill="F1DBDB"/>
          </w:tcPr>
          <w:p w14:paraId="794B39F1" w14:textId="77777777" w:rsidR="00157A64" w:rsidRDefault="00157A64" w:rsidP="00024E96">
            <w:pPr>
              <w:pStyle w:val="TableParagraph"/>
              <w:spacing w:line="263" w:lineRule="exact"/>
              <w:ind w:left="107"/>
              <w:rPr>
                <w:rFonts w:ascii="Calibri"/>
                <w:b/>
              </w:rPr>
            </w:pPr>
            <w:r>
              <w:rPr>
                <w:rFonts w:ascii="Calibri"/>
                <w:b/>
                <w:spacing w:val="-4"/>
              </w:rPr>
              <w:lastRenderedPageBreak/>
              <w:t>Date</w:t>
            </w:r>
          </w:p>
        </w:tc>
        <w:tc>
          <w:tcPr>
            <w:tcW w:w="6311" w:type="dxa"/>
            <w:shd w:val="clear" w:color="auto" w:fill="F1DBDB"/>
          </w:tcPr>
          <w:p w14:paraId="55FAC484" w14:textId="77777777" w:rsidR="00157A64" w:rsidRDefault="00157A64" w:rsidP="00024E96">
            <w:pPr>
              <w:pStyle w:val="TableParagraph"/>
              <w:rPr>
                <w:rFonts w:ascii="Times New Roman"/>
                <w:sz w:val="20"/>
              </w:rPr>
            </w:pPr>
          </w:p>
        </w:tc>
      </w:tr>
      <w:tr w:rsidR="00157A64" w14:paraId="25727D5C" w14:textId="77777777" w:rsidTr="00024E96">
        <w:trPr>
          <w:trHeight w:val="412"/>
        </w:trPr>
        <w:tc>
          <w:tcPr>
            <w:tcW w:w="2989" w:type="dxa"/>
          </w:tcPr>
          <w:p w14:paraId="301BCC0E" w14:textId="77777777" w:rsidR="00157A64" w:rsidRDefault="00157A64" w:rsidP="00024E96">
            <w:pPr>
              <w:pStyle w:val="TableParagraph"/>
              <w:spacing w:line="268" w:lineRule="exact"/>
              <w:ind w:left="107"/>
              <w:rPr>
                <w:rFonts w:ascii="Calibri"/>
                <w:b/>
              </w:rPr>
            </w:pPr>
            <w:r>
              <w:rPr>
                <w:rFonts w:ascii="Calibri"/>
                <w:b/>
              </w:rPr>
              <w:t>Designed</w:t>
            </w:r>
            <w:r>
              <w:rPr>
                <w:rFonts w:ascii="Calibri"/>
                <w:b/>
                <w:spacing w:val="-5"/>
              </w:rPr>
              <w:t xml:space="preserve"> by</w:t>
            </w:r>
          </w:p>
        </w:tc>
        <w:tc>
          <w:tcPr>
            <w:tcW w:w="6311" w:type="dxa"/>
          </w:tcPr>
          <w:p w14:paraId="357004BC" w14:textId="77777777" w:rsidR="00157A64" w:rsidRDefault="00157A64" w:rsidP="00024E96">
            <w:pPr>
              <w:pStyle w:val="TableParagraph"/>
              <w:rPr>
                <w:rFonts w:ascii="Times New Roman"/>
                <w:sz w:val="20"/>
              </w:rPr>
            </w:pPr>
          </w:p>
        </w:tc>
      </w:tr>
      <w:tr w:rsidR="00157A64" w14:paraId="5D7F6F00" w14:textId="77777777" w:rsidTr="00024E96">
        <w:trPr>
          <w:trHeight w:val="659"/>
        </w:trPr>
        <w:tc>
          <w:tcPr>
            <w:tcW w:w="2989" w:type="dxa"/>
            <w:shd w:val="clear" w:color="auto" w:fill="F1DBDB"/>
          </w:tcPr>
          <w:p w14:paraId="343FFCD4" w14:textId="77777777" w:rsidR="00157A64" w:rsidRDefault="00157A64" w:rsidP="00024E96">
            <w:pPr>
              <w:pStyle w:val="TableParagraph"/>
              <w:spacing w:line="268" w:lineRule="exact"/>
              <w:ind w:left="107"/>
              <w:rPr>
                <w:rFonts w:ascii="Calibri"/>
                <w:b/>
              </w:rPr>
            </w:pPr>
            <w:r>
              <w:rPr>
                <w:rFonts w:ascii="Calibri"/>
                <w:b/>
              </w:rPr>
              <w:t>Design</w:t>
            </w:r>
            <w:r>
              <w:rPr>
                <w:rFonts w:ascii="Calibri"/>
                <w:b/>
                <w:spacing w:val="-3"/>
              </w:rPr>
              <w:t xml:space="preserve"> </w:t>
            </w:r>
            <w:r>
              <w:rPr>
                <w:rFonts w:ascii="Calibri"/>
                <w:b/>
                <w:spacing w:val="-2"/>
              </w:rPr>
              <w:t>Description</w:t>
            </w:r>
          </w:p>
        </w:tc>
        <w:tc>
          <w:tcPr>
            <w:tcW w:w="6311" w:type="dxa"/>
            <w:shd w:val="clear" w:color="auto" w:fill="F1DBDB"/>
          </w:tcPr>
          <w:p w14:paraId="15D312A8" w14:textId="77777777" w:rsidR="00157A64" w:rsidRDefault="00157A64" w:rsidP="00024E96">
            <w:pPr>
              <w:pStyle w:val="TableParagraph"/>
              <w:rPr>
                <w:rFonts w:ascii="Times New Roman"/>
                <w:sz w:val="20"/>
              </w:rPr>
            </w:pPr>
          </w:p>
        </w:tc>
      </w:tr>
      <w:tr w:rsidR="00157A64" w14:paraId="5BE8AC61" w14:textId="77777777" w:rsidTr="00024E96">
        <w:trPr>
          <w:trHeight w:val="801"/>
        </w:trPr>
        <w:tc>
          <w:tcPr>
            <w:tcW w:w="2989" w:type="dxa"/>
          </w:tcPr>
          <w:p w14:paraId="7CD24723" w14:textId="77777777" w:rsidR="00157A64" w:rsidRDefault="00157A64" w:rsidP="00024E96">
            <w:pPr>
              <w:pStyle w:val="TableParagraph"/>
              <w:spacing w:line="268" w:lineRule="exact"/>
              <w:ind w:left="107"/>
              <w:rPr>
                <w:rFonts w:ascii="Calibri"/>
                <w:b/>
              </w:rPr>
            </w:pPr>
            <w:r>
              <w:rPr>
                <w:rFonts w:ascii="Calibri"/>
                <w:b/>
              </w:rPr>
              <w:t>Implementation</w:t>
            </w:r>
            <w:r>
              <w:rPr>
                <w:rFonts w:ascii="Calibri"/>
                <w:b/>
                <w:spacing w:val="-14"/>
              </w:rPr>
              <w:t xml:space="preserve"> </w:t>
            </w:r>
            <w:r>
              <w:rPr>
                <w:rFonts w:ascii="Calibri"/>
                <w:b/>
                <w:spacing w:val="-4"/>
              </w:rPr>
              <w:t>Plan</w:t>
            </w:r>
          </w:p>
        </w:tc>
        <w:tc>
          <w:tcPr>
            <w:tcW w:w="6311" w:type="dxa"/>
          </w:tcPr>
          <w:p w14:paraId="29FFF863" w14:textId="77777777" w:rsidR="00157A64" w:rsidRDefault="00157A64" w:rsidP="00024E96">
            <w:pPr>
              <w:pStyle w:val="TableParagraph"/>
              <w:rPr>
                <w:rFonts w:ascii="Times New Roman"/>
                <w:sz w:val="20"/>
              </w:rPr>
            </w:pPr>
          </w:p>
        </w:tc>
      </w:tr>
      <w:tr w:rsidR="00157A64" w14:paraId="1D81686A" w14:textId="77777777" w:rsidTr="00024E96">
        <w:trPr>
          <w:trHeight w:val="983"/>
        </w:trPr>
        <w:tc>
          <w:tcPr>
            <w:tcW w:w="2989" w:type="dxa"/>
            <w:shd w:val="clear" w:color="auto" w:fill="F1DBDB"/>
          </w:tcPr>
          <w:p w14:paraId="0829EAD8" w14:textId="77777777" w:rsidR="00157A64" w:rsidRDefault="00157A64" w:rsidP="00024E96">
            <w:pPr>
              <w:pStyle w:val="TableParagraph"/>
              <w:spacing w:line="268" w:lineRule="exact"/>
              <w:ind w:left="107"/>
              <w:rPr>
                <w:rFonts w:ascii="Calibri"/>
                <w:b/>
              </w:rPr>
            </w:pPr>
            <w:r>
              <w:rPr>
                <w:rFonts w:ascii="Calibri"/>
                <w:b/>
              </w:rPr>
              <w:t>Testing</w:t>
            </w:r>
            <w:r>
              <w:rPr>
                <w:rFonts w:ascii="Calibri"/>
                <w:b/>
                <w:spacing w:val="-7"/>
              </w:rPr>
              <w:t xml:space="preserve"> </w:t>
            </w:r>
            <w:r>
              <w:rPr>
                <w:rFonts w:ascii="Calibri"/>
                <w:b/>
                <w:spacing w:val="-4"/>
              </w:rPr>
              <w:t>Plan</w:t>
            </w:r>
          </w:p>
        </w:tc>
        <w:tc>
          <w:tcPr>
            <w:tcW w:w="6311" w:type="dxa"/>
            <w:shd w:val="clear" w:color="auto" w:fill="F1DBDB"/>
          </w:tcPr>
          <w:p w14:paraId="4B231FA2" w14:textId="77777777" w:rsidR="00157A64" w:rsidRDefault="00157A64" w:rsidP="00024E96">
            <w:pPr>
              <w:pStyle w:val="TableParagraph"/>
              <w:rPr>
                <w:rFonts w:ascii="Times New Roman"/>
                <w:sz w:val="20"/>
              </w:rPr>
            </w:pPr>
          </w:p>
        </w:tc>
      </w:tr>
      <w:tr w:rsidR="00157A64" w14:paraId="464132D5" w14:textId="77777777" w:rsidTr="00024E96">
        <w:trPr>
          <w:trHeight w:val="705"/>
        </w:trPr>
        <w:tc>
          <w:tcPr>
            <w:tcW w:w="2989" w:type="dxa"/>
          </w:tcPr>
          <w:p w14:paraId="088F66D4" w14:textId="77777777" w:rsidR="00157A64" w:rsidRDefault="00157A64" w:rsidP="00024E96">
            <w:pPr>
              <w:pStyle w:val="TableParagraph"/>
              <w:spacing w:line="268" w:lineRule="exact"/>
              <w:ind w:left="107"/>
              <w:rPr>
                <w:rFonts w:ascii="Calibri"/>
                <w:b/>
              </w:rPr>
            </w:pPr>
            <w:r>
              <w:rPr>
                <w:rFonts w:ascii="Calibri"/>
                <w:b/>
                <w:spacing w:val="-2"/>
              </w:rPr>
              <w:t>Comments</w:t>
            </w:r>
          </w:p>
        </w:tc>
        <w:tc>
          <w:tcPr>
            <w:tcW w:w="6311" w:type="dxa"/>
          </w:tcPr>
          <w:p w14:paraId="00688EF6" w14:textId="77777777" w:rsidR="00157A64" w:rsidRDefault="00157A64" w:rsidP="00024E96">
            <w:pPr>
              <w:pStyle w:val="TableParagraph"/>
              <w:rPr>
                <w:rFonts w:ascii="Times New Roman"/>
                <w:sz w:val="20"/>
              </w:rPr>
            </w:pPr>
          </w:p>
        </w:tc>
      </w:tr>
    </w:tbl>
    <w:p w14:paraId="4E47E973" w14:textId="77777777" w:rsidR="00157A64" w:rsidRDefault="00157A64" w:rsidP="00157A64">
      <w:pPr>
        <w:pStyle w:val="BodyText"/>
        <w:rPr>
          <w:b/>
        </w:rPr>
      </w:pPr>
    </w:p>
    <w:p w14:paraId="37D3C15C" w14:textId="77777777" w:rsidR="00157A64" w:rsidRDefault="00157A64" w:rsidP="00157A64">
      <w:pPr>
        <w:pStyle w:val="BodyText"/>
        <w:spacing w:before="82"/>
        <w:rPr>
          <w:b/>
        </w:rPr>
      </w:pPr>
    </w:p>
    <w:p w14:paraId="51ADC56E" w14:textId="77777777" w:rsidR="00157A64" w:rsidRDefault="00157A64" w:rsidP="00157A64">
      <w:pPr>
        <w:ind w:left="280"/>
        <w:rPr>
          <w:rFonts w:ascii="Calibri"/>
          <w:b/>
        </w:rPr>
      </w:pPr>
      <w:r>
        <w:rPr>
          <w:rFonts w:ascii="Calibri"/>
          <w:b/>
          <w:spacing w:val="-2"/>
        </w:rPr>
        <w:t>Implementation</w:t>
      </w:r>
    </w:p>
    <w:p w14:paraId="127BF317" w14:textId="77777777" w:rsidR="00157A64" w:rsidRDefault="00157A64" w:rsidP="00157A64">
      <w:pPr>
        <w:pStyle w:val="BodyText"/>
        <w:spacing w:before="6"/>
        <w:rPr>
          <w:b/>
          <w:sz w:val="20"/>
        </w:r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6772"/>
      </w:tblGrid>
      <w:tr w:rsidR="00157A64" w14:paraId="72C346DB" w14:textId="77777777" w:rsidTr="00024E96">
        <w:trPr>
          <w:trHeight w:val="283"/>
        </w:trPr>
        <w:tc>
          <w:tcPr>
            <w:tcW w:w="2612" w:type="dxa"/>
            <w:tcBorders>
              <w:top w:val="nil"/>
              <w:bottom w:val="nil"/>
            </w:tcBorders>
            <w:shd w:val="clear" w:color="auto" w:fill="000000"/>
          </w:tcPr>
          <w:p w14:paraId="382982F0" w14:textId="77777777" w:rsidR="00157A64" w:rsidRDefault="00157A64" w:rsidP="00024E96">
            <w:pPr>
              <w:pStyle w:val="TableParagraph"/>
              <w:spacing w:before="9" w:line="254" w:lineRule="exact"/>
              <w:ind w:left="107"/>
              <w:rPr>
                <w:rFonts w:ascii="Calibri"/>
                <w:b/>
              </w:rPr>
            </w:pPr>
            <w:r>
              <w:rPr>
                <w:rFonts w:ascii="Calibri"/>
                <w:b/>
                <w:color w:val="FFFFFF"/>
                <w:spacing w:val="-4"/>
              </w:rPr>
              <w:t>Item</w:t>
            </w:r>
          </w:p>
        </w:tc>
        <w:tc>
          <w:tcPr>
            <w:tcW w:w="6772" w:type="dxa"/>
            <w:tcBorders>
              <w:top w:val="nil"/>
              <w:bottom w:val="nil"/>
            </w:tcBorders>
            <w:shd w:val="clear" w:color="auto" w:fill="000000"/>
          </w:tcPr>
          <w:p w14:paraId="2B90F2E7" w14:textId="77777777" w:rsidR="00157A64" w:rsidRDefault="00157A64" w:rsidP="00024E96">
            <w:pPr>
              <w:pStyle w:val="TableParagraph"/>
              <w:spacing w:before="9" w:line="254" w:lineRule="exact"/>
              <w:ind w:left="105"/>
              <w:rPr>
                <w:rFonts w:ascii="Calibri"/>
                <w:b/>
              </w:rPr>
            </w:pPr>
            <w:r>
              <w:rPr>
                <w:rFonts w:ascii="Calibri"/>
                <w:b/>
                <w:color w:val="FFFFFF"/>
                <w:spacing w:val="-2"/>
              </w:rPr>
              <w:t>Description</w:t>
            </w:r>
          </w:p>
        </w:tc>
      </w:tr>
      <w:tr w:rsidR="00157A64" w14:paraId="43421B78" w14:textId="77777777" w:rsidTr="00024E96">
        <w:trPr>
          <w:trHeight w:val="275"/>
        </w:trPr>
        <w:tc>
          <w:tcPr>
            <w:tcW w:w="2612" w:type="dxa"/>
            <w:shd w:val="clear" w:color="auto" w:fill="F1DBDB"/>
          </w:tcPr>
          <w:p w14:paraId="48822F94" w14:textId="77777777" w:rsidR="00157A64" w:rsidRDefault="00157A64" w:rsidP="00024E96">
            <w:pPr>
              <w:pStyle w:val="TableParagraph"/>
              <w:spacing w:line="256" w:lineRule="exact"/>
              <w:ind w:left="107"/>
              <w:rPr>
                <w:rFonts w:ascii="Calibri"/>
                <w:b/>
              </w:rPr>
            </w:pPr>
            <w:r>
              <w:rPr>
                <w:rFonts w:ascii="Calibri"/>
                <w:b/>
                <w:spacing w:val="-4"/>
              </w:rPr>
              <w:t>Date</w:t>
            </w:r>
          </w:p>
        </w:tc>
        <w:tc>
          <w:tcPr>
            <w:tcW w:w="6772" w:type="dxa"/>
            <w:shd w:val="clear" w:color="auto" w:fill="F1DBDB"/>
          </w:tcPr>
          <w:p w14:paraId="45680985" w14:textId="77777777" w:rsidR="00157A64" w:rsidRDefault="00157A64" w:rsidP="00024E96">
            <w:pPr>
              <w:pStyle w:val="TableParagraph"/>
              <w:rPr>
                <w:rFonts w:ascii="Times New Roman"/>
                <w:sz w:val="20"/>
              </w:rPr>
            </w:pPr>
          </w:p>
        </w:tc>
      </w:tr>
      <w:tr w:rsidR="00157A64" w14:paraId="6EA6941B" w14:textId="77777777" w:rsidTr="00024E96">
        <w:trPr>
          <w:trHeight w:val="590"/>
        </w:trPr>
        <w:tc>
          <w:tcPr>
            <w:tcW w:w="2612" w:type="dxa"/>
          </w:tcPr>
          <w:p w14:paraId="5A249080" w14:textId="77777777" w:rsidR="00157A64" w:rsidRDefault="00157A64" w:rsidP="00024E96">
            <w:pPr>
              <w:pStyle w:val="TableParagraph"/>
              <w:spacing w:line="268" w:lineRule="exact"/>
              <w:ind w:left="107"/>
              <w:rPr>
                <w:rFonts w:ascii="Calibri"/>
                <w:b/>
              </w:rPr>
            </w:pPr>
            <w:r>
              <w:rPr>
                <w:rFonts w:ascii="Calibri"/>
                <w:b/>
              </w:rPr>
              <w:t>Implemented</w:t>
            </w:r>
            <w:r>
              <w:rPr>
                <w:rFonts w:ascii="Calibri"/>
                <w:b/>
                <w:spacing w:val="-10"/>
              </w:rPr>
              <w:t xml:space="preserve"> </w:t>
            </w:r>
            <w:r>
              <w:rPr>
                <w:rFonts w:ascii="Calibri"/>
                <w:b/>
                <w:spacing w:val="-5"/>
              </w:rPr>
              <w:t>by</w:t>
            </w:r>
          </w:p>
        </w:tc>
        <w:tc>
          <w:tcPr>
            <w:tcW w:w="6772" w:type="dxa"/>
          </w:tcPr>
          <w:p w14:paraId="47C86A66" w14:textId="77777777" w:rsidR="00157A64" w:rsidRDefault="00157A64" w:rsidP="00024E96">
            <w:pPr>
              <w:pStyle w:val="TableParagraph"/>
              <w:rPr>
                <w:rFonts w:ascii="Times New Roman"/>
                <w:sz w:val="20"/>
              </w:rPr>
            </w:pPr>
          </w:p>
        </w:tc>
      </w:tr>
      <w:tr w:rsidR="00157A64" w14:paraId="723FEE64" w14:textId="77777777" w:rsidTr="00024E96">
        <w:trPr>
          <w:trHeight w:val="1079"/>
        </w:trPr>
        <w:tc>
          <w:tcPr>
            <w:tcW w:w="2612" w:type="dxa"/>
            <w:shd w:val="clear" w:color="auto" w:fill="F1DBDB"/>
          </w:tcPr>
          <w:p w14:paraId="078CD3D6" w14:textId="77777777" w:rsidR="00157A64" w:rsidRDefault="00157A64" w:rsidP="00024E96">
            <w:pPr>
              <w:pStyle w:val="TableParagraph"/>
              <w:spacing w:line="268" w:lineRule="exact"/>
              <w:ind w:left="107"/>
              <w:rPr>
                <w:rFonts w:ascii="Calibri"/>
                <w:b/>
              </w:rPr>
            </w:pPr>
            <w:r>
              <w:rPr>
                <w:rFonts w:ascii="Calibri"/>
                <w:b/>
              </w:rPr>
              <w:t>Final</w:t>
            </w:r>
            <w:r>
              <w:rPr>
                <w:rFonts w:ascii="Calibri"/>
                <w:b/>
                <w:spacing w:val="-2"/>
              </w:rPr>
              <w:t xml:space="preserve"> Configuration</w:t>
            </w:r>
          </w:p>
        </w:tc>
        <w:tc>
          <w:tcPr>
            <w:tcW w:w="6772" w:type="dxa"/>
            <w:shd w:val="clear" w:color="auto" w:fill="F1DBDB"/>
          </w:tcPr>
          <w:p w14:paraId="40A76E51" w14:textId="77777777" w:rsidR="00157A64" w:rsidRDefault="00157A64" w:rsidP="00024E96">
            <w:pPr>
              <w:pStyle w:val="TableParagraph"/>
              <w:rPr>
                <w:rFonts w:ascii="Times New Roman"/>
                <w:sz w:val="20"/>
              </w:rPr>
            </w:pPr>
          </w:p>
        </w:tc>
      </w:tr>
      <w:tr w:rsidR="00157A64" w14:paraId="62289E9E" w14:textId="77777777" w:rsidTr="00024E96">
        <w:trPr>
          <w:trHeight w:val="1082"/>
        </w:trPr>
        <w:tc>
          <w:tcPr>
            <w:tcW w:w="2612" w:type="dxa"/>
          </w:tcPr>
          <w:p w14:paraId="19A971C9" w14:textId="77777777" w:rsidR="00157A64" w:rsidRDefault="00157A64" w:rsidP="00024E96">
            <w:pPr>
              <w:pStyle w:val="TableParagraph"/>
              <w:spacing w:line="268" w:lineRule="exact"/>
              <w:ind w:left="107"/>
              <w:rPr>
                <w:rFonts w:ascii="Calibri"/>
                <w:b/>
              </w:rPr>
            </w:pPr>
            <w:r>
              <w:rPr>
                <w:rFonts w:ascii="Calibri"/>
                <w:b/>
              </w:rPr>
              <w:t>Documents</w:t>
            </w:r>
            <w:r>
              <w:rPr>
                <w:rFonts w:ascii="Calibri"/>
                <w:b/>
                <w:spacing w:val="-6"/>
              </w:rPr>
              <w:t xml:space="preserve"> </w:t>
            </w:r>
            <w:r>
              <w:rPr>
                <w:rFonts w:ascii="Calibri"/>
                <w:b/>
                <w:spacing w:val="-2"/>
              </w:rPr>
              <w:t>Updated</w:t>
            </w:r>
          </w:p>
        </w:tc>
        <w:tc>
          <w:tcPr>
            <w:tcW w:w="6772" w:type="dxa"/>
          </w:tcPr>
          <w:p w14:paraId="147EDE73" w14:textId="77777777" w:rsidR="00157A64" w:rsidRDefault="00157A64" w:rsidP="00024E96">
            <w:pPr>
              <w:pStyle w:val="TableParagraph"/>
              <w:rPr>
                <w:rFonts w:ascii="Times New Roman"/>
                <w:sz w:val="20"/>
              </w:rPr>
            </w:pPr>
          </w:p>
        </w:tc>
      </w:tr>
      <w:tr w:rsidR="00157A64" w14:paraId="22691738" w14:textId="77777777" w:rsidTr="00024E96">
        <w:trPr>
          <w:trHeight w:val="828"/>
        </w:trPr>
        <w:tc>
          <w:tcPr>
            <w:tcW w:w="2612" w:type="dxa"/>
            <w:shd w:val="clear" w:color="auto" w:fill="F1DBDB"/>
          </w:tcPr>
          <w:p w14:paraId="4B5A001E" w14:textId="77777777" w:rsidR="00157A64" w:rsidRDefault="00157A64" w:rsidP="00024E96">
            <w:pPr>
              <w:pStyle w:val="TableParagraph"/>
              <w:spacing w:line="268" w:lineRule="exact"/>
              <w:ind w:left="107"/>
              <w:rPr>
                <w:rFonts w:ascii="Calibri"/>
                <w:b/>
              </w:rPr>
            </w:pPr>
            <w:r>
              <w:rPr>
                <w:rFonts w:ascii="Calibri"/>
                <w:b/>
                <w:spacing w:val="-2"/>
              </w:rPr>
              <w:t>Comments</w:t>
            </w:r>
          </w:p>
        </w:tc>
        <w:tc>
          <w:tcPr>
            <w:tcW w:w="6772" w:type="dxa"/>
            <w:shd w:val="clear" w:color="auto" w:fill="F1DBDB"/>
          </w:tcPr>
          <w:p w14:paraId="56C36E3E" w14:textId="77777777" w:rsidR="00157A64" w:rsidRDefault="00157A64" w:rsidP="00024E96">
            <w:pPr>
              <w:pStyle w:val="TableParagraph"/>
              <w:rPr>
                <w:rFonts w:ascii="Times New Roman"/>
                <w:sz w:val="20"/>
              </w:rPr>
            </w:pPr>
          </w:p>
        </w:tc>
      </w:tr>
    </w:tbl>
    <w:p w14:paraId="0F74AF09" w14:textId="77777777" w:rsidR="00157A64" w:rsidRDefault="00157A64" w:rsidP="00157A64">
      <w:pPr>
        <w:pStyle w:val="BodyText"/>
        <w:rPr>
          <w:b/>
        </w:rPr>
      </w:pPr>
    </w:p>
    <w:p w14:paraId="0A6BA4D8" w14:textId="77777777" w:rsidR="00157A64" w:rsidRDefault="00157A64" w:rsidP="00157A64">
      <w:pPr>
        <w:pStyle w:val="BodyText"/>
        <w:spacing w:before="166"/>
        <w:rPr>
          <w:b/>
        </w:rPr>
      </w:pPr>
    </w:p>
    <w:p w14:paraId="5E9FAB43" w14:textId="77777777" w:rsidR="00157A64" w:rsidRDefault="00157A64" w:rsidP="00157A64">
      <w:pPr>
        <w:ind w:left="280"/>
        <w:rPr>
          <w:rFonts w:ascii="Calibri"/>
          <w:b/>
        </w:rPr>
      </w:pPr>
      <w:r>
        <w:rPr>
          <w:rFonts w:ascii="Calibri"/>
          <w:b/>
        </w:rPr>
        <w:t>Results</w:t>
      </w:r>
      <w:r>
        <w:rPr>
          <w:rFonts w:ascii="Calibri"/>
          <w:b/>
          <w:spacing w:val="-2"/>
        </w:rPr>
        <w:t xml:space="preserve"> Evaluation</w:t>
      </w:r>
    </w:p>
    <w:p w14:paraId="2E7A1D68" w14:textId="77777777" w:rsidR="00157A64" w:rsidRDefault="00157A64" w:rsidP="00157A64">
      <w:pPr>
        <w:pStyle w:val="BodyText"/>
        <w:spacing w:before="6"/>
        <w:rPr>
          <w:b/>
          <w:sz w:val="20"/>
        </w:r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6772"/>
      </w:tblGrid>
      <w:tr w:rsidR="00157A64" w14:paraId="5A4AE277" w14:textId="77777777" w:rsidTr="00024E96">
        <w:trPr>
          <w:trHeight w:val="282"/>
        </w:trPr>
        <w:tc>
          <w:tcPr>
            <w:tcW w:w="2612" w:type="dxa"/>
            <w:tcBorders>
              <w:top w:val="nil"/>
            </w:tcBorders>
            <w:shd w:val="clear" w:color="auto" w:fill="000000"/>
          </w:tcPr>
          <w:p w14:paraId="1DC6E01F" w14:textId="77777777" w:rsidR="00157A64" w:rsidRDefault="00157A64" w:rsidP="00024E96">
            <w:pPr>
              <w:pStyle w:val="TableParagraph"/>
              <w:spacing w:before="9" w:line="254" w:lineRule="exact"/>
              <w:ind w:left="107"/>
              <w:rPr>
                <w:rFonts w:ascii="Calibri"/>
                <w:b/>
              </w:rPr>
            </w:pPr>
            <w:r>
              <w:rPr>
                <w:rFonts w:ascii="Calibri"/>
                <w:b/>
                <w:color w:val="FFFFFF"/>
                <w:spacing w:val="-4"/>
              </w:rPr>
              <w:t>Item</w:t>
            </w:r>
          </w:p>
        </w:tc>
        <w:tc>
          <w:tcPr>
            <w:tcW w:w="6772" w:type="dxa"/>
            <w:tcBorders>
              <w:top w:val="nil"/>
            </w:tcBorders>
            <w:shd w:val="clear" w:color="auto" w:fill="000000"/>
          </w:tcPr>
          <w:p w14:paraId="7190C7B8" w14:textId="77777777" w:rsidR="00157A64" w:rsidRDefault="00157A64" w:rsidP="00024E96">
            <w:pPr>
              <w:pStyle w:val="TableParagraph"/>
              <w:spacing w:before="9" w:line="254" w:lineRule="exact"/>
              <w:ind w:left="105"/>
              <w:rPr>
                <w:rFonts w:ascii="Calibri"/>
                <w:b/>
              </w:rPr>
            </w:pPr>
            <w:r>
              <w:rPr>
                <w:rFonts w:ascii="Calibri"/>
                <w:b/>
                <w:color w:val="FFFFFF"/>
                <w:spacing w:val="-2"/>
              </w:rPr>
              <w:t>Description</w:t>
            </w:r>
          </w:p>
        </w:tc>
      </w:tr>
      <w:tr w:rsidR="00157A64" w14:paraId="4A244194" w14:textId="77777777" w:rsidTr="00024E96">
        <w:trPr>
          <w:trHeight w:val="273"/>
        </w:trPr>
        <w:tc>
          <w:tcPr>
            <w:tcW w:w="2612" w:type="dxa"/>
            <w:shd w:val="clear" w:color="auto" w:fill="F1DBDB"/>
          </w:tcPr>
          <w:p w14:paraId="05DEDC8E" w14:textId="77777777" w:rsidR="00157A64" w:rsidRDefault="00157A64" w:rsidP="00024E96">
            <w:pPr>
              <w:pStyle w:val="TableParagraph"/>
              <w:spacing w:line="253" w:lineRule="exact"/>
              <w:ind w:left="107"/>
              <w:rPr>
                <w:rFonts w:ascii="Calibri"/>
                <w:b/>
              </w:rPr>
            </w:pPr>
            <w:r>
              <w:rPr>
                <w:rFonts w:ascii="Calibri"/>
                <w:b/>
                <w:spacing w:val="-4"/>
              </w:rPr>
              <w:t>Date</w:t>
            </w:r>
          </w:p>
        </w:tc>
        <w:tc>
          <w:tcPr>
            <w:tcW w:w="6772" w:type="dxa"/>
            <w:shd w:val="clear" w:color="auto" w:fill="F1DBDB"/>
          </w:tcPr>
          <w:p w14:paraId="51BFE796" w14:textId="77777777" w:rsidR="00157A64" w:rsidRDefault="00157A64" w:rsidP="00024E96">
            <w:pPr>
              <w:pStyle w:val="TableParagraph"/>
              <w:rPr>
                <w:rFonts w:ascii="Times New Roman"/>
                <w:sz w:val="20"/>
              </w:rPr>
            </w:pPr>
          </w:p>
        </w:tc>
      </w:tr>
      <w:tr w:rsidR="00157A64" w14:paraId="2C5D466B" w14:textId="77777777" w:rsidTr="00024E96">
        <w:trPr>
          <w:trHeight w:val="1075"/>
        </w:trPr>
        <w:tc>
          <w:tcPr>
            <w:tcW w:w="2612" w:type="dxa"/>
          </w:tcPr>
          <w:p w14:paraId="6BF4ADAB" w14:textId="77777777" w:rsidR="00157A64" w:rsidRDefault="00157A64" w:rsidP="00024E96">
            <w:pPr>
              <w:pStyle w:val="TableParagraph"/>
              <w:spacing w:line="268" w:lineRule="exact"/>
              <w:ind w:left="107"/>
              <w:rPr>
                <w:rFonts w:ascii="Calibri"/>
                <w:b/>
              </w:rPr>
            </w:pPr>
            <w:r>
              <w:rPr>
                <w:rFonts w:ascii="Calibri"/>
                <w:b/>
              </w:rPr>
              <w:t>Evaluated</w:t>
            </w:r>
            <w:r>
              <w:rPr>
                <w:rFonts w:ascii="Calibri"/>
                <w:b/>
                <w:spacing w:val="-7"/>
              </w:rPr>
              <w:t xml:space="preserve"> </w:t>
            </w:r>
            <w:r>
              <w:rPr>
                <w:rFonts w:ascii="Calibri"/>
                <w:b/>
                <w:spacing w:val="-5"/>
              </w:rPr>
              <w:t>by</w:t>
            </w:r>
          </w:p>
        </w:tc>
        <w:tc>
          <w:tcPr>
            <w:tcW w:w="6772" w:type="dxa"/>
          </w:tcPr>
          <w:p w14:paraId="24B77056" w14:textId="77777777" w:rsidR="00157A64" w:rsidRDefault="00157A64" w:rsidP="00024E96">
            <w:pPr>
              <w:pStyle w:val="TableParagraph"/>
              <w:rPr>
                <w:rFonts w:ascii="Times New Roman"/>
                <w:sz w:val="20"/>
              </w:rPr>
            </w:pPr>
          </w:p>
        </w:tc>
      </w:tr>
      <w:tr w:rsidR="00157A64" w14:paraId="6FB61C61" w14:textId="77777777" w:rsidTr="00024E96">
        <w:trPr>
          <w:trHeight w:val="1082"/>
        </w:trPr>
        <w:tc>
          <w:tcPr>
            <w:tcW w:w="2612" w:type="dxa"/>
            <w:shd w:val="clear" w:color="auto" w:fill="F1DBDB"/>
          </w:tcPr>
          <w:p w14:paraId="11635309" w14:textId="77777777" w:rsidR="00157A64" w:rsidRDefault="00157A64" w:rsidP="00024E96">
            <w:pPr>
              <w:pStyle w:val="TableParagraph"/>
              <w:spacing w:line="268" w:lineRule="exact"/>
              <w:ind w:left="107"/>
              <w:rPr>
                <w:rFonts w:ascii="Calibri"/>
                <w:b/>
              </w:rPr>
            </w:pPr>
            <w:r>
              <w:rPr>
                <w:rFonts w:ascii="Calibri"/>
                <w:b/>
              </w:rPr>
              <w:lastRenderedPageBreak/>
              <w:t>Evaluation</w:t>
            </w:r>
            <w:r>
              <w:rPr>
                <w:rFonts w:ascii="Calibri"/>
                <w:b/>
                <w:spacing w:val="-8"/>
              </w:rPr>
              <w:t xml:space="preserve"> </w:t>
            </w:r>
            <w:r>
              <w:rPr>
                <w:rFonts w:ascii="Calibri"/>
                <w:b/>
                <w:spacing w:val="-2"/>
              </w:rPr>
              <w:t>Methods</w:t>
            </w:r>
          </w:p>
        </w:tc>
        <w:tc>
          <w:tcPr>
            <w:tcW w:w="6772" w:type="dxa"/>
            <w:shd w:val="clear" w:color="auto" w:fill="F1DBDB"/>
          </w:tcPr>
          <w:p w14:paraId="2A7543C8" w14:textId="77777777" w:rsidR="00157A64" w:rsidRDefault="00157A64" w:rsidP="00024E96">
            <w:pPr>
              <w:pStyle w:val="TableParagraph"/>
              <w:rPr>
                <w:rFonts w:ascii="Times New Roman"/>
                <w:sz w:val="20"/>
              </w:rPr>
            </w:pPr>
          </w:p>
        </w:tc>
      </w:tr>
      <w:tr w:rsidR="00157A64" w14:paraId="3BAC4F78" w14:textId="77777777" w:rsidTr="00024E96">
        <w:trPr>
          <w:trHeight w:val="1079"/>
        </w:trPr>
        <w:tc>
          <w:tcPr>
            <w:tcW w:w="2612" w:type="dxa"/>
          </w:tcPr>
          <w:p w14:paraId="386BB571" w14:textId="77777777" w:rsidR="00157A64" w:rsidRDefault="00157A64" w:rsidP="00024E96">
            <w:pPr>
              <w:pStyle w:val="TableParagraph"/>
              <w:spacing w:line="268" w:lineRule="exact"/>
              <w:ind w:left="107"/>
              <w:rPr>
                <w:rFonts w:ascii="Calibri"/>
                <w:b/>
              </w:rPr>
            </w:pPr>
            <w:r>
              <w:rPr>
                <w:rFonts w:ascii="Calibri"/>
                <w:b/>
              </w:rPr>
              <w:t>Evaluation</w:t>
            </w:r>
            <w:r>
              <w:rPr>
                <w:rFonts w:ascii="Calibri"/>
                <w:b/>
                <w:spacing w:val="-10"/>
              </w:rPr>
              <w:t xml:space="preserve"> </w:t>
            </w:r>
            <w:r>
              <w:rPr>
                <w:rFonts w:ascii="Calibri"/>
                <w:b/>
                <w:spacing w:val="-2"/>
              </w:rPr>
              <w:t>Results</w:t>
            </w:r>
          </w:p>
        </w:tc>
        <w:tc>
          <w:tcPr>
            <w:tcW w:w="6772" w:type="dxa"/>
          </w:tcPr>
          <w:p w14:paraId="171C81CD" w14:textId="77777777" w:rsidR="00157A64" w:rsidRDefault="00157A64" w:rsidP="00024E96">
            <w:pPr>
              <w:pStyle w:val="TableParagraph"/>
              <w:rPr>
                <w:rFonts w:ascii="Times New Roman"/>
                <w:sz w:val="20"/>
              </w:rPr>
            </w:pPr>
          </w:p>
        </w:tc>
      </w:tr>
      <w:tr w:rsidR="00157A64" w14:paraId="3CC0C1FD" w14:textId="77777777" w:rsidTr="00024E96">
        <w:trPr>
          <w:trHeight w:val="827"/>
        </w:trPr>
        <w:tc>
          <w:tcPr>
            <w:tcW w:w="2612" w:type="dxa"/>
            <w:shd w:val="clear" w:color="auto" w:fill="F1DBDB"/>
          </w:tcPr>
          <w:p w14:paraId="5C7178B2" w14:textId="77777777" w:rsidR="00157A64" w:rsidRDefault="00157A64" w:rsidP="00024E96">
            <w:pPr>
              <w:pStyle w:val="TableParagraph"/>
              <w:spacing w:line="268" w:lineRule="exact"/>
              <w:ind w:left="107"/>
              <w:rPr>
                <w:rFonts w:ascii="Calibri"/>
                <w:b/>
              </w:rPr>
            </w:pPr>
            <w:r>
              <w:rPr>
                <w:rFonts w:ascii="Calibri"/>
                <w:b/>
                <w:spacing w:val="-2"/>
              </w:rPr>
              <w:t>Comments</w:t>
            </w:r>
          </w:p>
        </w:tc>
        <w:tc>
          <w:tcPr>
            <w:tcW w:w="6772" w:type="dxa"/>
            <w:shd w:val="clear" w:color="auto" w:fill="F1DBDB"/>
          </w:tcPr>
          <w:p w14:paraId="08303729" w14:textId="77777777" w:rsidR="00157A64" w:rsidRDefault="00157A64" w:rsidP="00024E96">
            <w:pPr>
              <w:pStyle w:val="TableParagraph"/>
              <w:rPr>
                <w:rFonts w:ascii="Times New Roman"/>
                <w:sz w:val="20"/>
              </w:rPr>
            </w:pPr>
          </w:p>
        </w:tc>
      </w:tr>
    </w:tbl>
    <w:p w14:paraId="49DED330" w14:textId="77777777" w:rsidR="00157A64" w:rsidRDefault="00157A64" w:rsidP="00157A64">
      <w:pPr>
        <w:pStyle w:val="BodyText"/>
        <w:rPr>
          <w:b/>
        </w:rPr>
      </w:pPr>
    </w:p>
    <w:p w14:paraId="0458AED5" w14:textId="77777777" w:rsidR="00157A64" w:rsidRDefault="00157A64" w:rsidP="00157A64">
      <w:pPr>
        <w:pStyle w:val="BodyText"/>
        <w:spacing w:before="7"/>
        <w:rPr>
          <w:b/>
        </w:rPr>
      </w:pPr>
    </w:p>
    <w:p w14:paraId="5937E56A" w14:textId="77777777" w:rsidR="00157A64" w:rsidRDefault="00157A64" w:rsidP="00157A64">
      <w:pPr>
        <w:spacing w:before="1"/>
        <w:ind w:left="280"/>
        <w:rPr>
          <w:rFonts w:ascii="Calibri"/>
          <w:b/>
        </w:rPr>
      </w:pPr>
      <w:proofErr w:type="gramStart"/>
      <w:r>
        <w:rPr>
          <w:rFonts w:ascii="Calibri"/>
          <w:b/>
        </w:rPr>
        <w:t>Form</w:t>
      </w:r>
      <w:proofErr w:type="gramEnd"/>
      <w:r>
        <w:rPr>
          <w:rFonts w:ascii="Calibri"/>
          <w:b/>
          <w:spacing w:val="-6"/>
        </w:rPr>
        <w:t xml:space="preserve"> </w:t>
      </w:r>
      <w:r>
        <w:rPr>
          <w:rFonts w:ascii="Calibri"/>
          <w:b/>
        </w:rPr>
        <w:t>Revision</w:t>
      </w:r>
      <w:r>
        <w:rPr>
          <w:rFonts w:ascii="Calibri"/>
          <w:b/>
          <w:spacing w:val="-5"/>
        </w:rPr>
        <w:t xml:space="preserve"> </w:t>
      </w:r>
      <w:r>
        <w:rPr>
          <w:rFonts w:ascii="Calibri"/>
          <w:b/>
          <w:spacing w:val="-2"/>
        </w:rPr>
        <w:t>History</w:t>
      </w:r>
    </w:p>
    <w:p w14:paraId="5068EAA6" w14:textId="77777777" w:rsidR="00157A64" w:rsidRDefault="00157A64" w:rsidP="00157A64">
      <w:pPr>
        <w:pStyle w:val="BodyText"/>
        <w:spacing w:before="25"/>
        <w:rPr>
          <w:b/>
          <w:sz w:val="20"/>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317"/>
        <w:gridCol w:w="1783"/>
        <w:gridCol w:w="687"/>
        <w:gridCol w:w="1269"/>
        <w:gridCol w:w="1300"/>
        <w:gridCol w:w="2347"/>
        <w:gridCol w:w="12"/>
      </w:tblGrid>
      <w:tr w:rsidR="00157A64" w14:paraId="3E7E9A13" w14:textId="77777777" w:rsidTr="00216434">
        <w:trPr>
          <w:trHeight w:val="782"/>
        </w:trPr>
        <w:tc>
          <w:tcPr>
            <w:tcW w:w="1963" w:type="dxa"/>
            <w:gridSpan w:val="3"/>
          </w:tcPr>
          <w:p w14:paraId="63FEC5A8" w14:textId="77777777" w:rsidR="00157A64" w:rsidRDefault="00157A64" w:rsidP="00024E96">
            <w:pPr>
              <w:pStyle w:val="TableParagraph"/>
              <w:spacing w:line="278" w:lineRule="auto"/>
              <w:ind w:left="107" w:right="814"/>
            </w:pPr>
            <w:r>
              <w:t xml:space="preserve">Date of </w:t>
            </w:r>
            <w:r>
              <w:rPr>
                <w:spacing w:val="-2"/>
              </w:rPr>
              <w:t>Change(s)</w:t>
            </w:r>
          </w:p>
        </w:tc>
        <w:tc>
          <w:tcPr>
            <w:tcW w:w="2470" w:type="dxa"/>
            <w:gridSpan w:val="2"/>
          </w:tcPr>
          <w:p w14:paraId="3FF1B8B0" w14:textId="77777777" w:rsidR="00157A64" w:rsidRDefault="00157A64" w:rsidP="00024E96">
            <w:pPr>
              <w:pStyle w:val="TableParagraph"/>
              <w:spacing w:before="2"/>
              <w:ind w:left="107"/>
            </w:pPr>
            <w:r>
              <w:t>Revised</w:t>
            </w:r>
            <w:r>
              <w:rPr>
                <w:spacing w:val="-8"/>
              </w:rPr>
              <w:t xml:space="preserve"> </w:t>
            </w:r>
            <w:r>
              <w:rPr>
                <w:spacing w:val="-5"/>
              </w:rPr>
              <w:t>by</w:t>
            </w:r>
          </w:p>
        </w:tc>
        <w:tc>
          <w:tcPr>
            <w:tcW w:w="4928" w:type="dxa"/>
            <w:gridSpan w:val="4"/>
          </w:tcPr>
          <w:p w14:paraId="37471F0A" w14:textId="77777777" w:rsidR="00157A64" w:rsidRDefault="00157A64" w:rsidP="00024E96">
            <w:pPr>
              <w:pStyle w:val="TableParagraph"/>
              <w:spacing w:before="2"/>
              <w:ind w:left="108"/>
            </w:pPr>
            <w:r>
              <w:t>Summary</w:t>
            </w:r>
            <w:r>
              <w:rPr>
                <w:spacing w:val="-2"/>
              </w:rPr>
              <w:t xml:space="preserve"> </w:t>
            </w:r>
            <w:r>
              <w:t>of</w:t>
            </w:r>
            <w:r>
              <w:rPr>
                <w:spacing w:val="-1"/>
              </w:rPr>
              <w:t xml:space="preserve"> </w:t>
            </w:r>
            <w:r>
              <w:rPr>
                <w:spacing w:val="-2"/>
              </w:rPr>
              <w:t>Change(s)</w:t>
            </w:r>
          </w:p>
        </w:tc>
      </w:tr>
      <w:tr w:rsidR="00157A64" w14:paraId="662BD0AC" w14:textId="77777777" w:rsidTr="00216434">
        <w:trPr>
          <w:trHeight w:val="491"/>
        </w:trPr>
        <w:tc>
          <w:tcPr>
            <w:tcW w:w="1963" w:type="dxa"/>
            <w:gridSpan w:val="3"/>
          </w:tcPr>
          <w:p w14:paraId="19E9A3C5" w14:textId="77777777" w:rsidR="00157A64" w:rsidRDefault="00157A64" w:rsidP="00024E96">
            <w:pPr>
              <w:pStyle w:val="TableParagraph"/>
              <w:rPr>
                <w:rFonts w:ascii="Times New Roman"/>
                <w:sz w:val="20"/>
              </w:rPr>
            </w:pPr>
          </w:p>
        </w:tc>
        <w:tc>
          <w:tcPr>
            <w:tcW w:w="2470" w:type="dxa"/>
            <w:gridSpan w:val="2"/>
          </w:tcPr>
          <w:p w14:paraId="333C8061" w14:textId="77777777" w:rsidR="00157A64" w:rsidRDefault="00157A64" w:rsidP="00024E96">
            <w:pPr>
              <w:pStyle w:val="TableParagraph"/>
              <w:rPr>
                <w:rFonts w:ascii="Times New Roman"/>
                <w:sz w:val="20"/>
              </w:rPr>
            </w:pPr>
          </w:p>
        </w:tc>
        <w:tc>
          <w:tcPr>
            <w:tcW w:w="4928" w:type="dxa"/>
            <w:gridSpan w:val="4"/>
          </w:tcPr>
          <w:p w14:paraId="3315CB7A" w14:textId="77777777" w:rsidR="00157A64" w:rsidRDefault="00157A64" w:rsidP="00024E96">
            <w:pPr>
              <w:pStyle w:val="TableParagraph"/>
              <w:rPr>
                <w:rFonts w:ascii="Times New Roman"/>
                <w:sz w:val="20"/>
              </w:rPr>
            </w:pPr>
          </w:p>
        </w:tc>
      </w:tr>
      <w:tr w:rsidR="00157A64" w14:paraId="11258AFF" w14:textId="77777777" w:rsidTr="00216434">
        <w:trPr>
          <w:trHeight w:val="489"/>
        </w:trPr>
        <w:tc>
          <w:tcPr>
            <w:tcW w:w="1963" w:type="dxa"/>
            <w:gridSpan w:val="3"/>
          </w:tcPr>
          <w:p w14:paraId="39F15005" w14:textId="77777777" w:rsidR="00157A64" w:rsidRDefault="00157A64" w:rsidP="00024E96">
            <w:pPr>
              <w:pStyle w:val="TableParagraph"/>
              <w:rPr>
                <w:rFonts w:ascii="Times New Roman"/>
                <w:sz w:val="20"/>
              </w:rPr>
            </w:pPr>
          </w:p>
        </w:tc>
        <w:tc>
          <w:tcPr>
            <w:tcW w:w="2470" w:type="dxa"/>
            <w:gridSpan w:val="2"/>
          </w:tcPr>
          <w:p w14:paraId="79979B1E" w14:textId="77777777" w:rsidR="00157A64" w:rsidRDefault="00157A64" w:rsidP="00024E96">
            <w:pPr>
              <w:pStyle w:val="TableParagraph"/>
              <w:rPr>
                <w:rFonts w:ascii="Times New Roman"/>
                <w:sz w:val="20"/>
              </w:rPr>
            </w:pPr>
          </w:p>
        </w:tc>
        <w:tc>
          <w:tcPr>
            <w:tcW w:w="4928" w:type="dxa"/>
            <w:gridSpan w:val="4"/>
          </w:tcPr>
          <w:p w14:paraId="4826BCCB" w14:textId="77777777" w:rsidR="00157A64" w:rsidRDefault="00157A64" w:rsidP="00024E96">
            <w:pPr>
              <w:pStyle w:val="TableParagraph"/>
              <w:rPr>
                <w:rFonts w:ascii="Times New Roman"/>
                <w:sz w:val="20"/>
              </w:rPr>
            </w:pPr>
          </w:p>
        </w:tc>
      </w:tr>
      <w:tr w:rsidR="00157A64" w14:paraId="04097BB1" w14:textId="77777777" w:rsidTr="00216434">
        <w:trPr>
          <w:trHeight w:val="491"/>
        </w:trPr>
        <w:tc>
          <w:tcPr>
            <w:tcW w:w="1963" w:type="dxa"/>
            <w:gridSpan w:val="3"/>
          </w:tcPr>
          <w:p w14:paraId="6852048B" w14:textId="77777777" w:rsidR="00157A64" w:rsidRDefault="00157A64" w:rsidP="00024E96">
            <w:pPr>
              <w:pStyle w:val="TableParagraph"/>
              <w:rPr>
                <w:rFonts w:ascii="Times New Roman"/>
                <w:sz w:val="20"/>
              </w:rPr>
            </w:pPr>
          </w:p>
        </w:tc>
        <w:tc>
          <w:tcPr>
            <w:tcW w:w="2470" w:type="dxa"/>
            <w:gridSpan w:val="2"/>
          </w:tcPr>
          <w:p w14:paraId="2D853345" w14:textId="77777777" w:rsidR="00157A64" w:rsidRDefault="00157A64" w:rsidP="00024E96">
            <w:pPr>
              <w:pStyle w:val="TableParagraph"/>
              <w:rPr>
                <w:rFonts w:ascii="Times New Roman"/>
                <w:sz w:val="20"/>
              </w:rPr>
            </w:pPr>
          </w:p>
        </w:tc>
        <w:tc>
          <w:tcPr>
            <w:tcW w:w="4928" w:type="dxa"/>
            <w:gridSpan w:val="4"/>
          </w:tcPr>
          <w:p w14:paraId="6A0CB1AF" w14:textId="77777777" w:rsidR="00157A64" w:rsidRDefault="00157A64" w:rsidP="00024E96">
            <w:pPr>
              <w:pStyle w:val="TableParagraph"/>
              <w:rPr>
                <w:rFonts w:ascii="Times New Roman"/>
                <w:sz w:val="20"/>
              </w:rPr>
            </w:pPr>
          </w:p>
        </w:tc>
      </w:tr>
      <w:tr w:rsidR="00157A64" w14:paraId="5D8EF78D" w14:textId="77777777" w:rsidTr="00216434">
        <w:trPr>
          <w:gridAfter w:val="1"/>
          <w:wAfter w:w="7" w:type="dxa"/>
          <w:trHeight w:val="537"/>
        </w:trPr>
        <w:tc>
          <w:tcPr>
            <w:tcW w:w="9349" w:type="dxa"/>
            <w:gridSpan w:val="8"/>
          </w:tcPr>
          <w:p w14:paraId="52B09A2D" w14:textId="77777777" w:rsidR="00216434" w:rsidRDefault="00216434" w:rsidP="00024E96">
            <w:pPr>
              <w:pStyle w:val="TableParagraph"/>
              <w:ind w:left="9" w:right="3"/>
              <w:jc w:val="center"/>
              <w:rPr>
                <w:color w:val="005179"/>
                <w:sz w:val="36"/>
              </w:rPr>
            </w:pPr>
          </w:p>
          <w:p w14:paraId="3A94124D" w14:textId="68885EFA" w:rsidR="00157A64" w:rsidRDefault="00157A64" w:rsidP="00216434">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4E919AF9" w14:textId="77777777" w:rsidTr="00216434">
        <w:trPr>
          <w:gridAfter w:val="1"/>
          <w:wAfter w:w="7" w:type="dxa"/>
          <w:trHeight w:val="366"/>
        </w:trPr>
        <w:tc>
          <w:tcPr>
            <w:tcW w:w="9349" w:type="dxa"/>
            <w:gridSpan w:val="8"/>
            <w:shd w:val="clear" w:color="auto" w:fill="CCCCCC"/>
          </w:tcPr>
          <w:p w14:paraId="50BBC56C" w14:textId="77777777" w:rsidR="00157A64" w:rsidRDefault="00157A64" w:rsidP="00024E96">
            <w:pPr>
              <w:pStyle w:val="TableParagraph"/>
              <w:spacing w:line="347" w:lineRule="exact"/>
              <w:ind w:left="9" w:right="1"/>
              <w:jc w:val="center"/>
              <w:rPr>
                <w:b/>
                <w:sz w:val="32"/>
              </w:rPr>
            </w:pPr>
            <w:bookmarkStart w:id="14" w:name="_bookmark13"/>
            <w:bookmarkEnd w:id="14"/>
            <w:r>
              <w:rPr>
                <w:b/>
                <w:sz w:val="32"/>
              </w:rPr>
              <w:t>IT</w:t>
            </w:r>
            <w:r>
              <w:rPr>
                <w:b/>
                <w:spacing w:val="-8"/>
                <w:sz w:val="32"/>
              </w:rPr>
              <w:t xml:space="preserve"> </w:t>
            </w:r>
            <w:r>
              <w:rPr>
                <w:b/>
                <w:sz w:val="32"/>
              </w:rPr>
              <w:t>Change</w:t>
            </w:r>
            <w:r>
              <w:rPr>
                <w:b/>
                <w:spacing w:val="-10"/>
                <w:sz w:val="32"/>
              </w:rPr>
              <w:t xml:space="preserve"> </w:t>
            </w:r>
            <w:r>
              <w:rPr>
                <w:b/>
                <w:sz w:val="32"/>
              </w:rPr>
              <w:t>Request</w:t>
            </w:r>
            <w:r>
              <w:rPr>
                <w:b/>
                <w:spacing w:val="-10"/>
                <w:sz w:val="32"/>
              </w:rPr>
              <w:t xml:space="preserve"> </w:t>
            </w:r>
            <w:r>
              <w:rPr>
                <w:b/>
                <w:spacing w:val="-2"/>
                <w:sz w:val="32"/>
              </w:rPr>
              <w:t>Policy</w:t>
            </w:r>
          </w:p>
        </w:tc>
      </w:tr>
      <w:tr w:rsidR="00157A64" w14:paraId="53A9C91E" w14:textId="77777777" w:rsidTr="00216434">
        <w:trPr>
          <w:gridAfter w:val="1"/>
          <w:wAfter w:w="7" w:type="dxa"/>
          <w:trHeight w:val="290"/>
        </w:trPr>
        <w:tc>
          <w:tcPr>
            <w:tcW w:w="972" w:type="dxa"/>
          </w:tcPr>
          <w:p w14:paraId="42F31B06"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0360837C" w14:textId="77777777" w:rsidR="00157A64" w:rsidRDefault="00157A64" w:rsidP="00024E96">
            <w:pPr>
              <w:pStyle w:val="TableParagraph"/>
              <w:rPr>
                <w:rFonts w:ascii="Times New Roman"/>
                <w:sz w:val="20"/>
              </w:rPr>
            </w:pPr>
          </w:p>
        </w:tc>
        <w:tc>
          <w:tcPr>
            <w:tcW w:w="2100" w:type="dxa"/>
            <w:gridSpan w:val="2"/>
          </w:tcPr>
          <w:p w14:paraId="28A0D868"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gridSpan w:val="2"/>
          </w:tcPr>
          <w:p w14:paraId="3D9AD5A3"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7802AF78"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1A1285F5" w14:textId="77777777" w:rsidR="00157A64" w:rsidRDefault="00157A64" w:rsidP="00024E96">
            <w:pPr>
              <w:pStyle w:val="TableParagraph"/>
              <w:spacing w:before="30"/>
              <w:ind w:left="12" w:right="5"/>
              <w:jc w:val="center"/>
              <w:rPr>
                <w:sz w:val="20"/>
              </w:rPr>
            </w:pPr>
            <w:hyperlink r:id="rId29">
              <w:r>
                <w:rPr>
                  <w:spacing w:val="-2"/>
                  <w:sz w:val="20"/>
                </w:rPr>
                <w:t>helpdesk@hornlake.org</w:t>
              </w:r>
            </w:hyperlink>
          </w:p>
        </w:tc>
      </w:tr>
      <w:tr w:rsidR="00157A64" w14:paraId="655C7380" w14:textId="77777777" w:rsidTr="00216434">
        <w:trPr>
          <w:gridAfter w:val="1"/>
          <w:wAfter w:w="7" w:type="dxa"/>
          <w:trHeight w:val="287"/>
        </w:trPr>
        <w:tc>
          <w:tcPr>
            <w:tcW w:w="972" w:type="dxa"/>
          </w:tcPr>
          <w:p w14:paraId="339557D2"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0356D78E" w14:textId="77777777" w:rsidR="00157A64" w:rsidRDefault="00157A64" w:rsidP="00024E96">
            <w:pPr>
              <w:pStyle w:val="TableParagraph"/>
              <w:spacing w:before="28"/>
              <w:ind w:left="196"/>
              <w:rPr>
                <w:sz w:val="20"/>
              </w:rPr>
            </w:pPr>
            <w:r>
              <w:rPr>
                <w:spacing w:val="-5"/>
                <w:sz w:val="20"/>
              </w:rPr>
              <w:t>1.0</w:t>
            </w:r>
          </w:p>
        </w:tc>
        <w:tc>
          <w:tcPr>
            <w:tcW w:w="2100" w:type="dxa"/>
            <w:gridSpan w:val="2"/>
          </w:tcPr>
          <w:p w14:paraId="359801E8"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gridSpan w:val="2"/>
          </w:tcPr>
          <w:p w14:paraId="238DF846"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187A6ADA"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2B61E35F"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29096131" w14:textId="77777777" w:rsidTr="00216434">
        <w:trPr>
          <w:gridAfter w:val="1"/>
          <w:wAfter w:w="7" w:type="dxa"/>
          <w:trHeight w:val="287"/>
        </w:trPr>
        <w:tc>
          <w:tcPr>
            <w:tcW w:w="972" w:type="dxa"/>
          </w:tcPr>
          <w:p w14:paraId="26C7D3FD" w14:textId="77777777" w:rsidR="00157A64" w:rsidRDefault="00157A64" w:rsidP="00024E96">
            <w:pPr>
              <w:pStyle w:val="TableParagraph"/>
              <w:rPr>
                <w:rFonts w:ascii="Times New Roman"/>
                <w:sz w:val="20"/>
              </w:rPr>
            </w:pPr>
          </w:p>
        </w:tc>
        <w:tc>
          <w:tcPr>
            <w:tcW w:w="674" w:type="dxa"/>
          </w:tcPr>
          <w:p w14:paraId="5B1C4642" w14:textId="77777777" w:rsidR="00157A64" w:rsidRDefault="00157A64" w:rsidP="00024E96">
            <w:pPr>
              <w:pStyle w:val="TableParagraph"/>
              <w:rPr>
                <w:rFonts w:ascii="Times New Roman"/>
                <w:sz w:val="20"/>
              </w:rPr>
            </w:pPr>
          </w:p>
        </w:tc>
        <w:tc>
          <w:tcPr>
            <w:tcW w:w="2100" w:type="dxa"/>
            <w:gridSpan w:val="2"/>
          </w:tcPr>
          <w:p w14:paraId="66C03867"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gridSpan w:val="2"/>
          </w:tcPr>
          <w:p w14:paraId="7740ACDE"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0734BE9B"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0D8100D3"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67E253AA" w14:textId="77777777" w:rsidR="00157A64" w:rsidRDefault="00157A64" w:rsidP="00157A64">
      <w:pPr>
        <w:pStyle w:val="BodyText"/>
        <w:spacing w:before="234"/>
        <w:rPr>
          <w:b/>
        </w:rPr>
      </w:pPr>
    </w:p>
    <w:p w14:paraId="70B089CE"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3FA39700" w14:textId="77777777" w:rsidR="00157A64" w:rsidRDefault="00157A64" w:rsidP="00157A64">
      <w:pPr>
        <w:pStyle w:val="BodyText"/>
        <w:spacing w:before="123"/>
        <w:ind w:left="280"/>
        <w:jc w:val="both"/>
      </w:pPr>
      <w:r>
        <w:t>Network</w:t>
      </w:r>
      <w:r>
        <w:rPr>
          <w:spacing w:val="-6"/>
        </w:rPr>
        <w:t xml:space="preserve"> </w:t>
      </w:r>
      <w:r>
        <w:t>equipment</w:t>
      </w:r>
      <w:r>
        <w:rPr>
          <w:spacing w:val="-6"/>
        </w:rPr>
        <w:t xml:space="preserve"> </w:t>
      </w:r>
      <w:r>
        <w:t>plays</w:t>
      </w:r>
      <w:r>
        <w:rPr>
          <w:spacing w:val="-4"/>
        </w:rPr>
        <w:t xml:space="preserve"> </w:t>
      </w:r>
      <w:r>
        <w:t>an</w:t>
      </w:r>
      <w:r>
        <w:rPr>
          <w:spacing w:val="-5"/>
        </w:rPr>
        <w:t xml:space="preserve"> </w:t>
      </w:r>
      <w:r>
        <w:t>important</w:t>
      </w:r>
      <w:r>
        <w:rPr>
          <w:spacing w:val="-6"/>
        </w:rPr>
        <w:t xml:space="preserve"> </w:t>
      </w:r>
      <w:r>
        <w:t>role</w:t>
      </w:r>
      <w:r>
        <w:rPr>
          <w:spacing w:val="-5"/>
        </w:rPr>
        <w:t xml:space="preserve"> </w:t>
      </w:r>
      <w:r>
        <w:t>in</w:t>
      </w:r>
      <w:r>
        <w:rPr>
          <w:spacing w:val="-7"/>
        </w:rPr>
        <w:t xml:space="preserve"> </w:t>
      </w:r>
      <w:r>
        <w:t>protecting</w:t>
      </w:r>
      <w:r>
        <w:rPr>
          <w:spacing w:val="-6"/>
        </w:rPr>
        <w:t xml:space="preserve"> </w:t>
      </w:r>
      <w:r>
        <w:t>the</w:t>
      </w:r>
      <w:r>
        <w:rPr>
          <w:spacing w:val="-7"/>
        </w:rPr>
        <w:t xml:space="preserve"> </w:t>
      </w:r>
      <w:r>
        <w:t>network</w:t>
      </w:r>
      <w:r>
        <w:rPr>
          <w:spacing w:val="-4"/>
        </w:rPr>
        <w:t xml:space="preserve"> </w:t>
      </w:r>
      <w:r>
        <w:t>and</w:t>
      </w:r>
      <w:r>
        <w:rPr>
          <w:spacing w:val="-9"/>
        </w:rPr>
        <w:t xml:space="preserve"> </w:t>
      </w:r>
      <w:r>
        <w:t>data</w:t>
      </w:r>
      <w:r>
        <w:rPr>
          <w:spacing w:val="-4"/>
        </w:rPr>
        <w:t xml:space="preserve"> </w:t>
      </w:r>
      <w:r>
        <w:rPr>
          <w:spacing w:val="-2"/>
        </w:rPr>
        <w:t>assets.</w:t>
      </w:r>
    </w:p>
    <w:p w14:paraId="01E4BBE3" w14:textId="77777777" w:rsidR="00157A64" w:rsidRDefault="00157A64" w:rsidP="00157A64">
      <w:pPr>
        <w:pStyle w:val="Heading1"/>
        <w:tabs>
          <w:tab w:val="left" w:pos="9670"/>
        </w:tabs>
        <w:spacing w:before="239"/>
      </w:pPr>
      <w:r>
        <w:rPr>
          <w:smallCaps/>
          <w:color w:val="005279"/>
          <w:spacing w:val="-2"/>
          <w:shd w:val="clear" w:color="auto" w:fill="E4E4E4"/>
        </w:rPr>
        <w:t>Scope</w:t>
      </w:r>
      <w:r>
        <w:rPr>
          <w:smallCaps/>
          <w:color w:val="005279"/>
          <w:shd w:val="clear" w:color="auto" w:fill="E4E4E4"/>
        </w:rPr>
        <w:tab/>
      </w:r>
    </w:p>
    <w:p w14:paraId="3F08A19F" w14:textId="77777777" w:rsidR="00157A64" w:rsidRDefault="00157A64" w:rsidP="00157A64">
      <w:pPr>
        <w:pStyle w:val="BodyText"/>
        <w:spacing w:before="120"/>
        <w:ind w:left="280" w:right="1815"/>
        <w:jc w:val="both"/>
      </w:pPr>
      <w:r>
        <w:t>This</w:t>
      </w:r>
      <w:r>
        <w:rPr>
          <w:spacing w:val="-3"/>
        </w:rPr>
        <w:t xml:space="preserve"> </w:t>
      </w:r>
      <w:r>
        <w:t>standard</w:t>
      </w:r>
      <w:r>
        <w:rPr>
          <w:spacing w:val="-4"/>
        </w:rPr>
        <w:t xml:space="preserve"> </w:t>
      </w:r>
      <w:r>
        <w:t>is</w:t>
      </w:r>
      <w:r>
        <w:rPr>
          <w:spacing w:val="-4"/>
        </w:rPr>
        <w:t xml:space="preserve"> </w:t>
      </w:r>
      <w:r>
        <w:t>intended</w:t>
      </w:r>
      <w:r>
        <w:rPr>
          <w:spacing w:val="-4"/>
        </w:rPr>
        <w:t xml:space="preserve"> </w:t>
      </w:r>
      <w:r>
        <w:t>to</w:t>
      </w:r>
      <w:r>
        <w:rPr>
          <w:spacing w:val="-5"/>
        </w:rPr>
        <w:t xml:space="preserve"> </w:t>
      </w:r>
      <w:r>
        <w:t>define</w:t>
      </w:r>
      <w:r>
        <w:rPr>
          <w:spacing w:val="-5"/>
        </w:rPr>
        <w:t xml:space="preserve"> </w:t>
      </w:r>
      <w:r>
        <w:t>rules</w:t>
      </w:r>
      <w:r>
        <w:rPr>
          <w:spacing w:val="-5"/>
        </w:rPr>
        <w:t xml:space="preserve"> </w:t>
      </w:r>
      <w:r>
        <w:t>for</w:t>
      </w:r>
      <w:r>
        <w:rPr>
          <w:spacing w:val="-4"/>
        </w:rPr>
        <w:t xml:space="preserve"> </w:t>
      </w:r>
      <w:r>
        <w:t>network</w:t>
      </w:r>
      <w:r>
        <w:rPr>
          <w:spacing w:val="-3"/>
        </w:rPr>
        <w:t xml:space="preserve"> </w:t>
      </w:r>
      <w:r>
        <w:t>equipment</w:t>
      </w:r>
      <w:r>
        <w:rPr>
          <w:spacing w:val="-4"/>
        </w:rPr>
        <w:t xml:space="preserve"> </w:t>
      </w:r>
      <w:r>
        <w:t>configuration,</w:t>
      </w:r>
      <w:r>
        <w:rPr>
          <w:spacing w:val="-2"/>
        </w:rPr>
        <w:t xml:space="preserve"> </w:t>
      </w:r>
      <w:r>
        <w:t>configuration modification, and documenting changes.</w:t>
      </w:r>
    </w:p>
    <w:p w14:paraId="492D2668" w14:textId="77777777" w:rsidR="00157A64" w:rsidRDefault="00157A64" w:rsidP="00157A64">
      <w:pPr>
        <w:pStyle w:val="Heading1"/>
        <w:tabs>
          <w:tab w:val="left" w:pos="9670"/>
        </w:tabs>
      </w:pPr>
      <w:r>
        <w:rPr>
          <w:smallCaps/>
          <w:color w:val="005279"/>
          <w:spacing w:val="-2"/>
          <w:shd w:val="clear" w:color="auto" w:fill="E4E4E4"/>
        </w:rPr>
        <w:t>Policy</w:t>
      </w:r>
      <w:r>
        <w:rPr>
          <w:smallCaps/>
          <w:color w:val="005279"/>
          <w:shd w:val="clear" w:color="auto" w:fill="E4E4E4"/>
        </w:rPr>
        <w:tab/>
      </w:r>
    </w:p>
    <w:p w14:paraId="642745DC" w14:textId="77777777" w:rsidR="00157A64" w:rsidRDefault="00157A64" w:rsidP="00157A64">
      <w:pPr>
        <w:pStyle w:val="BodyText"/>
        <w:spacing w:before="120"/>
        <w:ind w:left="280"/>
        <w:jc w:val="both"/>
      </w:pPr>
      <w:r>
        <w:t>Network</w:t>
      </w:r>
      <w:r>
        <w:rPr>
          <w:spacing w:val="-5"/>
        </w:rPr>
        <w:t xml:space="preserve"> </w:t>
      </w:r>
      <w:r>
        <w:rPr>
          <w:spacing w:val="-2"/>
        </w:rPr>
        <w:t>Documentation</w:t>
      </w:r>
    </w:p>
    <w:p w14:paraId="51B00035" w14:textId="77777777" w:rsidR="00157A64" w:rsidRDefault="00157A64" w:rsidP="00157A64">
      <w:pPr>
        <w:pStyle w:val="ListParagraph"/>
        <w:widowControl w:val="0"/>
        <w:numPr>
          <w:ilvl w:val="0"/>
          <w:numId w:val="54"/>
        </w:numPr>
        <w:tabs>
          <w:tab w:val="left" w:pos="1000"/>
        </w:tabs>
        <w:autoSpaceDE w:val="0"/>
        <w:autoSpaceDN w:val="0"/>
        <w:spacing w:before="121" w:after="0" w:line="240" w:lineRule="auto"/>
        <w:ind w:right="1293"/>
        <w:contextualSpacing w:val="0"/>
        <w:jc w:val="both"/>
        <w:rPr>
          <w:rFonts w:ascii="Symbol" w:hAnsi="Symbol"/>
        </w:rPr>
      </w:pPr>
      <w:r>
        <w:lastRenderedPageBreak/>
        <w:t xml:space="preserve">City of Horn Lake will maintain a current network diagram which identifies all physical connections. The network diagram will be kept updated by the network administrator to reflect changes in the network, with a date indicating when the most recent update was </w:t>
      </w:r>
      <w:r>
        <w:rPr>
          <w:spacing w:val="-4"/>
        </w:rPr>
        <w:t>made.</w:t>
      </w:r>
    </w:p>
    <w:p w14:paraId="6804D1AF" w14:textId="77777777" w:rsidR="00157A64" w:rsidRDefault="00157A64" w:rsidP="00157A64">
      <w:pPr>
        <w:pStyle w:val="BodyText"/>
        <w:spacing w:before="117"/>
        <w:ind w:left="280"/>
        <w:jc w:val="both"/>
      </w:pPr>
      <w:r>
        <w:t>Firewalls</w:t>
      </w:r>
      <w:r>
        <w:rPr>
          <w:spacing w:val="-6"/>
        </w:rPr>
        <w:t xml:space="preserve"> </w:t>
      </w:r>
      <w:r>
        <w:t>and</w:t>
      </w:r>
      <w:r>
        <w:rPr>
          <w:spacing w:val="-6"/>
        </w:rPr>
        <w:t xml:space="preserve"> </w:t>
      </w:r>
      <w:r>
        <w:rPr>
          <w:spacing w:val="-2"/>
        </w:rPr>
        <w:t>routers</w:t>
      </w:r>
    </w:p>
    <w:p w14:paraId="1BED1E03" w14:textId="77777777" w:rsidR="00157A64" w:rsidRDefault="00157A64" w:rsidP="00157A64">
      <w:pPr>
        <w:pStyle w:val="ListParagraph"/>
        <w:widowControl w:val="0"/>
        <w:numPr>
          <w:ilvl w:val="0"/>
          <w:numId w:val="54"/>
        </w:numPr>
        <w:tabs>
          <w:tab w:val="left" w:pos="1000"/>
        </w:tabs>
        <w:autoSpaceDE w:val="0"/>
        <w:autoSpaceDN w:val="0"/>
        <w:spacing w:before="124" w:after="0" w:line="237" w:lineRule="auto"/>
        <w:ind w:right="1293"/>
        <w:contextualSpacing w:val="0"/>
        <w:jc w:val="both"/>
        <w:rPr>
          <w:rFonts w:ascii="Symbol" w:hAnsi="Symbol"/>
        </w:rPr>
      </w:pPr>
      <w:r>
        <w:t>Firewalls</w:t>
      </w:r>
      <w:r>
        <w:rPr>
          <w:spacing w:val="-8"/>
        </w:rPr>
        <w:t xml:space="preserve"> </w:t>
      </w:r>
      <w:r>
        <w:t>should</w:t>
      </w:r>
      <w:r>
        <w:rPr>
          <w:spacing w:val="-8"/>
        </w:rPr>
        <w:t xml:space="preserve"> </w:t>
      </w:r>
      <w:r>
        <w:t>be</w:t>
      </w:r>
      <w:r>
        <w:rPr>
          <w:spacing w:val="-11"/>
        </w:rPr>
        <w:t xml:space="preserve"> </w:t>
      </w:r>
      <w:r>
        <w:t>implemented</w:t>
      </w:r>
      <w:r>
        <w:rPr>
          <w:spacing w:val="-11"/>
        </w:rPr>
        <w:t xml:space="preserve"> </w:t>
      </w:r>
      <w:r>
        <w:t>between</w:t>
      </w:r>
      <w:r>
        <w:rPr>
          <w:spacing w:val="-8"/>
        </w:rPr>
        <w:t xml:space="preserve"> </w:t>
      </w:r>
      <w:r>
        <w:t>each</w:t>
      </w:r>
      <w:r>
        <w:rPr>
          <w:spacing w:val="-11"/>
        </w:rPr>
        <w:t xml:space="preserve"> </w:t>
      </w:r>
      <w:r>
        <w:t>internet</w:t>
      </w:r>
      <w:r>
        <w:rPr>
          <w:spacing w:val="-9"/>
        </w:rPr>
        <w:t xml:space="preserve"> </w:t>
      </w:r>
      <w:r>
        <w:t>connection</w:t>
      </w:r>
      <w:r>
        <w:rPr>
          <w:spacing w:val="-9"/>
        </w:rPr>
        <w:t xml:space="preserve"> </w:t>
      </w:r>
      <w:r>
        <w:t>and</w:t>
      </w:r>
      <w:r>
        <w:rPr>
          <w:spacing w:val="-11"/>
        </w:rPr>
        <w:t xml:space="preserve"> </w:t>
      </w:r>
      <w:r>
        <w:t>any</w:t>
      </w:r>
      <w:r>
        <w:rPr>
          <w:spacing w:val="-10"/>
        </w:rPr>
        <w:t xml:space="preserve"> </w:t>
      </w:r>
      <w:r>
        <w:t>demilitarized zone (DMZ), and the internal City of Horn Lake network.</w:t>
      </w:r>
    </w:p>
    <w:p w14:paraId="72A52118" w14:textId="77777777" w:rsidR="00157A64" w:rsidRDefault="00157A64" w:rsidP="00157A64">
      <w:pPr>
        <w:pStyle w:val="ListParagraph"/>
        <w:widowControl w:val="0"/>
        <w:numPr>
          <w:ilvl w:val="0"/>
          <w:numId w:val="54"/>
        </w:numPr>
        <w:tabs>
          <w:tab w:val="left" w:pos="999"/>
        </w:tabs>
        <w:autoSpaceDE w:val="0"/>
        <w:autoSpaceDN w:val="0"/>
        <w:spacing w:before="123" w:after="0" w:line="240" w:lineRule="auto"/>
        <w:ind w:left="999" w:hanging="359"/>
        <w:contextualSpacing w:val="0"/>
        <w:jc w:val="both"/>
        <w:rPr>
          <w:rFonts w:ascii="Symbol" w:hAnsi="Symbol"/>
        </w:rPr>
      </w:pPr>
      <w:r>
        <w:t>Firewalls</w:t>
      </w:r>
      <w:r>
        <w:rPr>
          <w:spacing w:val="-4"/>
        </w:rPr>
        <w:t xml:space="preserve"> </w:t>
      </w:r>
      <w:r>
        <w:t>will</w:t>
      </w:r>
      <w:r>
        <w:rPr>
          <w:spacing w:val="-5"/>
        </w:rPr>
        <w:t xml:space="preserve"> </w:t>
      </w:r>
      <w:r>
        <w:t>be</w:t>
      </w:r>
      <w:r>
        <w:rPr>
          <w:spacing w:val="-5"/>
        </w:rPr>
        <w:t xml:space="preserve"> </w:t>
      </w:r>
      <w:r>
        <w:t>managed</w:t>
      </w:r>
      <w:r>
        <w:rPr>
          <w:spacing w:val="-4"/>
        </w:rPr>
        <w:t xml:space="preserve"> </w:t>
      </w:r>
      <w:r>
        <w:t>in</w:t>
      </w:r>
      <w:r>
        <w:rPr>
          <w:spacing w:val="-5"/>
        </w:rPr>
        <w:t xml:space="preserve"> </w:t>
      </w:r>
      <w:r>
        <w:t>accordance</w:t>
      </w:r>
      <w:r>
        <w:rPr>
          <w:spacing w:val="-5"/>
        </w:rPr>
        <w:t xml:space="preserve"> </w:t>
      </w:r>
      <w:r>
        <w:t>with</w:t>
      </w:r>
      <w:r>
        <w:rPr>
          <w:spacing w:val="-6"/>
        </w:rPr>
        <w:t xml:space="preserve"> </w:t>
      </w:r>
      <w:r>
        <w:t>NIST</w:t>
      </w:r>
      <w:r>
        <w:rPr>
          <w:spacing w:val="-5"/>
        </w:rPr>
        <w:t xml:space="preserve"> </w:t>
      </w:r>
      <w:r>
        <w:t>CSF</w:t>
      </w:r>
      <w:r>
        <w:rPr>
          <w:spacing w:val="-5"/>
        </w:rPr>
        <w:t xml:space="preserve"> </w:t>
      </w:r>
      <w:r>
        <w:t>best</w:t>
      </w:r>
      <w:r>
        <w:rPr>
          <w:spacing w:val="-5"/>
        </w:rPr>
        <w:t xml:space="preserve"> </w:t>
      </w:r>
      <w:r>
        <w:rPr>
          <w:spacing w:val="-2"/>
        </w:rPr>
        <w:t>practices.</w:t>
      </w:r>
    </w:p>
    <w:p w14:paraId="43F384EA" w14:textId="77777777" w:rsidR="00157A64" w:rsidRDefault="00157A64" w:rsidP="00157A64">
      <w:pPr>
        <w:pStyle w:val="ListParagraph"/>
        <w:widowControl w:val="0"/>
        <w:numPr>
          <w:ilvl w:val="0"/>
          <w:numId w:val="54"/>
        </w:numPr>
        <w:tabs>
          <w:tab w:val="left" w:pos="1000"/>
        </w:tabs>
        <w:autoSpaceDE w:val="0"/>
        <w:autoSpaceDN w:val="0"/>
        <w:spacing w:before="120" w:after="0" w:line="237" w:lineRule="auto"/>
        <w:ind w:right="1298"/>
        <w:contextualSpacing w:val="0"/>
        <w:jc w:val="both"/>
        <w:rPr>
          <w:rFonts w:ascii="Symbol" w:hAnsi="Symbol"/>
        </w:rPr>
      </w:pPr>
      <w:r>
        <w:t xml:space="preserve">A topology of the firewall environment should be </w:t>
      </w:r>
      <w:proofErr w:type="gramStart"/>
      <w:r>
        <w:t>documented, and</w:t>
      </w:r>
      <w:proofErr w:type="gramEnd"/>
      <w:r>
        <w:t xml:space="preserve"> will be updated in accordance with the changes in the network.</w:t>
      </w:r>
    </w:p>
    <w:p w14:paraId="703ECDC3" w14:textId="77777777" w:rsidR="00157A64" w:rsidRDefault="00157A64" w:rsidP="00157A64">
      <w:pPr>
        <w:pStyle w:val="BodyText"/>
        <w:spacing w:before="119"/>
        <w:ind w:left="280"/>
        <w:jc w:val="both"/>
      </w:pPr>
      <w:r>
        <w:t>Wireless</w:t>
      </w:r>
      <w:r>
        <w:rPr>
          <w:spacing w:val="-6"/>
        </w:rPr>
        <w:t xml:space="preserve"> </w:t>
      </w:r>
      <w:r>
        <w:rPr>
          <w:spacing w:val="-2"/>
        </w:rPr>
        <w:t>devices</w:t>
      </w:r>
    </w:p>
    <w:p w14:paraId="346899FE" w14:textId="77777777" w:rsidR="00157A64" w:rsidRDefault="00157A64" w:rsidP="00157A64">
      <w:pPr>
        <w:pStyle w:val="ListParagraph"/>
        <w:widowControl w:val="0"/>
        <w:numPr>
          <w:ilvl w:val="0"/>
          <w:numId w:val="54"/>
        </w:numPr>
        <w:tabs>
          <w:tab w:val="left" w:pos="999"/>
        </w:tabs>
        <w:autoSpaceDE w:val="0"/>
        <w:autoSpaceDN w:val="0"/>
        <w:spacing w:before="123" w:after="0" w:line="240" w:lineRule="auto"/>
        <w:ind w:left="999" w:hanging="359"/>
        <w:contextualSpacing w:val="0"/>
        <w:jc w:val="both"/>
        <w:rPr>
          <w:rFonts w:ascii="Symbol" w:hAnsi="Symbol"/>
        </w:rPr>
      </w:pPr>
      <w:r>
        <w:t>Office</w:t>
      </w:r>
      <w:r>
        <w:rPr>
          <w:spacing w:val="-8"/>
        </w:rPr>
        <w:t xml:space="preserve"> </w:t>
      </w:r>
      <w:r>
        <w:t>Wireless</w:t>
      </w:r>
      <w:r>
        <w:rPr>
          <w:spacing w:val="-6"/>
        </w:rPr>
        <w:t xml:space="preserve"> </w:t>
      </w:r>
      <w:r>
        <w:t>Device</w:t>
      </w:r>
      <w:r>
        <w:rPr>
          <w:spacing w:val="-7"/>
        </w:rPr>
        <w:t xml:space="preserve"> </w:t>
      </w:r>
      <w:r>
        <w:rPr>
          <w:spacing w:val="-2"/>
        </w:rPr>
        <w:t>Requirements</w:t>
      </w:r>
    </w:p>
    <w:p w14:paraId="2BE86B55" w14:textId="77777777" w:rsidR="00157A64" w:rsidRDefault="00157A64" w:rsidP="00157A64">
      <w:pPr>
        <w:pStyle w:val="BodyText"/>
        <w:spacing w:before="115"/>
        <w:ind w:left="1000"/>
        <w:jc w:val="both"/>
      </w:pPr>
      <w:r>
        <w:t>All</w:t>
      </w:r>
      <w:r>
        <w:rPr>
          <w:spacing w:val="-7"/>
        </w:rPr>
        <w:t xml:space="preserve"> </w:t>
      </w:r>
      <w:r>
        <w:t>office</w:t>
      </w:r>
      <w:r>
        <w:rPr>
          <w:spacing w:val="-4"/>
        </w:rPr>
        <w:t xml:space="preserve"> </w:t>
      </w:r>
      <w:r>
        <w:t>wireless</w:t>
      </w:r>
      <w:r>
        <w:rPr>
          <w:spacing w:val="-4"/>
        </w:rPr>
        <w:t xml:space="preserve"> </w:t>
      </w:r>
      <w:r>
        <w:t>infrastructure</w:t>
      </w:r>
      <w:r>
        <w:rPr>
          <w:spacing w:val="-6"/>
        </w:rPr>
        <w:t xml:space="preserve"> </w:t>
      </w:r>
      <w:r>
        <w:t>devices</w:t>
      </w:r>
      <w:r>
        <w:rPr>
          <w:spacing w:val="-6"/>
        </w:rPr>
        <w:t xml:space="preserve"> </w:t>
      </w:r>
      <w:r>
        <w:t>must</w:t>
      </w:r>
      <w:r>
        <w:rPr>
          <w:spacing w:val="-2"/>
        </w:rPr>
        <w:t xml:space="preserve"> </w:t>
      </w:r>
      <w:r>
        <w:t>adhere</w:t>
      </w:r>
      <w:r>
        <w:rPr>
          <w:spacing w:val="-6"/>
        </w:rPr>
        <w:t xml:space="preserve"> </w:t>
      </w:r>
      <w:r>
        <w:t>to</w:t>
      </w:r>
      <w:r>
        <w:rPr>
          <w:spacing w:val="-6"/>
        </w:rPr>
        <w:t xml:space="preserve"> </w:t>
      </w:r>
      <w:r>
        <w:t>the</w:t>
      </w:r>
      <w:r>
        <w:rPr>
          <w:spacing w:val="-6"/>
        </w:rPr>
        <w:t xml:space="preserve"> </w:t>
      </w:r>
      <w:r>
        <w:rPr>
          <w:spacing w:val="-2"/>
        </w:rPr>
        <w:t>following:</w:t>
      </w:r>
    </w:p>
    <w:p w14:paraId="0E6A6F5A" w14:textId="77777777" w:rsidR="00157A64" w:rsidRDefault="00157A64" w:rsidP="00157A64">
      <w:pPr>
        <w:pStyle w:val="ListParagraph"/>
        <w:widowControl w:val="0"/>
        <w:numPr>
          <w:ilvl w:val="1"/>
          <w:numId w:val="54"/>
        </w:numPr>
        <w:tabs>
          <w:tab w:val="left" w:pos="1720"/>
        </w:tabs>
        <w:autoSpaceDE w:val="0"/>
        <w:autoSpaceDN w:val="0"/>
        <w:spacing w:before="129" w:after="0" w:line="230" w:lineRule="auto"/>
        <w:ind w:right="1299"/>
        <w:contextualSpacing w:val="0"/>
        <w:jc w:val="both"/>
        <w:rPr>
          <w:rFonts w:ascii="Courier New" w:hAnsi="Courier New"/>
        </w:rPr>
      </w:pPr>
      <w:r>
        <w:t>Installation or use of any</w:t>
      </w:r>
      <w:r>
        <w:rPr>
          <w:spacing w:val="-2"/>
        </w:rPr>
        <w:t xml:space="preserve"> </w:t>
      </w:r>
      <w:r>
        <w:t>wireless device or wireless network</w:t>
      </w:r>
      <w:r>
        <w:rPr>
          <w:spacing w:val="-1"/>
        </w:rPr>
        <w:t xml:space="preserve"> </w:t>
      </w:r>
      <w:r>
        <w:t>intended to</w:t>
      </w:r>
      <w:r>
        <w:rPr>
          <w:spacing w:val="-4"/>
        </w:rPr>
        <w:t xml:space="preserve"> </w:t>
      </w:r>
      <w:r>
        <w:t>be used to connect to any of the networks or environments is prohibited, except as specifically authorized by the IT Department.</w:t>
      </w:r>
    </w:p>
    <w:p w14:paraId="243E9083" w14:textId="77777777" w:rsidR="00157A64" w:rsidRDefault="00157A64" w:rsidP="00157A64">
      <w:pPr>
        <w:pStyle w:val="ListParagraph"/>
        <w:widowControl w:val="0"/>
        <w:numPr>
          <w:ilvl w:val="1"/>
          <w:numId w:val="54"/>
        </w:numPr>
        <w:tabs>
          <w:tab w:val="left" w:pos="1720"/>
        </w:tabs>
        <w:autoSpaceDE w:val="0"/>
        <w:autoSpaceDN w:val="0"/>
        <w:spacing w:before="131" w:after="0" w:line="230" w:lineRule="auto"/>
        <w:ind w:right="1298"/>
        <w:contextualSpacing w:val="0"/>
        <w:jc w:val="both"/>
        <w:rPr>
          <w:rFonts w:ascii="Courier New" w:hAnsi="Courier New"/>
        </w:rPr>
      </w:pPr>
      <w:r>
        <w:t xml:space="preserve">If any violation of this standard is discovered </w:t>
      </w:r>
      <w:proofErr w:type="gramStart"/>
      <w:r>
        <w:t>as a result of</w:t>
      </w:r>
      <w:proofErr w:type="gramEnd"/>
      <w:r>
        <w:t xml:space="preserve"> the normal audit processes,</w:t>
      </w:r>
      <w:r>
        <w:rPr>
          <w:spacing w:val="-13"/>
        </w:rPr>
        <w:t xml:space="preserve"> </w:t>
      </w:r>
      <w:r>
        <w:t>the</w:t>
      </w:r>
      <w:r>
        <w:rPr>
          <w:spacing w:val="-13"/>
        </w:rPr>
        <w:t xml:space="preserve"> </w:t>
      </w:r>
      <w:r>
        <w:t>Director</w:t>
      </w:r>
      <w:r>
        <w:rPr>
          <w:spacing w:val="-12"/>
        </w:rPr>
        <w:t xml:space="preserve"> </w:t>
      </w:r>
      <w:r>
        <w:t>of</w:t>
      </w:r>
      <w:r>
        <w:rPr>
          <w:spacing w:val="-12"/>
        </w:rPr>
        <w:t xml:space="preserve"> </w:t>
      </w:r>
      <w:r>
        <w:t>Information</w:t>
      </w:r>
      <w:r>
        <w:rPr>
          <w:spacing w:val="-13"/>
        </w:rPr>
        <w:t xml:space="preserve"> </w:t>
      </w:r>
      <w:r>
        <w:t>Technology</w:t>
      </w:r>
      <w:r>
        <w:rPr>
          <w:spacing w:val="-14"/>
        </w:rPr>
        <w:t xml:space="preserve"> </w:t>
      </w:r>
      <w:r>
        <w:t>has</w:t>
      </w:r>
      <w:r>
        <w:rPr>
          <w:spacing w:val="-13"/>
        </w:rPr>
        <w:t xml:space="preserve"> </w:t>
      </w:r>
      <w:r>
        <w:t>the</w:t>
      </w:r>
      <w:r>
        <w:rPr>
          <w:spacing w:val="-13"/>
        </w:rPr>
        <w:t xml:space="preserve"> </w:t>
      </w:r>
      <w:r>
        <w:t>authorization</w:t>
      </w:r>
      <w:r>
        <w:rPr>
          <w:spacing w:val="-13"/>
        </w:rPr>
        <w:t xml:space="preserve"> </w:t>
      </w:r>
      <w:r>
        <w:t>to</w:t>
      </w:r>
      <w:r>
        <w:rPr>
          <w:spacing w:val="-15"/>
        </w:rPr>
        <w:t xml:space="preserve"> </w:t>
      </w:r>
      <w:r>
        <w:t>remove the offending device immediately.</w:t>
      </w:r>
    </w:p>
    <w:p w14:paraId="0F3AA9A4" w14:textId="77777777" w:rsidR="00157A64" w:rsidRDefault="00157A64" w:rsidP="00157A64">
      <w:pPr>
        <w:pStyle w:val="ListParagraph"/>
        <w:widowControl w:val="0"/>
        <w:numPr>
          <w:ilvl w:val="1"/>
          <w:numId w:val="54"/>
        </w:numPr>
        <w:tabs>
          <w:tab w:val="left" w:pos="1720"/>
        </w:tabs>
        <w:autoSpaceDE w:val="0"/>
        <w:autoSpaceDN w:val="0"/>
        <w:spacing w:before="136" w:after="0" w:line="223" w:lineRule="auto"/>
        <w:ind w:right="1296"/>
        <w:contextualSpacing w:val="0"/>
        <w:jc w:val="both"/>
        <w:rPr>
          <w:rFonts w:ascii="Courier New" w:hAnsi="Courier New"/>
        </w:rPr>
      </w:pPr>
      <w:r>
        <w:t>If</w:t>
      </w:r>
      <w:r>
        <w:rPr>
          <w:spacing w:val="-7"/>
        </w:rPr>
        <w:t xml:space="preserve"> </w:t>
      </w:r>
      <w:r>
        <w:t>the</w:t>
      </w:r>
      <w:r>
        <w:rPr>
          <w:spacing w:val="-9"/>
        </w:rPr>
        <w:t xml:space="preserve"> </w:t>
      </w:r>
      <w:r>
        <w:t>need</w:t>
      </w:r>
      <w:r>
        <w:rPr>
          <w:spacing w:val="-7"/>
        </w:rPr>
        <w:t xml:space="preserve"> </w:t>
      </w:r>
      <w:r>
        <w:t>arises</w:t>
      </w:r>
      <w:r>
        <w:rPr>
          <w:spacing w:val="-9"/>
        </w:rPr>
        <w:t xml:space="preserve"> </w:t>
      </w:r>
      <w:r>
        <w:t>to</w:t>
      </w:r>
      <w:r>
        <w:rPr>
          <w:spacing w:val="-6"/>
        </w:rPr>
        <w:t xml:space="preserve"> </w:t>
      </w:r>
      <w:r>
        <w:t>use</w:t>
      </w:r>
      <w:r>
        <w:rPr>
          <w:spacing w:val="-12"/>
        </w:rPr>
        <w:t xml:space="preserve"> </w:t>
      </w:r>
      <w:r>
        <w:t>wireless</w:t>
      </w:r>
      <w:r>
        <w:rPr>
          <w:spacing w:val="-6"/>
        </w:rPr>
        <w:t xml:space="preserve"> </w:t>
      </w:r>
      <w:r>
        <w:t>technology,</w:t>
      </w:r>
      <w:r>
        <w:rPr>
          <w:spacing w:val="-7"/>
        </w:rPr>
        <w:t xml:space="preserve"> </w:t>
      </w:r>
      <w:r>
        <w:t>it</w:t>
      </w:r>
      <w:r>
        <w:rPr>
          <w:spacing w:val="-7"/>
        </w:rPr>
        <w:t xml:space="preserve"> </w:t>
      </w:r>
      <w:r>
        <w:t>should</w:t>
      </w:r>
      <w:r>
        <w:rPr>
          <w:spacing w:val="-6"/>
        </w:rPr>
        <w:t xml:space="preserve"> </w:t>
      </w:r>
      <w:r>
        <w:t>be</w:t>
      </w:r>
      <w:r>
        <w:rPr>
          <w:spacing w:val="-7"/>
        </w:rPr>
        <w:t xml:space="preserve"> </w:t>
      </w:r>
      <w:r>
        <w:t>approved</w:t>
      </w:r>
      <w:r>
        <w:rPr>
          <w:spacing w:val="-9"/>
        </w:rPr>
        <w:t xml:space="preserve"> </w:t>
      </w:r>
      <w:r>
        <w:t>through</w:t>
      </w:r>
      <w:r>
        <w:rPr>
          <w:spacing w:val="-6"/>
        </w:rPr>
        <w:t xml:space="preserve"> </w:t>
      </w:r>
      <w:r>
        <w:t>the</w:t>
      </w:r>
      <w:r>
        <w:rPr>
          <w:spacing w:val="-9"/>
        </w:rPr>
        <w:t xml:space="preserve"> </w:t>
      </w:r>
      <w:r>
        <w:t>IT Change Request Procedure, with the following wireless standards to be applied:</w:t>
      </w:r>
    </w:p>
    <w:p w14:paraId="7E923A15" w14:textId="671C2EC5" w:rsidR="00157A64" w:rsidRDefault="00157A64" w:rsidP="00216434">
      <w:pPr>
        <w:pStyle w:val="ListParagraph"/>
        <w:widowControl w:val="0"/>
        <w:numPr>
          <w:ilvl w:val="2"/>
          <w:numId w:val="54"/>
        </w:numPr>
        <w:tabs>
          <w:tab w:val="left" w:pos="2440"/>
        </w:tabs>
        <w:autoSpaceDE w:val="0"/>
        <w:autoSpaceDN w:val="0"/>
        <w:spacing w:before="123" w:after="0" w:line="240" w:lineRule="auto"/>
        <w:ind w:right="1295"/>
        <w:contextualSpacing w:val="0"/>
      </w:pPr>
      <w:r>
        <w:t>Default</w:t>
      </w:r>
      <w:r>
        <w:rPr>
          <w:spacing w:val="-16"/>
        </w:rPr>
        <w:t xml:space="preserve"> </w:t>
      </w:r>
      <w:r>
        <w:t>SNMP</w:t>
      </w:r>
      <w:r>
        <w:rPr>
          <w:spacing w:val="-15"/>
        </w:rPr>
        <w:t xml:space="preserve"> </w:t>
      </w:r>
      <w:r>
        <w:t>community</w:t>
      </w:r>
      <w:r>
        <w:rPr>
          <w:spacing w:val="-15"/>
        </w:rPr>
        <w:t xml:space="preserve"> </w:t>
      </w:r>
      <w:r>
        <w:t>strings</w:t>
      </w:r>
      <w:r>
        <w:rPr>
          <w:spacing w:val="-16"/>
        </w:rPr>
        <w:t xml:space="preserve"> </w:t>
      </w:r>
      <w:r>
        <w:t>and</w:t>
      </w:r>
      <w:r>
        <w:rPr>
          <w:spacing w:val="-15"/>
        </w:rPr>
        <w:t xml:space="preserve"> </w:t>
      </w:r>
      <w:r>
        <w:t>passwords,</w:t>
      </w:r>
      <w:r>
        <w:rPr>
          <w:spacing w:val="-15"/>
        </w:rPr>
        <w:t xml:space="preserve"> </w:t>
      </w:r>
      <w:r>
        <w:t>passphrases,</w:t>
      </w:r>
      <w:r>
        <w:rPr>
          <w:spacing w:val="-15"/>
        </w:rPr>
        <w:t xml:space="preserve"> </w:t>
      </w:r>
      <w:r>
        <w:t xml:space="preserve">encryption keys, and other security-related vendor defaults (if applicable) should </w:t>
      </w:r>
      <w:proofErr w:type="spellStart"/>
      <w:proofErr w:type="gramStart"/>
      <w:r>
        <w:t>bechanged</w:t>
      </w:r>
      <w:proofErr w:type="spellEnd"/>
      <w:proofErr w:type="gramEnd"/>
      <w:r w:rsidRPr="00216434">
        <w:rPr>
          <w:spacing w:val="-13"/>
        </w:rPr>
        <w:t xml:space="preserve"> </w:t>
      </w:r>
      <w:r>
        <w:t>immediately</w:t>
      </w:r>
      <w:r w:rsidRPr="00216434">
        <w:rPr>
          <w:spacing w:val="-14"/>
        </w:rPr>
        <w:t xml:space="preserve"> </w:t>
      </w:r>
      <w:r>
        <w:t>after</w:t>
      </w:r>
      <w:r w:rsidRPr="00216434">
        <w:rPr>
          <w:spacing w:val="-14"/>
        </w:rPr>
        <w:t xml:space="preserve"> </w:t>
      </w:r>
      <w:r>
        <w:t>the</w:t>
      </w:r>
      <w:r w:rsidRPr="00216434">
        <w:rPr>
          <w:spacing w:val="-15"/>
        </w:rPr>
        <w:t xml:space="preserve"> </w:t>
      </w:r>
      <w:r>
        <w:t>installation</w:t>
      </w:r>
      <w:r w:rsidRPr="00216434">
        <w:rPr>
          <w:spacing w:val="-15"/>
        </w:rPr>
        <w:t xml:space="preserve"> </w:t>
      </w:r>
      <w:r>
        <w:t>of</w:t>
      </w:r>
      <w:r w:rsidRPr="00216434">
        <w:rPr>
          <w:spacing w:val="-14"/>
        </w:rPr>
        <w:t xml:space="preserve"> </w:t>
      </w:r>
      <w:r>
        <w:t>the</w:t>
      </w:r>
      <w:r w:rsidRPr="00216434">
        <w:rPr>
          <w:spacing w:val="-15"/>
        </w:rPr>
        <w:t xml:space="preserve"> </w:t>
      </w:r>
      <w:r>
        <w:t>device.</w:t>
      </w:r>
      <w:r w:rsidRPr="00216434">
        <w:rPr>
          <w:spacing w:val="80"/>
        </w:rPr>
        <w:t xml:space="preserve"> </w:t>
      </w:r>
      <w:r>
        <w:t>Any</w:t>
      </w:r>
      <w:r w:rsidRPr="00216434">
        <w:rPr>
          <w:spacing w:val="-15"/>
        </w:rPr>
        <w:t xml:space="preserve"> </w:t>
      </w:r>
      <w:r>
        <w:t>such</w:t>
      </w:r>
      <w:r w:rsidRPr="00216434">
        <w:rPr>
          <w:spacing w:val="-15"/>
        </w:rPr>
        <w:t xml:space="preserve"> </w:t>
      </w:r>
      <w:r>
        <w:t>settings should</w:t>
      </w:r>
      <w:r w:rsidRPr="00216434">
        <w:rPr>
          <w:spacing w:val="-5"/>
        </w:rPr>
        <w:t xml:space="preserve"> </w:t>
      </w:r>
      <w:r>
        <w:t>be</w:t>
      </w:r>
      <w:r w:rsidRPr="00216434">
        <w:rPr>
          <w:spacing w:val="-5"/>
        </w:rPr>
        <w:t xml:space="preserve"> </w:t>
      </w:r>
      <w:r>
        <w:t>changed</w:t>
      </w:r>
      <w:r w:rsidRPr="00216434">
        <w:rPr>
          <w:spacing w:val="-8"/>
        </w:rPr>
        <w:t xml:space="preserve"> </w:t>
      </w:r>
      <w:r>
        <w:t>when</w:t>
      </w:r>
      <w:r w:rsidRPr="00216434">
        <w:rPr>
          <w:spacing w:val="-5"/>
        </w:rPr>
        <w:t xml:space="preserve"> </w:t>
      </w:r>
      <w:r>
        <w:t>a</w:t>
      </w:r>
      <w:r w:rsidRPr="00216434">
        <w:rPr>
          <w:spacing w:val="-5"/>
        </w:rPr>
        <w:t xml:space="preserve"> </w:t>
      </w:r>
      <w:r>
        <w:t>person</w:t>
      </w:r>
      <w:r w:rsidRPr="00216434">
        <w:rPr>
          <w:spacing w:val="-5"/>
        </w:rPr>
        <w:t xml:space="preserve"> </w:t>
      </w:r>
      <w:r>
        <w:t>with</w:t>
      </w:r>
      <w:r w:rsidRPr="00216434">
        <w:rPr>
          <w:spacing w:val="-7"/>
        </w:rPr>
        <w:t xml:space="preserve"> </w:t>
      </w:r>
      <w:r>
        <w:t>knowledge</w:t>
      </w:r>
      <w:r w:rsidRPr="00216434">
        <w:rPr>
          <w:spacing w:val="-5"/>
        </w:rPr>
        <w:t xml:space="preserve"> </w:t>
      </w:r>
      <w:r>
        <w:t>of</w:t>
      </w:r>
      <w:r w:rsidRPr="00216434">
        <w:rPr>
          <w:spacing w:val="-6"/>
        </w:rPr>
        <w:t xml:space="preserve"> </w:t>
      </w:r>
      <w:r>
        <w:t>them</w:t>
      </w:r>
      <w:r w:rsidRPr="00216434">
        <w:rPr>
          <w:spacing w:val="-4"/>
        </w:rPr>
        <w:t xml:space="preserve"> </w:t>
      </w:r>
      <w:r>
        <w:t>leaves</w:t>
      </w:r>
      <w:r w:rsidRPr="00216434">
        <w:rPr>
          <w:spacing w:val="-7"/>
        </w:rPr>
        <w:t xml:space="preserve"> </w:t>
      </w:r>
      <w:r>
        <w:t>the</w:t>
      </w:r>
      <w:r w:rsidRPr="00216434">
        <w:rPr>
          <w:spacing w:val="-8"/>
        </w:rPr>
        <w:t xml:space="preserve"> </w:t>
      </w:r>
      <w:r>
        <w:t>City of Horn Lake.</w:t>
      </w:r>
    </w:p>
    <w:p w14:paraId="4ACB3309" w14:textId="77777777" w:rsidR="00157A64" w:rsidRDefault="00157A64" w:rsidP="00157A64">
      <w:pPr>
        <w:pStyle w:val="ListParagraph"/>
        <w:widowControl w:val="0"/>
        <w:numPr>
          <w:ilvl w:val="2"/>
          <w:numId w:val="54"/>
        </w:numPr>
        <w:tabs>
          <w:tab w:val="left" w:pos="2440"/>
        </w:tabs>
        <w:autoSpaceDE w:val="0"/>
        <w:autoSpaceDN w:val="0"/>
        <w:spacing w:before="119" w:after="0" w:line="240" w:lineRule="auto"/>
        <w:ind w:right="1298"/>
        <w:contextualSpacing w:val="0"/>
        <w:jc w:val="both"/>
      </w:pPr>
      <w:r>
        <w:t>The</w:t>
      </w:r>
      <w:r>
        <w:rPr>
          <w:spacing w:val="-16"/>
        </w:rPr>
        <w:t xml:space="preserve"> </w:t>
      </w:r>
      <w:r>
        <w:t>firmware</w:t>
      </w:r>
      <w:r>
        <w:rPr>
          <w:spacing w:val="-15"/>
        </w:rPr>
        <w:t xml:space="preserve"> </w:t>
      </w:r>
      <w:r>
        <w:t>on</w:t>
      </w:r>
      <w:r>
        <w:rPr>
          <w:spacing w:val="-15"/>
        </w:rPr>
        <w:t xml:space="preserve"> </w:t>
      </w:r>
      <w:r>
        <w:t>each</w:t>
      </w:r>
      <w:r>
        <w:rPr>
          <w:spacing w:val="-16"/>
        </w:rPr>
        <w:t xml:space="preserve"> </w:t>
      </w:r>
      <w:r>
        <w:t>wireless</w:t>
      </w:r>
      <w:r>
        <w:rPr>
          <w:spacing w:val="-15"/>
        </w:rPr>
        <w:t xml:space="preserve"> </w:t>
      </w:r>
      <w:proofErr w:type="gramStart"/>
      <w:r>
        <w:t>devices</w:t>
      </w:r>
      <w:proofErr w:type="gramEnd"/>
      <w:r>
        <w:rPr>
          <w:spacing w:val="-15"/>
        </w:rPr>
        <w:t xml:space="preserve"> </w:t>
      </w:r>
      <w:r>
        <w:t>must</w:t>
      </w:r>
      <w:r>
        <w:rPr>
          <w:spacing w:val="-13"/>
        </w:rPr>
        <w:t xml:space="preserve"> </w:t>
      </w:r>
      <w:r>
        <w:t>be</w:t>
      </w:r>
      <w:r>
        <w:rPr>
          <w:spacing w:val="-16"/>
        </w:rPr>
        <w:t xml:space="preserve"> </w:t>
      </w:r>
      <w:r>
        <w:t>updated</w:t>
      </w:r>
      <w:r>
        <w:rPr>
          <w:spacing w:val="-15"/>
        </w:rPr>
        <w:t xml:space="preserve"> </w:t>
      </w:r>
      <w:r>
        <w:t>promptly</w:t>
      </w:r>
      <w:r>
        <w:rPr>
          <w:spacing w:val="-15"/>
        </w:rPr>
        <w:t xml:space="preserve"> </w:t>
      </w:r>
      <w:r>
        <w:t>following release by the vendor.</w:t>
      </w:r>
    </w:p>
    <w:p w14:paraId="7071C066" w14:textId="77777777" w:rsidR="00157A64" w:rsidRDefault="00157A64" w:rsidP="00157A64">
      <w:pPr>
        <w:pStyle w:val="ListParagraph"/>
        <w:widowControl w:val="0"/>
        <w:numPr>
          <w:ilvl w:val="2"/>
          <w:numId w:val="54"/>
        </w:numPr>
        <w:tabs>
          <w:tab w:val="left" w:pos="2440"/>
        </w:tabs>
        <w:autoSpaceDE w:val="0"/>
        <w:autoSpaceDN w:val="0"/>
        <w:spacing w:before="120" w:after="0" w:line="240" w:lineRule="auto"/>
        <w:ind w:right="1299"/>
        <w:contextualSpacing w:val="0"/>
        <w:jc w:val="both"/>
      </w:pPr>
      <w:r>
        <w:t>The firmware on the wireless devices must support strong encryption for authentication and transmission over wireless networks.</w:t>
      </w:r>
    </w:p>
    <w:p w14:paraId="56EF0AFB" w14:textId="77777777" w:rsidR="00157A64" w:rsidRDefault="00157A64" w:rsidP="00157A64">
      <w:pPr>
        <w:pStyle w:val="ListParagraph"/>
        <w:widowControl w:val="0"/>
        <w:numPr>
          <w:ilvl w:val="2"/>
          <w:numId w:val="54"/>
        </w:numPr>
        <w:tabs>
          <w:tab w:val="left" w:pos="2440"/>
        </w:tabs>
        <w:autoSpaceDE w:val="0"/>
        <w:autoSpaceDN w:val="0"/>
        <w:spacing w:before="121" w:after="0" w:line="240" w:lineRule="auto"/>
        <w:ind w:right="1294"/>
        <w:contextualSpacing w:val="0"/>
        <w:jc w:val="both"/>
      </w:pPr>
      <w:r>
        <w:t xml:space="preserve">Wireless networks must implement industry best practices (IEEE 802.11i) and strong encryption for authentication and transmission of cardholder </w:t>
      </w:r>
      <w:r>
        <w:rPr>
          <w:spacing w:val="-2"/>
        </w:rPr>
        <w:t>data.</w:t>
      </w:r>
    </w:p>
    <w:p w14:paraId="2B8517D3" w14:textId="77777777" w:rsidR="00157A64" w:rsidRDefault="00157A64" w:rsidP="00157A64">
      <w:pPr>
        <w:pStyle w:val="ListParagraph"/>
        <w:widowControl w:val="0"/>
        <w:numPr>
          <w:ilvl w:val="2"/>
          <w:numId w:val="54"/>
        </w:numPr>
        <w:tabs>
          <w:tab w:val="left" w:pos="1359"/>
        </w:tabs>
        <w:autoSpaceDE w:val="0"/>
        <w:autoSpaceDN w:val="0"/>
        <w:spacing w:before="120" w:after="0" w:line="240" w:lineRule="auto"/>
        <w:ind w:left="1359" w:hanging="359"/>
        <w:contextualSpacing w:val="0"/>
        <w:jc w:val="both"/>
      </w:pPr>
      <w:r>
        <w:t>Home</w:t>
      </w:r>
      <w:r>
        <w:rPr>
          <w:spacing w:val="-6"/>
        </w:rPr>
        <w:t xml:space="preserve"> </w:t>
      </w:r>
      <w:r>
        <w:t>Wireless</w:t>
      </w:r>
      <w:r>
        <w:rPr>
          <w:spacing w:val="-6"/>
        </w:rPr>
        <w:t xml:space="preserve"> </w:t>
      </w:r>
      <w:r>
        <w:t>Device</w:t>
      </w:r>
      <w:r>
        <w:rPr>
          <w:spacing w:val="-5"/>
        </w:rPr>
        <w:t xml:space="preserve"> </w:t>
      </w:r>
      <w:r>
        <w:rPr>
          <w:spacing w:val="-2"/>
        </w:rPr>
        <w:t>Requirements</w:t>
      </w:r>
    </w:p>
    <w:p w14:paraId="2BEFCEEC" w14:textId="77777777" w:rsidR="00157A64" w:rsidRDefault="00157A64" w:rsidP="00157A64">
      <w:pPr>
        <w:pStyle w:val="BodyText"/>
        <w:spacing w:before="121"/>
        <w:ind w:left="1360" w:right="1296"/>
        <w:jc w:val="both"/>
      </w:pPr>
      <w:r>
        <w:t>All</w:t>
      </w:r>
      <w:r>
        <w:rPr>
          <w:spacing w:val="-3"/>
        </w:rPr>
        <w:t xml:space="preserve"> </w:t>
      </w:r>
      <w:r>
        <w:t>home</w:t>
      </w:r>
      <w:r>
        <w:rPr>
          <w:spacing w:val="-3"/>
        </w:rPr>
        <w:t xml:space="preserve"> </w:t>
      </w:r>
      <w:r>
        <w:t>wireless</w:t>
      </w:r>
      <w:r>
        <w:rPr>
          <w:spacing w:val="-3"/>
        </w:rPr>
        <w:t xml:space="preserve"> </w:t>
      </w:r>
      <w:r>
        <w:t>infrastructure</w:t>
      </w:r>
      <w:r>
        <w:rPr>
          <w:spacing w:val="-3"/>
        </w:rPr>
        <w:t xml:space="preserve"> </w:t>
      </w:r>
      <w:r>
        <w:t>devices</w:t>
      </w:r>
      <w:r>
        <w:rPr>
          <w:spacing w:val="-5"/>
        </w:rPr>
        <w:t xml:space="preserve"> </w:t>
      </w:r>
      <w:r>
        <w:t>that</w:t>
      </w:r>
      <w:r>
        <w:rPr>
          <w:spacing w:val="-1"/>
        </w:rPr>
        <w:t xml:space="preserve"> </w:t>
      </w:r>
      <w:r>
        <w:t>provide</w:t>
      </w:r>
      <w:r>
        <w:rPr>
          <w:spacing w:val="-3"/>
        </w:rPr>
        <w:t xml:space="preserve"> </w:t>
      </w:r>
      <w:r>
        <w:t>direct</w:t>
      </w:r>
      <w:r>
        <w:rPr>
          <w:spacing w:val="-2"/>
        </w:rPr>
        <w:t xml:space="preserve"> </w:t>
      </w:r>
      <w:r>
        <w:t>access</w:t>
      </w:r>
      <w:r>
        <w:rPr>
          <w:spacing w:val="-2"/>
        </w:rPr>
        <w:t xml:space="preserve"> </w:t>
      </w:r>
      <w:r>
        <w:t>to</w:t>
      </w:r>
      <w:r>
        <w:rPr>
          <w:spacing w:val="-3"/>
        </w:rPr>
        <w:t xml:space="preserve"> </w:t>
      </w:r>
      <w:r>
        <w:t>a</w:t>
      </w:r>
      <w:r>
        <w:rPr>
          <w:spacing w:val="-2"/>
        </w:rPr>
        <w:t xml:space="preserve"> </w:t>
      </w:r>
      <w:r>
        <w:t>network,</w:t>
      </w:r>
      <w:r>
        <w:rPr>
          <w:spacing w:val="-1"/>
        </w:rPr>
        <w:t xml:space="preserve"> </w:t>
      </w:r>
      <w:r>
        <w:t xml:space="preserve">such </w:t>
      </w:r>
      <w:r>
        <w:rPr>
          <w:spacing w:val="-2"/>
        </w:rPr>
        <w:t>as</w:t>
      </w:r>
      <w:r>
        <w:rPr>
          <w:spacing w:val="-7"/>
        </w:rPr>
        <w:t xml:space="preserve"> </w:t>
      </w:r>
      <w:r>
        <w:rPr>
          <w:spacing w:val="-2"/>
        </w:rPr>
        <w:t>those</w:t>
      </w:r>
      <w:r>
        <w:rPr>
          <w:spacing w:val="-9"/>
        </w:rPr>
        <w:t xml:space="preserve"> </w:t>
      </w:r>
      <w:r>
        <w:rPr>
          <w:spacing w:val="-2"/>
        </w:rPr>
        <w:t>behind</w:t>
      </w:r>
      <w:r>
        <w:rPr>
          <w:spacing w:val="-5"/>
        </w:rPr>
        <w:t xml:space="preserve"> </w:t>
      </w:r>
      <w:r>
        <w:rPr>
          <w:spacing w:val="-2"/>
        </w:rPr>
        <w:t>Enterprise</w:t>
      </w:r>
      <w:r>
        <w:rPr>
          <w:spacing w:val="-5"/>
        </w:rPr>
        <w:t xml:space="preserve"> </w:t>
      </w:r>
      <w:r>
        <w:rPr>
          <w:spacing w:val="-2"/>
        </w:rPr>
        <w:t>Teleworker</w:t>
      </w:r>
      <w:r>
        <w:rPr>
          <w:spacing w:val="-9"/>
        </w:rPr>
        <w:t xml:space="preserve"> </w:t>
      </w:r>
      <w:r>
        <w:rPr>
          <w:spacing w:val="-2"/>
        </w:rPr>
        <w:t>(ECT)</w:t>
      </w:r>
      <w:r>
        <w:rPr>
          <w:spacing w:val="-7"/>
        </w:rPr>
        <w:t xml:space="preserve"> </w:t>
      </w:r>
      <w:r>
        <w:rPr>
          <w:spacing w:val="-2"/>
        </w:rPr>
        <w:t>or</w:t>
      </w:r>
      <w:r>
        <w:rPr>
          <w:spacing w:val="-7"/>
        </w:rPr>
        <w:t xml:space="preserve"> </w:t>
      </w:r>
      <w:r>
        <w:rPr>
          <w:spacing w:val="-2"/>
        </w:rPr>
        <w:t>hardware</w:t>
      </w:r>
      <w:r>
        <w:rPr>
          <w:spacing w:val="-7"/>
        </w:rPr>
        <w:t xml:space="preserve"> </w:t>
      </w:r>
      <w:r>
        <w:rPr>
          <w:spacing w:val="-2"/>
        </w:rPr>
        <w:t>VPN,</w:t>
      </w:r>
      <w:r>
        <w:rPr>
          <w:spacing w:val="-6"/>
        </w:rPr>
        <w:t xml:space="preserve"> </w:t>
      </w:r>
      <w:r>
        <w:rPr>
          <w:spacing w:val="-2"/>
        </w:rPr>
        <w:t>must</w:t>
      </w:r>
      <w:r>
        <w:rPr>
          <w:spacing w:val="-6"/>
        </w:rPr>
        <w:t xml:space="preserve"> </w:t>
      </w:r>
      <w:r>
        <w:rPr>
          <w:spacing w:val="-2"/>
        </w:rPr>
        <w:t>use</w:t>
      </w:r>
      <w:r>
        <w:rPr>
          <w:spacing w:val="-9"/>
        </w:rPr>
        <w:t xml:space="preserve"> </w:t>
      </w:r>
      <w:r>
        <w:rPr>
          <w:spacing w:val="-2"/>
        </w:rPr>
        <w:t>the</w:t>
      </w:r>
      <w:r>
        <w:rPr>
          <w:spacing w:val="-5"/>
        </w:rPr>
        <w:t xml:space="preserve"> </w:t>
      </w:r>
      <w:r>
        <w:rPr>
          <w:spacing w:val="-2"/>
        </w:rPr>
        <w:t>following settings:</w:t>
      </w:r>
    </w:p>
    <w:p w14:paraId="29E20256" w14:textId="77777777" w:rsidR="00157A64" w:rsidRDefault="00157A64" w:rsidP="00157A64">
      <w:pPr>
        <w:pStyle w:val="ListParagraph"/>
        <w:widowControl w:val="0"/>
        <w:numPr>
          <w:ilvl w:val="3"/>
          <w:numId w:val="54"/>
        </w:numPr>
        <w:tabs>
          <w:tab w:val="left" w:pos="2079"/>
        </w:tabs>
        <w:autoSpaceDE w:val="0"/>
        <w:autoSpaceDN w:val="0"/>
        <w:spacing w:before="120" w:after="0" w:line="262" w:lineRule="exact"/>
        <w:ind w:left="2079" w:hanging="359"/>
        <w:contextualSpacing w:val="0"/>
      </w:pPr>
      <w:r>
        <w:rPr>
          <w:spacing w:val="-2"/>
        </w:rPr>
        <w:t>Enable</w:t>
      </w:r>
      <w:r>
        <w:rPr>
          <w:spacing w:val="-5"/>
        </w:rPr>
        <w:t xml:space="preserve"> </w:t>
      </w:r>
      <w:proofErr w:type="spellStart"/>
      <w:r>
        <w:rPr>
          <w:spacing w:val="-2"/>
        </w:rPr>
        <w:t>WiFi</w:t>
      </w:r>
      <w:proofErr w:type="spellEnd"/>
      <w:r>
        <w:rPr>
          <w:spacing w:val="-5"/>
        </w:rPr>
        <w:t xml:space="preserve"> </w:t>
      </w:r>
      <w:r>
        <w:rPr>
          <w:spacing w:val="-2"/>
        </w:rPr>
        <w:t>Protected</w:t>
      </w:r>
      <w:r>
        <w:rPr>
          <w:spacing w:val="-4"/>
        </w:rPr>
        <w:t xml:space="preserve"> </w:t>
      </w:r>
      <w:r>
        <w:rPr>
          <w:spacing w:val="-2"/>
        </w:rPr>
        <w:t>Access</w:t>
      </w:r>
      <w:r>
        <w:rPr>
          <w:spacing w:val="-4"/>
        </w:rPr>
        <w:t xml:space="preserve"> </w:t>
      </w:r>
      <w:r>
        <w:rPr>
          <w:spacing w:val="-2"/>
        </w:rPr>
        <w:t>Pre-</w:t>
      </w:r>
      <w:proofErr w:type="gramStart"/>
      <w:r>
        <w:rPr>
          <w:spacing w:val="-2"/>
        </w:rPr>
        <w:t>shared</w:t>
      </w:r>
      <w:proofErr w:type="gramEnd"/>
      <w:r>
        <w:rPr>
          <w:spacing w:val="-4"/>
        </w:rPr>
        <w:t xml:space="preserve"> </w:t>
      </w:r>
      <w:r>
        <w:rPr>
          <w:spacing w:val="-2"/>
        </w:rPr>
        <w:t>Key</w:t>
      </w:r>
      <w:r>
        <w:rPr>
          <w:spacing w:val="-7"/>
        </w:rPr>
        <w:t xml:space="preserve"> </w:t>
      </w:r>
      <w:r>
        <w:rPr>
          <w:spacing w:val="-2"/>
        </w:rPr>
        <w:t>(WPA-PSK),</w:t>
      </w:r>
      <w:r>
        <w:rPr>
          <w:spacing w:val="-3"/>
        </w:rPr>
        <w:t xml:space="preserve"> </w:t>
      </w:r>
      <w:r>
        <w:rPr>
          <w:spacing w:val="-2"/>
        </w:rPr>
        <w:t xml:space="preserve">WPA-PSK2, </w:t>
      </w:r>
      <w:r>
        <w:rPr>
          <w:spacing w:val="-4"/>
        </w:rPr>
        <w:t>EAP-</w:t>
      </w:r>
    </w:p>
    <w:p w14:paraId="5E806579" w14:textId="77777777" w:rsidR="00157A64" w:rsidRDefault="00157A64" w:rsidP="00157A64">
      <w:pPr>
        <w:pStyle w:val="BodyText"/>
        <w:spacing w:line="243" w:lineRule="exact"/>
        <w:ind w:left="2080"/>
      </w:pPr>
      <w:r>
        <w:t>FAST,</w:t>
      </w:r>
      <w:r>
        <w:rPr>
          <w:spacing w:val="-3"/>
        </w:rPr>
        <w:t xml:space="preserve"> </w:t>
      </w:r>
      <w:r>
        <w:t>PEAP,</w:t>
      </w:r>
      <w:r>
        <w:rPr>
          <w:spacing w:val="-3"/>
        </w:rPr>
        <w:t xml:space="preserve"> </w:t>
      </w:r>
      <w:r>
        <w:t>or</w:t>
      </w:r>
      <w:r>
        <w:rPr>
          <w:spacing w:val="-2"/>
        </w:rPr>
        <w:t xml:space="preserve"> </w:t>
      </w:r>
      <w:r>
        <w:t>EAP-</w:t>
      </w:r>
      <w:r>
        <w:rPr>
          <w:spacing w:val="-5"/>
        </w:rPr>
        <w:t>TLS</w:t>
      </w:r>
    </w:p>
    <w:p w14:paraId="7EC1B0B0" w14:textId="77777777" w:rsidR="00157A64" w:rsidRDefault="00157A64" w:rsidP="00157A64">
      <w:pPr>
        <w:pStyle w:val="ListParagraph"/>
        <w:widowControl w:val="0"/>
        <w:numPr>
          <w:ilvl w:val="3"/>
          <w:numId w:val="54"/>
        </w:numPr>
        <w:tabs>
          <w:tab w:val="left" w:pos="2080"/>
        </w:tabs>
        <w:autoSpaceDE w:val="0"/>
        <w:autoSpaceDN w:val="0"/>
        <w:spacing w:before="134" w:after="0" w:line="223" w:lineRule="auto"/>
        <w:ind w:right="1299"/>
        <w:contextualSpacing w:val="0"/>
      </w:pPr>
      <w:r>
        <w:t>When</w:t>
      </w:r>
      <w:r>
        <w:rPr>
          <w:spacing w:val="40"/>
        </w:rPr>
        <w:t xml:space="preserve"> </w:t>
      </w:r>
      <w:r>
        <w:t>enabling</w:t>
      </w:r>
      <w:r>
        <w:rPr>
          <w:spacing w:val="40"/>
        </w:rPr>
        <w:t xml:space="preserve"> </w:t>
      </w:r>
      <w:r>
        <w:t>WPA-</w:t>
      </w:r>
      <w:proofErr w:type="gramStart"/>
      <w:r>
        <w:t>PSK(</w:t>
      </w:r>
      <w:proofErr w:type="gramEnd"/>
      <w:r>
        <w:t>2),</w:t>
      </w:r>
      <w:r>
        <w:rPr>
          <w:spacing w:val="40"/>
        </w:rPr>
        <w:t xml:space="preserve"> </w:t>
      </w:r>
      <w:r>
        <w:t>a</w:t>
      </w:r>
      <w:r>
        <w:rPr>
          <w:spacing w:val="40"/>
        </w:rPr>
        <w:t xml:space="preserve"> </w:t>
      </w:r>
      <w:r>
        <w:t>complex</w:t>
      </w:r>
      <w:r>
        <w:rPr>
          <w:spacing w:val="40"/>
        </w:rPr>
        <w:t xml:space="preserve"> </w:t>
      </w:r>
      <w:r>
        <w:t>shared</w:t>
      </w:r>
      <w:r>
        <w:rPr>
          <w:spacing w:val="40"/>
        </w:rPr>
        <w:t xml:space="preserve"> </w:t>
      </w:r>
      <w:r>
        <w:t>secret</w:t>
      </w:r>
      <w:r>
        <w:rPr>
          <w:spacing w:val="40"/>
        </w:rPr>
        <w:t xml:space="preserve"> </w:t>
      </w:r>
      <w:r>
        <w:t>key</w:t>
      </w:r>
      <w:r>
        <w:rPr>
          <w:spacing w:val="40"/>
        </w:rPr>
        <w:t xml:space="preserve"> </w:t>
      </w:r>
      <w:r>
        <w:t>(at</w:t>
      </w:r>
      <w:r>
        <w:rPr>
          <w:spacing w:val="40"/>
        </w:rPr>
        <w:t xml:space="preserve"> </w:t>
      </w:r>
      <w:r>
        <w:t>least</w:t>
      </w:r>
      <w:r>
        <w:rPr>
          <w:spacing w:val="40"/>
        </w:rPr>
        <w:t xml:space="preserve"> </w:t>
      </w:r>
      <w:r>
        <w:t>20</w:t>
      </w:r>
      <w:r>
        <w:rPr>
          <w:spacing w:val="40"/>
        </w:rPr>
        <w:t xml:space="preserve"> </w:t>
      </w:r>
      <w:r>
        <w:t>characters)</w:t>
      </w:r>
      <w:r>
        <w:rPr>
          <w:spacing w:val="-3"/>
        </w:rPr>
        <w:t xml:space="preserve"> </w:t>
      </w:r>
      <w:r>
        <w:t>must</w:t>
      </w:r>
      <w:r>
        <w:rPr>
          <w:spacing w:val="-1"/>
        </w:rPr>
        <w:t xml:space="preserve"> </w:t>
      </w:r>
      <w:r>
        <w:t>be used on</w:t>
      </w:r>
      <w:r>
        <w:rPr>
          <w:spacing w:val="-2"/>
        </w:rPr>
        <w:t xml:space="preserve"> </w:t>
      </w:r>
      <w:r>
        <w:t>the wireless</w:t>
      </w:r>
      <w:r>
        <w:rPr>
          <w:spacing w:val="-2"/>
        </w:rPr>
        <w:t xml:space="preserve"> </w:t>
      </w:r>
      <w:r>
        <w:t>client and the</w:t>
      </w:r>
      <w:r>
        <w:rPr>
          <w:spacing w:val="-2"/>
        </w:rPr>
        <w:t xml:space="preserve"> </w:t>
      </w:r>
      <w:r>
        <w:t>wireless access point</w:t>
      </w:r>
    </w:p>
    <w:p w14:paraId="67A4590E" w14:textId="77777777" w:rsidR="00157A64" w:rsidRDefault="00157A64" w:rsidP="00157A64">
      <w:pPr>
        <w:pStyle w:val="ListParagraph"/>
        <w:widowControl w:val="0"/>
        <w:numPr>
          <w:ilvl w:val="3"/>
          <w:numId w:val="54"/>
        </w:numPr>
        <w:tabs>
          <w:tab w:val="left" w:pos="2079"/>
        </w:tabs>
        <w:autoSpaceDE w:val="0"/>
        <w:autoSpaceDN w:val="0"/>
        <w:spacing w:before="124" w:after="0" w:line="240" w:lineRule="auto"/>
        <w:ind w:left="2079" w:hanging="359"/>
        <w:contextualSpacing w:val="0"/>
      </w:pPr>
      <w:r>
        <w:t>Disable</w:t>
      </w:r>
      <w:r>
        <w:rPr>
          <w:spacing w:val="-7"/>
        </w:rPr>
        <w:t xml:space="preserve"> </w:t>
      </w:r>
      <w:r>
        <w:t>broadcast</w:t>
      </w:r>
      <w:r>
        <w:rPr>
          <w:spacing w:val="-6"/>
        </w:rPr>
        <w:t xml:space="preserve"> </w:t>
      </w:r>
      <w:r>
        <w:t>of</w:t>
      </w:r>
      <w:r>
        <w:rPr>
          <w:spacing w:val="-5"/>
        </w:rPr>
        <w:t xml:space="preserve"> </w:t>
      </w:r>
      <w:r>
        <w:rPr>
          <w:spacing w:val="-4"/>
        </w:rPr>
        <w:t>SSID</w:t>
      </w:r>
    </w:p>
    <w:p w14:paraId="26F95783" w14:textId="77777777" w:rsidR="00157A64" w:rsidRDefault="00157A64" w:rsidP="00157A64">
      <w:pPr>
        <w:pStyle w:val="ListParagraph"/>
        <w:widowControl w:val="0"/>
        <w:numPr>
          <w:ilvl w:val="3"/>
          <w:numId w:val="54"/>
        </w:numPr>
        <w:tabs>
          <w:tab w:val="left" w:pos="2079"/>
        </w:tabs>
        <w:autoSpaceDE w:val="0"/>
        <w:autoSpaceDN w:val="0"/>
        <w:spacing w:before="99" w:after="0" w:line="240" w:lineRule="auto"/>
        <w:ind w:left="2079" w:hanging="359"/>
        <w:contextualSpacing w:val="0"/>
      </w:pPr>
      <w:r>
        <w:lastRenderedPageBreak/>
        <w:t>Change</w:t>
      </w:r>
      <w:r>
        <w:rPr>
          <w:spacing w:val="-4"/>
        </w:rPr>
        <w:t xml:space="preserve"> </w:t>
      </w:r>
      <w:r>
        <w:t>the</w:t>
      </w:r>
      <w:r>
        <w:rPr>
          <w:spacing w:val="-6"/>
        </w:rPr>
        <w:t xml:space="preserve"> </w:t>
      </w:r>
      <w:r>
        <w:t>default</w:t>
      </w:r>
      <w:r>
        <w:rPr>
          <w:spacing w:val="-4"/>
        </w:rPr>
        <w:t xml:space="preserve"> </w:t>
      </w:r>
      <w:r>
        <w:t>SSID</w:t>
      </w:r>
      <w:r>
        <w:rPr>
          <w:spacing w:val="-6"/>
        </w:rPr>
        <w:t xml:space="preserve"> </w:t>
      </w:r>
      <w:r>
        <w:rPr>
          <w:spacing w:val="-4"/>
        </w:rPr>
        <w:t>name</w:t>
      </w:r>
    </w:p>
    <w:p w14:paraId="469F05DF" w14:textId="77777777" w:rsidR="00157A64" w:rsidRDefault="00157A64" w:rsidP="00157A64">
      <w:pPr>
        <w:pStyle w:val="ListParagraph"/>
        <w:widowControl w:val="0"/>
        <w:numPr>
          <w:ilvl w:val="3"/>
          <w:numId w:val="54"/>
        </w:numPr>
        <w:tabs>
          <w:tab w:val="left" w:pos="2079"/>
        </w:tabs>
        <w:autoSpaceDE w:val="0"/>
        <w:autoSpaceDN w:val="0"/>
        <w:spacing w:before="100" w:after="0" w:line="240" w:lineRule="auto"/>
        <w:ind w:left="2079" w:hanging="359"/>
        <w:contextualSpacing w:val="0"/>
      </w:pPr>
      <w:r>
        <w:t>Change</w:t>
      </w:r>
      <w:r>
        <w:rPr>
          <w:spacing w:val="-5"/>
        </w:rPr>
        <w:t xml:space="preserve"> </w:t>
      </w:r>
      <w:r>
        <w:t>the</w:t>
      </w:r>
      <w:r>
        <w:rPr>
          <w:spacing w:val="-5"/>
        </w:rPr>
        <w:t xml:space="preserve"> </w:t>
      </w:r>
      <w:r>
        <w:t>default</w:t>
      </w:r>
      <w:r>
        <w:rPr>
          <w:spacing w:val="-5"/>
        </w:rPr>
        <w:t xml:space="preserve"> </w:t>
      </w:r>
      <w:r>
        <w:t>login</w:t>
      </w:r>
      <w:r>
        <w:rPr>
          <w:spacing w:val="-6"/>
        </w:rPr>
        <w:t xml:space="preserve"> </w:t>
      </w:r>
      <w:r>
        <w:t>and</w:t>
      </w:r>
      <w:r>
        <w:rPr>
          <w:spacing w:val="-4"/>
        </w:rPr>
        <w:t xml:space="preserve"> </w:t>
      </w:r>
      <w:r>
        <w:rPr>
          <w:spacing w:val="-2"/>
        </w:rPr>
        <w:t>password</w:t>
      </w:r>
    </w:p>
    <w:p w14:paraId="5DB10836" w14:textId="77777777" w:rsidR="00157A64" w:rsidRDefault="00157A64" w:rsidP="00157A64">
      <w:pPr>
        <w:pStyle w:val="Heading1"/>
        <w:tabs>
          <w:tab w:val="left" w:pos="9670"/>
        </w:tabs>
        <w:spacing w:before="221"/>
      </w:pPr>
      <w:r>
        <w:rPr>
          <w:smallCaps/>
          <w:color w:val="005279"/>
          <w:spacing w:val="-2"/>
          <w:shd w:val="clear" w:color="auto" w:fill="E4E4E4"/>
        </w:rPr>
        <w:t>Violations</w:t>
      </w:r>
      <w:r>
        <w:rPr>
          <w:smallCaps/>
          <w:color w:val="005279"/>
          <w:shd w:val="clear" w:color="auto" w:fill="E4E4E4"/>
        </w:rPr>
        <w:tab/>
      </w:r>
    </w:p>
    <w:p w14:paraId="6B94F567"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4C975EF0" w14:textId="77777777" w:rsidR="00157A64" w:rsidRDefault="00157A64" w:rsidP="00157A64">
      <w:pPr>
        <w:pStyle w:val="BodyText"/>
      </w:pPr>
    </w:p>
    <w:p w14:paraId="6621F407" w14:textId="77777777" w:rsidR="00157A64" w:rsidRDefault="00157A64" w:rsidP="00157A64">
      <w:pPr>
        <w:pStyle w:val="BodyText"/>
        <w:spacing w:before="1"/>
        <w:ind w:left="280" w:right="1293"/>
        <w:jc w:val="both"/>
      </w:pPr>
      <w:r>
        <w:t xml:space="preserve">Any exception to the policy must be approved by the Director of Information Technology in </w:t>
      </w:r>
      <w:r>
        <w:rPr>
          <w:spacing w:val="-2"/>
        </w:rPr>
        <w:t>advance.</w:t>
      </w:r>
    </w:p>
    <w:p w14:paraId="3F9B9E63" w14:textId="77777777" w:rsidR="00157A64" w:rsidRDefault="00157A64" w:rsidP="00157A64">
      <w:pPr>
        <w:pStyle w:val="BodyText"/>
      </w:pPr>
    </w:p>
    <w:p w14:paraId="501820BE" w14:textId="77777777" w:rsidR="00157A64" w:rsidRDefault="00157A64" w:rsidP="00157A64">
      <w:pPr>
        <w:pStyle w:val="BodyText"/>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5C7C9CBD" w14:textId="77777777" w:rsidR="00157A64" w:rsidRDefault="00157A64" w:rsidP="00157A64">
      <w:pPr>
        <w:jc w:val="both"/>
      </w:pPr>
    </w:p>
    <w:p w14:paraId="1A87CB2B" w14:textId="77777777" w:rsidR="00216434" w:rsidRDefault="00216434" w:rsidP="00157A64">
      <w:pPr>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39FE563A" w14:textId="77777777" w:rsidTr="00024E96">
        <w:trPr>
          <w:trHeight w:val="537"/>
        </w:trPr>
        <w:tc>
          <w:tcPr>
            <w:tcW w:w="9349" w:type="dxa"/>
            <w:gridSpan w:val="6"/>
          </w:tcPr>
          <w:p w14:paraId="2FB125A7"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1E01950F" w14:textId="77777777" w:rsidTr="00024E96">
        <w:trPr>
          <w:trHeight w:val="366"/>
        </w:trPr>
        <w:tc>
          <w:tcPr>
            <w:tcW w:w="9349" w:type="dxa"/>
            <w:gridSpan w:val="6"/>
            <w:shd w:val="clear" w:color="auto" w:fill="CCCCCC"/>
          </w:tcPr>
          <w:p w14:paraId="6D3ED1C0" w14:textId="77777777" w:rsidR="00157A64" w:rsidRDefault="00157A64" w:rsidP="00024E96">
            <w:pPr>
              <w:pStyle w:val="TableParagraph"/>
              <w:spacing w:line="347" w:lineRule="exact"/>
              <w:ind w:left="9"/>
              <w:jc w:val="center"/>
              <w:rPr>
                <w:b/>
                <w:sz w:val="32"/>
              </w:rPr>
            </w:pPr>
            <w:bookmarkStart w:id="15" w:name="_bookmark14"/>
            <w:bookmarkEnd w:id="15"/>
            <w:r>
              <w:rPr>
                <w:b/>
                <w:sz w:val="32"/>
              </w:rPr>
              <w:t>IT</w:t>
            </w:r>
            <w:r>
              <w:rPr>
                <w:b/>
                <w:spacing w:val="-11"/>
                <w:sz w:val="32"/>
              </w:rPr>
              <w:t xml:space="preserve"> </w:t>
            </w:r>
            <w:r>
              <w:rPr>
                <w:b/>
                <w:sz w:val="32"/>
              </w:rPr>
              <w:t>Employee</w:t>
            </w:r>
            <w:r>
              <w:rPr>
                <w:b/>
                <w:spacing w:val="-9"/>
                <w:sz w:val="32"/>
              </w:rPr>
              <w:t xml:space="preserve"> </w:t>
            </w:r>
            <w:r>
              <w:rPr>
                <w:b/>
                <w:sz w:val="32"/>
              </w:rPr>
              <w:t>Change</w:t>
            </w:r>
            <w:r>
              <w:rPr>
                <w:b/>
                <w:spacing w:val="-9"/>
                <w:sz w:val="32"/>
              </w:rPr>
              <w:t xml:space="preserve"> </w:t>
            </w:r>
            <w:r>
              <w:rPr>
                <w:b/>
                <w:spacing w:val="-4"/>
                <w:sz w:val="32"/>
              </w:rPr>
              <w:t>Form</w:t>
            </w:r>
          </w:p>
        </w:tc>
      </w:tr>
      <w:tr w:rsidR="00157A64" w14:paraId="66DEA31A" w14:textId="77777777" w:rsidTr="00024E96">
        <w:trPr>
          <w:trHeight w:val="290"/>
        </w:trPr>
        <w:tc>
          <w:tcPr>
            <w:tcW w:w="972" w:type="dxa"/>
          </w:tcPr>
          <w:p w14:paraId="3DC01FEA"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0E952815" w14:textId="77777777" w:rsidR="00157A64" w:rsidRDefault="00157A64" w:rsidP="00024E96">
            <w:pPr>
              <w:pStyle w:val="TableParagraph"/>
              <w:rPr>
                <w:rFonts w:ascii="Times New Roman"/>
                <w:sz w:val="20"/>
              </w:rPr>
            </w:pPr>
          </w:p>
        </w:tc>
        <w:tc>
          <w:tcPr>
            <w:tcW w:w="2100" w:type="dxa"/>
          </w:tcPr>
          <w:p w14:paraId="0B2F5977"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3287E7AC"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22CF893A"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0ED04473" w14:textId="77777777" w:rsidR="00157A64" w:rsidRDefault="00157A64" w:rsidP="00024E96">
            <w:pPr>
              <w:pStyle w:val="TableParagraph"/>
              <w:spacing w:before="30"/>
              <w:ind w:left="12" w:right="2"/>
              <w:jc w:val="center"/>
              <w:rPr>
                <w:sz w:val="20"/>
              </w:rPr>
            </w:pPr>
            <w:hyperlink r:id="rId30">
              <w:r>
                <w:rPr>
                  <w:spacing w:val="-2"/>
                  <w:sz w:val="20"/>
                </w:rPr>
                <w:t>helpdesk@hornlake.org</w:t>
              </w:r>
            </w:hyperlink>
          </w:p>
        </w:tc>
      </w:tr>
      <w:tr w:rsidR="00157A64" w14:paraId="71F546F7" w14:textId="77777777" w:rsidTr="00024E96">
        <w:trPr>
          <w:trHeight w:val="287"/>
        </w:trPr>
        <w:tc>
          <w:tcPr>
            <w:tcW w:w="972" w:type="dxa"/>
          </w:tcPr>
          <w:p w14:paraId="0624068C"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2F1BE421" w14:textId="77777777" w:rsidR="00157A64" w:rsidRDefault="00157A64" w:rsidP="00024E96">
            <w:pPr>
              <w:pStyle w:val="TableParagraph"/>
              <w:spacing w:before="28"/>
              <w:ind w:left="196"/>
              <w:rPr>
                <w:sz w:val="20"/>
              </w:rPr>
            </w:pPr>
            <w:r>
              <w:rPr>
                <w:spacing w:val="-5"/>
                <w:sz w:val="20"/>
              </w:rPr>
              <w:t>1.0</w:t>
            </w:r>
          </w:p>
        </w:tc>
        <w:tc>
          <w:tcPr>
            <w:tcW w:w="2100" w:type="dxa"/>
          </w:tcPr>
          <w:p w14:paraId="5C0B9376"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43250F07"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7FBE4E5D"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42D14949" w14:textId="77777777" w:rsidR="00157A64" w:rsidRDefault="00157A64" w:rsidP="00024E96">
            <w:pPr>
              <w:pStyle w:val="TableParagraph"/>
              <w:spacing w:before="28"/>
              <w:ind w:left="12" w:right="4"/>
              <w:jc w:val="center"/>
              <w:rPr>
                <w:sz w:val="20"/>
              </w:rPr>
            </w:pPr>
            <w:r>
              <w:rPr>
                <w:spacing w:val="-2"/>
                <w:sz w:val="20"/>
              </w:rPr>
              <w:t>662.548.303</w:t>
            </w:r>
          </w:p>
        </w:tc>
      </w:tr>
      <w:tr w:rsidR="00157A64" w14:paraId="78C45C44" w14:textId="77777777" w:rsidTr="00024E96">
        <w:trPr>
          <w:trHeight w:val="287"/>
        </w:trPr>
        <w:tc>
          <w:tcPr>
            <w:tcW w:w="972" w:type="dxa"/>
          </w:tcPr>
          <w:p w14:paraId="69B05C93" w14:textId="77777777" w:rsidR="00157A64" w:rsidRDefault="00157A64" w:rsidP="00024E96">
            <w:pPr>
              <w:pStyle w:val="TableParagraph"/>
              <w:rPr>
                <w:rFonts w:ascii="Times New Roman"/>
                <w:sz w:val="20"/>
              </w:rPr>
            </w:pPr>
          </w:p>
        </w:tc>
        <w:tc>
          <w:tcPr>
            <w:tcW w:w="674" w:type="dxa"/>
          </w:tcPr>
          <w:p w14:paraId="2DDC7481" w14:textId="77777777" w:rsidR="00157A64" w:rsidRDefault="00157A64" w:rsidP="00024E96">
            <w:pPr>
              <w:pStyle w:val="TableParagraph"/>
              <w:rPr>
                <w:rFonts w:ascii="Times New Roman"/>
                <w:sz w:val="20"/>
              </w:rPr>
            </w:pPr>
          </w:p>
        </w:tc>
        <w:tc>
          <w:tcPr>
            <w:tcW w:w="2100" w:type="dxa"/>
          </w:tcPr>
          <w:p w14:paraId="7D6E516D"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0C36B744"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2A215823"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5C3F058A"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20149471" w14:textId="77777777" w:rsidR="00157A64" w:rsidRDefault="00157A64" w:rsidP="00157A64">
      <w:pPr>
        <w:pStyle w:val="BodyText"/>
        <w:spacing w:before="10"/>
      </w:pPr>
    </w:p>
    <w:p w14:paraId="508F70B7" w14:textId="77777777" w:rsidR="00157A64" w:rsidRDefault="00157A64" w:rsidP="00157A64">
      <w:pPr>
        <w:pStyle w:val="BodyText"/>
        <w:ind w:left="280"/>
      </w:pPr>
      <w:r>
        <w:t>IT</w:t>
      </w:r>
      <w:r>
        <w:rPr>
          <w:spacing w:val="36"/>
        </w:rPr>
        <w:t xml:space="preserve"> </w:t>
      </w:r>
      <w:r>
        <w:rPr>
          <w:spacing w:val="11"/>
        </w:rPr>
        <w:t>CHANGE</w:t>
      </w:r>
      <w:r>
        <w:rPr>
          <w:spacing w:val="36"/>
        </w:rPr>
        <w:t xml:space="preserve"> </w:t>
      </w:r>
      <w:r>
        <w:rPr>
          <w:spacing w:val="9"/>
        </w:rPr>
        <w:t>REQUEST</w:t>
      </w:r>
    </w:p>
    <w:p w14:paraId="29E40921" w14:textId="77777777" w:rsidR="00157A64" w:rsidRDefault="00157A64" w:rsidP="00157A64">
      <w:pPr>
        <w:pStyle w:val="BodyText"/>
        <w:spacing w:before="157"/>
        <w:rPr>
          <w:sz w:val="20"/>
        </w:rPr>
      </w:pPr>
    </w:p>
    <w:tbl>
      <w:tblPr>
        <w:tblW w:w="0" w:type="auto"/>
        <w:tblInd w:w="724"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2612"/>
        <w:gridCol w:w="1620"/>
        <w:gridCol w:w="2160"/>
        <w:gridCol w:w="2525"/>
      </w:tblGrid>
      <w:tr w:rsidR="00157A64" w14:paraId="484AD06F" w14:textId="77777777" w:rsidTr="00024E96">
        <w:trPr>
          <w:trHeight w:val="273"/>
        </w:trPr>
        <w:tc>
          <w:tcPr>
            <w:tcW w:w="2612" w:type="dxa"/>
            <w:tcBorders>
              <w:bottom w:val="nil"/>
              <w:right w:val="nil"/>
            </w:tcBorders>
            <w:shd w:val="clear" w:color="auto" w:fill="000000"/>
          </w:tcPr>
          <w:p w14:paraId="2C3EF900" w14:textId="77777777" w:rsidR="00157A64" w:rsidRDefault="00157A64" w:rsidP="00024E96">
            <w:pPr>
              <w:pStyle w:val="TableParagraph"/>
              <w:spacing w:line="253" w:lineRule="exact"/>
              <w:ind w:left="107"/>
              <w:rPr>
                <w:rFonts w:ascii="Calibri"/>
                <w:b/>
              </w:rPr>
            </w:pPr>
            <w:r>
              <w:rPr>
                <w:rFonts w:ascii="Calibri"/>
                <w:b/>
                <w:color w:val="FFFFFF"/>
              </w:rPr>
              <w:t>First,</w:t>
            </w:r>
            <w:r>
              <w:rPr>
                <w:rFonts w:ascii="Calibri"/>
                <w:b/>
                <w:color w:val="FFFFFF"/>
                <w:spacing w:val="-6"/>
              </w:rPr>
              <w:t xml:space="preserve"> </w:t>
            </w:r>
            <w:r>
              <w:rPr>
                <w:rFonts w:ascii="Calibri"/>
                <w:b/>
                <w:color w:val="FFFFFF"/>
              </w:rPr>
              <w:t>Last</w:t>
            </w:r>
            <w:r>
              <w:rPr>
                <w:rFonts w:ascii="Calibri"/>
                <w:b/>
                <w:color w:val="FFFFFF"/>
                <w:spacing w:val="-6"/>
              </w:rPr>
              <w:t xml:space="preserve"> </w:t>
            </w:r>
            <w:r>
              <w:rPr>
                <w:rFonts w:ascii="Calibri"/>
                <w:b/>
                <w:color w:val="FFFFFF"/>
                <w:spacing w:val="-4"/>
              </w:rPr>
              <w:t>Name</w:t>
            </w:r>
          </w:p>
        </w:tc>
        <w:tc>
          <w:tcPr>
            <w:tcW w:w="1620" w:type="dxa"/>
            <w:tcBorders>
              <w:left w:val="nil"/>
              <w:bottom w:val="nil"/>
              <w:right w:val="nil"/>
            </w:tcBorders>
            <w:shd w:val="clear" w:color="auto" w:fill="000000"/>
          </w:tcPr>
          <w:p w14:paraId="06E34FD1" w14:textId="77777777" w:rsidR="00157A64" w:rsidRDefault="00157A64" w:rsidP="00024E96">
            <w:pPr>
              <w:pStyle w:val="TableParagraph"/>
              <w:spacing w:line="253" w:lineRule="exact"/>
              <w:ind w:left="112"/>
              <w:rPr>
                <w:rFonts w:ascii="Calibri"/>
                <w:b/>
              </w:rPr>
            </w:pPr>
            <w:r>
              <w:rPr>
                <w:rFonts w:ascii="Calibri"/>
                <w:b/>
                <w:color w:val="FFFFFF"/>
              </w:rPr>
              <w:t>Employee</w:t>
            </w:r>
            <w:r>
              <w:rPr>
                <w:rFonts w:ascii="Calibri"/>
                <w:b/>
                <w:color w:val="FFFFFF"/>
                <w:spacing w:val="-8"/>
              </w:rPr>
              <w:t xml:space="preserve"> </w:t>
            </w:r>
            <w:r>
              <w:rPr>
                <w:rFonts w:ascii="Calibri"/>
                <w:b/>
                <w:color w:val="FFFFFF"/>
                <w:spacing w:val="-5"/>
              </w:rPr>
              <w:t>ID</w:t>
            </w:r>
          </w:p>
        </w:tc>
        <w:tc>
          <w:tcPr>
            <w:tcW w:w="2160" w:type="dxa"/>
            <w:tcBorders>
              <w:left w:val="nil"/>
              <w:bottom w:val="nil"/>
              <w:right w:val="nil"/>
            </w:tcBorders>
            <w:shd w:val="clear" w:color="auto" w:fill="000000"/>
          </w:tcPr>
          <w:p w14:paraId="5979BE18" w14:textId="77777777" w:rsidR="00157A64" w:rsidRDefault="00157A64" w:rsidP="00024E96">
            <w:pPr>
              <w:pStyle w:val="TableParagraph"/>
              <w:spacing w:line="253" w:lineRule="exact"/>
              <w:ind w:left="112"/>
              <w:rPr>
                <w:rFonts w:ascii="Calibri"/>
                <w:b/>
              </w:rPr>
            </w:pPr>
            <w:r>
              <w:rPr>
                <w:rFonts w:ascii="Calibri"/>
                <w:b/>
                <w:color w:val="FFFFFF"/>
              </w:rPr>
              <w:t>Old</w:t>
            </w:r>
            <w:r>
              <w:rPr>
                <w:rFonts w:ascii="Calibri"/>
                <w:b/>
                <w:color w:val="FFFFFF"/>
                <w:spacing w:val="-4"/>
              </w:rPr>
              <w:t xml:space="preserve"> </w:t>
            </w:r>
            <w:r>
              <w:rPr>
                <w:rFonts w:ascii="Calibri"/>
                <w:b/>
                <w:color w:val="FFFFFF"/>
              </w:rPr>
              <w:t>Org</w:t>
            </w:r>
            <w:r>
              <w:rPr>
                <w:rFonts w:ascii="Calibri"/>
                <w:b/>
                <w:color w:val="FFFFFF"/>
                <w:spacing w:val="-2"/>
              </w:rPr>
              <w:t xml:space="preserve"> </w:t>
            </w:r>
            <w:r>
              <w:rPr>
                <w:rFonts w:ascii="Calibri"/>
                <w:b/>
                <w:color w:val="FFFFFF"/>
                <w:spacing w:val="-4"/>
              </w:rPr>
              <w:t>Role</w:t>
            </w:r>
          </w:p>
        </w:tc>
        <w:tc>
          <w:tcPr>
            <w:tcW w:w="2525" w:type="dxa"/>
            <w:tcBorders>
              <w:left w:val="nil"/>
              <w:bottom w:val="nil"/>
            </w:tcBorders>
            <w:shd w:val="clear" w:color="auto" w:fill="000000"/>
          </w:tcPr>
          <w:p w14:paraId="2E7E8F43" w14:textId="77777777" w:rsidR="00157A64" w:rsidRDefault="00157A64" w:rsidP="00024E96">
            <w:pPr>
              <w:pStyle w:val="TableParagraph"/>
              <w:spacing w:line="253" w:lineRule="exact"/>
              <w:ind w:left="201"/>
              <w:rPr>
                <w:rFonts w:ascii="Calibri"/>
                <w:b/>
              </w:rPr>
            </w:pPr>
            <w:r>
              <w:rPr>
                <w:rFonts w:ascii="Calibri"/>
                <w:b/>
                <w:color w:val="FFFFFF"/>
              </w:rPr>
              <w:t>New</w:t>
            </w:r>
            <w:r>
              <w:rPr>
                <w:rFonts w:ascii="Calibri"/>
                <w:b/>
                <w:color w:val="FFFFFF"/>
                <w:spacing w:val="-4"/>
              </w:rPr>
              <w:t xml:space="preserve"> </w:t>
            </w:r>
            <w:r>
              <w:rPr>
                <w:rFonts w:ascii="Calibri"/>
                <w:b/>
                <w:color w:val="FFFFFF"/>
              </w:rPr>
              <w:t>Org</w:t>
            </w:r>
            <w:r>
              <w:rPr>
                <w:rFonts w:ascii="Calibri"/>
                <w:b/>
                <w:color w:val="FFFFFF"/>
                <w:spacing w:val="-3"/>
              </w:rPr>
              <w:t xml:space="preserve"> </w:t>
            </w:r>
            <w:r>
              <w:rPr>
                <w:rFonts w:ascii="Calibri"/>
                <w:b/>
                <w:color w:val="FFFFFF"/>
                <w:spacing w:val="-4"/>
              </w:rPr>
              <w:t>Role</w:t>
            </w:r>
          </w:p>
        </w:tc>
      </w:tr>
      <w:tr w:rsidR="00157A64" w14:paraId="2A41D6E7" w14:textId="77777777" w:rsidTr="00024E96">
        <w:trPr>
          <w:trHeight w:val="518"/>
        </w:trPr>
        <w:tc>
          <w:tcPr>
            <w:tcW w:w="2612" w:type="dxa"/>
            <w:tcBorders>
              <w:top w:val="single" w:sz="4" w:space="0" w:color="000000"/>
              <w:left w:val="single" w:sz="4" w:space="0" w:color="000000"/>
              <w:bottom w:val="single" w:sz="4" w:space="0" w:color="000000"/>
              <w:right w:val="single" w:sz="4" w:space="0" w:color="000000"/>
            </w:tcBorders>
            <w:shd w:val="clear" w:color="auto" w:fill="F1DBDB"/>
          </w:tcPr>
          <w:p w14:paraId="792B1D05" w14:textId="77777777" w:rsidR="00157A64" w:rsidRDefault="00157A64" w:rsidP="00024E96">
            <w:pPr>
              <w:pStyle w:val="TableParagraph"/>
              <w:rPr>
                <w:rFonts w:asci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F1DBDB"/>
          </w:tcPr>
          <w:p w14:paraId="06053BD6" w14:textId="77777777" w:rsidR="00157A64" w:rsidRDefault="00157A64" w:rsidP="00024E96">
            <w:pPr>
              <w:pStyle w:val="TableParagraph"/>
              <w:rPr>
                <w:rFonts w:ascii="Times New Roman"/>
              </w:rPr>
            </w:pPr>
          </w:p>
        </w:tc>
        <w:tc>
          <w:tcPr>
            <w:tcW w:w="2160" w:type="dxa"/>
            <w:tcBorders>
              <w:top w:val="single" w:sz="4" w:space="0" w:color="000000"/>
              <w:left w:val="single" w:sz="4" w:space="0" w:color="000000"/>
              <w:bottom w:val="single" w:sz="4" w:space="0" w:color="000000"/>
              <w:right w:val="single" w:sz="4" w:space="0" w:color="000000"/>
            </w:tcBorders>
            <w:shd w:val="clear" w:color="auto" w:fill="F1DBDB"/>
          </w:tcPr>
          <w:p w14:paraId="11D52D54" w14:textId="77777777" w:rsidR="00157A64" w:rsidRDefault="00157A64" w:rsidP="00024E96">
            <w:pPr>
              <w:pStyle w:val="TableParagraph"/>
              <w:rPr>
                <w:rFonts w:ascii="Times New Roman"/>
              </w:rPr>
            </w:pPr>
          </w:p>
        </w:tc>
        <w:tc>
          <w:tcPr>
            <w:tcW w:w="2525" w:type="dxa"/>
            <w:tcBorders>
              <w:top w:val="single" w:sz="4" w:space="0" w:color="000000"/>
              <w:left w:val="single" w:sz="4" w:space="0" w:color="000000"/>
              <w:bottom w:val="single" w:sz="4" w:space="0" w:color="000000"/>
              <w:right w:val="single" w:sz="4" w:space="0" w:color="000000"/>
            </w:tcBorders>
            <w:shd w:val="clear" w:color="auto" w:fill="F1DBDB"/>
          </w:tcPr>
          <w:p w14:paraId="3A38A5EA" w14:textId="77777777" w:rsidR="00157A64" w:rsidRDefault="00157A64" w:rsidP="00024E96">
            <w:pPr>
              <w:pStyle w:val="TableParagraph"/>
              <w:rPr>
                <w:rFonts w:ascii="Times New Roman"/>
              </w:rPr>
            </w:pPr>
          </w:p>
        </w:tc>
      </w:tr>
    </w:tbl>
    <w:p w14:paraId="3ADE2E0A" w14:textId="77777777" w:rsidR="00157A64" w:rsidRDefault="00157A64" w:rsidP="00157A64">
      <w:pPr>
        <w:pStyle w:val="BodyText"/>
        <w:spacing w:before="268"/>
        <w:ind w:left="280"/>
      </w:pPr>
      <w:r>
        <w:rPr>
          <w:spacing w:val="11"/>
        </w:rPr>
        <w:t>CHANGE</w:t>
      </w:r>
      <w:r>
        <w:rPr>
          <w:spacing w:val="29"/>
        </w:rPr>
        <w:t xml:space="preserve"> </w:t>
      </w:r>
      <w:r>
        <w:rPr>
          <w:spacing w:val="9"/>
        </w:rPr>
        <w:t>REASON</w:t>
      </w:r>
    </w:p>
    <w:p w14:paraId="78991277" w14:textId="77777777" w:rsidR="00157A64" w:rsidRDefault="00157A64" w:rsidP="00157A64">
      <w:pPr>
        <w:pStyle w:val="BodyText"/>
        <w:tabs>
          <w:tab w:val="left" w:pos="3076"/>
          <w:tab w:val="left" w:pos="5143"/>
        </w:tabs>
        <w:spacing w:before="160"/>
        <w:ind w:left="1000"/>
        <w:rPr>
          <w:sz w:val="36"/>
        </w:rPr>
      </w:pPr>
      <w:r>
        <w:t>New</w:t>
      </w:r>
      <w:r>
        <w:rPr>
          <w:spacing w:val="-3"/>
        </w:rPr>
        <w:t xml:space="preserve"> </w:t>
      </w:r>
      <w:r>
        <w:t>Employee:</w:t>
      </w:r>
      <w:r>
        <w:rPr>
          <w:spacing w:val="75"/>
        </w:rPr>
        <w:t xml:space="preserve"> </w:t>
      </w:r>
      <w:r>
        <w:rPr>
          <w:spacing w:val="-10"/>
          <w:sz w:val="36"/>
        </w:rPr>
        <w:t>□</w:t>
      </w:r>
      <w:r>
        <w:rPr>
          <w:sz w:val="36"/>
        </w:rPr>
        <w:tab/>
      </w:r>
      <w:r>
        <w:t>Position</w:t>
      </w:r>
      <w:r>
        <w:rPr>
          <w:spacing w:val="-4"/>
        </w:rPr>
        <w:t xml:space="preserve"> </w:t>
      </w:r>
      <w:r>
        <w:t>change:</w:t>
      </w:r>
      <w:r>
        <w:rPr>
          <w:spacing w:val="75"/>
        </w:rPr>
        <w:t xml:space="preserve"> </w:t>
      </w:r>
      <w:r>
        <w:rPr>
          <w:spacing w:val="-10"/>
          <w:sz w:val="36"/>
        </w:rPr>
        <w:t>□</w:t>
      </w:r>
      <w:r>
        <w:rPr>
          <w:sz w:val="36"/>
        </w:rPr>
        <w:tab/>
      </w:r>
      <w:r>
        <w:t>Employee</w:t>
      </w:r>
      <w:r>
        <w:rPr>
          <w:spacing w:val="-7"/>
        </w:rPr>
        <w:t xml:space="preserve"> </w:t>
      </w:r>
      <w:r>
        <w:t>Termination:</w:t>
      </w:r>
      <w:r>
        <w:rPr>
          <w:spacing w:val="67"/>
        </w:rPr>
        <w:t xml:space="preserve"> </w:t>
      </w:r>
      <w:r>
        <w:rPr>
          <w:spacing w:val="-10"/>
          <w:sz w:val="36"/>
        </w:rPr>
        <w:t>□</w:t>
      </w:r>
    </w:p>
    <w:p w14:paraId="23666175" w14:textId="77777777" w:rsidR="00157A64" w:rsidRDefault="00157A64" w:rsidP="00157A64">
      <w:pPr>
        <w:pStyle w:val="BodyText"/>
        <w:spacing w:before="267"/>
        <w:ind w:left="280"/>
      </w:pPr>
      <w:r>
        <w:t>IT</w:t>
      </w:r>
      <w:r>
        <w:rPr>
          <w:spacing w:val="41"/>
        </w:rPr>
        <w:t xml:space="preserve"> </w:t>
      </w:r>
      <w:r>
        <w:rPr>
          <w:spacing w:val="10"/>
        </w:rPr>
        <w:t>EQUIPMENT</w:t>
      </w:r>
    </w:p>
    <w:p w14:paraId="29B593A8" w14:textId="77777777" w:rsidR="00157A64" w:rsidRDefault="00157A64" w:rsidP="00157A64">
      <w:pPr>
        <w:pStyle w:val="ListParagraph"/>
        <w:widowControl w:val="0"/>
        <w:numPr>
          <w:ilvl w:val="0"/>
          <w:numId w:val="54"/>
        </w:numPr>
        <w:tabs>
          <w:tab w:val="left" w:pos="1000"/>
        </w:tabs>
        <w:autoSpaceDE w:val="0"/>
        <w:autoSpaceDN w:val="0"/>
        <w:spacing w:before="163" w:after="0" w:line="240" w:lineRule="auto"/>
        <w:contextualSpacing w:val="0"/>
        <w:rPr>
          <w:rFonts w:ascii="Symbol" w:hAnsi="Symbol"/>
          <w:sz w:val="24"/>
        </w:rPr>
      </w:pPr>
      <w:r>
        <w:rPr>
          <w:rFonts w:ascii="Calibri" w:hAnsi="Calibri"/>
          <w:sz w:val="24"/>
        </w:rPr>
        <w:t>Desktop</w:t>
      </w:r>
      <w:r>
        <w:rPr>
          <w:rFonts w:ascii="Calibri" w:hAnsi="Calibri"/>
          <w:spacing w:val="-3"/>
          <w:sz w:val="24"/>
        </w:rPr>
        <w:t xml:space="preserve"> </w:t>
      </w:r>
      <w:r>
        <w:rPr>
          <w:rFonts w:ascii="Calibri" w:hAnsi="Calibri"/>
          <w:spacing w:val="-2"/>
          <w:sz w:val="24"/>
        </w:rPr>
        <w:t>Computer</w:t>
      </w:r>
    </w:p>
    <w:p w14:paraId="35EE58D1" w14:textId="77777777" w:rsidR="00157A64" w:rsidRDefault="00157A64" w:rsidP="00157A64">
      <w:pPr>
        <w:pStyle w:val="BodyText"/>
        <w:spacing w:before="98"/>
      </w:pPr>
    </w:p>
    <w:p w14:paraId="13D21A07" w14:textId="77777777" w:rsidR="00157A64" w:rsidRDefault="00157A64" w:rsidP="00157A64">
      <w:pPr>
        <w:pStyle w:val="BodyText"/>
        <w:tabs>
          <w:tab w:val="left" w:pos="2310"/>
          <w:tab w:val="left" w:pos="3626"/>
        </w:tabs>
        <w:ind w:left="1360"/>
      </w:pPr>
      <w:r>
        <w:lastRenderedPageBreak/>
        <w:t>Add:</w:t>
      </w:r>
      <w:r>
        <w:rPr>
          <w:spacing w:val="44"/>
        </w:rPr>
        <w:t xml:space="preserve"> </w:t>
      </w:r>
      <w:r>
        <w:rPr>
          <w:spacing w:val="-12"/>
        </w:rPr>
        <w:t>□</w:t>
      </w:r>
      <w:r>
        <w:tab/>
        <w:t>Remove:</w:t>
      </w:r>
      <w:r>
        <w:rPr>
          <w:spacing w:val="41"/>
        </w:rPr>
        <w:t xml:space="preserve"> </w:t>
      </w:r>
      <w:r>
        <w:rPr>
          <w:spacing w:val="-10"/>
        </w:rPr>
        <w:t>□</w:t>
      </w:r>
      <w:r>
        <w:tab/>
        <w:t>Replace:</w:t>
      </w:r>
      <w:r>
        <w:rPr>
          <w:spacing w:val="41"/>
        </w:rPr>
        <w:t xml:space="preserve"> </w:t>
      </w:r>
      <w:r>
        <w:rPr>
          <w:spacing w:val="-10"/>
        </w:rPr>
        <w:t>□</w:t>
      </w:r>
    </w:p>
    <w:p w14:paraId="7E3D38AF" w14:textId="77777777" w:rsidR="00157A64" w:rsidRDefault="00157A64" w:rsidP="00157A64">
      <w:pPr>
        <w:pStyle w:val="BodyText"/>
        <w:spacing w:before="80" w:line="621" w:lineRule="auto"/>
        <w:ind w:left="1360" w:right="5055"/>
      </w:pPr>
      <w:r>
        <w:t>Request</w:t>
      </w:r>
      <w:r>
        <w:rPr>
          <w:spacing w:val="-10"/>
        </w:rPr>
        <w:t xml:space="preserve"> </w:t>
      </w:r>
      <w:r>
        <w:t>details</w:t>
      </w:r>
      <w:r>
        <w:rPr>
          <w:spacing w:val="-11"/>
        </w:rPr>
        <w:t xml:space="preserve"> </w:t>
      </w:r>
      <w:r>
        <w:t>(specify</w:t>
      </w:r>
      <w:r>
        <w:rPr>
          <w:spacing w:val="-10"/>
        </w:rPr>
        <w:t xml:space="preserve"> </w:t>
      </w:r>
      <w:r>
        <w:t>computer</w:t>
      </w:r>
      <w:r>
        <w:rPr>
          <w:spacing w:val="-10"/>
        </w:rPr>
        <w:t xml:space="preserve"> </w:t>
      </w:r>
      <w:r>
        <w:t>requirements): IT Comments:</w:t>
      </w:r>
    </w:p>
    <w:p w14:paraId="0DB48FFB" w14:textId="77777777" w:rsidR="00157A64" w:rsidRDefault="00157A64" w:rsidP="00157A64">
      <w:pPr>
        <w:pStyle w:val="ListParagraph"/>
        <w:widowControl w:val="0"/>
        <w:numPr>
          <w:ilvl w:val="0"/>
          <w:numId w:val="54"/>
        </w:numPr>
        <w:tabs>
          <w:tab w:val="left" w:pos="1000"/>
        </w:tabs>
        <w:autoSpaceDE w:val="0"/>
        <w:autoSpaceDN w:val="0"/>
        <w:spacing w:before="5" w:after="0" w:line="240" w:lineRule="auto"/>
        <w:contextualSpacing w:val="0"/>
        <w:rPr>
          <w:rFonts w:ascii="Symbol" w:hAnsi="Symbol"/>
          <w:sz w:val="24"/>
        </w:rPr>
      </w:pPr>
      <w:r>
        <w:rPr>
          <w:rFonts w:ascii="Calibri" w:hAnsi="Calibri"/>
          <w:sz w:val="24"/>
        </w:rPr>
        <w:t>Laptop</w:t>
      </w:r>
      <w:r>
        <w:rPr>
          <w:rFonts w:ascii="Calibri" w:hAnsi="Calibri"/>
          <w:spacing w:val="-2"/>
          <w:sz w:val="24"/>
        </w:rPr>
        <w:t xml:space="preserve"> Computer</w:t>
      </w:r>
    </w:p>
    <w:p w14:paraId="63045424" w14:textId="77777777" w:rsidR="00157A64" w:rsidRDefault="00157A64" w:rsidP="00157A64">
      <w:pPr>
        <w:pStyle w:val="BodyText"/>
        <w:spacing w:before="98"/>
      </w:pPr>
    </w:p>
    <w:p w14:paraId="381CDF9E" w14:textId="77777777" w:rsidR="00157A64" w:rsidRDefault="00157A64" w:rsidP="00157A64">
      <w:pPr>
        <w:pStyle w:val="BodyText"/>
        <w:tabs>
          <w:tab w:val="left" w:pos="2310"/>
          <w:tab w:val="left" w:pos="3626"/>
        </w:tabs>
        <w:ind w:left="1360"/>
      </w:pPr>
      <w:r>
        <w:t>Add:</w:t>
      </w:r>
      <w:r>
        <w:rPr>
          <w:spacing w:val="44"/>
        </w:rPr>
        <w:t xml:space="preserve"> </w:t>
      </w:r>
      <w:r>
        <w:rPr>
          <w:spacing w:val="-12"/>
        </w:rPr>
        <w:t>□</w:t>
      </w:r>
      <w:r>
        <w:tab/>
        <w:t>Remove:</w:t>
      </w:r>
      <w:r>
        <w:rPr>
          <w:spacing w:val="41"/>
        </w:rPr>
        <w:t xml:space="preserve"> </w:t>
      </w:r>
      <w:r>
        <w:rPr>
          <w:spacing w:val="-10"/>
        </w:rPr>
        <w:t>□</w:t>
      </w:r>
      <w:r>
        <w:tab/>
        <w:t>Replace:</w:t>
      </w:r>
      <w:r>
        <w:rPr>
          <w:spacing w:val="41"/>
        </w:rPr>
        <w:t xml:space="preserve"> </w:t>
      </w:r>
      <w:r>
        <w:rPr>
          <w:spacing w:val="-10"/>
        </w:rPr>
        <w:t>□</w:t>
      </w:r>
    </w:p>
    <w:p w14:paraId="46BB7183" w14:textId="77777777" w:rsidR="00157A64" w:rsidRDefault="00157A64" w:rsidP="00157A64">
      <w:pPr>
        <w:pStyle w:val="BodyText"/>
        <w:spacing w:before="79" w:line="624" w:lineRule="auto"/>
        <w:ind w:left="1360" w:right="5055"/>
      </w:pPr>
      <w:r>
        <w:t>Request</w:t>
      </w:r>
      <w:r>
        <w:rPr>
          <w:spacing w:val="-10"/>
        </w:rPr>
        <w:t xml:space="preserve"> </w:t>
      </w:r>
      <w:r>
        <w:t>details</w:t>
      </w:r>
      <w:r>
        <w:rPr>
          <w:spacing w:val="-11"/>
        </w:rPr>
        <w:t xml:space="preserve"> </w:t>
      </w:r>
      <w:r>
        <w:t>(specify</w:t>
      </w:r>
      <w:r>
        <w:rPr>
          <w:spacing w:val="-10"/>
        </w:rPr>
        <w:t xml:space="preserve"> </w:t>
      </w:r>
      <w:r>
        <w:t>computer</w:t>
      </w:r>
      <w:r>
        <w:rPr>
          <w:spacing w:val="-10"/>
        </w:rPr>
        <w:t xml:space="preserve"> </w:t>
      </w:r>
      <w:r>
        <w:t>requirements): IT Comments:</w:t>
      </w:r>
    </w:p>
    <w:p w14:paraId="1FFE8283" w14:textId="77777777" w:rsidR="00157A64" w:rsidRPr="005875EA" w:rsidRDefault="00157A64" w:rsidP="00157A64">
      <w:pPr>
        <w:pStyle w:val="ListParagraph"/>
        <w:widowControl w:val="0"/>
        <w:numPr>
          <w:ilvl w:val="0"/>
          <w:numId w:val="54"/>
        </w:numPr>
        <w:tabs>
          <w:tab w:val="left" w:pos="1000"/>
        </w:tabs>
        <w:autoSpaceDE w:val="0"/>
        <w:autoSpaceDN w:val="0"/>
        <w:spacing w:before="190" w:after="0" w:line="240" w:lineRule="auto"/>
        <w:contextualSpacing w:val="0"/>
        <w:rPr>
          <w:rFonts w:ascii="Symbol" w:hAnsi="Symbol"/>
          <w:sz w:val="24"/>
          <w:lang w:val="fr-FR"/>
        </w:rPr>
      </w:pPr>
      <w:r w:rsidRPr="005875EA">
        <w:rPr>
          <w:rFonts w:ascii="Calibri" w:hAnsi="Calibri"/>
          <w:sz w:val="24"/>
          <w:lang w:val="fr-FR"/>
        </w:rPr>
        <w:t>Mobile</w:t>
      </w:r>
      <w:r w:rsidRPr="005875EA">
        <w:rPr>
          <w:rFonts w:ascii="Calibri" w:hAnsi="Calibri"/>
          <w:spacing w:val="-3"/>
          <w:sz w:val="24"/>
          <w:lang w:val="fr-FR"/>
        </w:rPr>
        <w:t xml:space="preserve"> </w:t>
      </w:r>
      <w:proofErr w:type="spellStart"/>
      <w:r w:rsidRPr="005875EA">
        <w:rPr>
          <w:rFonts w:ascii="Calibri" w:hAnsi="Calibri"/>
          <w:sz w:val="24"/>
          <w:lang w:val="fr-FR"/>
        </w:rPr>
        <w:t>Device</w:t>
      </w:r>
      <w:proofErr w:type="spellEnd"/>
      <w:r w:rsidRPr="005875EA">
        <w:rPr>
          <w:rFonts w:ascii="Calibri" w:hAnsi="Calibri"/>
          <w:spacing w:val="-4"/>
          <w:sz w:val="24"/>
          <w:lang w:val="fr-FR"/>
        </w:rPr>
        <w:t xml:space="preserve"> </w:t>
      </w:r>
      <w:r w:rsidRPr="005875EA">
        <w:rPr>
          <w:rFonts w:ascii="Calibri" w:hAnsi="Calibri"/>
          <w:sz w:val="24"/>
          <w:lang w:val="fr-FR"/>
        </w:rPr>
        <w:t>(</w:t>
      </w:r>
      <w:proofErr w:type="spellStart"/>
      <w:r w:rsidRPr="005875EA">
        <w:rPr>
          <w:rFonts w:ascii="Calibri" w:hAnsi="Calibri"/>
          <w:sz w:val="24"/>
          <w:lang w:val="fr-FR"/>
        </w:rPr>
        <w:t>cell</w:t>
      </w:r>
      <w:proofErr w:type="spellEnd"/>
      <w:r w:rsidRPr="005875EA">
        <w:rPr>
          <w:rFonts w:ascii="Calibri" w:hAnsi="Calibri"/>
          <w:spacing w:val="-2"/>
          <w:sz w:val="24"/>
          <w:lang w:val="fr-FR"/>
        </w:rPr>
        <w:t xml:space="preserve"> </w:t>
      </w:r>
      <w:r w:rsidRPr="005875EA">
        <w:rPr>
          <w:rFonts w:ascii="Calibri" w:hAnsi="Calibri"/>
          <w:sz w:val="24"/>
          <w:lang w:val="fr-FR"/>
        </w:rPr>
        <w:t>phone,</w:t>
      </w:r>
      <w:r w:rsidRPr="005875EA">
        <w:rPr>
          <w:rFonts w:ascii="Calibri" w:hAnsi="Calibri"/>
          <w:spacing w:val="-3"/>
          <w:sz w:val="24"/>
          <w:lang w:val="fr-FR"/>
        </w:rPr>
        <w:t xml:space="preserve"> </w:t>
      </w:r>
      <w:proofErr w:type="spellStart"/>
      <w:r w:rsidRPr="005875EA">
        <w:rPr>
          <w:rFonts w:ascii="Calibri" w:hAnsi="Calibri"/>
          <w:sz w:val="24"/>
          <w:lang w:val="fr-FR"/>
        </w:rPr>
        <w:t>tablet</w:t>
      </w:r>
      <w:proofErr w:type="spellEnd"/>
      <w:r w:rsidRPr="005875EA">
        <w:rPr>
          <w:rFonts w:ascii="Calibri" w:hAnsi="Calibri"/>
          <w:sz w:val="24"/>
          <w:lang w:val="fr-FR"/>
        </w:rPr>
        <w:t>,</w:t>
      </w:r>
      <w:r w:rsidRPr="005875EA">
        <w:rPr>
          <w:rFonts w:ascii="Calibri" w:hAnsi="Calibri"/>
          <w:spacing w:val="-3"/>
          <w:sz w:val="24"/>
          <w:lang w:val="fr-FR"/>
        </w:rPr>
        <w:t xml:space="preserve"> </w:t>
      </w:r>
      <w:r w:rsidRPr="005875EA">
        <w:rPr>
          <w:rFonts w:ascii="Calibri" w:hAnsi="Calibri"/>
          <w:spacing w:val="-2"/>
          <w:sz w:val="24"/>
          <w:lang w:val="fr-FR"/>
        </w:rPr>
        <w:t>etc.)</w:t>
      </w:r>
    </w:p>
    <w:p w14:paraId="01E19FDB" w14:textId="77777777" w:rsidR="00157A64" w:rsidRDefault="00157A64" w:rsidP="00157A64">
      <w:pPr>
        <w:pStyle w:val="BodyText"/>
        <w:tabs>
          <w:tab w:val="left" w:pos="2310"/>
          <w:tab w:val="left" w:pos="3626"/>
        </w:tabs>
        <w:spacing w:before="122"/>
        <w:ind w:left="1360"/>
      </w:pPr>
      <w:r>
        <w:t>Add:</w:t>
      </w:r>
      <w:r>
        <w:rPr>
          <w:spacing w:val="44"/>
        </w:rPr>
        <w:t xml:space="preserve"> </w:t>
      </w:r>
      <w:r>
        <w:rPr>
          <w:spacing w:val="-12"/>
        </w:rPr>
        <w:t>□</w:t>
      </w:r>
      <w:r>
        <w:tab/>
        <w:t>Remove:</w:t>
      </w:r>
      <w:r>
        <w:rPr>
          <w:spacing w:val="41"/>
        </w:rPr>
        <w:t xml:space="preserve"> </w:t>
      </w:r>
      <w:r>
        <w:rPr>
          <w:spacing w:val="-10"/>
        </w:rPr>
        <w:t>□</w:t>
      </w:r>
      <w:r>
        <w:tab/>
        <w:t>Replace:</w:t>
      </w:r>
      <w:r>
        <w:rPr>
          <w:spacing w:val="41"/>
        </w:rPr>
        <w:t xml:space="preserve"> </w:t>
      </w:r>
      <w:r>
        <w:rPr>
          <w:spacing w:val="-10"/>
        </w:rPr>
        <w:t>□</w:t>
      </w:r>
    </w:p>
    <w:p w14:paraId="47BE33E1" w14:textId="77777777" w:rsidR="00157A64" w:rsidRDefault="00157A64" w:rsidP="00157A64">
      <w:pPr>
        <w:pStyle w:val="BodyText"/>
        <w:spacing w:before="80" w:line="621" w:lineRule="auto"/>
        <w:ind w:left="1360" w:right="5055"/>
      </w:pPr>
      <w:r>
        <w:t>Request</w:t>
      </w:r>
      <w:r>
        <w:rPr>
          <w:spacing w:val="-10"/>
        </w:rPr>
        <w:t xml:space="preserve"> </w:t>
      </w:r>
      <w:r>
        <w:t>details</w:t>
      </w:r>
      <w:r>
        <w:rPr>
          <w:spacing w:val="-11"/>
        </w:rPr>
        <w:t xml:space="preserve"> </w:t>
      </w:r>
      <w:r>
        <w:t>(specify</w:t>
      </w:r>
      <w:r>
        <w:rPr>
          <w:spacing w:val="-10"/>
        </w:rPr>
        <w:t xml:space="preserve"> </w:t>
      </w:r>
      <w:r>
        <w:t>computer</w:t>
      </w:r>
      <w:r>
        <w:rPr>
          <w:spacing w:val="-10"/>
        </w:rPr>
        <w:t xml:space="preserve"> </w:t>
      </w:r>
      <w:r>
        <w:t>requirements): IT Comments:</w:t>
      </w:r>
    </w:p>
    <w:p w14:paraId="3CD8DD87" w14:textId="77777777" w:rsidR="00157A64" w:rsidRDefault="00157A64" w:rsidP="00157A64">
      <w:pPr>
        <w:pStyle w:val="ListParagraph"/>
        <w:widowControl w:val="0"/>
        <w:numPr>
          <w:ilvl w:val="0"/>
          <w:numId w:val="54"/>
        </w:numPr>
        <w:tabs>
          <w:tab w:val="left" w:pos="1000"/>
        </w:tabs>
        <w:autoSpaceDE w:val="0"/>
        <w:autoSpaceDN w:val="0"/>
        <w:spacing w:before="1" w:after="0" w:line="240" w:lineRule="auto"/>
        <w:contextualSpacing w:val="0"/>
        <w:rPr>
          <w:rFonts w:ascii="Symbol" w:hAnsi="Symbol"/>
          <w:sz w:val="24"/>
        </w:rPr>
      </w:pPr>
      <w:r>
        <w:rPr>
          <w:rFonts w:ascii="Calibri" w:hAnsi="Calibri"/>
          <w:sz w:val="24"/>
        </w:rPr>
        <w:t>Multi-Factor</w:t>
      </w:r>
      <w:r>
        <w:rPr>
          <w:rFonts w:ascii="Calibri" w:hAnsi="Calibri"/>
          <w:spacing w:val="-4"/>
          <w:sz w:val="24"/>
        </w:rPr>
        <w:t xml:space="preserve"> </w:t>
      </w:r>
      <w:r>
        <w:rPr>
          <w:rFonts w:ascii="Calibri" w:hAnsi="Calibri"/>
          <w:spacing w:val="-2"/>
          <w:sz w:val="24"/>
        </w:rPr>
        <w:t>Authentication</w:t>
      </w:r>
    </w:p>
    <w:p w14:paraId="66B76B38" w14:textId="77777777" w:rsidR="00157A64" w:rsidRDefault="00157A64" w:rsidP="00157A64">
      <w:pPr>
        <w:pStyle w:val="BodyText"/>
        <w:tabs>
          <w:tab w:val="left" w:pos="2310"/>
          <w:tab w:val="left" w:pos="3626"/>
        </w:tabs>
        <w:spacing w:before="122"/>
        <w:ind w:left="1360"/>
      </w:pPr>
      <w:r>
        <w:t>Add:</w:t>
      </w:r>
      <w:r>
        <w:rPr>
          <w:spacing w:val="44"/>
        </w:rPr>
        <w:t xml:space="preserve"> </w:t>
      </w:r>
      <w:r>
        <w:rPr>
          <w:spacing w:val="-12"/>
        </w:rPr>
        <w:t>□</w:t>
      </w:r>
      <w:r>
        <w:tab/>
        <w:t>Remove:</w:t>
      </w:r>
      <w:r>
        <w:rPr>
          <w:spacing w:val="41"/>
        </w:rPr>
        <w:t xml:space="preserve"> </w:t>
      </w:r>
      <w:r>
        <w:rPr>
          <w:spacing w:val="-10"/>
        </w:rPr>
        <w:t>□</w:t>
      </w:r>
      <w:r>
        <w:tab/>
        <w:t>Replace:</w:t>
      </w:r>
      <w:r>
        <w:rPr>
          <w:spacing w:val="41"/>
        </w:rPr>
        <w:t xml:space="preserve"> </w:t>
      </w:r>
      <w:r>
        <w:rPr>
          <w:spacing w:val="-10"/>
        </w:rPr>
        <w:t>□</w:t>
      </w:r>
    </w:p>
    <w:p w14:paraId="259921C1" w14:textId="77777777" w:rsidR="00157A64" w:rsidRDefault="00157A64" w:rsidP="00157A64">
      <w:pPr>
        <w:pStyle w:val="BodyText"/>
        <w:spacing w:before="79" w:line="624" w:lineRule="auto"/>
        <w:ind w:left="1360" w:right="5055"/>
      </w:pPr>
      <w:r>
        <w:t>Request</w:t>
      </w:r>
      <w:r>
        <w:rPr>
          <w:spacing w:val="-10"/>
        </w:rPr>
        <w:t xml:space="preserve"> </w:t>
      </w:r>
      <w:r>
        <w:t>details</w:t>
      </w:r>
      <w:r>
        <w:rPr>
          <w:spacing w:val="-11"/>
        </w:rPr>
        <w:t xml:space="preserve"> </w:t>
      </w:r>
      <w:r>
        <w:t>(specify</w:t>
      </w:r>
      <w:r>
        <w:rPr>
          <w:spacing w:val="-10"/>
        </w:rPr>
        <w:t xml:space="preserve"> </w:t>
      </w:r>
      <w:r>
        <w:t>computer</w:t>
      </w:r>
      <w:r>
        <w:rPr>
          <w:spacing w:val="-10"/>
        </w:rPr>
        <w:t xml:space="preserve"> </w:t>
      </w:r>
      <w:r>
        <w:t>requirements): IT Comments:</w:t>
      </w:r>
    </w:p>
    <w:p w14:paraId="7EB0BDDB" w14:textId="77777777" w:rsidR="00157A64" w:rsidRDefault="00157A64" w:rsidP="00157A64">
      <w:pPr>
        <w:pStyle w:val="BodyText"/>
        <w:spacing w:before="188"/>
      </w:pPr>
    </w:p>
    <w:p w14:paraId="5D70651B" w14:textId="77777777" w:rsidR="00157A64" w:rsidRDefault="00157A64" w:rsidP="00157A64">
      <w:pPr>
        <w:pStyle w:val="BodyText"/>
        <w:spacing w:before="1"/>
        <w:ind w:left="280"/>
      </w:pPr>
      <w:r>
        <w:rPr>
          <w:spacing w:val="12"/>
        </w:rPr>
        <w:t>PERMISSIONS</w:t>
      </w:r>
      <w:r>
        <w:rPr>
          <w:spacing w:val="35"/>
        </w:rPr>
        <w:t xml:space="preserve"> </w:t>
      </w:r>
      <w:r>
        <w:rPr>
          <w:spacing w:val="9"/>
        </w:rPr>
        <w:t>CHANGE</w:t>
      </w:r>
    </w:p>
    <w:p w14:paraId="3BE3A20A" w14:textId="77777777" w:rsidR="00157A64" w:rsidRDefault="00157A64" w:rsidP="00157A64">
      <w:pPr>
        <w:pStyle w:val="BodyText"/>
        <w:spacing w:before="158"/>
        <w:ind w:left="1000"/>
      </w:pPr>
      <w:r>
        <w:t>IT</w:t>
      </w:r>
      <w:r>
        <w:rPr>
          <w:spacing w:val="-1"/>
        </w:rPr>
        <w:t xml:space="preserve"> </w:t>
      </w:r>
      <w:r>
        <w:rPr>
          <w:spacing w:val="-2"/>
        </w:rPr>
        <w:t>Comments:</w:t>
      </w:r>
    </w:p>
    <w:p w14:paraId="26CC1C52" w14:textId="77777777" w:rsidR="00157A64" w:rsidRDefault="00157A64" w:rsidP="00157A64">
      <w:pPr>
        <w:pStyle w:val="BodyText"/>
        <w:spacing w:before="9"/>
        <w:rPr>
          <w:sz w:val="19"/>
        </w:rPr>
      </w:pPr>
    </w:p>
    <w:tbl>
      <w:tblPr>
        <w:tblW w:w="0" w:type="auto"/>
        <w:tblInd w:w="724"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2067"/>
        <w:gridCol w:w="2165"/>
        <w:gridCol w:w="2161"/>
        <w:gridCol w:w="2526"/>
      </w:tblGrid>
      <w:tr w:rsidR="00157A64" w14:paraId="1003B5F0" w14:textId="77777777" w:rsidTr="00024E96">
        <w:trPr>
          <w:trHeight w:val="273"/>
        </w:trPr>
        <w:tc>
          <w:tcPr>
            <w:tcW w:w="2067" w:type="dxa"/>
            <w:tcBorders>
              <w:bottom w:val="single" w:sz="4" w:space="0" w:color="000000"/>
              <w:right w:val="nil"/>
            </w:tcBorders>
            <w:shd w:val="clear" w:color="auto" w:fill="000000"/>
          </w:tcPr>
          <w:p w14:paraId="7F674296" w14:textId="77777777" w:rsidR="00157A64" w:rsidRDefault="00157A64" w:rsidP="00024E96">
            <w:pPr>
              <w:pStyle w:val="TableParagraph"/>
              <w:spacing w:line="253" w:lineRule="exact"/>
              <w:ind w:left="107"/>
              <w:rPr>
                <w:rFonts w:ascii="Calibri"/>
                <w:b/>
              </w:rPr>
            </w:pPr>
            <w:r>
              <w:rPr>
                <w:rFonts w:ascii="Calibri"/>
                <w:b/>
                <w:color w:val="FFFFFF"/>
                <w:spacing w:val="-2"/>
              </w:rPr>
              <w:t>System</w:t>
            </w:r>
          </w:p>
        </w:tc>
        <w:tc>
          <w:tcPr>
            <w:tcW w:w="2165" w:type="dxa"/>
            <w:tcBorders>
              <w:left w:val="nil"/>
              <w:bottom w:val="single" w:sz="4" w:space="0" w:color="000000"/>
              <w:right w:val="nil"/>
            </w:tcBorders>
            <w:shd w:val="clear" w:color="auto" w:fill="000000"/>
          </w:tcPr>
          <w:p w14:paraId="37727BAA" w14:textId="77777777" w:rsidR="00157A64" w:rsidRDefault="00157A64" w:rsidP="00024E96">
            <w:pPr>
              <w:pStyle w:val="TableParagraph"/>
              <w:spacing w:line="253" w:lineRule="exact"/>
              <w:ind w:left="112"/>
              <w:rPr>
                <w:rFonts w:ascii="Calibri"/>
                <w:b/>
              </w:rPr>
            </w:pPr>
            <w:r>
              <w:rPr>
                <w:rFonts w:ascii="Calibri"/>
                <w:b/>
                <w:color w:val="FFFFFF"/>
              </w:rPr>
              <w:t>Account</w:t>
            </w:r>
            <w:r>
              <w:rPr>
                <w:rFonts w:ascii="Calibri"/>
                <w:b/>
                <w:color w:val="FFFFFF"/>
                <w:spacing w:val="-4"/>
              </w:rPr>
              <w:t xml:space="preserve"> </w:t>
            </w:r>
            <w:r>
              <w:rPr>
                <w:rFonts w:ascii="Calibri"/>
                <w:b/>
                <w:color w:val="FFFFFF"/>
              </w:rPr>
              <w:t>(*)</w:t>
            </w:r>
            <w:r>
              <w:rPr>
                <w:rFonts w:ascii="Calibri"/>
                <w:b/>
                <w:color w:val="FFFFFF"/>
                <w:spacing w:val="-4"/>
              </w:rPr>
              <w:t xml:space="preserve"> </w:t>
            </w:r>
            <w:r>
              <w:rPr>
                <w:rFonts w:ascii="Calibri"/>
                <w:b/>
                <w:color w:val="FFFFFF"/>
                <w:spacing w:val="-2"/>
              </w:rPr>
              <w:t>(date)</w:t>
            </w:r>
          </w:p>
        </w:tc>
        <w:tc>
          <w:tcPr>
            <w:tcW w:w="2161" w:type="dxa"/>
            <w:tcBorders>
              <w:left w:val="nil"/>
              <w:bottom w:val="single" w:sz="4" w:space="0" w:color="000000"/>
              <w:right w:val="nil"/>
            </w:tcBorders>
            <w:shd w:val="clear" w:color="auto" w:fill="000000"/>
          </w:tcPr>
          <w:p w14:paraId="3DFEF64F" w14:textId="77777777" w:rsidR="00157A64" w:rsidRDefault="00157A64" w:rsidP="00024E96">
            <w:pPr>
              <w:pStyle w:val="TableParagraph"/>
              <w:spacing w:line="253" w:lineRule="exact"/>
              <w:ind w:left="112"/>
              <w:rPr>
                <w:rFonts w:ascii="Calibri"/>
                <w:b/>
              </w:rPr>
            </w:pPr>
            <w:r>
              <w:rPr>
                <w:rFonts w:ascii="Calibri"/>
                <w:b/>
                <w:color w:val="FFFFFF"/>
              </w:rPr>
              <w:t>Role</w:t>
            </w:r>
            <w:r>
              <w:rPr>
                <w:rFonts w:ascii="Calibri"/>
                <w:b/>
                <w:color w:val="FFFFFF"/>
                <w:spacing w:val="-5"/>
              </w:rPr>
              <w:t xml:space="preserve"> </w:t>
            </w:r>
            <w:r>
              <w:rPr>
                <w:rFonts w:ascii="Calibri"/>
                <w:b/>
                <w:color w:val="FFFFFF"/>
              </w:rPr>
              <w:t>Assigned</w:t>
            </w:r>
            <w:r>
              <w:rPr>
                <w:rFonts w:ascii="Calibri"/>
                <w:b/>
                <w:color w:val="FFFFFF"/>
                <w:spacing w:val="-4"/>
              </w:rPr>
              <w:t xml:space="preserve"> </w:t>
            </w:r>
            <w:r>
              <w:rPr>
                <w:rFonts w:ascii="Calibri"/>
                <w:b/>
                <w:color w:val="FFFFFF"/>
                <w:spacing w:val="-2"/>
              </w:rPr>
              <w:t>(date)</w:t>
            </w:r>
          </w:p>
        </w:tc>
        <w:tc>
          <w:tcPr>
            <w:tcW w:w="2526" w:type="dxa"/>
            <w:tcBorders>
              <w:left w:val="nil"/>
              <w:bottom w:val="single" w:sz="4" w:space="0" w:color="000000"/>
            </w:tcBorders>
            <w:shd w:val="clear" w:color="auto" w:fill="000000"/>
          </w:tcPr>
          <w:p w14:paraId="793C0E76" w14:textId="77777777" w:rsidR="00157A64" w:rsidRDefault="00157A64" w:rsidP="00024E96">
            <w:pPr>
              <w:pStyle w:val="TableParagraph"/>
              <w:spacing w:line="253" w:lineRule="exact"/>
              <w:ind w:left="200"/>
              <w:rPr>
                <w:rFonts w:ascii="Calibri"/>
                <w:b/>
              </w:rPr>
            </w:pPr>
            <w:r>
              <w:rPr>
                <w:rFonts w:ascii="Calibri"/>
                <w:b/>
                <w:color w:val="FFFFFF"/>
              </w:rPr>
              <w:t>Modified</w:t>
            </w:r>
            <w:r>
              <w:rPr>
                <w:rFonts w:ascii="Calibri"/>
                <w:b/>
                <w:color w:val="FFFFFF"/>
                <w:spacing w:val="-4"/>
              </w:rPr>
              <w:t xml:space="preserve"> </w:t>
            </w:r>
            <w:r>
              <w:rPr>
                <w:rFonts w:ascii="Calibri"/>
                <w:b/>
                <w:color w:val="FFFFFF"/>
              </w:rPr>
              <w:t>by</w:t>
            </w:r>
            <w:r>
              <w:rPr>
                <w:rFonts w:ascii="Calibri"/>
                <w:b/>
                <w:color w:val="FFFFFF"/>
                <w:spacing w:val="-3"/>
              </w:rPr>
              <w:t xml:space="preserve"> </w:t>
            </w:r>
            <w:r>
              <w:rPr>
                <w:rFonts w:ascii="Calibri"/>
                <w:b/>
                <w:color w:val="FFFFFF"/>
              </w:rPr>
              <w:t>(IT</w:t>
            </w:r>
            <w:r>
              <w:rPr>
                <w:rFonts w:ascii="Calibri"/>
                <w:b/>
                <w:color w:val="FFFFFF"/>
                <w:spacing w:val="-2"/>
              </w:rPr>
              <w:t xml:space="preserve"> Admin)</w:t>
            </w:r>
          </w:p>
        </w:tc>
      </w:tr>
      <w:tr w:rsidR="00157A64" w14:paraId="5FBEAAEF" w14:textId="77777777" w:rsidTr="00024E96">
        <w:trPr>
          <w:trHeight w:val="335"/>
        </w:trPr>
        <w:tc>
          <w:tcPr>
            <w:tcW w:w="2067" w:type="dxa"/>
            <w:tcBorders>
              <w:top w:val="single" w:sz="4" w:space="0" w:color="000000"/>
              <w:left w:val="single" w:sz="4" w:space="0" w:color="000000"/>
              <w:bottom w:val="single" w:sz="4" w:space="0" w:color="000000"/>
              <w:right w:val="single" w:sz="4" w:space="0" w:color="000000"/>
            </w:tcBorders>
            <w:shd w:val="clear" w:color="auto" w:fill="F1DBDB"/>
          </w:tcPr>
          <w:p w14:paraId="79676F68" w14:textId="77777777" w:rsidR="00157A64" w:rsidRDefault="00157A64" w:rsidP="00024E96">
            <w:pPr>
              <w:pStyle w:val="TableParagraph"/>
              <w:rPr>
                <w:rFonts w:ascii="Times New Roman"/>
              </w:rPr>
            </w:pPr>
          </w:p>
        </w:tc>
        <w:tc>
          <w:tcPr>
            <w:tcW w:w="2165" w:type="dxa"/>
            <w:tcBorders>
              <w:top w:val="single" w:sz="4" w:space="0" w:color="000000"/>
              <w:left w:val="single" w:sz="4" w:space="0" w:color="000000"/>
              <w:bottom w:val="single" w:sz="4" w:space="0" w:color="000000"/>
              <w:right w:val="single" w:sz="4" w:space="0" w:color="000000"/>
            </w:tcBorders>
            <w:shd w:val="clear" w:color="auto" w:fill="F1DBDB"/>
          </w:tcPr>
          <w:p w14:paraId="1029E3F7" w14:textId="77777777" w:rsidR="00157A64" w:rsidRDefault="00157A64" w:rsidP="00024E96">
            <w:pPr>
              <w:pStyle w:val="TableParagraph"/>
              <w:rPr>
                <w:rFonts w:ascii="Times New Roman"/>
              </w:rPr>
            </w:pPr>
          </w:p>
        </w:tc>
        <w:tc>
          <w:tcPr>
            <w:tcW w:w="2161" w:type="dxa"/>
            <w:tcBorders>
              <w:top w:val="single" w:sz="4" w:space="0" w:color="000000"/>
              <w:left w:val="single" w:sz="4" w:space="0" w:color="000000"/>
              <w:bottom w:val="single" w:sz="4" w:space="0" w:color="000000"/>
              <w:right w:val="single" w:sz="4" w:space="0" w:color="000000"/>
            </w:tcBorders>
            <w:shd w:val="clear" w:color="auto" w:fill="F1DBDB"/>
          </w:tcPr>
          <w:p w14:paraId="321B45E2" w14:textId="77777777" w:rsidR="00157A64" w:rsidRDefault="00157A64" w:rsidP="00024E96">
            <w:pPr>
              <w:pStyle w:val="TableParagraph"/>
              <w:rPr>
                <w:rFonts w:ascii="Times New Roman"/>
              </w:rPr>
            </w:pPr>
          </w:p>
        </w:tc>
        <w:tc>
          <w:tcPr>
            <w:tcW w:w="2526" w:type="dxa"/>
            <w:tcBorders>
              <w:top w:val="single" w:sz="4" w:space="0" w:color="000000"/>
              <w:left w:val="single" w:sz="4" w:space="0" w:color="000000"/>
              <w:bottom w:val="single" w:sz="4" w:space="0" w:color="000000"/>
              <w:right w:val="single" w:sz="4" w:space="0" w:color="000000"/>
            </w:tcBorders>
            <w:shd w:val="clear" w:color="auto" w:fill="F1DBDB"/>
          </w:tcPr>
          <w:p w14:paraId="5B54D00F" w14:textId="77777777" w:rsidR="00157A64" w:rsidRDefault="00157A64" w:rsidP="00024E96">
            <w:pPr>
              <w:pStyle w:val="TableParagraph"/>
              <w:rPr>
                <w:rFonts w:ascii="Times New Roman"/>
              </w:rPr>
            </w:pPr>
          </w:p>
        </w:tc>
      </w:tr>
      <w:tr w:rsidR="00157A64" w14:paraId="184C8646" w14:textId="77777777" w:rsidTr="00024E96">
        <w:trPr>
          <w:trHeight w:val="342"/>
        </w:trPr>
        <w:tc>
          <w:tcPr>
            <w:tcW w:w="2067" w:type="dxa"/>
            <w:tcBorders>
              <w:top w:val="single" w:sz="4" w:space="0" w:color="000000"/>
              <w:left w:val="single" w:sz="4" w:space="0" w:color="000000"/>
              <w:bottom w:val="single" w:sz="4" w:space="0" w:color="000000"/>
              <w:right w:val="single" w:sz="4" w:space="0" w:color="000000"/>
            </w:tcBorders>
          </w:tcPr>
          <w:p w14:paraId="30B08AB6" w14:textId="77777777" w:rsidR="00157A64" w:rsidRDefault="00157A64" w:rsidP="00024E96">
            <w:pPr>
              <w:pStyle w:val="TableParagraph"/>
              <w:rPr>
                <w:rFonts w:ascii="Times New Roman"/>
              </w:rPr>
            </w:pPr>
          </w:p>
        </w:tc>
        <w:tc>
          <w:tcPr>
            <w:tcW w:w="2165" w:type="dxa"/>
            <w:tcBorders>
              <w:top w:val="single" w:sz="4" w:space="0" w:color="000000"/>
              <w:left w:val="single" w:sz="4" w:space="0" w:color="000000"/>
              <w:bottom w:val="single" w:sz="4" w:space="0" w:color="000000"/>
              <w:right w:val="single" w:sz="4" w:space="0" w:color="000000"/>
            </w:tcBorders>
          </w:tcPr>
          <w:p w14:paraId="7FC63391" w14:textId="77777777" w:rsidR="00157A64" w:rsidRDefault="00157A64" w:rsidP="00024E96">
            <w:pPr>
              <w:pStyle w:val="TableParagraph"/>
              <w:rPr>
                <w:rFonts w:ascii="Times New Roman"/>
              </w:rPr>
            </w:pPr>
          </w:p>
        </w:tc>
        <w:tc>
          <w:tcPr>
            <w:tcW w:w="2161" w:type="dxa"/>
            <w:tcBorders>
              <w:top w:val="single" w:sz="4" w:space="0" w:color="000000"/>
              <w:left w:val="single" w:sz="4" w:space="0" w:color="000000"/>
              <w:bottom w:val="single" w:sz="4" w:space="0" w:color="000000"/>
              <w:right w:val="single" w:sz="4" w:space="0" w:color="000000"/>
            </w:tcBorders>
          </w:tcPr>
          <w:p w14:paraId="71B53E81" w14:textId="77777777" w:rsidR="00157A64" w:rsidRDefault="00157A64" w:rsidP="00024E96">
            <w:pPr>
              <w:pStyle w:val="TableParagraph"/>
              <w:rPr>
                <w:rFonts w:ascii="Times New Roman"/>
              </w:rPr>
            </w:pPr>
          </w:p>
        </w:tc>
        <w:tc>
          <w:tcPr>
            <w:tcW w:w="2526" w:type="dxa"/>
            <w:tcBorders>
              <w:top w:val="single" w:sz="4" w:space="0" w:color="000000"/>
              <w:left w:val="single" w:sz="4" w:space="0" w:color="000000"/>
              <w:bottom w:val="single" w:sz="4" w:space="0" w:color="000000"/>
              <w:right w:val="single" w:sz="4" w:space="0" w:color="000000"/>
            </w:tcBorders>
          </w:tcPr>
          <w:p w14:paraId="512BCC61" w14:textId="77777777" w:rsidR="00157A64" w:rsidRDefault="00157A64" w:rsidP="00024E96">
            <w:pPr>
              <w:pStyle w:val="TableParagraph"/>
              <w:rPr>
                <w:rFonts w:ascii="Times New Roman"/>
              </w:rPr>
            </w:pPr>
          </w:p>
        </w:tc>
      </w:tr>
      <w:tr w:rsidR="00157A64" w14:paraId="2371619E" w14:textId="77777777" w:rsidTr="00024E96">
        <w:trPr>
          <w:trHeight w:val="340"/>
        </w:trPr>
        <w:tc>
          <w:tcPr>
            <w:tcW w:w="2067" w:type="dxa"/>
            <w:tcBorders>
              <w:top w:val="single" w:sz="4" w:space="0" w:color="000000"/>
              <w:left w:val="single" w:sz="4" w:space="0" w:color="000000"/>
              <w:bottom w:val="single" w:sz="4" w:space="0" w:color="000000"/>
              <w:right w:val="single" w:sz="4" w:space="0" w:color="000000"/>
            </w:tcBorders>
            <w:shd w:val="clear" w:color="auto" w:fill="F1DBDB"/>
          </w:tcPr>
          <w:p w14:paraId="4AC7E786" w14:textId="77777777" w:rsidR="00157A64" w:rsidRDefault="00157A64" w:rsidP="00024E96">
            <w:pPr>
              <w:pStyle w:val="TableParagraph"/>
              <w:rPr>
                <w:rFonts w:ascii="Times New Roman"/>
              </w:rPr>
            </w:pPr>
          </w:p>
        </w:tc>
        <w:tc>
          <w:tcPr>
            <w:tcW w:w="2165" w:type="dxa"/>
            <w:tcBorders>
              <w:top w:val="single" w:sz="4" w:space="0" w:color="000000"/>
              <w:left w:val="single" w:sz="4" w:space="0" w:color="000000"/>
              <w:bottom w:val="single" w:sz="4" w:space="0" w:color="000000"/>
              <w:right w:val="single" w:sz="4" w:space="0" w:color="000000"/>
            </w:tcBorders>
            <w:shd w:val="clear" w:color="auto" w:fill="F1DBDB"/>
          </w:tcPr>
          <w:p w14:paraId="7209CD14" w14:textId="77777777" w:rsidR="00157A64" w:rsidRDefault="00157A64" w:rsidP="00024E96">
            <w:pPr>
              <w:pStyle w:val="TableParagraph"/>
              <w:rPr>
                <w:rFonts w:ascii="Times New Roman"/>
              </w:rPr>
            </w:pPr>
          </w:p>
        </w:tc>
        <w:tc>
          <w:tcPr>
            <w:tcW w:w="2161" w:type="dxa"/>
            <w:tcBorders>
              <w:top w:val="single" w:sz="4" w:space="0" w:color="000000"/>
              <w:left w:val="single" w:sz="4" w:space="0" w:color="000000"/>
              <w:bottom w:val="single" w:sz="4" w:space="0" w:color="000000"/>
              <w:right w:val="single" w:sz="4" w:space="0" w:color="000000"/>
            </w:tcBorders>
            <w:shd w:val="clear" w:color="auto" w:fill="F1DBDB"/>
          </w:tcPr>
          <w:p w14:paraId="7D0D6A74" w14:textId="77777777" w:rsidR="00157A64" w:rsidRDefault="00157A64" w:rsidP="00024E96">
            <w:pPr>
              <w:pStyle w:val="TableParagraph"/>
              <w:rPr>
                <w:rFonts w:ascii="Times New Roman"/>
              </w:rPr>
            </w:pPr>
          </w:p>
        </w:tc>
        <w:tc>
          <w:tcPr>
            <w:tcW w:w="2526" w:type="dxa"/>
            <w:tcBorders>
              <w:top w:val="single" w:sz="4" w:space="0" w:color="000000"/>
              <w:left w:val="single" w:sz="4" w:space="0" w:color="000000"/>
              <w:bottom w:val="single" w:sz="4" w:space="0" w:color="000000"/>
              <w:right w:val="single" w:sz="4" w:space="0" w:color="000000"/>
            </w:tcBorders>
            <w:shd w:val="clear" w:color="auto" w:fill="F1DBDB"/>
          </w:tcPr>
          <w:p w14:paraId="06B9DD74" w14:textId="77777777" w:rsidR="00157A64" w:rsidRDefault="00157A64" w:rsidP="00024E96">
            <w:pPr>
              <w:pStyle w:val="TableParagraph"/>
              <w:rPr>
                <w:rFonts w:ascii="Times New Roman"/>
              </w:rPr>
            </w:pPr>
          </w:p>
        </w:tc>
      </w:tr>
      <w:tr w:rsidR="00157A64" w14:paraId="2C2B098A" w14:textId="77777777" w:rsidTr="00024E96">
        <w:trPr>
          <w:trHeight w:val="340"/>
        </w:trPr>
        <w:tc>
          <w:tcPr>
            <w:tcW w:w="2067" w:type="dxa"/>
            <w:tcBorders>
              <w:top w:val="single" w:sz="4" w:space="0" w:color="000000"/>
              <w:left w:val="single" w:sz="4" w:space="0" w:color="000000"/>
              <w:bottom w:val="single" w:sz="4" w:space="0" w:color="000000"/>
              <w:right w:val="single" w:sz="4" w:space="0" w:color="000000"/>
            </w:tcBorders>
          </w:tcPr>
          <w:p w14:paraId="4FBA9FE6" w14:textId="77777777" w:rsidR="00157A64" w:rsidRDefault="00157A64" w:rsidP="00024E96">
            <w:pPr>
              <w:pStyle w:val="TableParagraph"/>
              <w:rPr>
                <w:rFonts w:ascii="Times New Roman"/>
              </w:rPr>
            </w:pPr>
          </w:p>
        </w:tc>
        <w:tc>
          <w:tcPr>
            <w:tcW w:w="2165" w:type="dxa"/>
            <w:tcBorders>
              <w:top w:val="single" w:sz="4" w:space="0" w:color="000000"/>
              <w:left w:val="single" w:sz="4" w:space="0" w:color="000000"/>
              <w:bottom w:val="single" w:sz="4" w:space="0" w:color="000000"/>
              <w:right w:val="single" w:sz="4" w:space="0" w:color="000000"/>
            </w:tcBorders>
          </w:tcPr>
          <w:p w14:paraId="4595088E" w14:textId="77777777" w:rsidR="00157A64" w:rsidRDefault="00157A64" w:rsidP="00024E96">
            <w:pPr>
              <w:pStyle w:val="TableParagraph"/>
              <w:rPr>
                <w:rFonts w:ascii="Times New Roman"/>
              </w:rPr>
            </w:pPr>
          </w:p>
        </w:tc>
        <w:tc>
          <w:tcPr>
            <w:tcW w:w="2161" w:type="dxa"/>
            <w:tcBorders>
              <w:top w:val="single" w:sz="4" w:space="0" w:color="000000"/>
              <w:left w:val="single" w:sz="4" w:space="0" w:color="000000"/>
              <w:bottom w:val="single" w:sz="4" w:space="0" w:color="000000"/>
              <w:right w:val="single" w:sz="4" w:space="0" w:color="000000"/>
            </w:tcBorders>
          </w:tcPr>
          <w:p w14:paraId="01760CCD" w14:textId="77777777" w:rsidR="00157A64" w:rsidRDefault="00157A64" w:rsidP="00024E96">
            <w:pPr>
              <w:pStyle w:val="TableParagraph"/>
              <w:rPr>
                <w:rFonts w:ascii="Times New Roman"/>
              </w:rPr>
            </w:pPr>
          </w:p>
        </w:tc>
        <w:tc>
          <w:tcPr>
            <w:tcW w:w="2526" w:type="dxa"/>
            <w:tcBorders>
              <w:top w:val="single" w:sz="4" w:space="0" w:color="000000"/>
              <w:left w:val="single" w:sz="4" w:space="0" w:color="000000"/>
              <w:bottom w:val="single" w:sz="4" w:space="0" w:color="000000"/>
              <w:right w:val="single" w:sz="4" w:space="0" w:color="000000"/>
            </w:tcBorders>
          </w:tcPr>
          <w:p w14:paraId="28D5C674" w14:textId="77777777" w:rsidR="00157A64" w:rsidRDefault="00157A64" w:rsidP="00024E96">
            <w:pPr>
              <w:pStyle w:val="TableParagraph"/>
              <w:rPr>
                <w:rFonts w:ascii="Times New Roman"/>
              </w:rPr>
            </w:pPr>
          </w:p>
        </w:tc>
      </w:tr>
      <w:tr w:rsidR="00157A64" w14:paraId="3C3A1EFE" w14:textId="77777777" w:rsidTr="00024E96">
        <w:trPr>
          <w:trHeight w:val="342"/>
        </w:trPr>
        <w:tc>
          <w:tcPr>
            <w:tcW w:w="2067" w:type="dxa"/>
            <w:tcBorders>
              <w:top w:val="single" w:sz="4" w:space="0" w:color="000000"/>
              <w:left w:val="single" w:sz="4" w:space="0" w:color="000000"/>
              <w:bottom w:val="single" w:sz="4" w:space="0" w:color="000000"/>
              <w:right w:val="single" w:sz="4" w:space="0" w:color="000000"/>
            </w:tcBorders>
            <w:shd w:val="clear" w:color="auto" w:fill="F1DBDB"/>
          </w:tcPr>
          <w:p w14:paraId="0A19B75C" w14:textId="77777777" w:rsidR="00157A64" w:rsidRDefault="00157A64" w:rsidP="00024E96">
            <w:pPr>
              <w:pStyle w:val="TableParagraph"/>
              <w:rPr>
                <w:rFonts w:ascii="Times New Roman"/>
              </w:rPr>
            </w:pPr>
          </w:p>
        </w:tc>
        <w:tc>
          <w:tcPr>
            <w:tcW w:w="2165" w:type="dxa"/>
            <w:tcBorders>
              <w:top w:val="single" w:sz="4" w:space="0" w:color="000000"/>
              <w:left w:val="single" w:sz="4" w:space="0" w:color="000000"/>
              <w:bottom w:val="single" w:sz="4" w:space="0" w:color="000000"/>
              <w:right w:val="single" w:sz="4" w:space="0" w:color="000000"/>
            </w:tcBorders>
            <w:shd w:val="clear" w:color="auto" w:fill="F1DBDB"/>
          </w:tcPr>
          <w:p w14:paraId="179BF371" w14:textId="77777777" w:rsidR="00157A64" w:rsidRDefault="00157A64" w:rsidP="00024E96">
            <w:pPr>
              <w:pStyle w:val="TableParagraph"/>
              <w:rPr>
                <w:rFonts w:ascii="Times New Roman"/>
              </w:rPr>
            </w:pPr>
          </w:p>
        </w:tc>
        <w:tc>
          <w:tcPr>
            <w:tcW w:w="2161" w:type="dxa"/>
            <w:tcBorders>
              <w:top w:val="single" w:sz="4" w:space="0" w:color="000000"/>
              <w:left w:val="single" w:sz="4" w:space="0" w:color="000000"/>
              <w:bottom w:val="single" w:sz="4" w:space="0" w:color="000000"/>
              <w:right w:val="single" w:sz="4" w:space="0" w:color="000000"/>
            </w:tcBorders>
            <w:shd w:val="clear" w:color="auto" w:fill="F1DBDB"/>
          </w:tcPr>
          <w:p w14:paraId="54D6FBEC" w14:textId="77777777" w:rsidR="00157A64" w:rsidRDefault="00157A64" w:rsidP="00024E96">
            <w:pPr>
              <w:pStyle w:val="TableParagraph"/>
              <w:rPr>
                <w:rFonts w:ascii="Times New Roman"/>
              </w:rPr>
            </w:pPr>
          </w:p>
        </w:tc>
        <w:tc>
          <w:tcPr>
            <w:tcW w:w="2526" w:type="dxa"/>
            <w:tcBorders>
              <w:top w:val="single" w:sz="4" w:space="0" w:color="000000"/>
              <w:left w:val="single" w:sz="4" w:space="0" w:color="000000"/>
              <w:bottom w:val="single" w:sz="4" w:space="0" w:color="000000"/>
              <w:right w:val="single" w:sz="4" w:space="0" w:color="000000"/>
            </w:tcBorders>
            <w:shd w:val="clear" w:color="auto" w:fill="F1DBDB"/>
          </w:tcPr>
          <w:p w14:paraId="568B61F7" w14:textId="77777777" w:rsidR="00157A64" w:rsidRDefault="00157A64" w:rsidP="00024E96">
            <w:pPr>
              <w:pStyle w:val="TableParagraph"/>
              <w:rPr>
                <w:rFonts w:ascii="Times New Roman"/>
              </w:rPr>
            </w:pPr>
          </w:p>
        </w:tc>
      </w:tr>
    </w:tbl>
    <w:p w14:paraId="1CC3BD15" w14:textId="77777777" w:rsidR="00157A64" w:rsidRDefault="00157A64" w:rsidP="00157A64">
      <w:pPr>
        <w:pStyle w:val="BodyText"/>
        <w:spacing w:before="268"/>
        <w:ind w:left="1000"/>
      </w:pPr>
      <w:r>
        <w:lastRenderedPageBreak/>
        <w:t>Account:</w:t>
      </w:r>
      <w:r>
        <w:rPr>
          <w:spacing w:val="-6"/>
        </w:rPr>
        <w:t xml:space="preserve"> </w:t>
      </w:r>
      <w:r>
        <w:t>Create,</w:t>
      </w:r>
      <w:r>
        <w:rPr>
          <w:spacing w:val="-8"/>
        </w:rPr>
        <w:t xml:space="preserve"> </w:t>
      </w:r>
      <w:r>
        <w:t>Suspend,</w:t>
      </w:r>
      <w:r>
        <w:rPr>
          <w:spacing w:val="-7"/>
        </w:rPr>
        <w:t xml:space="preserve"> </w:t>
      </w:r>
      <w:r>
        <w:rPr>
          <w:spacing w:val="-2"/>
        </w:rPr>
        <w:t>Remove</w:t>
      </w:r>
    </w:p>
    <w:p w14:paraId="1C399B0F" w14:textId="77777777" w:rsidR="00157A64" w:rsidRDefault="00157A64" w:rsidP="00157A64">
      <w:pPr>
        <w:pStyle w:val="BodyText"/>
      </w:pPr>
    </w:p>
    <w:p w14:paraId="68FE4C6A" w14:textId="77777777" w:rsidR="00157A64" w:rsidRDefault="00157A64" w:rsidP="00157A64">
      <w:pPr>
        <w:pStyle w:val="BodyText"/>
      </w:pPr>
    </w:p>
    <w:p w14:paraId="7EC660A9" w14:textId="77777777" w:rsidR="00157A64" w:rsidRDefault="00157A64" w:rsidP="00157A64">
      <w:pPr>
        <w:pStyle w:val="BodyText"/>
      </w:pPr>
    </w:p>
    <w:p w14:paraId="1B7731A7" w14:textId="77777777" w:rsidR="00157A64" w:rsidRDefault="00157A64" w:rsidP="00157A64">
      <w:pPr>
        <w:pStyle w:val="BodyText"/>
      </w:pPr>
    </w:p>
    <w:p w14:paraId="46B889B1" w14:textId="77777777" w:rsidR="00157A64" w:rsidRDefault="00157A64" w:rsidP="00157A64">
      <w:pPr>
        <w:pStyle w:val="BodyText"/>
        <w:spacing w:before="2"/>
      </w:pPr>
    </w:p>
    <w:p w14:paraId="308723B8" w14:textId="77777777" w:rsidR="00157A64" w:rsidRDefault="00157A64" w:rsidP="00157A64">
      <w:pPr>
        <w:pStyle w:val="BodyText"/>
        <w:ind w:left="280"/>
      </w:pPr>
      <w:r>
        <w:rPr>
          <w:spacing w:val="11"/>
        </w:rPr>
        <w:t>OTHER</w:t>
      </w:r>
      <w:r>
        <w:rPr>
          <w:spacing w:val="28"/>
        </w:rPr>
        <w:t xml:space="preserve"> </w:t>
      </w:r>
      <w:r>
        <w:rPr>
          <w:spacing w:val="9"/>
        </w:rPr>
        <w:t>REQUEST</w:t>
      </w:r>
    </w:p>
    <w:p w14:paraId="4B720A35" w14:textId="77777777" w:rsidR="00157A64" w:rsidRDefault="00157A64" w:rsidP="00157A64">
      <w:pPr>
        <w:pStyle w:val="BodyText"/>
        <w:spacing w:before="159"/>
        <w:ind w:left="1000" w:right="8486"/>
      </w:pPr>
      <w:r>
        <w:t>Request</w:t>
      </w:r>
      <w:r>
        <w:rPr>
          <w:spacing w:val="-6"/>
        </w:rPr>
        <w:t xml:space="preserve"> </w:t>
      </w:r>
      <w:r>
        <w:rPr>
          <w:spacing w:val="-2"/>
        </w:rPr>
        <w:t>Details:</w:t>
      </w:r>
    </w:p>
    <w:p w14:paraId="70FE6E37" w14:textId="77777777" w:rsidR="00157A64" w:rsidRDefault="00157A64" w:rsidP="00157A64">
      <w:pPr>
        <w:pStyle w:val="BodyText"/>
      </w:pPr>
    </w:p>
    <w:p w14:paraId="6BD72173" w14:textId="77777777" w:rsidR="00157A64" w:rsidRDefault="00157A64" w:rsidP="00157A64">
      <w:pPr>
        <w:pStyle w:val="BodyText"/>
      </w:pPr>
    </w:p>
    <w:p w14:paraId="372B2127" w14:textId="77777777" w:rsidR="00157A64" w:rsidRDefault="00157A64" w:rsidP="00157A64">
      <w:pPr>
        <w:pStyle w:val="BodyText"/>
        <w:ind w:left="1000" w:right="8486"/>
      </w:pPr>
      <w:r>
        <w:t>IT</w:t>
      </w:r>
      <w:r>
        <w:rPr>
          <w:spacing w:val="-1"/>
        </w:rPr>
        <w:t xml:space="preserve"> </w:t>
      </w:r>
      <w:r>
        <w:rPr>
          <w:spacing w:val="-2"/>
        </w:rPr>
        <w:t>Comments:</w:t>
      </w:r>
    </w:p>
    <w:p w14:paraId="0CA3B00F" w14:textId="77777777" w:rsidR="00157A64" w:rsidRDefault="00157A64" w:rsidP="00157A64">
      <w:pPr>
        <w:pStyle w:val="BodyText"/>
      </w:pPr>
    </w:p>
    <w:p w14:paraId="7EA5EF96" w14:textId="77777777" w:rsidR="00157A64" w:rsidRDefault="00157A64" w:rsidP="00157A64">
      <w:pPr>
        <w:pStyle w:val="BodyText"/>
      </w:pPr>
    </w:p>
    <w:p w14:paraId="3EE539EA" w14:textId="77777777" w:rsidR="00157A64" w:rsidRDefault="00157A64" w:rsidP="00157A64">
      <w:pPr>
        <w:pStyle w:val="BodyText"/>
      </w:pPr>
    </w:p>
    <w:p w14:paraId="7AEB998D" w14:textId="77777777" w:rsidR="00157A64" w:rsidRDefault="00157A64" w:rsidP="00157A64">
      <w:pPr>
        <w:pStyle w:val="BodyText"/>
        <w:spacing w:before="2"/>
      </w:pPr>
    </w:p>
    <w:p w14:paraId="3B6EA45E" w14:textId="77777777" w:rsidR="00157A64" w:rsidRDefault="00157A64" w:rsidP="00157A64">
      <w:pPr>
        <w:pStyle w:val="BodyText"/>
        <w:ind w:left="280"/>
      </w:pPr>
      <w:proofErr w:type="gramStart"/>
      <w:r>
        <w:rPr>
          <w:spacing w:val="11"/>
        </w:rPr>
        <w:t>MANAGER</w:t>
      </w:r>
      <w:proofErr w:type="gramEnd"/>
      <w:r>
        <w:rPr>
          <w:spacing w:val="33"/>
        </w:rPr>
        <w:t xml:space="preserve"> </w:t>
      </w:r>
      <w:r>
        <w:rPr>
          <w:spacing w:val="10"/>
        </w:rPr>
        <w:t>APPROVAL</w:t>
      </w:r>
    </w:p>
    <w:p w14:paraId="1EA48497" w14:textId="77777777" w:rsidR="00157A64" w:rsidRDefault="00157A64" w:rsidP="00157A64">
      <w:pPr>
        <w:pStyle w:val="BodyText"/>
        <w:rPr>
          <w:sz w:val="20"/>
        </w:rPr>
      </w:pPr>
    </w:p>
    <w:p w14:paraId="287F518D" w14:textId="77777777" w:rsidR="00157A64" w:rsidRDefault="00157A64" w:rsidP="00157A64">
      <w:pPr>
        <w:pStyle w:val="BodyText"/>
        <w:rPr>
          <w:sz w:val="20"/>
        </w:rPr>
      </w:pPr>
    </w:p>
    <w:p w14:paraId="376846A5" w14:textId="77777777" w:rsidR="00157A64" w:rsidRDefault="00157A64" w:rsidP="00157A64">
      <w:pPr>
        <w:pStyle w:val="BodyText"/>
        <w:spacing w:before="74"/>
        <w:rPr>
          <w:sz w:val="20"/>
        </w:rPr>
      </w:pPr>
      <w:r>
        <w:rPr>
          <w:noProof/>
        </w:rPr>
        <mc:AlternateContent>
          <mc:Choice Requires="wps">
            <w:drawing>
              <wp:anchor distT="0" distB="0" distL="0" distR="0" simplePos="0" relativeHeight="251667456" behindDoc="1" locked="0" layoutInCell="1" allowOverlap="1" wp14:anchorId="6017E288" wp14:editId="0F5A747E">
                <wp:simplePos x="0" y="0"/>
                <wp:positionH relativeFrom="page">
                  <wp:posOffset>1371853</wp:posOffset>
                </wp:positionH>
                <wp:positionV relativeFrom="paragraph">
                  <wp:posOffset>217313</wp:posOffset>
                </wp:positionV>
                <wp:extent cx="375602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025" cy="1270"/>
                        </a:xfrm>
                        <a:custGeom>
                          <a:avLst/>
                          <a:gdLst/>
                          <a:ahLst/>
                          <a:cxnLst/>
                          <a:rect l="l" t="t" r="r" b="b"/>
                          <a:pathLst>
                            <a:path w="3756025">
                              <a:moveTo>
                                <a:pt x="0" y="0"/>
                              </a:moveTo>
                              <a:lnTo>
                                <a:pt x="375547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CFD28F" id="Graphic 4" o:spid="_x0000_s1026" style="position:absolute;margin-left:108pt;margin-top:17.1pt;width:295.7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75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" path="m,l3755478,e" filled="f" strokeweight=".25289mm">
                <v:path arrowok="t"/>
                <w10:wrap type="topAndBottom" anchorx="page"/>
              </v:shape>
            </w:pict>
          </mc:Fallback>
        </mc:AlternateContent>
      </w:r>
    </w:p>
    <w:p w14:paraId="366AF92A" w14:textId="77777777" w:rsidR="00157A64" w:rsidRDefault="00157A64" w:rsidP="00157A64">
      <w:pPr>
        <w:pStyle w:val="BodyText"/>
        <w:tabs>
          <w:tab w:val="left" w:pos="4852"/>
        </w:tabs>
        <w:spacing w:before="20"/>
        <w:ind w:left="1000"/>
        <w:rPr>
          <w:spacing w:val="-4"/>
        </w:rPr>
      </w:pPr>
      <w:r>
        <w:t>Manager</w:t>
      </w:r>
      <w:r>
        <w:rPr>
          <w:spacing w:val="-4"/>
        </w:rPr>
        <w:t xml:space="preserve"> </w:t>
      </w:r>
      <w:r>
        <w:t>Name</w:t>
      </w:r>
      <w:r>
        <w:rPr>
          <w:spacing w:val="-5"/>
        </w:rPr>
        <w:t xml:space="preserve"> </w:t>
      </w:r>
      <w:r>
        <w:t>and</w:t>
      </w:r>
      <w:r>
        <w:rPr>
          <w:spacing w:val="-4"/>
        </w:rPr>
        <w:t xml:space="preserve"> </w:t>
      </w:r>
      <w:r>
        <w:rPr>
          <w:spacing w:val="-2"/>
        </w:rPr>
        <w:t>signature</w:t>
      </w:r>
      <w:r>
        <w:tab/>
      </w:r>
      <w:r>
        <w:rPr>
          <w:spacing w:val="-4"/>
        </w:rPr>
        <w:t>Date</w:t>
      </w:r>
    </w:p>
    <w:p w14:paraId="567B7CA9" w14:textId="77777777" w:rsidR="00216434" w:rsidRDefault="00216434" w:rsidP="00157A64">
      <w:pPr>
        <w:pStyle w:val="BodyText"/>
        <w:tabs>
          <w:tab w:val="left" w:pos="4852"/>
        </w:tabs>
        <w:spacing w:before="20"/>
        <w:ind w:left="1000"/>
        <w:rPr>
          <w:spacing w:val="-4"/>
        </w:rPr>
      </w:pPr>
    </w:p>
    <w:p w14:paraId="7E277B8B" w14:textId="77777777" w:rsidR="00157A64" w:rsidRDefault="00157A64" w:rsidP="00157A64">
      <w:pPr>
        <w:pStyle w:val="BodyText"/>
      </w:pPr>
    </w:p>
    <w:p w14:paraId="4BBB6CEB" w14:textId="77777777" w:rsidR="00157A64" w:rsidRDefault="00157A64" w:rsidP="00157A64">
      <w:pPr>
        <w:pStyle w:val="BodyText"/>
        <w:spacing w:before="166"/>
      </w:pPr>
    </w:p>
    <w:p w14:paraId="704E6316" w14:textId="77777777" w:rsidR="00157A64" w:rsidRDefault="00157A64" w:rsidP="00157A64">
      <w:pPr>
        <w:pStyle w:val="BodyText"/>
        <w:ind w:left="280"/>
      </w:pPr>
      <w:r>
        <w:t>IT</w:t>
      </w:r>
      <w:r>
        <w:rPr>
          <w:spacing w:val="41"/>
        </w:rPr>
        <w:t xml:space="preserve"> </w:t>
      </w:r>
      <w:r>
        <w:rPr>
          <w:spacing w:val="10"/>
        </w:rPr>
        <w:t>APPROVAL</w:t>
      </w:r>
    </w:p>
    <w:p w14:paraId="0A3C3C88" w14:textId="77777777" w:rsidR="00157A64" w:rsidRDefault="00157A64" w:rsidP="00157A64">
      <w:pPr>
        <w:pStyle w:val="BodyText"/>
        <w:rPr>
          <w:sz w:val="20"/>
        </w:rPr>
      </w:pPr>
    </w:p>
    <w:p w14:paraId="43EAD27F" w14:textId="77777777" w:rsidR="00157A64" w:rsidRDefault="00157A64" w:rsidP="00157A64">
      <w:pPr>
        <w:pStyle w:val="BodyText"/>
        <w:spacing w:before="157"/>
        <w:rPr>
          <w:sz w:val="20"/>
        </w:rPr>
      </w:pPr>
      <w:r>
        <w:rPr>
          <w:noProof/>
        </w:rPr>
        <mc:AlternateContent>
          <mc:Choice Requires="wps">
            <w:drawing>
              <wp:anchor distT="0" distB="0" distL="0" distR="0" simplePos="0" relativeHeight="251668480" behindDoc="1" locked="0" layoutInCell="1" allowOverlap="1" wp14:anchorId="1C33CDA2" wp14:editId="0A647AC0">
                <wp:simplePos x="0" y="0"/>
                <wp:positionH relativeFrom="page">
                  <wp:posOffset>1143304</wp:posOffset>
                </wp:positionH>
                <wp:positionV relativeFrom="paragraph">
                  <wp:posOffset>270044</wp:posOffset>
                </wp:positionV>
                <wp:extent cx="375602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025" cy="1270"/>
                        </a:xfrm>
                        <a:custGeom>
                          <a:avLst/>
                          <a:gdLst/>
                          <a:ahLst/>
                          <a:cxnLst/>
                          <a:rect l="l" t="t" r="r" b="b"/>
                          <a:pathLst>
                            <a:path w="3756025">
                              <a:moveTo>
                                <a:pt x="0" y="0"/>
                              </a:moveTo>
                              <a:lnTo>
                                <a:pt x="375547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2A42CA" id="Graphic 5" o:spid="_x0000_s1026" style="position:absolute;margin-left:90pt;margin-top:21.25pt;width:295.7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375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" path="m,l3755478,e" filled="f" strokeweight=".25289mm">
                <v:path arrowok="t"/>
                <w10:wrap type="topAndBottom" anchorx="page"/>
              </v:shape>
            </w:pict>
          </mc:Fallback>
        </mc:AlternateContent>
      </w:r>
    </w:p>
    <w:p w14:paraId="229A289B" w14:textId="77777777" w:rsidR="00157A64" w:rsidRDefault="00157A64" w:rsidP="00157A64">
      <w:pPr>
        <w:pStyle w:val="BodyText"/>
        <w:tabs>
          <w:tab w:val="left" w:pos="4704"/>
        </w:tabs>
        <w:spacing w:before="20" w:line="624" w:lineRule="auto"/>
        <w:ind w:left="640" w:right="5809"/>
      </w:pPr>
      <w:r>
        <w:t>IT Manager Name and signature</w:t>
      </w:r>
      <w:r>
        <w:tab/>
      </w:r>
      <w:r>
        <w:rPr>
          <w:spacing w:val="-4"/>
        </w:rPr>
        <w:t xml:space="preserve">Date </w:t>
      </w:r>
      <w:r>
        <w:rPr>
          <w:spacing w:val="-2"/>
        </w:rPr>
        <w:t>Comments:</w:t>
      </w:r>
    </w:p>
    <w:p w14:paraId="0F148D51" w14:textId="77777777" w:rsidR="00157A64" w:rsidRDefault="00157A64" w:rsidP="00157A64">
      <w:pPr>
        <w:pStyle w:val="BodyText"/>
        <w:spacing w:before="188"/>
        <w:ind w:left="280"/>
      </w:pPr>
      <w:r>
        <w:rPr>
          <w:spacing w:val="12"/>
        </w:rPr>
        <w:t>COMPLETION</w:t>
      </w:r>
      <w:r>
        <w:rPr>
          <w:spacing w:val="34"/>
        </w:rPr>
        <w:t xml:space="preserve"> </w:t>
      </w:r>
      <w:r>
        <w:rPr>
          <w:spacing w:val="9"/>
        </w:rPr>
        <w:t>REPORT</w:t>
      </w:r>
    </w:p>
    <w:p w14:paraId="227E0916" w14:textId="77777777" w:rsidR="00157A64" w:rsidRDefault="00157A64" w:rsidP="00157A64">
      <w:pPr>
        <w:pStyle w:val="BodyText"/>
        <w:spacing w:before="158"/>
        <w:ind w:left="640"/>
      </w:pPr>
      <w:r>
        <w:rPr>
          <w:spacing w:val="-2"/>
        </w:rPr>
        <w:t>Comments:</w:t>
      </w:r>
    </w:p>
    <w:p w14:paraId="582F4E5B" w14:textId="77777777" w:rsidR="00157A64" w:rsidRDefault="00157A64" w:rsidP="00157A64">
      <w:pPr>
        <w:pStyle w:val="BodyText"/>
      </w:pPr>
    </w:p>
    <w:p w14:paraId="29DDF032" w14:textId="77777777" w:rsidR="00157A64" w:rsidRDefault="00157A64" w:rsidP="00157A64">
      <w:pPr>
        <w:pStyle w:val="BodyText"/>
      </w:pPr>
    </w:p>
    <w:p w14:paraId="425480A9" w14:textId="77777777" w:rsidR="00157A64" w:rsidRDefault="00157A64" w:rsidP="00157A64">
      <w:pPr>
        <w:pStyle w:val="BodyText"/>
      </w:pPr>
    </w:p>
    <w:p w14:paraId="3ED8ACB6" w14:textId="77777777" w:rsidR="00157A64" w:rsidRDefault="00157A64" w:rsidP="00157A64">
      <w:pPr>
        <w:pStyle w:val="BodyText"/>
      </w:pPr>
    </w:p>
    <w:p w14:paraId="19668960" w14:textId="77777777" w:rsidR="00157A64" w:rsidRDefault="00157A64" w:rsidP="00157A64">
      <w:pPr>
        <w:pStyle w:val="BodyText"/>
      </w:pPr>
    </w:p>
    <w:p w14:paraId="0DB0F7C1" w14:textId="77777777" w:rsidR="00157A64" w:rsidRDefault="00157A64" w:rsidP="00157A64">
      <w:pPr>
        <w:pStyle w:val="BodyText"/>
      </w:pPr>
    </w:p>
    <w:p w14:paraId="591D4C5A" w14:textId="77777777" w:rsidR="00157A64" w:rsidRDefault="00157A64" w:rsidP="00157A64">
      <w:pPr>
        <w:pStyle w:val="BodyText"/>
      </w:pPr>
    </w:p>
    <w:p w14:paraId="5406FD19" w14:textId="77777777" w:rsidR="00157A64" w:rsidRDefault="00157A64" w:rsidP="00157A64">
      <w:pPr>
        <w:pStyle w:val="BodyText"/>
        <w:spacing w:before="82"/>
      </w:pPr>
    </w:p>
    <w:p w14:paraId="2B289135" w14:textId="77777777" w:rsidR="00157A64" w:rsidRDefault="00157A64" w:rsidP="00157A64">
      <w:pPr>
        <w:pStyle w:val="BodyText"/>
        <w:ind w:left="280"/>
      </w:pPr>
      <w:r>
        <w:rPr>
          <w:spacing w:val="12"/>
        </w:rPr>
        <w:t>REVISION</w:t>
      </w:r>
      <w:r>
        <w:rPr>
          <w:spacing w:val="27"/>
        </w:rPr>
        <w:t xml:space="preserve"> </w:t>
      </w:r>
      <w:r>
        <w:rPr>
          <w:spacing w:val="10"/>
        </w:rPr>
        <w:t>HISTORY</w:t>
      </w:r>
    </w:p>
    <w:p w14:paraId="4E577206" w14:textId="77777777" w:rsidR="00157A64" w:rsidRDefault="00157A64" w:rsidP="00157A64">
      <w:pPr>
        <w:pStyle w:val="BodyText"/>
        <w:spacing w:before="184"/>
        <w:rPr>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
        <w:gridCol w:w="617"/>
        <w:gridCol w:w="674"/>
        <w:gridCol w:w="312"/>
        <w:gridCol w:w="1788"/>
        <w:gridCol w:w="682"/>
        <w:gridCol w:w="1274"/>
        <w:gridCol w:w="1300"/>
        <w:gridCol w:w="2347"/>
        <w:gridCol w:w="7"/>
      </w:tblGrid>
      <w:tr w:rsidR="00157A64" w14:paraId="7D2ADD66" w14:textId="77777777" w:rsidTr="00216434">
        <w:trPr>
          <w:gridBefore w:val="1"/>
          <w:wBefore w:w="355" w:type="dxa"/>
          <w:trHeight w:val="782"/>
        </w:trPr>
        <w:tc>
          <w:tcPr>
            <w:tcW w:w="1603" w:type="dxa"/>
            <w:gridSpan w:val="3"/>
          </w:tcPr>
          <w:p w14:paraId="0BBE2CDF" w14:textId="77777777" w:rsidR="00157A64" w:rsidRDefault="00157A64" w:rsidP="00024E96">
            <w:pPr>
              <w:pStyle w:val="TableParagraph"/>
              <w:spacing w:line="280" w:lineRule="auto"/>
              <w:ind w:left="107" w:right="454"/>
            </w:pPr>
            <w:r>
              <w:t xml:space="preserve">Date of </w:t>
            </w:r>
            <w:r>
              <w:rPr>
                <w:spacing w:val="-2"/>
              </w:rPr>
              <w:t>Change(s)</w:t>
            </w:r>
          </w:p>
        </w:tc>
        <w:tc>
          <w:tcPr>
            <w:tcW w:w="2470" w:type="dxa"/>
            <w:gridSpan w:val="2"/>
          </w:tcPr>
          <w:p w14:paraId="19CC0E94" w14:textId="77777777" w:rsidR="00157A64" w:rsidRDefault="00157A64" w:rsidP="00024E96">
            <w:pPr>
              <w:pStyle w:val="TableParagraph"/>
              <w:spacing w:before="2"/>
              <w:ind w:left="107"/>
            </w:pPr>
            <w:r>
              <w:t>Revised</w:t>
            </w:r>
            <w:r>
              <w:rPr>
                <w:spacing w:val="-8"/>
              </w:rPr>
              <w:t xml:space="preserve"> </w:t>
            </w:r>
            <w:r>
              <w:rPr>
                <w:spacing w:val="-5"/>
              </w:rPr>
              <w:t>by</w:t>
            </w:r>
          </w:p>
        </w:tc>
        <w:tc>
          <w:tcPr>
            <w:tcW w:w="4928" w:type="dxa"/>
            <w:gridSpan w:val="4"/>
          </w:tcPr>
          <w:p w14:paraId="4457F3A5" w14:textId="77777777" w:rsidR="00157A64" w:rsidRDefault="00157A64" w:rsidP="00024E96">
            <w:pPr>
              <w:pStyle w:val="TableParagraph"/>
              <w:spacing w:before="2"/>
              <w:ind w:left="108"/>
            </w:pPr>
            <w:r>
              <w:t>Summary</w:t>
            </w:r>
            <w:r>
              <w:rPr>
                <w:spacing w:val="-2"/>
              </w:rPr>
              <w:t xml:space="preserve"> </w:t>
            </w:r>
            <w:r>
              <w:t>of</w:t>
            </w:r>
            <w:r>
              <w:rPr>
                <w:spacing w:val="-1"/>
              </w:rPr>
              <w:t xml:space="preserve"> </w:t>
            </w:r>
            <w:r>
              <w:rPr>
                <w:spacing w:val="-2"/>
              </w:rPr>
              <w:t>Change(s)</w:t>
            </w:r>
          </w:p>
        </w:tc>
      </w:tr>
      <w:tr w:rsidR="00157A64" w14:paraId="619E1FBA" w14:textId="77777777" w:rsidTr="00216434">
        <w:trPr>
          <w:gridBefore w:val="1"/>
          <w:wBefore w:w="355" w:type="dxa"/>
          <w:trHeight w:val="491"/>
        </w:trPr>
        <w:tc>
          <w:tcPr>
            <w:tcW w:w="1603" w:type="dxa"/>
            <w:gridSpan w:val="3"/>
          </w:tcPr>
          <w:p w14:paraId="707C97CD" w14:textId="77777777" w:rsidR="00157A64" w:rsidRDefault="00157A64" w:rsidP="00024E96">
            <w:pPr>
              <w:pStyle w:val="TableParagraph"/>
              <w:rPr>
                <w:rFonts w:ascii="Times New Roman"/>
                <w:sz w:val="20"/>
              </w:rPr>
            </w:pPr>
          </w:p>
        </w:tc>
        <w:tc>
          <w:tcPr>
            <w:tcW w:w="2470" w:type="dxa"/>
            <w:gridSpan w:val="2"/>
          </w:tcPr>
          <w:p w14:paraId="76D87626" w14:textId="77777777" w:rsidR="00157A64" w:rsidRDefault="00157A64" w:rsidP="00024E96">
            <w:pPr>
              <w:pStyle w:val="TableParagraph"/>
              <w:rPr>
                <w:rFonts w:ascii="Times New Roman"/>
                <w:sz w:val="20"/>
              </w:rPr>
            </w:pPr>
          </w:p>
        </w:tc>
        <w:tc>
          <w:tcPr>
            <w:tcW w:w="4928" w:type="dxa"/>
            <w:gridSpan w:val="4"/>
          </w:tcPr>
          <w:p w14:paraId="6939988C" w14:textId="77777777" w:rsidR="00157A64" w:rsidRDefault="00157A64" w:rsidP="00024E96">
            <w:pPr>
              <w:pStyle w:val="TableParagraph"/>
              <w:rPr>
                <w:rFonts w:ascii="Times New Roman"/>
                <w:sz w:val="20"/>
              </w:rPr>
            </w:pPr>
          </w:p>
        </w:tc>
      </w:tr>
      <w:tr w:rsidR="00157A64" w14:paraId="34EE618F" w14:textId="77777777" w:rsidTr="00216434">
        <w:trPr>
          <w:gridBefore w:val="1"/>
          <w:wBefore w:w="355" w:type="dxa"/>
          <w:trHeight w:val="491"/>
        </w:trPr>
        <w:tc>
          <w:tcPr>
            <w:tcW w:w="1603" w:type="dxa"/>
            <w:gridSpan w:val="3"/>
          </w:tcPr>
          <w:p w14:paraId="0A341FDB" w14:textId="77777777" w:rsidR="00157A64" w:rsidRDefault="00157A64" w:rsidP="00024E96">
            <w:pPr>
              <w:pStyle w:val="TableParagraph"/>
              <w:rPr>
                <w:rFonts w:ascii="Times New Roman"/>
                <w:sz w:val="20"/>
              </w:rPr>
            </w:pPr>
          </w:p>
        </w:tc>
        <w:tc>
          <w:tcPr>
            <w:tcW w:w="2470" w:type="dxa"/>
            <w:gridSpan w:val="2"/>
          </w:tcPr>
          <w:p w14:paraId="0CB6BCA6" w14:textId="77777777" w:rsidR="00157A64" w:rsidRDefault="00157A64" w:rsidP="00024E96">
            <w:pPr>
              <w:pStyle w:val="TableParagraph"/>
              <w:rPr>
                <w:rFonts w:ascii="Times New Roman"/>
                <w:sz w:val="20"/>
              </w:rPr>
            </w:pPr>
          </w:p>
        </w:tc>
        <w:tc>
          <w:tcPr>
            <w:tcW w:w="4928" w:type="dxa"/>
            <w:gridSpan w:val="4"/>
          </w:tcPr>
          <w:p w14:paraId="596FE699" w14:textId="77777777" w:rsidR="00157A64" w:rsidRDefault="00157A64" w:rsidP="00024E96">
            <w:pPr>
              <w:pStyle w:val="TableParagraph"/>
              <w:rPr>
                <w:rFonts w:ascii="Times New Roman"/>
                <w:sz w:val="20"/>
              </w:rPr>
            </w:pPr>
          </w:p>
        </w:tc>
      </w:tr>
      <w:tr w:rsidR="00157A64" w14:paraId="708EC9CB" w14:textId="77777777" w:rsidTr="00216434">
        <w:trPr>
          <w:gridBefore w:val="1"/>
          <w:wBefore w:w="355" w:type="dxa"/>
          <w:trHeight w:val="489"/>
        </w:trPr>
        <w:tc>
          <w:tcPr>
            <w:tcW w:w="1603" w:type="dxa"/>
            <w:gridSpan w:val="3"/>
          </w:tcPr>
          <w:p w14:paraId="38218CF5" w14:textId="77777777" w:rsidR="00157A64" w:rsidRDefault="00157A64" w:rsidP="00024E96">
            <w:pPr>
              <w:pStyle w:val="TableParagraph"/>
              <w:rPr>
                <w:rFonts w:ascii="Times New Roman"/>
                <w:sz w:val="20"/>
              </w:rPr>
            </w:pPr>
          </w:p>
        </w:tc>
        <w:tc>
          <w:tcPr>
            <w:tcW w:w="2470" w:type="dxa"/>
            <w:gridSpan w:val="2"/>
          </w:tcPr>
          <w:p w14:paraId="7A295CF4" w14:textId="77777777" w:rsidR="00157A64" w:rsidRDefault="00157A64" w:rsidP="00024E96">
            <w:pPr>
              <w:pStyle w:val="TableParagraph"/>
              <w:rPr>
                <w:rFonts w:ascii="Times New Roman"/>
                <w:sz w:val="20"/>
              </w:rPr>
            </w:pPr>
          </w:p>
        </w:tc>
        <w:tc>
          <w:tcPr>
            <w:tcW w:w="4928" w:type="dxa"/>
            <w:gridSpan w:val="4"/>
          </w:tcPr>
          <w:p w14:paraId="1FE0078F" w14:textId="77777777" w:rsidR="00157A64" w:rsidRDefault="00157A64" w:rsidP="00024E96">
            <w:pPr>
              <w:pStyle w:val="TableParagraph"/>
              <w:rPr>
                <w:rFonts w:ascii="Times New Roman"/>
                <w:sz w:val="20"/>
              </w:rPr>
            </w:pPr>
          </w:p>
        </w:tc>
      </w:tr>
      <w:tr w:rsidR="00157A64" w14:paraId="466350F4" w14:textId="77777777" w:rsidTr="00216434">
        <w:trPr>
          <w:gridAfter w:val="1"/>
          <w:wAfter w:w="7" w:type="dxa"/>
          <w:trHeight w:val="537"/>
        </w:trPr>
        <w:tc>
          <w:tcPr>
            <w:tcW w:w="9349" w:type="dxa"/>
            <w:gridSpan w:val="9"/>
          </w:tcPr>
          <w:p w14:paraId="2D4B8CBF"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1A56B5A6" w14:textId="77777777" w:rsidTr="00216434">
        <w:trPr>
          <w:gridAfter w:val="1"/>
          <w:wAfter w:w="7" w:type="dxa"/>
          <w:trHeight w:val="366"/>
        </w:trPr>
        <w:tc>
          <w:tcPr>
            <w:tcW w:w="9349" w:type="dxa"/>
            <w:gridSpan w:val="9"/>
            <w:shd w:val="clear" w:color="auto" w:fill="CCCCCC"/>
          </w:tcPr>
          <w:p w14:paraId="6B258B1D" w14:textId="77777777" w:rsidR="00157A64" w:rsidRDefault="00157A64" w:rsidP="00024E96">
            <w:pPr>
              <w:pStyle w:val="TableParagraph"/>
              <w:spacing w:line="347" w:lineRule="exact"/>
              <w:ind w:left="9" w:right="4"/>
              <w:jc w:val="center"/>
              <w:rPr>
                <w:b/>
                <w:sz w:val="32"/>
              </w:rPr>
            </w:pPr>
            <w:bookmarkStart w:id="16" w:name="_bookmark15"/>
            <w:bookmarkEnd w:id="16"/>
            <w:r>
              <w:rPr>
                <w:b/>
                <w:sz w:val="32"/>
              </w:rPr>
              <w:t>IT</w:t>
            </w:r>
            <w:r>
              <w:rPr>
                <w:b/>
                <w:spacing w:val="-10"/>
                <w:sz w:val="32"/>
              </w:rPr>
              <w:t xml:space="preserve"> </w:t>
            </w:r>
            <w:r>
              <w:rPr>
                <w:b/>
                <w:sz w:val="32"/>
              </w:rPr>
              <w:t>Risk</w:t>
            </w:r>
            <w:r>
              <w:rPr>
                <w:b/>
                <w:spacing w:val="-12"/>
                <w:sz w:val="32"/>
              </w:rPr>
              <w:t xml:space="preserve"> </w:t>
            </w:r>
            <w:r>
              <w:rPr>
                <w:b/>
                <w:sz w:val="32"/>
              </w:rPr>
              <w:t>Management</w:t>
            </w:r>
            <w:r>
              <w:rPr>
                <w:b/>
                <w:spacing w:val="-12"/>
                <w:sz w:val="32"/>
              </w:rPr>
              <w:t xml:space="preserve"> </w:t>
            </w:r>
            <w:r>
              <w:rPr>
                <w:b/>
                <w:spacing w:val="-2"/>
                <w:sz w:val="32"/>
              </w:rPr>
              <w:t>Policy</w:t>
            </w:r>
          </w:p>
        </w:tc>
      </w:tr>
      <w:tr w:rsidR="00157A64" w14:paraId="0DB95346" w14:textId="77777777" w:rsidTr="00216434">
        <w:trPr>
          <w:gridAfter w:val="1"/>
          <w:wAfter w:w="7" w:type="dxa"/>
          <w:trHeight w:val="290"/>
        </w:trPr>
        <w:tc>
          <w:tcPr>
            <w:tcW w:w="972" w:type="dxa"/>
            <w:gridSpan w:val="2"/>
          </w:tcPr>
          <w:p w14:paraId="0B835A2E"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49274504" w14:textId="77777777" w:rsidR="00157A64" w:rsidRDefault="00157A64" w:rsidP="00024E96">
            <w:pPr>
              <w:pStyle w:val="TableParagraph"/>
              <w:rPr>
                <w:rFonts w:ascii="Times New Roman"/>
                <w:sz w:val="20"/>
              </w:rPr>
            </w:pPr>
          </w:p>
        </w:tc>
        <w:tc>
          <w:tcPr>
            <w:tcW w:w="2100" w:type="dxa"/>
            <w:gridSpan w:val="2"/>
          </w:tcPr>
          <w:p w14:paraId="028F8E09"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gridSpan w:val="2"/>
          </w:tcPr>
          <w:p w14:paraId="5848B21B"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77E5908C"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3CE73A6E" w14:textId="77777777" w:rsidR="00157A64" w:rsidRDefault="00157A64" w:rsidP="00024E96">
            <w:pPr>
              <w:pStyle w:val="TableParagraph"/>
              <w:spacing w:before="30"/>
              <w:ind w:left="12" w:right="5"/>
              <w:jc w:val="center"/>
              <w:rPr>
                <w:sz w:val="20"/>
              </w:rPr>
            </w:pPr>
            <w:hyperlink r:id="rId31">
              <w:r>
                <w:rPr>
                  <w:spacing w:val="-2"/>
                  <w:sz w:val="20"/>
                </w:rPr>
                <w:t>helpdesk@hornlake.org</w:t>
              </w:r>
            </w:hyperlink>
          </w:p>
        </w:tc>
      </w:tr>
      <w:tr w:rsidR="00157A64" w14:paraId="15E6DF4B" w14:textId="77777777" w:rsidTr="00216434">
        <w:trPr>
          <w:gridAfter w:val="1"/>
          <w:wAfter w:w="7" w:type="dxa"/>
          <w:trHeight w:val="287"/>
        </w:trPr>
        <w:tc>
          <w:tcPr>
            <w:tcW w:w="972" w:type="dxa"/>
            <w:gridSpan w:val="2"/>
          </w:tcPr>
          <w:p w14:paraId="19BC5895"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699F0FC9" w14:textId="77777777" w:rsidR="00157A64" w:rsidRDefault="00157A64" w:rsidP="00024E96">
            <w:pPr>
              <w:pStyle w:val="TableParagraph"/>
              <w:spacing w:before="28"/>
              <w:ind w:left="196"/>
              <w:rPr>
                <w:sz w:val="20"/>
              </w:rPr>
            </w:pPr>
            <w:r>
              <w:rPr>
                <w:spacing w:val="-5"/>
                <w:sz w:val="20"/>
              </w:rPr>
              <w:t>1.0</w:t>
            </w:r>
          </w:p>
        </w:tc>
        <w:tc>
          <w:tcPr>
            <w:tcW w:w="2100" w:type="dxa"/>
            <w:gridSpan w:val="2"/>
          </w:tcPr>
          <w:p w14:paraId="162D930D"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gridSpan w:val="2"/>
          </w:tcPr>
          <w:p w14:paraId="6D6F04F4"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571DFD6D"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349010F2" w14:textId="77777777" w:rsidR="00157A64" w:rsidRDefault="00157A64" w:rsidP="00024E96">
            <w:pPr>
              <w:pStyle w:val="TableParagraph"/>
              <w:spacing w:before="28"/>
              <w:ind w:left="12"/>
              <w:jc w:val="center"/>
              <w:rPr>
                <w:sz w:val="20"/>
              </w:rPr>
            </w:pPr>
            <w:r>
              <w:rPr>
                <w:spacing w:val="-2"/>
                <w:sz w:val="20"/>
              </w:rPr>
              <w:t>662.548.3037</w:t>
            </w:r>
          </w:p>
        </w:tc>
      </w:tr>
      <w:tr w:rsidR="00157A64" w14:paraId="1BEEDF15" w14:textId="77777777" w:rsidTr="00216434">
        <w:trPr>
          <w:gridAfter w:val="1"/>
          <w:wAfter w:w="7" w:type="dxa"/>
          <w:trHeight w:val="287"/>
        </w:trPr>
        <w:tc>
          <w:tcPr>
            <w:tcW w:w="972" w:type="dxa"/>
            <w:gridSpan w:val="2"/>
          </w:tcPr>
          <w:p w14:paraId="55110FBE" w14:textId="77777777" w:rsidR="00157A64" w:rsidRDefault="00157A64" w:rsidP="00024E96">
            <w:pPr>
              <w:pStyle w:val="TableParagraph"/>
              <w:rPr>
                <w:rFonts w:ascii="Times New Roman"/>
                <w:sz w:val="20"/>
              </w:rPr>
            </w:pPr>
          </w:p>
        </w:tc>
        <w:tc>
          <w:tcPr>
            <w:tcW w:w="674" w:type="dxa"/>
          </w:tcPr>
          <w:p w14:paraId="0A95E184" w14:textId="77777777" w:rsidR="00157A64" w:rsidRDefault="00157A64" w:rsidP="00024E96">
            <w:pPr>
              <w:pStyle w:val="TableParagraph"/>
              <w:rPr>
                <w:rFonts w:ascii="Times New Roman"/>
                <w:sz w:val="20"/>
              </w:rPr>
            </w:pPr>
          </w:p>
        </w:tc>
        <w:tc>
          <w:tcPr>
            <w:tcW w:w="2100" w:type="dxa"/>
            <w:gridSpan w:val="2"/>
          </w:tcPr>
          <w:p w14:paraId="32F9313D"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gridSpan w:val="2"/>
          </w:tcPr>
          <w:p w14:paraId="1CE2B20D"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3FD55BBD"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772D3248"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35F0E3E6" w14:textId="77777777" w:rsidR="00157A64" w:rsidRDefault="00157A64" w:rsidP="00157A64">
      <w:pPr>
        <w:pStyle w:val="BodyText"/>
        <w:spacing w:before="234"/>
      </w:pPr>
    </w:p>
    <w:p w14:paraId="7563BC07"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0E3151B5" w14:textId="77777777" w:rsidR="00157A64" w:rsidRDefault="00157A64" w:rsidP="00157A64">
      <w:pPr>
        <w:pStyle w:val="BodyText"/>
        <w:spacing w:before="123"/>
        <w:ind w:left="280" w:right="1302"/>
        <w:jc w:val="both"/>
      </w:pPr>
      <w:r>
        <w:t>The following procedure outlines the Risk Assessment (RA) process which will be followed by City of Horn Lake.</w:t>
      </w:r>
    </w:p>
    <w:p w14:paraId="1518354B" w14:textId="77777777" w:rsidR="00157A64" w:rsidRDefault="00157A64" w:rsidP="00157A64">
      <w:pPr>
        <w:pStyle w:val="Heading1"/>
        <w:tabs>
          <w:tab w:val="left" w:pos="9670"/>
        </w:tabs>
        <w:spacing w:before="238"/>
      </w:pPr>
      <w:r>
        <w:rPr>
          <w:smallCaps/>
          <w:color w:val="005279"/>
          <w:spacing w:val="-2"/>
          <w:shd w:val="clear" w:color="auto" w:fill="E4E4E4"/>
        </w:rPr>
        <w:t>Scope</w:t>
      </w:r>
      <w:r>
        <w:rPr>
          <w:smallCaps/>
          <w:color w:val="005279"/>
          <w:shd w:val="clear" w:color="auto" w:fill="E4E4E4"/>
        </w:rPr>
        <w:tab/>
      </w:r>
    </w:p>
    <w:p w14:paraId="5CC13BFC" w14:textId="77777777" w:rsidR="00157A64" w:rsidRDefault="00157A64" w:rsidP="00157A64">
      <w:pPr>
        <w:pStyle w:val="BodyText"/>
        <w:spacing w:before="123"/>
        <w:ind w:left="280" w:right="1293"/>
        <w:jc w:val="both"/>
      </w:pPr>
      <w:r>
        <w:t>Risk assessments (RAs) can be conducted by internal staff within City of Horn Lake or by a 3rd party vendor that has signed a Third-Party Agreement with City of Horn Lake.</w:t>
      </w:r>
      <w:r>
        <w:rPr>
          <w:spacing w:val="40"/>
        </w:rPr>
        <w:t xml:space="preserve"> </w:t>
      </w:r>
      <w:r>
        <w:t>RAs can be conducted on any information system, including applications, servers, and networks, and any process or procedure by which these systems are administered and/or maintained.</w:t>
      </w:r>
    </w:p>
    <w:p w14:paraId="7C272628" w14:textId="77777777" w:rsidR="00157A64" w:rsidRDefault="00157A64" w:rsidP="00157A64">
      <w:pPr>
        <w:pStyle w:val="Heading1"/>
        <w:tabs>
          <w:tab w:val="left" w:pos="9670"/>
        </w:tabs>
        <w:spacing w:before="237"/>
      </w:pPr>
      <w:r>
        <w:rPr>
          <w:smallCaps/>
          <w:color w:val="005279"/>
          <w:spacing w:val="-2"/>
          <w:shd w:val="clear" w:color="auto" w:fill="E4E4E4"/>
        </w:rPr>
        <w:t>Policy</w:t>
      </w:r>
      <w:r>
        <w:rPr>
          <w:smallCaps/>
          <w:color w:val="005279"/>
          <w:shd w:val="clear" w:color="auto" w:fill="E4E4E4"/>
        </w:rPr>
        <w:tab/>
      </w:r>
    </w:p>
    <w:p w14:paraId="04EFD727" w14:textId="77777777" w:rsidR="00157A64" w:rsidRDefault="00157A64" w:rsidP="00157A64">
      <w:pPr>
        <w:pStyle w:val="BodyText"/>
        <w:spacing w:before="121"/>
        <w:ind w:left="280" w:right="1295"/>
        <w:jc w:val="both"/>
      </w:pPr>
      <w:r>
        <w:t>The</w:t>
      </w:r>
      <w:r>
        <w:rPr>
          <w:spacing w:val="-3"/>
        </w:rPr>
        <w:t xml:space="preserve"> </w:t>
      </w:r>
      <w:r>
        <w:t>execution,</w:t>
      </w:r>
      <w:r>
        <w:rPr>
          <w:spacing w:val="-4"/>
        </w:rPr>
        <w:t xml:space="preserve"> </w:t>
      </w:r>
      <w:r>
        <w:t>development</w:t>
      </w:r>
      <w:r>
        <w:rPr>
          <w:spacing w:val="-4"/>
        </w:rPr>
        <w:t xml:space="preserve"> </w:t>
      </w:r>
      <w:r>
        <w:t>and</w:t>
      </w:r>
      <w:r>
        <w:rPr>
          <w:spacing w:val="-3"/>
        </w:rPr>
        <w:t xml:space="preserve"> </w:t>
      </w:r>
      <w:r>
        <w:t>implementation</w:t>
      </w:r>
      <w:r>
        <w:rPr>
          <w:spacing w:val="-3"/>
        </w:rPr>
        <w:t xml:space="preserve"> </w:t>
      </w:r>
      <w:r>
        <w:t>of</w:t>
      </w:r>
      <w:r>
        <w:rPr>
          <w:spacing w:val="-4"/>
        </w:rPr>
        <w:t xml:space="preserve"> </w:t>
      </w:r>
      <w:r>
        <w:t>remediation</w:t>
      </w:r>
      <w:r>
        <w:rPr>
          <w:spacing w:val="-3"/>
        </w:rPr>
        <w:t xml:space="preserve"> </w:t>
      </w:r>
      <w:r>
        <w:t>programs</w:t>
      </w:r>
      <w:r>
        <w:rPr>
          <w:spacing w:val="-2"/>
        </w:rPr>
        <w:t xml:space="preserve"> </w:t>
      </w:r>
      <w:r>
        <w:t>is</w:t>
      </w:r>
      <w:r>
        <w:rPr>
          <w:spacing w:val="-5"/>
        </w:rPr>
        <w:t xml:space="preserve"> </w:t>
      </w:r>
      <w:r>
        <w:t>the</w:t>
      </w:r>
      <w:r>
        <w:rPr>
          <w:spacing w:val="-5"/>
        </w:rPr>
        <w:t xml:space="preserve"> </w:t>
      </w:r>
      <w:r>
        <w:t>responsibility</w:t>
      </w:r>
      <w:r>
        <w:rPr>
          <w:spacing w:val="-2"/>
        </w:rPr>
        <w:t xml:space="preserve"> </w:t>
      </w:r>
      <w:r>
        <w:t>of the</w:t>
      </w:r>
      <w:r>
        <w:rPr>
          <w:spacing w:val="-10"/>
        </w:rPr>
        <w:t xml:space="preserve"> </w:t>
      </w:r>
      <w:r>
        <w:t>Director</w:t>
      </w:r>
      <w:r>
        <w:rPr>
          <w:spacing w:val="-9"/>
        </w:rPr>
        <w:t xml:space="preserve"> </w:t>
      </w:r>
      <w:r>
        <w:t>of</w:t>
      </w:r>
      <w:r>
        <w:rPr>
          <w:spacing w:val="-11"/>
        </w:rPr>
        <w:t xml:space="preserve"> </w:t>
      </w:r>
      <w:r>
        <w:t>Information</w:t>
      </w:r>
      <w:r>
        <w:rPr>
          <w:spacing w:val="-10"/>
        </w:rPr>
        <w:t xml:space="preserve"> </w:t>
      </w:r>
      <w:r>
        <w:t>Technology</w:t>
      </w:r>
      <w:r>
        <w:rPr>
          <w:spacing w:val="-7"/>
        </w:rPr>
        <w:t xml:space="preserve"> </w:t>
      </w:r>
      <w:r>
        <w:t>and</w:t>
      </w:r>
      <w:r>
        <w:rPr>
          <w:spacing w:val="-10"/>
        </w:rPr>
        <w:t xml:space="preserve"> </w:t>
      </w:r>
      <w:r>
        <w:t>the</w:t>
      </w:r>
      <w:r>
        <w:rPr>
          <w:spacing w:val="-10"/>
        </w:rPr>
        <w:t xml:space="preserve"> </w:t>
      </w:r>
      <w:r>
        <w:t>department</w:t>
      </w:r>
      <w:r>
        <w:rPr>
          <w:spacing w:val="-11"/>
        </w:rPr>
        <w:t xml:space="preserve"> </w:t>
      </w:r>
      <w:r>
        <w:t>responsible</w:t>
      </w:r>
      <w:r>
        <w:rPr>
          <w:spacing w:val="-10"/>
        </w:rPr>
        <w:t xml:space="preserve"> </w:t>
      </w:r>
      <w:r>
        <w:t>for</w:t>
      </w:r>
      <w:r>
        <w:rPr>
          <w:spacing w:val="-11"/>
        </w:rPr>
        <w:t xml:space="preserve"> </w:t>
      </w:r>
      <w:r>
        <w:t>the</w:t>
      </w:r>
      <w:r>
        <w:rPr>
          <w:spacing w:val="-10"/>
        </w:rPr>
        <w:t xml:space="preserve"> </w:t>
      </w:r>
      <w:r>
        <w:t>system</w:t>
      </w:r>
      <w:r>
        <w:rPr>
          <w:spacing w:val="-9"/>
        </w:rPr>
        <w:t xml:space="preserve"> </w:t>
      </w:r>
      <w:r>
        <w:t>area</w:t>
      </w:r>
      <w:r>
        <w:rPr>
          <w:spacing w:val="-10"/>
        </w:rPr>
        <w:t xml:space="preserve"> </w:t>
      </w:r>
      <w:r>
        <w:t>being assessed.</w:t>
      </w:r>
      <w:r>
        <w:rPr>
          <w:spacing w:val="40"/>
        </w:rPr>
        <w:t xml:space="preserve"> </w:t>
      </w:r>
      <w:r>
        <w:t>Employees</w:t>
      </w:r>
      <w:r>
        <w:rPr>
          <w:spacing w:val="-2"/>
        </w:rPr>
        <w:t xml:space="preserve"> </w:t>
      </w:r>
      <w:r>
        <w:t>are</w:t>
      </w:r>
      <w:r>
        <w:rPr>
          <w:spacing w:val="-2"/>
        </w:rPr>
        <w:t xml:space="preserve"> </w:t>
      </w:r>
      <w:r>
        <w:t>expected</w:t>
      </w:r>
      <w:r>
        <w:rPr>
          <w:spacing w:val="-4"/>
        </w:rPr>
        <w:t xml:space="preserve"> </w:t>
      </w:r>
      <w:r>
        <w:t>to</w:t>
      </w:r>
      <w:r>
        <w:rPr>
          <w:spacing w:val="-2"/>
        </w:rPr>
        <w:t xml:space="preserve"> </w:t>
      </w:r>
      <w:r>
        <w:t>cooperate</w:t>
      </w:r>
      <w:r>
        <w:rPr>
          <w:spacing w:val="-4"/>
        </w:rPr>
        <w:t xml:space="preserve"> </w:t>
      </w:r>
      <w:r>
        <w:t>fully</w:t>
      </w:r>
      <w:r>
        <w:rPr>
          <w:spacing w:val="-1"/>
        </w:rPr>
        <w:t xml:space="preserve"> </w:t>
      </w:r>
      <w:r>
        <w:t>with</w:t>
      </w:r>
      <w:r>
        <w:rPr>
          <w:spacing w:val="-2"/>
        </w:rPr>
        <w:t xml:space="preserve"> </w:t>
      </w:r>
      <w:r>
        <w:t>any</w:t>
      </w:r>
      <w:r>
        <w:rPr>
          <w:spacing w:val="-4"/>
        </w:rPr>
        <w:t xml:space="preserve"> </w:t>
      </w:r>
      <w:r>
        <w:t>RA</w:t>
      </w:r>
      <w:r>
        <w:rPr>
          <w:spacing w:val="-2"/>
        </w:rPr>
        <w:t xml:space="preserve"> </w:t>
      </w:r>
      <w:r>
        <w:t>being</w:t>
      </w:r>
      <w:r>
        <w:rPr>
          <w:spacing w:val="-4"/>
        </w:rPr>
        <w:t xml:space="preserve"> </w:t>
      </w:r>
      <w:r>
        <w:t>conducted</w:t>
      </w:r>
      <w:r>
        <w:rPr>
          <w:spacing w:val="-2"/>
        </w:rPr>
        <w:t xml:space="preserve"> </w:t>
      </w:r>
      <w:r>
        <w:t>on</w:t>
      </w:r>
      <w:r>
        <w:rPr>
          <w:spacing w:val="-4"/>
        </w:rPr>
        <w:t xml:space="preserve"> </w:t>
      </w:r>
      <w:r>
        <w:t>systems for which they are held accountable.</w:t>
      </w:r>
      <w:r>
        <w:rPr>
          <w:spacing w:val="40"/>
        </w:rPr>
        <w:t xml:space="preserve"> </w:t>
      </w:r>
      <w:r>
        <w:t>Employees are further expected to work with the Risk Assessment Team in the development of a remediation plan.</w:t>
      </w:r>
      <w:r>
        <w:rPr>
          <w:spacing w:val="40"/>
        </w:rPr>
        <w:t xml:space="preserve"> </w:t>
      </w:r>
      <w:r>
        <w:t>The RA process shall use City of Horn Lake Data Protection and Availability Standards.</w:t>
      </w:r>
    </w:p>
    <w:p w14:paraId="001DA826" w14:textId="77777777" w:rsidR="00157A64" w:rsidRDefault="00157A64" w:rsidP="00157A64">
      <w:pPr>
        <w:pStyle w:val="ListParagraph"/>
        <w:widowControl w:val="0"/>
        <w:numPr>
          <w:ilvl w:val="0"/>
          <w:numId w:val="54"/>
        </w:numPr>
        <w:tabs>
          <w:tab w:val="left" w:pos="999"/>
        </w:tabs>
        <w:autoSpaceDE w:val="0"/>
        <w:autoSpaceDN w:val="0"/>
        <w:spacing w:before="124" w:after="0" w:line="240" w:lineRule="auto"/>
        <w:ind w:left="999" w:hanging="359"/>
        <w:contextualSpacing w:val="0"/>
        <w:jc w:val="both"/>
        <w:rPr>
          <w:rFonts w:ascii="Symbol" w:hAnsi="Symbol"/>
        </w:rPr>
      </w:pPr>
      <w:r>
        <w:t>Risk</w:t>
      </w:r>
      <w:r>
        <w:rPr>
          <w:spacing w:val="-7"/>
        </w:rPr>
        <w:t xml:space="preserve"> </w:t>
      </w:r>
      <w:r>
        <w:t>Assessment</w:t>
      </w:r>
      <w:r>
        <w:rPr>
          <w:spacing w:val="-8"/>
        </w:rPr>
        <w:t xml:space="preserve"> </w:t>
      </w:r>
      <w:r>
        <w:rPr>
          <w:spacing w:val="-2"/>
        </w:rPr>
        <w:t>Sequence</w:t>
      </w:r>
    </w:p>
    <w:p w14:paraId="0CC85708" w14:textId="77777777" w:rsidR="00157A64" w:rsidRDefault="00157A64" w:rsidP="00157A64">
      <w:pPr>
        <w:pStyle w:val="BodyText"/>
        <w:spacing w:before="114"/>
        <w:ind w:left="1000"/>
        <w:jc w:val="both"/>
      </w:pPr>
      <w:r>
        <w:t>The</w:t>
      </w:r>
      <w:r>
        <w:rPr>
          <w:spacing w:val="-8"/>
        </w:rPr>
        <w:t xml:space="preserve"> </w:t>
      </w:r>
      <w:r>
        <w:t>RA</w:t>
      </w:r>
      <w:r>
        <w:rPr>
          <w:spacing w:val="-6"/>
        </w:rPr>
        <w:t xml:space="preserve"> </w:t>
      </w:r>
      <w:r>
        <w:t>process</w:t>
      </w:r>
      <w:r>
        <w:rPr>
          <w:spacing w:val="-5"/>
        </w:rPr>
        <w:t xml:space="preserve"> </w:t>
      </w:r>
      <w:r>
        <w:t>will</w:t>
      </w:r>
      <w:r>
        <w:rPr>
          <w:spacing w:val="-5"/>
        </w:rPr>
        <w:t xml:space="preserve"> </w:t>
      </w:r>
      <w:r>
        <w:t>be</w:t>
      </w:r>
      <w:r>
        <w:rPr>
          <w:spacing w:val="-6"/>
        </w:rPr>
        <w:t xml:space="preserve"> </w:t>
      </w:r>
      <w:r>
        <w:t>conducted</w:t>
      </w:r>
      <w:r>
        <w:rPr>
          <w:spacing w:val="-5"/>
        </w:rPr>
        <w:t xml:space="preserve"> </w:t>
      </w:r>
      <w:r>
        <w:t>using</w:t>
      </w:r>
      <w:r>
        <w:rPr>
          <w:spacing w:val="-7"/>
        </w:rPr>
        <w:t xml:space="preserve"> </w:t>
      </w:r>
      <w:r>
        <w:t>the</w:t>
      </w:r>
      <w:r>
        <w:rPr>
          <w:spacing w:val="-8"/>
        </w:rPr>
        <w:t xml:space="preserve"> </w:t>
      </w:r>
      <w:r>
        <w:t>asset,</w:t>
      </w:r>
      <w:r>
        <w:rPr>
          <w:spacing w:val="-6"/>
        </w:rPr>
        <w:t xml:space="preserve"> </w:t>
      </w:r>
      <w:r>
        <w:t>threat,</w:t>
      </w:r>
      <w:r>
        <w:rPr>
          <w:spacing w:val="-6"/>
        </w:rPr>
        <w:t xml:space="preserve"> </w:t>
      </w:r>
      <w:r>
        <w:t>vulnerability</w:t>
      </w:r>
      <w:r>
        <w:rPr>
          <w:spacing w:val="-7"/>
        </w:rPr>
        <w:t xml:space="preserve"> </w:t>
      </w:r>
      <w:r>
        <w:rPr>
          <w:spacing w:val="-2"/>
        </w:rPr>
        <w:t>model:</w:t>
      </w:r>
    </w:p>
    <w:p w14:paraId="7CBF7B3C" w14:textId="77777777" w:rsidR="00157A64" w:rsidRDefault="00157A64" w:rsidP="00157A64">
      <w:pPr>
        <w:pStyle w:val="ListParagraph"/>
        <w:widowControl w:val="0"/>
        <w:numPr>
          <w:ilvl w:val="1"/>
          <w:numId w:val="54"/>
        </w:numPr>
        <w:tabs>
          <w:tab w:val="left" w:pos="1719"/>
        </w:tabs>
        <w:autoSpaceDE w:val="0"/>
        <w:autoSpaceDN w:val="0"/>
        <w:spacing w:before="122" w:after="0" w:line="240" w:lineRule="auto"/>
        <w:ind w:left="1719" w:hanging="359"/>
        <w:contextualSpacing w:val="0"/>
        <w:jc w:val="both"/>
        <w:rPr>
          <w:rFonts w:ascii="Courier New" w:hAnsi="Courier New"/>
        </w:rPr>
      </w:pPr>
      <w:r>
        <w:lastRenderedPageBreak/>
        <w:t>Asset</w:t>
      </w:r>
      <w:r>
        <w:rPr>
          <w:spacing w:val="-4"/>
        </w:rPr>
        <w:t xml:space="preserve"> </w:t>
      </w:r>
      <w:r>
        <w:t>x</w:t>
      </w:r>
      <w:r>
        <w:rPr>
          <w:spacing w:val="-5"/>
        </w:rPr>
        <w:t xml:space="preserve"> </w:t>
      </w:r>
      <w:r>
        <w:t>Threat</w:t>
      </w:r>
      <w:r>
        <w:rPr>
          <w:spacing w:val="-5"/>
        </w:rPr>
        <w:t xml:space="preserve"> </w:t>
      </w:r>
      <w:r>
        <w:t>x</w:t>
      </w:r>
      <w:r>
        <w:rPr>
          <w:spacing w:val="-3"/>
        </w:rPr>
        <w:t xml:space="preserve"> </w:t>
      </w:r>
      <w:r>
        <w:t>Vulnerability</w:t>
      </w:r>
      <w:r>
        <w:rPr>
          <w:spacing w:val="-3"/>
        </w:rPr>
        <w:t xml:space="preserve"> </w:t>
      </w:r>
      <w:r>
        <w:t>=</w:t>
      </w:r>
      <w:r>
        <w:rPr>
          <w:spacing w:val="-3"/>
        </w:rPr>
        <w:t xml:space="preserve"> </w:t>
      </w:r>
      <w:r>
        <w:rPr>
          <w:spacing w:val="-4"/>
        </w:rPr>
        <w:t>Risk</w:t>
      </w:r>
    </w:p>
    <w:p w14:paraId="58E7B741" w14:textId="77777777" w:rsidR="00157A64" w:rsidRDefault="00157A64" w:rsidP="00157A64">
      <w:pPr>
        <w:pStyle w:val="BodyText"/>
        <w:spacing w:before="99"/>
        <w:ind w:left="1000" w:right="1296"/>
        <w:jc w:val="both"/>
      </w:pPr>
      <w:r>
        <w:t>A</w:t>
      </w:r>
      <w:r>
        <w:rPr>
          <w:spacing w:val="-12"/>
        </w:rPr>
        <w:t xml:space="preserve"> </w:t>
      </w:r>
      <w:r>
        <w:t>mitigation</w:t>
      </w:r>
      <w:r>
        <w:rPr>
          <w:spacing w:val="-12"/>
        </w:rPr>
        <w:t xml:space="preserve"> </w:t>
      </w:r>
      <w:r>
        <w:t>plan</w:t>
      </w:r>
      <w:r>
        <w:rPr>
          <w:spacing w:val="-12"/>
        </w:rPr>
        <w:t xml:space="preserve"> </w:t>
      </w:r>
      <w:r>
        <w:t>will</w:t>
      </w:r>
      <w:r>
        <w:rPr>
          <w:spacing w:val="-12"/>
        </w:rPr>
        <w:t xml:space="preserve"> </w:t>
      </w:r>
      <w:r>
        <w:t>be</w:t>
      </w:r>
      <w:r>
        <w:rPr>
          <w:spacing w:val="-12"/>
        </w:rPr>
        <w:t xml:space="preserve"> </w:t>
      </w:r>
      <w:r>
        <w:t>developed</w:t>
      </w:r>
      <w:r>
        <w:rPr>
          <w:spacing w:val="-12"/>
        </w:rPr>
        <w:t xml:space="preserve"> </w:t>
      </w:r>
      <w:r>
        <w:t>for</w:t>
      </w:r>
      <w:r>
        <w:rPr>
          <w:spacing w:val="-13"/>
        </w:rPr>
        <w:t xml:space="preserve"> </w:t>
      </w:r>
      <w:r>
        <w:t>any</w:t>
      </w:r>
      <w:r>
        <w:rPr>
          <w:spacing w:val="-13"/>
        </w:rPr>
        <w:t xml:space="preserve"> </w:t>
      </w:r>
      <w:r>
        <w:t>risks</w:t>
      </w:r>
      <w:r>
        <w:rPr>
          <w:spacing w:val="-11"/>
        </w:rPr>
        <w:t xml:space="preserve"> </w:t>
      </w:r>
      <w:r>
        <w:t>with</w:t>
      </w:r>
      <w:r>
        <w:rPr>
          <w:spacing w:val="-11"/>
        </w:rPr>
        <w:t xml:space="preserve"> </w:t>
      </w:r>
      <w:r>
        <w:t>a</w:t>
      </w:r>
      <w:r>
        <w:rPr>
          <w:spacing w:val="-11"/>
        </w:rPr>
        <w:t xml:space="preserve"> </w:t>
      </w:r>
      <w:r>
        <w:t>score</w:t>
      </w:r>
      <w:r>
        <w:rPr>
          <w:spacing w:val="-11"/>
        </w:rPr>
        <w:t xml:space="preserve"> </w:t>
      </w:r>
      <w:r>
        <w:t>beyond</w:t>
      </w:r>
      <w:r>
        <w:rPr>
          <w:spacing w:val="-14"/>
        </w:rPr>
        <w:t xml:space="preserve"> </w:t>
      </w:r>
      <w:r>
        <w:t>a</w:t>
      </w:r>
      <w:r>
        <w:rPr>
          <w:spacing w:val="-11"/>
        </w:rPr>
        <w:t xml:space="preserve"> </w:t>
      </w:r>
      <w:r>
        <w:t>specified</w:t>
      </w:r>
      <w:r>
        <w:rPr>
          <w:spacing w:val="-12"/>
        </w:rPr>
        <w:t xml:space="preserve"> </w:t>
      </w:r>
      <w:r>
        <w:t xml:space="preserve">threshold. Risk Assessment can be conducted by using the </w:t>
      </w:r>
      <w:r>
        <w:rPr>
          <w:i/>
        </w:rPr>
        <w:t>Risk Register Form</w:t>
      </w:r>
      <w:r>
        <w:t>.</w:t>
      </w:r>
    </w:p>
    <w:p w14:paraId="4C6E1D17" w14:textId="77777777" w:rsidR="00157A64" w:rsidRDefault="00157A64" w:rsidP="00157A64">
      <w:pPr>
        <w:pStyle w:val="ListParagraph"/>
        <w:widowControl w:val="0"/>
        <w:numPr>
          <w:ilvl w:val="0"/>
          <w:numId w:val="54"/>
        </w:numPr>
        <w:tabs>
          <w:tab w:val="left" w:pos="999"/>
        </w:tabs>
        <w:autoSpaceDE w:val="0"/>
        <w:autoSpaceDN w:val="0"/>
        <w:spacing w:before="123" w:after="0" w:line="240" w:lineRule="auto"/>
        <w:ind w:left="999" w:hanging="359"/>
        <w:contextualSpacing w:val="0"/>
        <w:jc w:val="both"/>
        <w:rPr>
          <w:rFonts w:ascii="Symbol" w:hAnsi="Symbol"/>
        </w:rPr>
      </w:pPr>
      <w:r>
        <w:t>Asset</w:t>
      </w:r>
      <w:r>
        <w:rPr>
          <w:spacing w:val="-2"/>
        </w:rPr>
        <w:t xml:space="preserve"> Identification</w:t>
      </w:r>
    </w:p>
    <w:p w14:paraId="375EEB73" w14:textId="77777777" w:rsidR="00157A64" w:rsidRDefault="00157A64" w:rsidP="00157A64">
      <w:pPr>
        <w:pStyle w:val="BodyText"/>
        <w:spacing w:before="117"/>
        <w:ind w:left="1000" w:right="1300"/>
        <w:jc w:val="both"/>
      </w:pPr>
      <w:r>
        <w:t>The data asset inventory</w:t>
      </w:r>
      <w:r>
        <w:rPr>
          <w:spacing w:val="-3"/>
        </w:rPr>
        <w:t xml:space="preserve"> </w:t>
      </w:r>
      <w:r>
        <w:t>maintained under</w:t>
      </w:r>
      <w:r>
        <w:rPr>
          <w:spacing w:val="-2"/>
        </w:rPr>
        <w:t xml:space="preserve"> </w:t>
      </w:r>
      <w:r>
        <w:t>the</w:t>
      </w:r>
      <w:r>
        <w:rPr>
          <w:spacing w:val="-1"/>
        </w:rPr>
        <w:t xml:space="preserve"> </w:t>
      </w:r>
      <w:r>
        <w:t>Data Classification Policy will</w:t>
      </w:r>
      <w:r>
        <w:rPr>
          <w:spacing w:val="-1"/>
        </w:rPr>
        <w:t xml:space="preserve"> </w:t>
      </w:r>
      <w:r>
        <w:t>be</w:t>
      </w:r>
      <w:r>
        <w:rPr>
          <w:spacing w:val="-1"/>
        </w:rPr>
        <w:t xml:space="preserve"> </w:t>
      </w:r>
      <w:r>
        <w:t>used for the RA.</w:t>
      </w:r>
      <w:r>
        <w:rPr>
          <w:spacing w:val="40"/>
        </w:rPr>
        <w:t xml:space="preserve"> </w:t>
      </w:r>
      <w:r>
        <w:t>Similar assets may be aggregated as appropriate for the RA process.</w:t>
      </w:r>
    </w:p>
    <w:p w14:paraId="4F7B6A6D" w14:textId="77777777" w:rsidR="00157A64" w:rsidRDefault="00157A64" w:rsidP="00157A64">
      <w:pPr>
        <w:pStyle w:val="ListParagraph"/>
        <w:widowControl w:val="0"/>
        <w:numPr>
          <w:ilvl w:val="0"/>
          <w:numId w:val="54"/>
        </w:numPr>
        <w:tabs>
          <w:tab w:val="left" w:pos="999"/>
        </w:tabs>
        <w:autoSpaceDE w:val="0"/>
        <w:autoSpaceDN w:val="0"/>
        <w:spacing w:before="121" w:after="0" w:line="240" w:lineRule="auto"/>
        <w:ind w:left="999" w:hanging="359"/>
        <w:contextualSpacing w:val="0"/>
        <w:jc w:val="both"/>
        <w:rPr>
          <w:rFonts w:ascii="Symbol" w:hAnsi="Symbol"/>
        </w:rPr>
      </w:pPr>
      <w:r>
        <w:t>Threat</w:t>
      </w:r>
      <w:r>
        <w:rPr>
          <w:spacing w:val="-5"/>
        </w:rPr>
        <w:t xml:space="preserve"> </w:t>
      </w:r>
      <w:r>
        <w:rPr>
          <w:spacing w:val="-2"/>
        </w:rPr>
        <w:t>Identification</w:t>
      </w:r>
    </w:p>
    <w:p w14:paraId="4CAEB4A8" w14:textId="77777777" w:rsidR="00157A64" w:rsidRDefault="00157A64" w:rsidP="00157A64">
      <w:pPr>
        <w:pStyle w:val="BodyText"/>
        <w:spacing w:before="117"/>
        <w:ind w:left="1000" w:right="1296"/>
        <w:jc w:val="both"/>
      </w:pPr>
      <w:r>
        <w:t>Threats</w:t>
      </w:r>
      <w:r>
        <w:rPr>
          <w:spacing w:val="-7"/>
        </w:rPr>
        <w:t xml:space="preserve"> </w:t>
      </w:r>
      <w:r>
        <w:t>may</w:t>
      </w:r>
      <w:r>
        <w:rPr>
          <w:spacing w:val="-4"/>
        </w:rPr>
        <w:t xml:space="preserve"> </w:t>
      </w:r>
      <w:r>
        <w:t>include</w:t>
      </w:r>
      <w:r>
        <w:rPr>
          <w:spacing w:val="-5"/>
        </w:rPr>
        <w:t xml:space="preserve"> </w:t>
      </w:r>
      <w:r>
        <w:t>people,</w:t>
      </w:r>
      <w:r>
        <w:rPr>
          <w:spacing w:val="-4"/>
        </w:rPr>
        <w:t xml:space="preserve"> </w:t>
      </w:r>
      <w:r>
        <w:t>the</w:t>
      </w:r>
      <w:r>
        <w:rPr>
          <w:spacing w:val="-5"/>
        </w:rPr>
        <w:t xml:space="preserve"> </w:t>
      </w:r>
      <w:r>
        <w:t>systems</w:t>
      </w:r>
      <w:r>
        <w:rPr>
          <w:spacing w:val="-5"/>
        </w:rPr>
        <w:t xml:space="preserve"> </w:t>
      </w:r>
      <w:r>
        <w:t>they</w:t>
      </w:r>
      <w:r>
        <w:rPr>
          <w:spacing w:val="-5"/>
        </w:rPr>
        <w:t xml:space="preserve"> </w:t>
      </w:r>
      <w:r>
        <w:t>use,</w:t>
      </w:r>
      <w:r>
        <w:rPr>
          <w:spacing w:val="-4"/>
        </w:rPr>
        <w:t xml:space="preserve"> </w:t>
      </w:r>
      <w:r>
        <w:t>and</w:t>
      </w:r>
      <w:r>
        <w:rPr>
          <w:spacing w:val="-5"/>
        </w:rPr>
        <w:t xml:space="preserve"> </w:t>
      </w:r>
      <w:r>
        <w:t>conditions</w:t>
      </w:r>
      <w:r>
        <w:rPr>
          <w:spacing w:val="-7"/>
        </w:rPr>
        <w:t xml:space="preserve"> </w:t>
      </w:r>
      <w:r>
        <w:t>that</w:t>
      </w:r>
      <w:r>
        <w:rPr>
          <w:spacing w:val="-4"/>
        </w:rPr>
        <w:t xml:space="preserve"> </w:t>
      </w:r>
      <w:r>
        <w:t>could</w:t>
      </w:r>
      <w:r>
        <w:rPr>
          <w:spacing w:val="-5"/>
        </w:rPr>
        <w:t xml:space="preserve"> </w:t>
      </w:r>
      <w:r>
        <w:t>cause</w:t>
      </w:r>
      <w:r>
        <w:rPr>
          <w:spacing w:val="-5"/>
        </w:rPr>
        <w:t xml:space="preserve"> </w:t>
      </w:r>
      <w:r>
        <w:t>harm to an organization. Personnel at different levels of the organization will have different perspectives and can provide information about the risk which was not previously considered. Some examples of threats include:</w:t>
      </w:r>
    </w:p>
    <w:p w14:paraId="655581CC" w14:textId="77777777" w:rsidR="00157A64" w:rsidRDefault="00157A64" w:rsidP="00157A64">
      <w:pPr>
        <w:pStyle w:val="ListParagraph"/>
        <w:widowControl w:val="0"/>
        <w:numPr>
          <w:ilvl w:val="1"/>
          <w:numId w:val="54"/>
        </w:numPr>
        <w:tabs>
          <w:tab w:val="left" w:pos="1719"/>
        </w:tabs>
        <w:autoSpaceDE w:val="0"/>
        <w:autoSpaceDN w:val="0"/>
        <w:spacing w:before="121" w:after="0" w:line="240" w:lineRule="auto"/>
        <w:ind w:left="1719" w:hanging="359"/>
        <w:contextualSpacing w:val="0"/>
        <w:jc w:val="both"/>
        <w:rPr>
          <w:rFonts w:ascii="Courier New" w:hAnsi="Courier New"/>
        </w:rPr>
      </w:pPr>
      <w:r>
        <w:t>Accidental</w:t>
      </w:r>
      <w:r>
        <w:rPr>
          <w:spacing w:val="-7"/>
        </w:rPr>
        <w:t xml:space="preserve"> </w:t>
      </w:r>
      <w:r>
        <w:t>data</w:t>
      </w:r>
      <w:r>
        <w:rPr>
          <w:spacing w:val="-7"/>
        </w:rPr>
        <w:t xml:space="preserve"> </w:t>
      </w:r>
      <w:r>
        <w:rPr>
          <w:spacing w:val="-2"/>
        </w:rPr>
        <w:t>corruption</w:t>
      </w:r>
    </w:p>
    <w:p w14:paraId="1C61571D" w14:textId="77777777" w:rsidR="00157A64" w:rsidRDefault="00157A64" w:rsidP="00157A64">
      <w:pPr>
        <w:pStyle w:val="ListParagraph"/>
        <w:widowControl w:val="0"/>
        <w:numPr>
          <w:ilvl w:val="1"/>
          <w:numId w:val="54"/>
        </w:numPr>
        <w:tabs>
          <w:tab w:val="left" w:pos="1719"/>
        </w:tabs>
        <w:autoSpaceDE w:val="0"/>
        <w:autoSpaceDN w:val="0"/>
        <w:spacing w:before="99" w:after="0" w:line="240" w:lineRule="auto"/>
        <w:ind w:left="1719" w:hanging="359"/>
        <w:contextualSpacing w:val="0"/>
        <w:jc w:val="both"/>
        <w:rPr>
          <w:rFonts w:ascii="Courier New" w:hAnsi="Courier New"/>
        </w:rPr>
      </w:pPr>
      <w:r>
        <w:t>Denial</w:t>
      </w:r>
      <w:r>
        <w:rPr>
          <w:spacing w:val="-6"/>
        </w:rPr>
        <w:t xml:space="preserve"> </w:t>
      </w:r>
      <w:r>
        <w:t>of</w:t>
      </w:r>
      <w:r>
        <w:rPr>
          <w:spacing w:val="-3"/>
        </w:rPr>
        <w:t xml:space="preserve"> </w:t>
      </w:r>
      <w:r>
        <w:t>service</w:t>
      </w:r>
      <w:r>
        <w:rPr>
          <w:spacing w:val="-4"/>
        </w:rPr>
        <w:t xml:space="preserve"> </w:t>
      </w:r>
      <w:r>
        <w:rPr>
          <w:spacing w:val="-2"/>
        </w:rPr>
        <w:t>attack</w:t>
      </w:r>
    </w:p>
    <w:p w14:paraId="58B1B6AB" w14:textId="77777777" w:rsidR="00157A64" w:rsidRDefault="00157A64" w:rsidP="00157A64">
      <w:pPr>
        <w:pStyle w:val="ListParagraph"/>
        <w:widowControl w:val="0"/>
        <w:numPr>
          <w:ilvl w:val="1"/>
          <w:numId w:val="54"/>
        </w:numPr>
        <w:tabs>
          <w:tab w:val="left" w:pos="1719"/>
        </w:tabs>
        <w:autoSpaceDE w:val="0"/>
        <w:autoSpaceDN w:val="0"/>
        <w:spacing w:before="1" w:after="0" w:line="240" w:lineRule="auto"/>
        <w:ind w:left="1719" w:hanging="359"/>
        <w:contextualSpacing w:val="0"/>
        <w:rPr>
          <w:rFonts w:ascii="Courier New" w:hAnsi="Courier New"/>
        </w:rPr>
      </w:pPr>
      <w:r>
        <w:t>Physical</w:t>
      </w:r>
      <w:r>
        <w:rPr>
          <w:spacing w:val="-9"/>
        </w:rPr>
        <w:t xml:space="preserve"> </w:t>
      </w:r>
      <w:r>
        <w:rPr>
          <w:spacing w:val="-2"/>
        </w:rPr>
        <w:t>theft</w:t>
      </w:r>
    </w:p>
    <w:p w14:paraId="34B9A2D3" w14:textId="77777777" w:rsidR="00157A64" w:rsidRDefault="00157A64" w:rsidP="00157A64">
      <w:pPr>
        <w:pStyle w:val="BodyText"/>
        <w:spacing w:before="102"/>
        <w:ind w:left="1000"/>
        <w:jc w:val="both"/>
      </w:pPr>
      <w:r>
        <w:t>Threats</w:t>
      </w:r>
      <w:r>
        <w:rPr>
          <w:spacing w:val="-6"/>
        </w:rPr>
        <w:t xml:space="preserve"> </w:t>
      </w:r>
      <w:r>
        <w:t>should</w:t>
      </w:r>
      <w:r>
        <w:rPr>
          <w:spacing w:val="-4"/>
        </w:rPr>
        <w:t xml:space="preserve"> </w:t>
      </w:r>
      <w:r>
        <w:t>be</w:t>
      </w:r>
      <w:r>
        <w:rPr>
          <w:spacing w:val="-6"/>
        </w:rPr>
        <w:t xml:space="preserve"> </w:t>
      </w:r>
      <w:r>
        <w:t>related</w:t>
      </w:r>
      <w:r>
        <w:rPr>
          <w:spacing w:val="-4"/>
        </w:rPr>
        <w:t xml:space="preserve"> </w:t>
      </w:r>
      <w:r>
        <w:t>to</w:t>
      </w:r>
      <w:r>
        <w:rPr>
          <w:spacing w:val="-6"/>
        </w:rPr>
        <w:t xml:space="preserve"> </w:t>
      </w:r>
      <w:r>
        <w:t>the</w:t>
      </w:r>
      <w:r>
        <w:rPr>
          <w:spacing w:val="-6"/>
        </w:rPr>
        <w:t xml:space="preserve"> </w:t>
      </w:r>
      <w:r>
        <w:t>applicable</w:t>
      </w:r>
      <w:r>
        <w:rPr>
          <w:spacing w:val="-4"/>
        </w:rPr>
        <w:t xml:space="preserve"> </w:t>
      </w:r>
      <w:r>
        <w:t>assets</w:t>
      </w:r>
      <w:r>
        <w:rPr>
          <w:spacing w:val="-3"/>
        </w:rPr>
        <w:t xml:space="preserve"> </w:t>
      </w:r>
      <w:r>
        <w:t>and</w:t>
      </w:r>
      <w:r>
        <w:rPr>
          <w:spacing w:val="-3"/>
        </w:rPr>
        <w:t xml:space="preserve"> </w:t>
      </w:r>
      <w:r>
        <w:rPr>
          <w:spacing w:val="-2"/>
        </w:rPr>
        <w:t>vulnerabilities.</w:t>
      </w:r>
    </w:p>
    <w:p w14:paraId="50A85749" w14:textId="77777777" w:rsidR="00157A64" w:rsidRDefault="00157A64" w:rsidP="00157A64">
      <w:pPr>
        <w:pStyle w:val="BodyText"/>
        <w:spacing w:before="239"/>
      </w:pPr>
    </w:p>
    <w:p w14:paraId="6529752B" w14:textId="77777777" w:rsidR="00157A64" w:rsidRDefault="00157A64" w:rsidP="00157A64">
      <w:pPr>
        <w:pStyle w:val="ListParagraph"/>
        <w:widowControl w:val="0"/>
        <w:numPr>
          <w:ilvl w:val="0"/>
          <w:numId w:val="54"/>
        </w:numPr>
        <w:tabs>
          <w:tab w:val="left" w:pos="999"/>
        </w:tabs>
        <w:autoSpaceDE w:val="0"/>
        <w:autoSpaceDN w:val="0"/>
        <w:spacing w:before="1" w:after="0" w:line="240" w:lineRule="auto"/>
        <w:ind w:left="999" w:hanging="359"/>
        <w:contextualSpacing w:val="0"/>
        <w:jc w:val="both"/>
        <w:rPr>
          <w:rFonts w:ascii="Symbol" w:hAnsi="Symbol"/>
        </w:rPr>
      </w:pPr>
      <w:r>
        <w:rPr>
          <w:spacing w:val="-2"/>
        </w:rPr>
        <w:t>Vulnerabilities</w:t>
      </w:r>
    </w:p>
    <w:p w14:paraId="0280D0CF" w14:textId="77777777" w:rsidR="00157A64" w:rsidRDefault="00157A64" w:rsidP="00157A64">
      <w:pPr>
        <w:pStyle w:val="BodyText"/>
        <w:spacing w:before="117"/>
        <w:ind w:left="1000" w:right="1295"/>
        <w:jc w:val="both"/>
      </w:pPr>
      <w:r>
        <w:t xml:space="preserve">A vulnerability is a weakness that can be exploited by a threat and may originate from technology, </w:t>
      </w:r>
      <w:proofErr w:type="gramStart"/>
      <w:r>
        <w:t>the organization</w:t>
      </w:r>
      <w:proofErr w:type="gramEnd"/>
      <w:r>
        <w:t>, the environment, or a business process.</w:t>
      </w:r>
      <w:r>
        <w:rPr>
          <w:spacing w:val="40"/>
        </w:rPr>
        <w:t xml:space="preserve"> </w:t>
      </w:r>
      <w:r>
        <w:t>Examples of vulnerabilities include:</w:t>
      </w:r>
    </w:p>
    <w:p w14:paraId="22D7550A" w14:textId="77777777" w:rsidR="00157A64" w:rsidRDefault="00157A64" w:rsidP="00157A64">
      <w:pPr>
        <w:pStyle w:val="ListParagraph"/>
        <w:widowControl w:val="0"/>
        <w:numPr>
          <w:ilvl w:val="1"/>
          <w:numId w:val="54"/>
        </w:numPr>
        <w:tabs>
          <w:tab w:val="left" w:pos="1719"/>
        </w:tabs>
        <w:autoSpaceDE w:val="0"/>
        <w:autoSpaceDN w:val="0"/>
        <w:spacing w:before="119" w:after="0" w:line="240" w:lineRule="auto"/>
        <w:ind w:left="1719" w:hanging="359"/>
        <w:contextualSpacing w:val="0"/>
        <w:rPr>
          <w:rFonts w:ascii="Courier New" w:hAnsi="Courier New"/>
        </w:rPr>
      </w:pPr>
      <w:r>
        <w:t>Backup</w:t>
      </w:r>
      <w:r>
        <w:rPr>
          <w:spacing w:val="-4"/>
        </w:rPr>
        <w:t xml:space="preserve"> </w:t>
      </w:r>
      <w:r>
        <w:t>/</w:t>
      </w:r>
      <w:r>
        <w:rPr>
          <w:spacing w:val="-4"/>
        </w:rPr>
        <w:t xml:space="preserve"> </w:t>
      </w:r>
      <w:r>
        <w:t>restore</w:t>
      </w:r>
      <w:r>
        <w:rPr>
          <w:spacing w:val="-7"/>
        </w:rPr>
        <w:t xml:space="preserve"> </w:t>
      </w:r>
      <w:r>
        <w:rPr>
          <w:spacing w:val="-2"/>
        </w:rPr>
        <w:t>failure</w:t>
      </w:r>
    </w:p>
    <w:p w14:paraId="39E6312F" w14:textId="77777777" w:rsidR="00157A64" w:rsidRDefault="00157A64" w:rsidP="00157A64">
      <w:pPr>
        <w:pStyle w:val="ListParagraph"/>
        <w:widowControl w:val="0"/>
        <w:numPr>
          <w:ilvl w:val="1"/>
          <w:numId w:val="54"/>
        </w:numPr>
        <w:tabs>
          <w:tab w:val="left" w:pos="1719"/>
        </w:tabs>
        <w:autoSpaceDE w:val="0"/>
        <w:autoSpaceDN w:val="0"/>
        <w:spacing w:before="103" w:after="0" w:line="240" w:lineRule="auto"/>
        <w:ind w:left="1719" w:hanging="359"/>
        <w:contextualSpacing w:val="0"/>
        <w:rPr>
          <w:rFonts w:ascii="Courier New" w:hAnsi="Courier New"/>
        </w:rPr>
      </w:pPr>
      <w:r>
        <w:t>Firewall</w:t>
      </w:r>
      <w:r>
        <w:rPr>
          <w:spacing w:val="-6"/>
        </w:rPr>
        <w:t xml:space="preserve"> </w:t>
      </w:r>
      <w:r>
        <w:t>rule</w:t>
      </w:r>
      <w:r>
        <w:rPr>
          <w:spacing w:val="-6"/>
        </w:rPr>
        <w:t xml:space="preserve"> </w:t>
      </w:r>
      <w:r>
        <w:rPr>
          <w:spacing w:val="-4"/>
        </w:rPr>
        <w:t>error</w:t>
      </w:r>
    </w:p>
    <w:p w14:paraId="4EF9ACAB" w14:textId="77777777" w:rsidR="00157A64" w:rsidRDefault="00157A64" w:rsidP="00157A64">
      <w:pPr>
        <w:pStyle w:val="ListParagraph"/>
        <w:widowControl w:val="0"/>
        <w:numPr>
          <w:ilvl w:val="1"/>
          <w:numId w:val="54"/>
        </w:numPr>
        <w:tabs>
          <w:tab w:val="left" w:pos="1719"/>
        </w:tabs>
        <w:autoSpaceDE w:val="0"/>
        <w:autoSpaceDN w:val="0"/>
        <w:spacing w:before="99" w:after="0" w:line="240" w:lineRule="auto"/>
        <w:ind w:left="1719" w:hanging="359"/>
        <w:contextualSpacing w:val="0"/>
        <w:rPr>
          <w:rFonts w:ascii="Courier New" w:hAnsi="Courier New"/>
        </w:rPr>
      </w:pPr>
      <w:r>
        <w:t>Not</w:t>
      </w:r>
      <w:r>
        <w:rPr>
          <w:spacing w:val="-8"/>
        </w:rPr>
        <w:t xml:space="preserve"> </w:t>
      </w:r>
      <w:r>
        <w:t>patched</w:t>
      </w:r>
      <w:r>
        <w:rPr>
          <w:spacing w:val="-6"/>
        </w:rPr>
        <w:t xml:space="preserve"> </w:t>
      </w:r>
      <w:r>
        <w:t>operating</w:t>
      </w:r>
      <w:r>
        <w:rPr>
          <w:spacing w:val="-7"/>
        </w:rPr>
        <w:t xml:space="preserve"> </w:t>
      </w:r>
      <w:r>
        <w:rPr>
          <w:spacing w:val="-2"/>
        </w:rPr>
        <w:t>system</w:t>
      </w:r>
    </w:p>
    <w:p w14:paraId="5B61F8BB" w14:textId="77777777" w:rsidR="00157A64" w:rsidRDefault="00157A64" w:rsidP="00157A64">
      <w:pPr>
        <w:pStyle w:val="ListParagraph"/>
        <w:widowControl w:val="0"/>
        <w:numPr>
          <w:ilvl w:val="1"/>
          <w:numId w:val="54"/>
        </w:numPr>
        <w:tabs>
          <w:tab w:val="left" w:pos="1719"/>
        </w:tabs>
        <w:autoSpaceDE w:val="0"/>
        <w:autoSpaceDN w:val="0"/>
        <w:spacing w:before="100" w:after="0" w:line="240" w:lineRule="auto"/>
        <w:ind w:left="1719" w:hanging="359"/>
        <w:contextualSpacing w:val="0"/>
        <w:rPr>
          <w:rFonts w:ascii="Courier New" w:hAnsi="Courier New"/>
        </w:rPr>
      </w:pPr>
      <w:r>
        <w:t>Improper</w:t>
      </w:r>
      <w:r>
        <w:rPr>
          <w:spacing w:val="-9"/>
        </w:rPr>
        <w:t xml:space="preserve"> </w:t>
      </w:r>
      <w:r>
        <w:t>confidential</w:t>
      </w:r>
      <w:r>
        <w:rPr>
          <w:spacing w:val="-9"/>
        </w:rPr>
        <w:t xml:space="preserve"> </w:t>
      </w:r>
      <w:r>
        <w:t>waste</w:t>
      </w:r>
      <w:r>
        <w:rPr>
          <w:spacing w:val="-6"/>
        </w:rPr>
        <w:t xml:space="preserve"> </w:t>
      </w:r>
      <w:r>
        <w:rPr>
          <w:spacing w:val="-2"/>
        </w:rPr>
        <w:t>disposal</w:t>
      </w:r>
    </w:p>
    <w:p w14:paraId="58900B41" w14:textId="77777777" w:rsidR="00157A64" w:rsidRDefault="00157A64" w:rsidP="00157A64">
      <w:pPr>
        <w:pStyle w:val="BodyText"/>
        <w:spacing w:before="102"/>
        <w:ind w:left="1000" w:right="1296"/>
        <w:jc w:val="both"/>
      </w:pPr>
      <w:r>
        <w:t xml:space="preserve">Each vulnerability should be related to the impacting threat(s) and assets. Additionally, any controls that offer protection from </w:t>
      </w:r>
      <w:proofErr w:type="gramStart"/>
      <w:r>
        <w:t>a vulnerability</w:t>
      </w:r>
      <w:proofErr w:type="gramEnd"/>
      <w:r>
        <w:t xml:space="preserve"> should be noted.</w:t>
      </w:r>
      <w:r>
        <w:rPr>
          <w:spacing w:val="40"/>
        </w:rPr>
        <w:t xml:space="preserve"> </w:t>
      </w:r>
      <w:r>
        <w:t>The adequacy of the controls should be estimated for each vulnerability and considered as part of the vulnerability score.</w:t>
      </w:r>
    </w:p>
    <w:p w14:paraId="290C96FB" w14:textId="77777777" w:rsidR="00157A64" w:rsidRDefault="00157A64" w:rsidP="00157A64">
      <w:pPr>
        <w:pStyle w:val="ListParagraph"/>
        <w:widowControl w:val="0"/>
        <w:numPr>
          <w:ilvl w:val="0"/>
          <w:numId w:val="54"/>
        </w:numPr>
        <w:tabs>
          <w:tab w:val="left" w:pos="999"/>
        </w:tabs>
        <w:autoSpaceDE w:val="0"/>
        <w:autoSpaceDN w:val="0"/>
        <w:spacing w:before="123" w:after="0" w:line="240" w:lineRule="auto"/>
        <w:ind w:left="999" w:hanging="359"/>
        <w:contextualSpacing w:val="0"/>
        <w:jc w:val="both"/>
        <w:rPr>
          <w:rFonts w:ascii="Symbol" w:hAnsi="Symbol"/>
        </w:rPr>
      </w:pPr>
      <w:r>
        <w:t>Potential</w:t>
      </w:r>
      <w:r>
        <w:rPr>
          <w:spacing w:val="-5"/>
        </w:rPr>
        <w:t xml:space="preserve"> </w:t>
      </w:r>
      <w:r>
        <w:rPr>
          <w:spacing w:val="-2"/>
        </w:rPr>
        <w:t>Outcome</w:t>
      </w:r>
    </w:p>
    <w:p w14:paraId="6308D0E8" w14:textId="77777777" w:rsidR="00157A64" w:rsidRDefault="00157A64" w:rsidP="00157A64">
      <w:pPr>
        <w:pStyle w:val="BodyText"/>
        <w:spacing w:before="115" w:line="352" w:lineRule="auto"/>
        <w:ind w:left="1000" w:right="1318"/>
        <w:jc w:val="both"/>
      </w:pPr>
      <w:r>
        <w:t>Once</w:t>
      </w:r>
      <w:r>
        <w:rPr>
          <w:spacing w:val="-5"/>
        </w:rPr>
        <w:t xml:space="preserve"> </w:t>
      </w:r>
      <w:r>
        <w:t>the</w:t>
      </w:r>
      <w:r>
        <w:rPr>
          <w:spacing w:val="-5"/>
        </w:rPr>
        <w:t xml:space="preserve"> </w:t>
      </w:r>
      <w:r>
        <w:t>threat</w:t>
      </w:r>
      <w:r>
        <w:rPr>
          <w:spacing w:val="-4"/>
        </w:rPr>
        <w:t xml:space="preserve"> </w:t>
      </w:r>
      <w:r>
        <w:t>list</w:t>
      </w:r>
      <w:r>
        <w:rPr>
          <w:spacing w:val="-1"/>
        </w:rPr>
        <w:t xml:space="preserve"> </w:t>
      </w:r>
      <w:r>
        <w:t>has</w:t>
      </w:r>
      <w:r>
        <w:rPr>
          <w:spacing w:val="-5"/>
        </w:rPr>
        <w:t xml:space="preserve"> </w:t>
      </w:r>
      <w:r>
        <w:t>been</w:t>
      </w:r>
      <w:r>
        <w:rPr>
          <w:spacing w:val="-3"/>
        </w:rPr>
        <w:t xml:space="preserve"> </w:t>
      </w:r>
      <w:r>
        <w:t>established,</w:t>
      </w:r>
      <w:r>
        <w:rPr>
          <w:spacing w:val="-4"/>
        </w:rPr>
        <w:t xml:space="preserve"> </w:t>
      </w:r>
      <w:r>
        <w:t>each</w:t>
      </w:r>
      <w:r>
        <w:rPr>
          <w:spacing w:val="-5"/>
        </w:rPr>
        <w:t xml:space="preserve"> </w:t>
      </w:r>
      <w:r>
        <w:t>entry</w:t>
      </w:r>
      <w:r>
        <w:rPr>
          <w:spacing w:val="-5"/>
        </w:rPr>
        <w:t xml:space="preserve"> </w:t>
      </w:r>
      <w:r>
        <w:t>should</w:t>
      </w:r>
      <w:r>
        <w:rPr>
          <w:spacing w:val="-3"/>
        </w:rPr>
        <w:t xml:space="preserve"> </w:t>
      </w:r>
      <w:r>
        <w:t>have</w:t>
      </w:r>
      <w:r>
        <w:rPr>
          <w:spacing w:val="-5"/>
        </w:rPr>
        <w:t xml:space="preserve"> </w:t>
      </w:r>
      <w:r>
        <w:t>possible</w:t>
      </w:r>
      <w:r>
        <w:rPr>
          <w:spacing w:val="-5"/>
        </w:rPr>
        <w:t xml:space="preserve"> </w:t>
      </w:r>
      <w:r>
        <w:t>outcome/risk. Then risk can be scored in the following categories:</w:t>
      </w:r>
    </w:p>
    <w:p w14:paraId="6443372F" w14:textId="77777777" w:rsidR="00157A64" w:rsidRDefault="00157A64" w:rsidP="00157A64">
      <w:pPr>
        <w:pStyle w:val="ListParagraph"/>
        <w:widowControl w:val="0"/>
        <w:numPr>
          <w:ilvl w:val="1"/>
          <w:numId w:val="54"/>
        </w:numPr>
        <w:tabs>
          <w:tab w:val="left" w:pos="1719"/>
        </w:tabs>
        <w:autoSpaceDE w:val="0"/>
        <w:autoSpaceDN w:val="0"/>
        <w:spacing w:before="3" w:after="0" w:line="240" w:lineRule="auto"/>
        <w:ind w:left="1719" w:hanging="359"/>
        <w:contextualSpacing w:val="0"/>
        <w:rPr>
          <w:rFonts w:ascii="Courier New" w:hAnsi="Courier New"/>
        </w:rPr>
      </w:pPr>
      <w:r>
        <w:rPr>
          <w:b/>
        </w:rPr>
        <w:t>Asset</w:t>
      </w:r>
      <w:r>
        <w:rPr>
          <w:b/>
          <w:spacing w:val="-4"/>
        </w:rPr>
        <w:t xml:space="preserve"> </w:t>
      </w:r>
      <w:r>
        <w:rPr>
          <w:b/>
        </w:rPr>
        <w:t>Value</w:t>
      </w:r>
      <w:r>
        <w:rPr>
          <w:b/>
          <w:spacing w:val="-4"/>
        </w:rPr>
        <w:t xml:space="preserve"> </w:t>
      </w:r>
      <w:r>
        <w:t>–</w:t>
      </w:r>
      <w:r>
        <w:rPr>
          <w:spacing w:val="-3"/>
        </w:rPr>
        <w:t xml:space="preserve"> </w:t>
      </w:r>
      <w:r>
        <w:t>Low</w:t>
      </w:r>
      <w:r>
        <w:rPr>
          <w:spacing w:val="-5"/>
        </w:rPr>
        <w:t xml:space="preserve"> </w:t>
      </w:r>
      <w:r>
        <w:t>(0)</w:t>
      </w:r>
      <w:r>
        <w:rPr>
          <w:spacing w:val="-4"/>
        </w:rPr>
        <w:t xml:space="preserve"> </w:t>
      </w:r>
      <w:r>
        <w:t>to</w:t>
      </w:r>
      <w:r>
        <w:rPr>
          <w:spacing w:val="-3"/>
        </w:rPr>
        <w:t xml:space="preserve"> </w:t>
      </w:r>
      <w:r>
        <w:t>Critical</w:t>
      </w:r>
      <w:r>
        <w:rPr>
          <w:spacing w:val="-2"/>
        </w:rPr>
        <w:t xml:space="preserve"> </w:t>
      </w:r>
      <w:r>
        <w:rPr>
          <w:spacing w:val="-5"/>
        </w:rPr>
        <w:t>(4)</w:t>
      </w:r>
    </w:p>
    <w:p w14:paraId="01A8FD4A" w14:textId="77777777" w:rsidR="00157A64" w:rsidRDefault="00157A64" w:rsidP="00157A64">
      <w:pPr>
        <w:pStyle w:val="ListParagraph"/>
        <w:widowControl w:val="0"/>
        <w:numPr>
          <w:ilvl w:val="1"/>
          <w:numId w:val="54"/>
        </w:numPr>
        <w:tabs>
          <w:tab w:val="left" w:pos="1719"/>
        </w:tabs>
        <w:autoSpaceDE w:val="0"/>
        <w:autoSpaceDN w:val="0"/>
        <w:spacing w:before="99" w:after="0" w:line="240" w:lineRule="auto"/>
        <w:ind w:left="1719" w:hanging="359"/>
        <w:contextualSpacing w:val="0"/>
        <w:rPr>
          <w:rFonts w:ascii="Courier New" w:hAnsi="Courier New"/>
        </w:rPr>
      </w:pPr>
      <w:r>
        <w:rPr>
          <w:b/>
        </w:rPr>
        <w:t>Likelihood</w:t>
      </w:r>
      <w:r>
        <w:rPr>
          <w:b/>
          <w:spacing w:val="-3"/>
        </w:rPr>
        <w:t xml:space="preserve"> </w:t>
      </w:r>
      <w:r>
        <w:rPr>
          <w:b/>
        </w:rPr>
        <w:t>of</w:t>
      </w:r>
      <w:r>
        <w:rPr>
          <w:b/>
          <w:spacing w:val="-3"/>
        </w:rPr>
        <w:t xml:space="preserve"> </w:t>
      </w:r>
      <w:r>
        <w:rPr>
          <w:b/>
        </w:rPr>
        <w:t>Threat</w:t>
      </w:r>
      <w:r>
        <w:rPr>
          <w:b/>
          <w:spacing w:val="-3"/>
        </w:rPr>
        <w:t xml:space="preserve"> </w:t>
      </w:r>
      <w:r>
        <w:t>–</w:t>
      </w:r>
      <w:r>
        <w:rPr>
          <w:spacing w:val="-4"/>
        </w:rPr>
        <w:t xml:space="preserve"> </w:t>
      </w:r>
      <w:r>
        <w:t>Low</w:t>
      </w:r>
      <w:r>
        <w:rPr>
          <w:spacing w:val="-2"/>
        </w:rPr>
        <w:t xml:space="preserve"> </w:t>
      </w:r>
      <w:r>
        <w:t>(0)</w:t>
      </w:r>
      <w:r>
        <w:rPr>
          <w:spacing w:val="-4"/>
        </w:rPr>
        <w:t xml:space="preserve"> </w:t>
      </w:r>
      <w:r>
        <w:t>to</w:t>
      </w:r>
      <w:r>
        <w:rPr>
          <w:spacing w:val="-4"/>
        </w:rPr>
        <w:t xml:space="preserve"> </w:t>
      </w:r>
      <w:r>
        <w:t>High</w:t>
      </w:r>
      <w:r>
        <w:rPr>
          <w:spacing w:val="-2"/>
        </w:rPr>
        <w:t xml:space="preserve"> </w:t>
      </w:r>
      <w:r>
        <w:rPr>
          <w:spacing w:val="-5"/>
        </w:rPr>
        <w:t>(2)</w:t>
      </w:r>
    </w:p>
    <w:p w14:paraId="4B09B2FC" w14:textId="77777777" w:rsidR="00157A64" w:rsidRDefault="00157A64" w:rsidP="00157A64">
      <w:pPr>
        <w:pStyle w:val="ListParagraph"/>
        <w:widowControl w:val="0"/>
        <w:numPr>
          <w:ilvl w:val="1"/>
          <w:numId w:val="54"/>
        </w:numPr>
        <w:tabs>
          <w:tab w:val="left" w:pos="1719"/>
        </w:tabs>
        <w:autoSpaceDE w:val="0"/>
        <w:autoSpaceDN w:val="0"/>
        <w:spacing w:before="102" w:after="0" w:line="240" w:lineRule="auto"/>
        <w:ind w:left="1719" w:hanging="359"/>
        <w:contextualSpacing w:val="0"/>
        <w:rPr>
          <w:rFonts w:ascii="Courier New" w:hAnsi="Courier New"/>
        </w:rPr>
      </w:pPr>
      <w:r>
        <w:rPr>
          <w:b/>
        </w:rPr>
        <w:t>Ease</w:t>
      </w:r>
      <w:r>
        <w:rPr>
          <w:b/>
          <w:spacing w:val="-5"/>
        </w:rPr>
        <w:t xml:space="preserve"> </w:t>
      </w:r>
      <w:r>
        <w:rPr>
          <w:b/>
        </w:rPr>
        <w:t>of Exploitation</w:t>
      </w:r>
      <w:r>
        <w:rPr>
          <w:b/>
          <w:spacing w:val="-2"/>
        </w:rPr>
        <w:t xml:space="preserve"> </w:t>
      </w:r>
      <w:r>
        <w:t>–</w:t>
      </w:r>
      <w:r>
        <w:rPr>
          <w:spacing w:val="-6"/>
        </w:rPr>
        <w:t xml:space="preserve"> </w:t>
      </w:r>
      <w:r>
        <w:t>Low</w:t>
      </w:r>
      <w:r>
        <w:rPr>
          <w:spacing w:val="-2"/>
        </w:rPr>
        <w:t xml:space="preserve"> </w:t>
      </w:r>
      <w:r>
        <w:t>(0)</w:t>
      </w:r>
      <w:r>
        <w:rPr>
          <w:spacing w:val="-4"/>
        </w:rPr>
        <w:t xml:space="preserve"> </w:t>
      </w:r>
      <w:r>
        <w:t>to</w:t>
      </w:r>
      <w:r>
        <w:rPr>
          <w:spacing w:val="-4"/>
        </w:rPr>
        <w:t xml:space="preserve"> </w:t>
      </w:r>
      <w:r>
        <w:t>High</w:t>
      </w:r>
      <w:r>
        <w:rPr>
          <w:spacing w:val="-2"/>
        </w:rPr>
        <w:t xml:space="preserve"> </w:t>
      </w:r>
      <w:r>
        <w:rPr>
          <w:spacing w:val="-5"/>
        </w:rPr>
        <w:t>(2)</w:t>
      </w:r>
    </w:p>
    <w:p w14:paraId="4E2442BE" w14:textId="77777777" w:rsidR="00157A64" w:rsidRDefault="00157A64" w:rsidP="00157A64">
      <w:pPr>
        <w:pStyle w:val="BodyText"/>
        <w:spacing w:before="221"/>
      </w:pPr>
    </w:p>
    <w:p w14:paraId="6021461E" w14:textId="77777777" w:rsidR="00157A64" w:rsidRDefault="00157A64" w:rsidP="00157A64">
      <w:pPr>
        <w:pStyle w:val="BodyText"/>
        <w:ind w:left="1000" w:right="1297"/>
        <w:jc w:val="both"/>
      </w:pPr>
      <w:r>
        <w:t>A</w:t>
      </w:r>
      <w:r>
        <w:rPr>
          <w:spacing w:val="-4"/>
        </w:rPr>
        <w:t xml:space="preserve"> </w:t>
      </w:r>
      <w:r>
        <w:t>total</w:t>
      </w:r>
      <w:r>
        <w:rPr>
          <w:spacing w:val="-4"/>
        </w:rPr>
        <w:t xml:space="preserve"> </w:t>
      </w:r>
      <w:r>
        <w:t>score</w:t>
      </w:r>
      <w:r>
        <w:rPr>
          <w:spacing w:val="-4"/>
        </w:rPr>
        <w:t xml:space="preserve"> </w:t>
      </w:r>
      <w:r>
        <w:t>should</w:t>
      </w:r>
      <w:r>
        <w:rPr>
          <w:spacing w:val="-4"/>
        </w:rPr>
        <w:t xml:space="preserve"> </w:t>
      </w:r>
      <w:r>
        <w:t>be</w:t>
      </w:r>
      <w:r>
        <w:rPr>
          <w:spacing w:val="-7"/>
        </w:rPr>
        <w:t xml:space="preserve"> </w:t>
      </w:r>
      <w:r>
        <w:t>produced</w:t>
      </w:r>
      <w:r>
        <w:rPr>
          <w:spacing w:val="-6"/>
        </w:rPr>
        <w:t xml:space="preserve"> </w:t>
      </w:r>
      <w:r>
        <w:t>for</w:t>
      </w:r>
      <w:r>
        <w:rPr>
          <w:spacing w:val="-3"/>
        </w:rPr>
        <w:t xml:space="preserve"> </w:t>
      </w:r>
      <w:r>
        <w:t>each</w:t>
      </w:r>
      <w:r>
        <w:rPr>
          <w:spacing w:val="-6"/>
        </w:rPr>
        <w:t xml:space="preserve"> </w:t>
      </w:r>
      <w:r>
        <w:t>threat,</w:t>
      </w:r>
      <w:r>
        <w:rPr>
          <w:spacing w:val="-5"/>
        </w:rPr>
        <w:t xml:space="preserve"> </w:t>
      </w:r>
      <w:r>
        <w:t>which</w:t>
      </w:r>
      <w:r>
        <w:rPr>
          <w:spacing w:val="-4"/>
        </w:rPr>
        <w:t xml:space="preserve"> </w:t>
      </w:r>
      <w:r>
        <w:t>is</w:t>
      </w:r>
      <w:r>
        <w:rPr>
          <w:spacing w:val="-4"/>
        </w:rPr>
        <w:t xml:space="preserve"> </w:t>
      </w:r>
      <w:r>
        <w:t>the</w:t>
      </w:r>
      <w:r>
        <w:rPr>
          <w:spacing w:val="-4"/>
        </w:rPr>
        <w:t xml:space="preserve"> </w:t>
      </w:r>
      <w:r>
        <w:t>sum</w:t>
      </w:r>
      <w:r>
        <w:rPr>
          <w:spacing w:val="-3"/>
        </w:rPr>
        <w:t xml:space="preserve"> </w:t>
      </w:r>
      <w:r>
        <w:t>of</w:t>
      </w:r>
      <w:r>
        <w:rPr>
          <w:spacing w:val="-5"/>
        </w:rPr>
        <w:t xml:space="preserve"> </w:t>
      </w:r>
      <w:r>
        <w:t>the</w:t>
      </w:r>
      <w:r>
        <w:rPr>
          <w:spacing w:val="-7"/>
        </w:rPr>
        <w:t xml:space="preserve"> </w:t>
      </w:r>
      <w:r>
        <w:t>scores</w:t>
      </w:r>
      <w:r>
        <w:rPr>
          <w:spacing w:val="-4"/>
        </w:rPr>
        <w:t xml:space="preserve"> </w:t>
      </w:r>
      <w:r>
        <w:t>given</w:t>
      </w:r>
      <w:r>
        <w:rPr>
          <w:spacing w:val="-7"/>
        </w:rPr>
        <w:t xml:space="preserve"> </w:t>
      </w:r>
      <w:r>
        <w:t xml:space="preserve">for </w:t>
      </w:r>
      <w:r>
        <w:lastRenderedPageBreak/>
        <w:t>each category.</w:t>
      </w:r>
    </w:p>
    <w:p w14:paraId="778BD798" w14:textId="77777777" w:rsidR="00157A64" w:rsidRDefault="00157A64" w:rsidP="00157A64">
      <w:pPr>
        <w:pStyle w:val="BodyText"/>
        <w:spacing w:before="242"/>
      </w:pPr>
    </w:p>
    <w:p w14:paraId="4ADAD53C" w14:textId="77777777" w:rsidR="00157A64" w:rsidRDefault="00157A64" w:rsidP="00157A64">
      <w:pPr>
        <w:pStyle w:val="ListParagraph"/>
        <w:widowControl w:val="0"/>
        <w:numPr>
          <w:ilvl w:val="0"/>
          <w:numId w:val="54"/>
        </w:numPr>
        <w:tabs>
          <w:tab w:val="left" w:pos="1000"/>
        </w:tabs>
        <w:autoSpaceDE w:val="0"/>
        <w:autoSpaceDN w:val="0"/>
        <w:spacing w:after="0" w:line="240" w:lineRule="auto"/>
        <w:contextualSpacing w:val="0"/>
        <w:rPr>
          <w:rFonts w:ascii="Symbol" w:hAnsi="Symbol"/>
        </w:rPr>
      </w:pPr>
      <w:r>
        <w:rPr>
          <w:spacing w:val="-2"/>
        </w:rPr>
        <w:t>Controls</w:t>
      </w:r>
    </w:p>
    <w:p w14:paraId="483331BE" w14:textId="77777777" w:rsidR="00157A64" w:rsidRDefault="00157A64" w:rsidP="00157A64">
      <w:pPr>
        <w:pStyle w:val="BodyText"/>
        <w:spacing w:before="115"/>
        <w:ind w:left="1000"/>
      </w:pPr>
      <w:r>
        <w:t>This</w:t>
      </w:r>
      <w:r>
        <w:rPr>
          <w:spacing w:val="-5"/>
        </w:rPr>
        <w:t xml:space="preserve"> </w:t>
      </w:r>
      <w:r>
        <w:t>list</w:t>
      </w:r>
      <w:r>
        <w:rPr>
          <w:spacing w:val="-4"/>
        </w:rPr>
        <w:t xml:space="preserve"> </w:t>
      </w:r>
      <w:r>
        <w:t>will</w:t>
      </w:r>
      <w:r>
        <w:rPr>
          <w:spacing w:val="-6"/>
        </w:rPr>
        <w:t xml:space="preserve"> </w:t>
      </w:r>
      <w:r>
        <w:t>primarily</w:t>
      </w:r>
      <w:r>
        <w:rPr>
          <w:spacing w:val="-5"/>
        </w:rPr>
        <w:t xml:space="preserve"> </w:t>
      </w:r>
      <w:r>
        <w:t>consist</w:t>
      </w:r>
      <w:r>
        <w:rPr>
          <w:spacing w:val="-3"/>
        </w:rPr>
        <w:t xml:space="preserve"> </w:t>
      </w:r>
      <w:r>
        <w:t>of</w:t>
      </w:r>
      <w:r>
        <w:rPr>
          <w:spacing w:val="-4"/>
        </w:rPr>
        <w:t xml:space="preserve"> </w:t>
      </w:r>
      <w:r>
        <w:t>active</w:t>
      </w:r>
      <w:r>
        <w:rPr>
          <w:spacing w:val="-6"/>
        </w:rPr>
        <w:t xml:space="preserve"> </w:t>
      </w:r>
      <w:r>
        <w:t>policies</w:t>
      </w:r>
      <w:r>
        <w:rPr>
          <w:spacing w:val="-6"/>
        </w:rPr>
        <w:t xml:space="preserve"> </w:t>
      </w:r>
      <w:r>
        <w:t>and</w:t>
      </w:r>
      <w:r>
        <w:rPr>
          <w:spacing w:val="-7"/>
        </w:rPr>
        <w:t xml:space="preserve"> </w:t>
      </w:r>
      <w:r>
        <w:t>technologies</w:t>
      </w:r>
      <w:r>
        <w:rPr>
          <w:spacing w:val="-6"/>
        </w:rPr>
        <w:t xml:space="preserve"> </w:t>
      </w:r>
      <w:r>
        <w:t>such</w:t>
      </w:r>
      <w:r>
        <w:rPr>
          <w:spacing w:val="-5"/>
        </w:rPr>
        <w:t xml:space="preserve"> as:</w:t>
      </w:r>
    </w:p>
    <w:p w14:paraId="6F0822C8" w14:textId="77777777" w:rsidR="00157A64" w:rsidRDefault="00157A64" w:rsidP="00157A64">
      <w:pPr>
        <w:pStyle w:val="ListParagraph"/>
        <w:widowControl w:val="0"/>
        <w:numPr>
          <w:ilvl w:val="1"/>
          <w:numId w:val="54"/>
        </w:numPr>
        <w:tabs>
          <w:tab w:val="left" w:pos="1719"/>
        </w:tabs>
        <w:autoSpaceDE w:val="0"/>
        <w:autoSpaceDN w:val="0"/>
        <w:spacing w:before="121" w:after="0" w:line="240" w:lineRule="auto"/>
        <w:ind w:left="1719" w:hanging="359"/>
        <w:contextualSpacing w:val="0"/>
        <w:rPr>
          <w:rFonts w:ascii="Courier New" w:hAnsi="Courier New"/>
        </w:rPr>
      </w:pPr>
      <w:r>
        <w:t>Password</w:t>
      </w:r>
      <w:r>
        <w:rPr>
          <w:spacing w:val="-6"/>
        </w:rPr>
        <w:t xml:space="preserve"> </w:t>
      </w:r>
      <w:r>
        <w:t>change</w:t>
      </w:r>
      <w:r>
        <w:rPr>
          <w:spacing w:val="-8"/>
        </w:rPr>
        <w:t xml:space="preserve"> </w:t>
      </w:r>
      <w:r>
        <w:rPr>
          <w:spacing w:val="-2"/>
        </w:rPr>
        <w:t>policy</w:t>
      </w:r>
    </w:p>
    <w:p w14:paraId="262B4DEA" w14:textId="77777777" w:rsidR="00157A64" w:rsidRDefault="00157A64" w:rsidP="00157A64">
      <w:pPr>
        <w:pStyle w:val="ListParagraph"/>
        <w:widowControl w:val="0"/>
        <w:numPr>
          <w:ilvl w:val="1"/>
          <w:numId w:val="54"/>
        </w:numPr>
        <w:tabs>
          <w:tab w:val="left" w:pos="1719"/>
        </w:tabs>
        <w:autoSpaceDE w:val="0"/>
        <w:autoSpaceDN w:val="0"/>
        <w:spacing w:before="100" w:after="0" w:line="240" w:lineRule="auto"/>
        <w:ind w:left="1719" w:hanging="359"/>
        <w:contextualSpacing w:val="0"/>
        <w:rPr>
          <w:rFonts w:ascii="Courier New" w:hAnsi="Courier New"/>
        </w:rPr>
      </w:pPr>
      <w:r>
        <w:t>Backup</w:t>
      </w:r>
      <w:r>
        <w:rPr>
          <w:spacing w:val="-7"/>
        </w:rPr>
        <w:t xml:space="preserve"> </w:t>
      </w:r>
      <w:r>
        <w:rPr>
          <w:spacing w:val="-2"/>
        </w:rPr>
        <w:t>policy</w:t>
      </w:r>
    </w:p>
    <w:p w14:paraId="6658DC34" w14:textId="77777777" w:rsidR="00157A64" w:rsidRDefault="00157A64" w:rsidP="00157A64">
      <w:pPr>
        <w:pStyle w:val="ListParagraph"/>
        <w:widowControl w:val="0"/>
        <w:numPr>
          <w:ilvl w:val="1"/>
          <w:numId w:val="54"/>
        </w:numPr>
        <w:tabs>
          <w:tab w:val="left" w:pos="1719"/>
        </w:tabs>
        <w:autoSpaceDE w:val="0"/>
        <w:autoSpaceDN w:val="0"/>
        <w:spacing w:before="102" w:after="0" w:line="240" w:lineRule="auto"/>
        <w:ind w:left="1719" w:hanging="359"/>
        <w:contextualSpacing w:val="0"/>
        <w:rPr>
          <w:rFonts w:ascii="Courier New" w:hAnsi="Courier New"/>
        </w:rPr>
      </w:pPr>
      <w:r>
        <w:rPr>
          <w:spacing w:val="-2"/>
        </w:rPr>
        <w:t>Firewall</w:t>
      </w:r>
    </w:p>
    <w:p w14:paraId="7A049AB1" w14:textId="77777777" w:rsidR="00157A64" w:rsidRDefault="00157A64" w:rsidP="00157A64">
      <w:pPr>
        <w:pStyle w:val="BodyText"/>
        <w:spacing w:before="221"/>
      </w:pPr>
    </w:p>
    <w:p w14:paraId="1DAF7668" w14:textId="77777777" w:rsidR="00157A64" w:rsidRDefault="00157A64" w:rsidP="00157A64">
      <w:pPr>
        <w:pStyle w:val="ListParagraph"/>
        <w:widowControl w:val="0"/>
        <w:numPr>
          <w:ilvl w:val="0"/>
          <w:numId w:val="54"/>
        </w:numPr>
        <w:tabs>
          <w:tab w:val="left" w:pos="1000"/>
        </w:tabs>
        <w:autoSpaceDE w:val="0"/>
        <w:autoSpaceDN w:val="0"/>
        <w:spacing w:after="0" w:line="240" w:lineRule="auto"/>
        <w:contextualSpacing w:val="0"/>
        <w:rPr>
          <w:rFonts w:ascii="Symbol" w:hAnsi="Symbol"/>
        </w:rPr>
      </w:pPr>
      <w:r>
        <w:t>Potential</w:t>
      </w:r>
      <w:r>
        <w:rPr>
          <w:spacing w:val="-5"/>
        </w:rPr>
        <w:t xml:space="preserve"> </w:t>
      </w:r>
      <w:r>
        <w:rPr>
          <w:spacing w:val="-2"/>
        </w:rPr>
        <w:t>Outcome</w:t>
      </w:r>
    </w:p>
    <w:p w14:paraId="7100027B" w14:textId="1767957A" w:rsidR="00157A64" w:rsidRDefault="00157A64" w:rsidP="00216434">
      <w:pPr>
        <w:pStyle w:val="BodyText"/>
        <w:spacing w:before="117"/>
        <w:ind w:left="1000" w:right="1235"/>
      </w:pPr>
      <w:r>
        <w:t>Any vulnerabilities with a risk score of 6 or above</w:t>
      </w:r>
      <w:r>
        <w:rPr>
          <w:spacing w:val="-2"/>
        </w:rPr>
        <w:t xml:space="preserve"> </w:t>
      </w:r>
      <w:r>
        <w:t>should be listed on the</w:t>
      </w:r>
      <w:r>
        <w:rPr>
          <w:spacing w:val="-2"/>
        </w:rPr>
        <w:t xml:space="preserve"> </w:t>
      </w:r>
      <w:r>
        <w:t>mitigation plan. For</w:t>
      </w:r>
      <w:r>
        <w:rPr>
          <w:spacing w:val="14"/>
        </w:rPr>
        <w:t xml:space="preserve"> </w:t>
      </w:r>
      <w:r>
        <w:t>each</w:t>
      </w:r>
      <w:r>
        <w:rPr>
          <w:spacing w:val="13"/>
        </w:rPr>
        <w:t xml:space="preserve"> </w:t>
      </w:r>
      <w:r>
        <w:t>entry,</w:t>
      </w:r>
      <w:r>
        <w:rPr>
          <w:spacing w:val="15"/>
        </w:rPr>
        <w:t xml:space="preserve"> </w:t>
      </w:r>
      <w:r>
        <w:t>a</w:t>
      </w:r>
      <w:r>
        <w:rPr>
          <w:spacing w:val="13"/>
        </w:rPr>
        <w:t xml:space="preserve"> </w:t>
      </w:r>
      <w:r>
        <w:t>mitigation</w:t>
      </w:r>
      <w:r>
        <w:rPr>
          <w:spacing w:val="14"/>
        </w:rPr>
        <w:t xml:space="preserve"> </w:t>
      </w:r>
      <w:r>
        <w:t>strategy</w:t>
      </w:r>
      <w:r>
        <w:rPr>
          <w:spacing w:val="13"/>
        </w:rPr>
        <w:t xml:space="preserve"> </w:t>
      </w:r>
      <w:r>
        <w:t>should</w:t>
      </w:r>
      <w:r>
        <w:rPr>
          <w:spacing w:val="15"/>
        </w:rPr>
        <w:t xml:space="preserve"> </w:t>
      </w:r>
      <w:r>
        <w:t>be</w:t>
      </w:r>
      <w:r>
        <w:rPr>
          <w:spacing w:val="15"/>
        </w:rPr>
        <w:t xml:space="preserve"> </w:t>
      </w:r>
      <w:r>
        <w:t>developed.</w:t>
      </w:r>
      <w:r>
        <w:rPr>
          <w:spacing w:val="16"/>
        </w:rPr>
        <w:t xml:space="preserve"> </w:t>
      </w:r>
      <w:r>
        <w:t>In</w:t>
      </w:r>
      <w:r>
        <w:rPr>
          <w:spacing w:val="13"/>
        </w:rPr>
        <w:t xml:space="preserve"> </w:t>
      </w:r>
      <w:r>
        <w:t>cases</w:t>
      </w:r>
      <w:r>
        <w:rPr>
          <w:spacing w:val="13"/>
        </w:rPr>
        <w:t xml:space="preserve"> </w:t>
      </w:r>
      <w:r>
        <w:t>where</w:t>
      </w:r>
      <w:r>
        <w:rPr>
          <w:spacing w:val="15"/>
        </w:rPr>
        <w:t xml:space="preserve"> </w:t>
      </w:r>
      <w:r>
        <w:t>no</w:t>
      </w:r>
      <w:r>
        <w:rPr>
          <w:spacing w:val="15"/>
        </w:rPr>
        <w:t xml:space="preserve"> </w:t>
      </w:r>
      <w:r>
        <w:rPr>
          <w:spacing w:val="-2"/>
        </w:rPr>
        <w:t>practical</w:t>
      </w:r>
      <w:r w:rsidR="00216434">
        <w:rPr>
          <w:spacing w:val="-2"/>
        </w:rPr>
        <w:t xml:space="preserve"> </w:t>
      </w:r>
    </w:p>
    <w:p w14:paraId="286C18A1" w14:textId="77777777" w:rsidR="00157A64" w:rsidRDefault="00157A64" w:rsidP="00157A64">
      <w:pPr>
        <w:pStyle w:val="BodyText"/>
        <w:spacing w:before="1"/>
        <w:ind w:left="1000" w:right="1298"/>
        <w:jc w:val="both"/>
      </w:pPr>
      <w:r>
        <w:t>mitigation</w:t>
      </w:r>
      <w:r>
        <w:rPr>
          <w:spacing w:val="-7"/>
        </w:rPr>
        <w:t xml:space="preserve"> </w:t>
      </w:r>
      <w:proofErr w:type="gramStart"/>
      <w:r>
        <w:t>strategy</w:t>
      </w:r>
      <w:proofErr w:type="gramEnd"/>
      <w:r>
        <w:rPr>
          <w:spacing w:val="-6"/>
        </w:rPr>
        <w:t xml:space="preserve"> </w:t>
      </w:r>
      <w:r>
        <w:t>can</w:t>
      </w:r>
      <w:r>
        <w:rPr>
          <w:spacing w:val="-9"/>
        </w:rPr>
        <w:t xml:space="preserve"> </w:t>
      </w:r>
      <w:r>
        <w:t>be</w:t>
      </w:r>
      <w:r>
        <w:rPr>
          <w:spacing w:val="-6"/>
        </w:rPr>
        <w:t xml:space="preserve"> </w:t>
      </w:r>
      <w:proofErr w:type="gramStart"/>
      <w:r>
        <w:t>found,</w:t>
      </w:r>
      <w:proofErr w:type="gramEnd"/>
      <w:r>
        <w:rPr>
          <w:spacing w:val="-7"/>
        </w:rPr>
        <w:t xml:space="preserve"> </w:t>
      </w:r>
      <w:r>
        <w:t>the</w:t>
      </w:r>
      <w:r>
        <w:rPr>
          <w:spacing w:val="-9"/>
        </w:rPr>
        <w:t xml:space="preserve"> </w:t>
      </w:r>
      <w:r>
        <w:t>risk</w:t>
      </w:r>
      <w:r>
        <w:rPr>
          <w:spacing w:val="-6"/>
        </w:rPr>
        <w:t xml:space="preserve"> </w:t>
      </w:r>
      <w:r>
        <w:t>can</w:t>
      </w:r>
      <w:r>
        <w:rPr>
          <w:spacing w:val="-9"/>
        </w:rPr>
        <w:t xml:space="preserve"> </w:t>
      </w:r>
      <w:r>
        <w:t>be</w:t>
      </w:r>
      <w:r>
        <w:rPr>
          <w:spacing w:val="-7"/>
        </w:rPr>
        <w:t xml:space="preserve"> </w:t>
      </w:r>
      <w:r>
        <w:t>accepted.</w:t>
      </w:r>
      <w:r>
        <w:rPr>
          <w:spacing w:val="40"/>
        </w:rPr>
        <w:t xml:space="preserve"> </w:t>
      </w:r>
      <w:r>
        <w:t>If</w:t>
      </w:r>
      <w:r>
        <w:rPr>
          <w:spacing w:val="-5"/>
        </w:rPr>
        <w:t xml:space="preserve"> </w:t>
      </w:r>
      <w:r>
        <w:t>any</w:t>
      </w:r>
      <w:r>
        <w:rPr>
          <w:spacing w:val="-6"/>
        </w:rPr>
        <w:t xml:space="preserve"> </w:t>
      </w:r>
      <w:r>
        <w:t>mitigation</w:t>
      </w:r>
      <w:r>
        <w:rPr>
          <w:spacing w:val="-7"/>
        </w:rPr>
        <w:t xml:space="preserve"> </w:t>
      </w:r>
      <w:r>
        <w:t>is</w:t>
      </w:r>
      <w:r>
        <w:rPr>
          <w:spacing w:val="-6"/>
        </w:rPr>
        <w:t xml:space="preserve"> </w:t>
      </w:r>
      <w:r>
        <w:t>under</w:t>
      </w:r>
      <w:r>
        <w:rPr>
          <w:spacing w:val="-5"/>
        </w:rPr>
        <w:t xml:space="preserve"> </w:t>
      </w:r>
      <w:r>
        <w:t>way, the status of said mitigation should be shown.</w:t>
      </w:r>
    </w:p>
    <w:p w14:paraId="55F99A59" w14:textId="77777777" w:rsidR="00157A64" w:rsidRDefault="00157A64" w:rsidP="00157A64">
      <w:pPr>
        <w:pStyle w:val="BodyText"/>
        <w:spacing w:before="120"/>
        <w:ind w:left="1000" w:right="1297"/>
        <w:jc w:val="both"/>
      </w:pPr>
      <w:r>
        <w:t>The Director of Information Technology will convene a meeting of appropriate personnel and</w:t>
      </w:r>
      <w:r>
        <w:rPr>
          <w:spacing w:val="-2"/>
        </w:rPr>
        <w:t xml:space="preserve"> </w:t>
      </w:r>
      <w:r>
        <w:t>develop</w:t>
      </w:r>
      <w:r>
        <w:rPr>
          <w:spacing w:val="-2"/>
        </w:rPr>
        <w:t xml:space="preserve"> </w:t>
      </w:r>
      <w:r>
        <w:t>plans</w:t>
      </w:r>
      <w:r>
        <w:rPr>
          <w:spacing w:val="-4"/>
        </w:rPr>
        <w:t xml:space="preserve"> </w:t>
      </w:r>
      <w:r>
        <w:t>for</w:t>
      </w:r>
      <w:r>
        <w:rPr>
          <w:spacing w:val="-3"/>
        </w:rPr>
        <w:t xml:space="preserve"> </w:t>
      </w:r>
      <w:r>
        <w:t>mitigating</w:t>
      </w:r>
      <w:r>
        <w:rPr>
          <w:spacing w:val="-4"/>
        </w:rPr>
        <w:t xml:space="preserve"> </w:t>
      </w:r>
      <w:r>
        <w:t>risk</w:t>
      </w:r>
      <w:r>
        <w:rPr>
          <w:spacing w:val="-1"/>
        </w:rPr>
        <w:t xml:space="preserve"> </w:t>
      </w:r>
      <w:r>
        <w:t>of</w:t>
      </w:r>
      <w:r>
        <w:rPr>
          <w:spacing w:val="-3"/>
        </w:rPr>
        <w:t xml:space="preserve"> </w:t>
      </w:r>
      <w:r>
        <w:t>score</w:t>
      </w:r>
      <w:r>
        <w:rPr>
          <w:spacing w:val="-4"/>
        </w:rPr>
        <w:t xml:space="preserve"> </w:t>
      </w:r>
      <w:r>
        <w:t>3</w:t>
      </w:r>
      <w:r>
        <w:rPr>
          <w:spacing w:val="-4"/>
        </w:rPr>
        <w:t xml:space="preserve"> </w:t>
      </w:r>
      <w:r>
        <w:t>to</w:t>
      </w:r>
      <w:r>
        <w:rPr>
          <w:spacing w:val="-6"/>
        </w:rPr>
        <w:t xml:space="preserve"> </w:t>
      </w:r>
      <w:r>
        <w:t>5.</w:t>
      </w:r>
      <w:r>
        <w:rPr>
          <w:spacing w:val="-3"/>
        </w:rPr>
        <w:t xml:space="preserve"> </w:t>
      </w:r>
      <w:r>
        <w:t>In</w:t>
      </w:r>
      <w:r>
        <w:rPr>
          <w:spacing w:val="-4"/>
        </w:rPr>
        <w:t xml:space="preserve"> </w:t>
      </w:r>
      <w:r>
        <w:t>the</w:t>
      </w:r>
      <w:r>
        <w:rPr>
          <w:spacing w:val="-4"/>
        </w:rPr>
        <w:t xml:space="preserve"> </w:t>
      </w:r>
      <w:r>
        <w:t>case</w:t>
      </w:r>
      <w:r>
        <w:rPr>
          <w:spacing w:val="-4"/>
        </w:rPr>
        <w:t xml:space="preserve"> </w:t>
      </w:r>
      <w:r>
        <w:t>of</w:t>
      </w:r>
      <w:r>
        <w:rPr>
          <w:spacing w:val="-3"/>
        </w:rPr>
        <w:t xml:space="preserve"> </w:t>
      </w:r>
      <w:r>
        <w:t>a</w:t>
      </w:r>
      <w:r>
        <w:rPr>
          <w:spacing w:val="-4"/>
        </w:rPr>
        <w:t xml:space="preserve"> </w:t>
      </w:r>
      <w:r>
        <w:t>temporary</w:t>
      </w:r>
      <w:r>
        <w:rPr>
          <w:spacing w:val="-3"/>
        </w:rPr>
        <w:t xml:space="preserve"> </w:t>
      </w:r>
      <w:r>
        <w:t>mitigation strategy, a long-term approach should be developed and listed as well.</w:t>
      </w:r>
    </w:p>
    <w:p w14:paraId="63A33B92" w14:textId="77777777" w:rsidR="00157A64" w:rsidRDefault="00157A64" w:rsidP="00157A64">
      <w:pPr>
        <w:pStyle w:val="BodyText"/>
      </w:pPr>
    </w:p>
    <w:p w14:paraId="083137D2" w14:textId="77777777" w:rsidR="00157A64" w:rsidRDefault="00157A64" w:rsidP="00157A64">
      <w:pPr>
        <w:pStyle w:val="BodyText"/>
        <w:spacing w:before="128"/>
      </w:pPr>
    </w:p>
    <w:p w14:paraId="6337165B"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53617B32"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5DC01AB5" w14:textId="77777777" w:rsidR="00157A64" w:rsidRDefault="00157A64" w:rsidP="00157A64">
      <w:pPr>
        <w:pStyle w:val="BodyText"/>
        <w:spacing w:before="1"/>
      </w:pPr>
    </w:p>
    <w:p w14:paraId="2DCD8106" w14:textId="77777777" w:rsidR="00157A64" w:rsidRDefault="00157A64" w:rsidP="00157A64">
      <w:pPr>
        <w:pStyle w:val="BodyText"/>
        <w:spacing w:before="1"/>
        <w:ind w:left="280" w:right="1293"/>
        <w:jc w:val="both"/>
      </w:pPr>
      <w:r>
        <w:t xml:space="preserve">Any exception to the policy must be approved by the Director of Information Technology in </w:t>
      </w:r>
      <w:r>
        <w:rPr>
          <w:spacing w:val="-2"/>
        </w:rPr>
        <w:t>advance.</w:t>
      </w:r>
    </w:p>
    <w:p w14:paraId="3FDB92E7" w14:textId="77777777" w:rsidR="00157A64" w:rsidRDefault="00157A64" w:rsidP="00157A64">
      <w:pPr>
        <w:pStyle w:val="BodyText"/>
        <w:spacing w:before="252"/>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0CC5FA7B" w14:textId="77777777" w:rsidR="00216434" w:rsidRDefault="00216434" w:rsidP="00157A64">
      <w:pPr>
        <w:pStyle w:val="BodyText"/>
        <w:spacing w:before="252"/>
        <w:ind w:left="280" w:right="1298"/>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1203E954" w14:textId="77777777" w:rsidTr="00024E96">
        <w:trPr>
          <w:trHeight w:val="537"/>
        </w:trPr>
        <w:tc>
          <w:tcPr>
            <w:tcW w:w="9349" w:type="dxa"/>
            <w:gridSpan w:val="6"/>
          </w:tcPr>
          <w:p w14:paraId="34C8AF90"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1374B644" w14:textId="77777777" w:rsidTr="00024E96">
        <w:trPr>
          <w:trHeight w:val="366"/>
        </w:trPr>
        <w:tc>
          <w:tcPr>
            <w:tcW w:w="9349" w:type="dxa"/>
            <w:gridSpan w:val="6"/>
            <w:shd w:val="clear" w:color="auto" w:fill="CCCCCC"/>
          </w:tcPr>
          <w:p w14:paraId="3B1AEFF7" w14:textId="77777777" w:rsidR="00157A64" w:rsidRDefault="00157A64" w:rsidP="00024E96">
            <w:pPr>
              <w:pStyle w:val="TableParagraph"/>
              <w:spacing w:line="347" w:lineRule="exact"/>
              <w:ind w:left="9" w:right="3"/>
              <w:jc w:val="center"/>
              <w:rPr>
                <w:b/>
                <w:sz w:val="32"/>
              </w:rPr>
            </w:pPr>
            <w:bookmarkStart w:id="17" w:name="_bookmark16"/>
            <w:bookmarkEnd w:id="17"/>
            <w:r>
              <w:rPr>
                <w:b/>
                <w:sz w:val="32"/>
              </w:rPr>
              <w:t>Outsourced</w:t>
            </w:r>
            <w:r>
              <w:rPr>
                <w:b/>
                <w:spacing w:val="-18"/>
                <w:sz w:val="32"/>
              </w:rPr>
              <w:t xml:space="preserve"> </w:t>
            </w:r>
            <w:r>
              <w:rPr>
                <w:b/>
                <w:sz w:val="32"/>
              </w:rPr>
              <w:t>Information</w:t>
            </w:r>
            <w:r>
              <w:rPr>
                <w:b/>
                <w:spacing w:val="-19"/>
                <w:sz w:val="32"/>
              </w:rPr>
              <w:t xml:space="preserve"> </w:t>
            </w:r>
            <w:r>
              <w:rPr>
                <w:b/>
                <w:sz w:val="32"/>
              </w:rPr>
              <w:t>Processing</w:t>
            </w:r>
            <w:r>
              <w:rPr>
                <w:b/>
                <w:spacing w:val="-18"/>
                <w:sz w:val="32"/>
              </w:rPr>
              <w:t xml:space="preserve"> </w:t>
            </w:r>
            <w:r>
              <w:rPr>
                <w:b/>
                <w:spacing w:val="-2"/>
                <w:sz w:val="32"/>
              </w:rPr>
              <w:t>Policy</w:t>
            </w:r>
          </w:p>
        </w:tc>
      </w:tr>
      <w:tr w:rsidR="00157A64" w14:paraId="6F4AC4C6" w14:textId="77777777" w:rsidTr="00024E96">
        <w:trPr>
          <w:trHeight w:val="290"/>
        </w:trPr>
        <w:tc>
          <w:tcPr>
            <w:tcW w:w="972" w:type="dxa"/>
          </w:tcPr>
          <w:p w14:paraId="7F8118E1" w14:textId="77777777" w:rsidR="00157A64" w:rsidRDefault="00157A64" w:rsidP="00024E96">
            <w:pPr>
              <w:pStyle w:val="TableParagraph"/>
              <w:spacing w:before="30"/>
              <w:ind w:left="69" w:right="21"/>
              <w:jc w:val="center"/>
              <w:rPr>
                <w:sz w:val="20"/>
              </w:rPr>
            </w:pPr>
            <w:r>
              <w:rPr>
                <w:color w:val="005279"/>
                <w:sz w:val="20"/>
              </w:rPr>
              <w:lastRenderedPageBreak/>
              <w:t>Policy</w:t>
            </w:r>
            <w:r>
              <w:rPr>
                <w:color w:val="005279"/>
                <w:spacing w:val="-9"/>
                <w:sz w:val="20"/>
              </w:rPr>
              <w:t xml:space="preserve"> </w:t>
            </w:r>
            <w:r>
              <w:rPr>
                <w:color w:val="005279"/>
                <w:spacing w:val="-10"/>
                <w:sz w:val="20"/>
              </w:rPr>
              <w:t>#</w:t>
            </w:r>
          </w:p>
        </w:tc>
        <w:tc>
          <w:tcPr>
            <w:tcW w:w="674" w:type="dxa"/>
          </w:tcPr>
          <w:p w14:paraId="16A46933" w14:textId="77777777" w:rsidR="00157A64" w:rsidRDefault="00157A64" w:rsidP="00024E96">
            <w:pPr>
              <w:pStyle w:val="TableParagraph"/>
              <w:rPr>
                <w:rFonts w:ascii="Times New Roman"/>
                <w:sz w:val="20"/>
              </w:rPr>
            </w:pPr>
          </w:p>
        </w:tc>
        <w:tc>
          <w:tcPr>
            <w:tcW w:w="2100" w:type="dxa"/>
          </w:tcPr>
          <w:p w14:paraId="3C648DF0"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78A603CE"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13ECEAF4"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02FE4286" w14:textId="77777777" w:rsidR="00157A64" w:rsidRDefault="00157A64" w:rsidP="00024E96">
            <w:pPr>
              <w:pStyle w:val="TableParagraph"/>
              <w:spacing w:before="30"/>
              <w:ind w:left="12" w:right="2"/>
              <w:jc w:val="center"/>
              <w:rPr>
                <w:sz w:val="20"/>
              </w:rPr>
            </w:pPr>
            <w:hyperlink r:id="rId32">
              <w:r>
                <w:rPr>
                  <w:spacing w:val="-2"/>
                  <w:sz w:val="20"/>
                </w:rPr>
                <w:t>helpdesk@hornlake.org</w:t>
              </w:r>
            </w:hyperlink>
          </w:p>
        </w:tc>
      </w:tr>
      <w:tr w:rsidR="00157A64" w14:paraId="1EC35346" w14:textId="77777777" w:rsidTr="00024E96">
        <w:trPr>
          <w:trHeight w:val="287"/>
        </w:trPr>
        <w:tc>
          <w:tcPr>
            <w:tcW w:w="972" w:type="dxa"/>
          </w:tcPr>
          <w:p w14:paraId="226BE5AE"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20571775" w14:textId="77777777" w:rsidR="00157A64" w:rsidRDefault="00157A64" w:rsidP="00024E96">
            <w:pPr>
              <w:pStyle w:val="TableParagraph"/>
              <w:spacing w:before="28"/>
              <w:ind w:left="196"/>
              <w:rPr>
                <w:sz w:val="20"/>
              </w:rPr>
            </w:pPr>
            <w:r>
              <w:rPr>
                <w:spacing w:val="-5"/>
                <w:sz w:val="20"/>
              </w:rPr>
              <w:t>1.0</w:t>
            </w:r>
          </w:p>
        </w:tc>
        <w:tc>
          <w:tcPr>
            <w:tcW w:w="2100" w:type="dxa"/>
          </w:tcPr>
          <w:p w14:paraId="482BB5C6"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4FE957B4"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45D66803"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4D6109D7"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6157B7F4" w14:textId="77777777" w:rsidTr="00024E96">
        <w:trPr>
          <w:trHeight w:val="287"/>
        </w:trPr>
        <w:tc>
          <w:tcPr>
            <w:tcW w:w="972" w:type="dxa"/>
          </w:tcPr>
          <w:p w14:paraId="465E79EC" w14:textId="77777777" w:rsidR="00157A64" w:rsidRDefault="00157A64" w:rsidP="00024E96">
            <w:pPr>
              <w:pStyle w:val="TableParagraph"/>
              <w:rPr>
                <w:rFonts w:ascii="Times New Roman"/>
                <w:sz w:val="20"/>
              </w:rPr>
            </w:pPr>
          </w:p>
        </w:tc>
        <w:tc>
          <w:tcPr>
            <w:tcW w:w="674" w:type="dxa"/>
          </w:tcPr>
          <w:p w14:paraId="3178363E" w14:textId="77777777" w:rsidR="00157A64" w:rsidRDefault="00157A64" w:rsidP="00024E96">
            <w:pPr>
              <w:pStyle w:val="TableParagraph"/>
              <w:rPr>
                <w:rFonts w:ascii="Times New Roman"/>
                <w:sz w:val="20"/>
              </w:rPr>
            </w:pPr>
          </w:p>
        </w:tc>
        <w:tc>
          <w:tcPr>
            <w:tcW w:w="2100" w:type="dxa"/>
          </w:tcPr>
          <w:p w14:paraId="6BC5A464"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18406F31"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7AF65CC6"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58521E0D"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7D3906AB" w14:textId="77777777" w:rsidR="00157A64" w:rsidRDefault="00157A64" w:rsidP="00157A64">
      <w:pPr>
        <w:pStyle w:val="BodyText"/>
        <w:spacing w:before="249"/>
      </w:pPr>
    </w:p>
    <w:p w14:paraId="0FC1D811"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1A8AC717" w14:textId="77777777" w:rsidR="00157A64" w:rsidRDefault="00157A64" w:rsidP="00157A64">
      <w:pPr>
        <w:pStyle w:val="BodyText"/>
        <w:spacing w:before="124"/>
        <w:ind w:left="280" w:right="1295"/>
        <w:jc w:val="both"/>
      </w:pPr>
      <w:proofErr w:type="gramStart"/>
      <w:r>
        <w:t>In</w:t>
      </w:r>
      <w:r>
        <w:rPr>
          <w:spacing w:val="-10"/>
        </w:rPr>
        <w:t xml:space="preserve"> </w:t>
      </w:r>
      <w:r>
        <w:t>order</w:t>
      </w:r>
      <w:r>
        <w:rPr>
          <w:spacing w:val="-12"/>
        </w:rPr>
        <w:t xml:space="preserve"> </w:t>
      </w:r>
      <w:r>
        <w:t>to</w:t>
      </w:r>
      <w:proofErr w:type="gramEnd"/>
      <w:r>
        <w:rPr>
          <w:spacing w:val="-12"/>
        </w:rPr>
        <w:t xml:space="preserve"> </w:t>
      </w:r>
      <w:r>
        <w:t>fully</w:t>
      </w:r>
      <w:r>
        <w:rPr>
          <w:spacing w:val="-9"/>
        </w:rPr>
        <w:t xml:space="preserve"> </w:t>
      </w:r>
      <w:r>
        <w:t>leverage</w:t>
      </w:r>
      <w:r>
        <w:rPr>
          <w:spacing w:val="-12"/>
        </w:rPr>
        <w:t xml:space="preserve"> </w:t>
      </w:r>
      <w:r>
        <w:t>the</w:t>
      </w:r>
      <w:r>
        <w:rPr>
          <w:spacing w:val="-10"/>
        </w:rPr>
        <w:t xml:space="preserve"> </w:t>
      </w:r>
      <w:r>
        <w:t>advantages</w:t>
      </w:r>
      <w:r>
        <w:rPr>
          <w:spacing w:val="-12"/>
        </w:rPr>
        <w:t xml:space="preserve"> </w:t>
      </w:r>
      <w:r>
        <w:t>of</w:t>
      </w:r>
      <w:r>
        <w:rPr>
          <w:spacing w:val="-11"/>
        </w:rPr>
        <w:t xml:space="preserve"> </w:t>
      </w:r>
      <w:r>
        <w:t>the</w:t>
      </w:r>
      <w:r>
        <w:rPr>
          <w:spacing w:val="-12"/>
        </w:rPr>
        <w:t xml:space="preserve"> </w:t>
      </w:r>
      <w:r>
        <w:t>most</w:t>
      </w:r>
      <w:r>
        <w:rPr>
          <w:spacing w:val="-11"/>
        </w:rPr>
        <w:t xml:space="preserve"> </w:t>
      </w:r>
      <w:r>
        <w:t>up-to-date</w:t>
      </w:r>
      <w:r>
        <w:rPr>
          <w:spacing w:val="-12"/>
        </w:rPr>
        <w:t xml:space="preserve"> </w:t>
      </w:r>
      <w:r>
        <w:t>technology</w:t>
      </w:r>
      <w:r>
        <w:rPr>
          <w:spacing w:val="-13"/>
        </w:rPr>
        <w:t xml:space="preserve"> </w:t>
      </w:r>
      <w:r>
        <w:t>available,</w:t>
      </w:r>
      <w:r>
        <w:rPr>
          <w:spacing w:val="-9"/>
        </w:rPr>
        <w:t xml:space="preserve"> </w:t>
      </w:r>
      <w:r>
        <w:t>City</w:t>
      </w:r>
      <w:r>
        <w:rPr>
          <w:spacing w:val="-9"/>
        </w:rPr>
        <w:t xml:space="preserve"> </w:t>
      </w:r>
      <w:r>
        <w:t>of</w:t>
      </w:r>
      <w:r>
        <w:rPr>
          <w:spacing w:val="-11"/>
        </w:rPr>
        <w:t xml:space="preserve"> </w:t>
      </w:r>
      <w:r>
        <w:t xml:space="preserve">Horn Lake may contract with outside sources to provide that technological advantage as opposed to developing solutions internally. This approach provides many possible advantages that may include cost savings, faster implementation, and expertise often not available internally. While providing the </w:t>
      </w:r>
      <w:proofErr w:type="gramStart"/>
      <w:r>
        <w:t>aforementioned advantages</w:t>
      </w:r>
      <w:proofErr w:type="gramEnd"/>
      <w:r>
        <w:t>, City of Horn Lake must also be cognizant of the inherent</w:t>
      </w:r>
      <w:r>
        <w:rPr>
          <w:spacing w:val="-11"/>
        </w:rPr>
        <w:t xml:space="preserve"> </w:t>
      </w:r>
      <w:r>
        <w:t>risk</w:t>
      </w:r>
      <w:r>
        <w:rPr>
          <w:spacing w:val="-9"/>
        </w:rPr>
        <w:t xml:space="preserve"> </w:t>
      </w:r>
      <w:r>
        <w:t>involved</w:t>
      </w:r>
      <w:r>
        <w:rPr>
          <w:spacing w:val="-13"/>
        </w:rPr>
        <w:t xml:space="preserve"> </w:t>
      </w:r>
      <w:r>
        <w:t>in</w:t>
      </w:r>
      <w:r>
        <w:rPr>
          <w:spacing w:val="-10"/>
        </w:rPr>
        <w:t xml:space="preserve"> </w:t>
      </w:r>
      <w:r>
        <w:t>allowing</w:t>
      </w:r>
      <w:r>
        <w:rPr>
          <w:spacing w:val="-10"/>
        </w:rPr>
        <w:t xml:space="preserve"> </w:t>
      </w:r>
      <w:r>
        <w:t>third-party</w:t>
      </w:r>
      <w:r>
        <w:rPr>
          <w:spacing w:val="-9"/>
        </w:rPr>
        <w:t xml:space="preserve"> </w:t>
      </w:r>
      <w:r>
        <w:t>providers</w:t>
      </w:r>
      <w:r>
        <w:rPr>
          <w:spacing w:val="-9"/>
        </w:rPr>
        <w:t xml:space="preserve"> </w:t>
      </w:r>
      <w:r>
        <w:t>access</w:t>
      </w:r>
      <w:r>
        <w:rPr>
          <w:spacing w:val="-12"/>
        </w:rPr>
        <w:t xml:space="preserve"> </w:t>
      </w:r>
      <w:r>
        <w:t>to</w:t>
      </w:r>
      <w:r>
        <w:rPr>
          <w:spacing w:val="-12"/>
        </w:rPr>
        <w:t xml:space="preserve"> </w:t>
      </w:r>
      <w:r>
        <w:t>our</w:t>
      </w:r>
      <w:r>
        <w:rPr>
          <w:spacing w:val="-11"/>
        </w:rPr>
        <w:t xml:space="preserve"> </w:t>
      </w:r>
      <w:r>
        <w:t>internal</w:t>
      </w:r>
      <w:r>
        <w:rPr>
          <w:spacing w:val="-11"/>
        </w:rPr>
        <w:t xml:space="preserve"> </w:t>
      </w:r>
      <w:r>
        <w:t>systems</w:t>
      </w:r>
      <w:r>
        <w:rPr>
          <w:spacing w:val="-11"/>
        </w:rPr>
        <w:t xml:space="preserve"> </w:t>
      </w:r>
      <w:r>
        <w:t>and</w:t>
      </w:r>
      <w:r>
        <w:rPr>
          <w:spacing w:val="-12"/>
        </w:rPr>
        <w:t xml:space="preserve"> </w:t>
      </w:r>
      <w:r>
        <w:t>take</w:t>
      </w:r>
      <w:r>
        <w:rPr>
          <w:spacing w:val="-12"/>
        </w:rPr>
        <w:t xml:space="preserve"> </w:t>
      </w:r>
      <w:r>
        <w:t>the necessary precautions to safeguard confidential information.</w:t>
      </w:r>
    </w:p>
    <w:p w14:paraId="590478B3" w14:textId="77777777" w:rsidR="00157A64" w:rsidRDefault="00157A64" w:rsidP="00157A64">
      <w:pPr>
        <w:pStyle w:val="BodyText"/>
        <w:spacing w:before="253"/>
        <w:ind w:left="280" w:right="1296"/>
        <w:jc w:val="both"/>
      </w:pPr>
      <w:r>
        <w:t>This</w:t>
      </w:r>
      <w:r>
        <w:rPr>
          <w:spacing w:val="-4"/>
        </w:rPr>
        <w:t xml:space="preserve"> </w:t>
      </w:r>
      <w:r>
        <w:t>policy</w:t>
      </w:r>
      <w:r>
        <w:rPr>
          <w:spacing w:val="-4"/>
        </w:rPr>
        <w:t xml:space="preserve"> </w:t>
      </w:r>
      <w:r>
        <w:t>sets</w:t>
      </w:r>
      <w:r>
        <w:rPr>
          <w:spacing w:val="-3"/>
        </w:rPr>
        <w:t xml:space="preserve"> </w:t>
      </w:r>
      <w:r>
        <w:t>out</w:t>
      </w:r>
      <w:r>
        <w:rPr>
          <w:spacing w:val="-3"/>
        </w:rPr>
        <w:t xml:space="preserve"> </w:t>
      </w:r>
      <w:r>
        <w:t>principles</w:t>
      </w:r>
      <w:r>
        <w:rPr>
          <w:spacing w:val="-4"/>
        </w:rPr>
        <w:t xml:space="preserve"> </w:t>
      </w:r>
      <w:r>
        <w:t>and</w:t>
      </w:r>
      <w:r>
        <w:rPr>
          <w:spacing w:val="-4"/>
        </w:rPr>
        <w:t xml:space="preserve"> </w:t>
      </w:r>
      <w:r>
        <w:t>expectations</w:t>
      </w:r>
      <w:r>
        <w:rPr>
          <w:spacing w:val="-4"/>
        </w:rPr>
        <w:t xml:space="preserve"> </w:t>
      </w:r>
      <w:r>
        <w:t>pertaining</w:t>
      </w:r>
      <w:r>
        <w:rPr>
          <w:spacing w:val="-4"/>
        </w:rPr>
        <w:t xml:space="preserve"> </w:t>
      </w:r>
      <w:r>
        <w:t>to</w:t>
      </w:r>
      <w:r>
        <w:rPr>
          <w:spacing w:val="-6"/>
        </w:rPr>
        <w:t xml:space="preserve"> </w:t>
      </w:r>
      <w:r>
        <w:t>the</w:t>
      </w:r>
      <w:r>
        <w:rPr>
          <w:spacing w:val="-4"/>
        </w:rPr>
        <w:t xml:space="preserve"> </w:t>
      </w:r>
      <w:r>
        <w:t>security</w:t>
      </w:r>
      <w:r>
        <w:rPr>
          <w:spacing w:val="-4"/>
        </w:rPr>
        <w:t xml:space="preserve"> </w:t>
      </w:r>
      <w:r>
        <w:t>of</w:t>
      </w:r>
      <w:r>
        <w:rPr>
          <w:spacing w:val="-5"/>
        </w:rPr>
        <w:t xml:space="preserve"> </w:t>
      </w:r>
      <w:r>
        <w:t>IT</w:t>
      </w:r>
      <w:r>
        <w:rPr>
          <w:spacing w:val="-4"/>
        </w:rPr>
        <w:t xml:space="preserve"> </w:t>
      </w:r>
      <w:r>
        <w:t>resources</w:t>
      </w:r>
      <w:r>
        <w:rPr>
          <w:spacing w:val="-6"/>
        </w:rPr>
        <w:t xml:space="preserve"> </w:t>
      </w:r>
      <w:r>
        <w:t>that</w:t>
      </w:r>
      <w:r>
        <w:rPr>
          <w:spacing w:val="-3"/>
        </w:rPr>
        <w:t xml:space="preserve"> </w:t>
      </w:r>
      <w:r>
        <w:t>are accessed, or provided, by third parties.</w:t>
      </w:r>
    </w:p>
    <w:p w14:paraId="1B973F79" w14:textId="77777777" w:rsidR="00157A64" w:rsidRDefault="00157A64" w:rsidP="00157A64">
      <w:pPr>
        <w:pStyle w:val="Heading1"/>
        <w:tabs>
          <w:tab w:val="left" w:pos="9670"/>
        </w:tabs>
        <w:spacing w:before="239"/>
      </w:pPr>
      <w:r>
        <w:rPr>
          <w:smallCaps/>
          <w:color w:val="005279"/>
          <w:spacing w:val="-2"/>
          <w:shd w:val="clear" w:color="auto" w:fill="E4E4E4"/>
        </w:rPr>
        <w:t>Scope</w:t>
      </w:r>
      <w:r>
        <w:rPr>
          <w:smallCaps/>
          <w:color w:val="005279"/>
          <w:shd w:val="clear" w:color="auto" w:fill="E4E4E4"/>
        </w:rPr>
        <w:tab/>
      </w:r>
    </w:p>
    <w:p w14:paraId="146AD3A2" w14:textId="77777777" w:rsidR="00157A64" w:rsidRDefault="00157A64" w:rsidP="00157A64">
      <w:pPr>
        <w:pStyle w:val="BodyText"/>
        <w:spacing w:before="121"/>
        <w:ind w:left="280" w:right="1293"/>
        <w:jc w:val="both"/>
      </w:pPr>
      <w:r>
        <w:t>This policy applies to all contractors, vendors and agents who may have a legitimate business</w:t>
      </w:r>
      <w:proofErr w:type="gramStart"/>
      <w:r>
        <w:t>- related</w:t>
      </w:r>
      <w:proofErr w:type="gramEnd"/>
      <w:r>
        <w:t xml:space="preserve"> need to connect to the network. This may include hardware/software support and maintenance</w:t>
      </w:r>
      <w:r>
        <w:rPr>
          <w:spacing w:val="-1"/>
        </w:rPr>
        <w:t xml:space="preserve"> </w:t>
      </w:r>
      <w:r>
        <w:t>staff, consultants;</w:t>
      </w:r>
      <w:r>
        <w:rPr>
          <w:spacing w:val="-1"/>
        </w:rPr>
        <w:t xml:space="preserve"> </w:t>
      </w:r>
      <w:r>
        <w:t>IT</w:t>
      </w:r>
      <w:r>
        <w:rPr>
          <w:spacing w:val="-1"/>
        </w:rPr>
        <w:t xml:space="preserve"> </w:t>
      </w:r>
      <w:r>
        <w:t>and/or business process outsourcing</w:t>
      </w:r>
      <w:r>
        <w:rPr>
          <w:spacing w:val="-3"/>
        </w:rPr>
        <w:t xml:space="preserve"> </w:t>
      </w:r>
      <w:r>
        <w:t>firms, or temporary staff hired for a specific project. This policy applies to remote access connections as well as on-site access used to do work on behalf of the City of Horn Lake, including reading or sending email and viewing intranet web resources. Remote access implementations that are covered by this policy include, but are not limited to, DSL, VPN, SSH, and/or remote web sessions.</w:t>
      </w:r>
    </w:p>
    <w:p w14:paraId="6145BD0D" w14:textId="77777777" w:rsidR="00157A64" w:rsidRDefault="00157A64" w:rsidP="00157A64">
      <w:pPr>
        <w:pStyle w:val="BodyText"/>
      </w:pPr>
    </w:p>
    <w:p w14:paraId="4B727556" w14:textId="77777777" w:rsidR="00157A64" w:rsidRDefault="00157A64" w:rsidP="00157A64">
      <w:pPr>
        <w:pStyle w:val="BodyText"/>
        <w:spacing w:before="105"/>
      </w:pPr>
    </w:p>
    <w:p w14:paraId="010C4760" w14:textId="77777777" w:rsidR="00157A64" w:rsidRDefault="00157A64" w:rsidP="00157A64">
      <w:pPr>
        <w:pStyle w:val="Heading1"/>
        <w:tabs>
          <w:tab w:val="left" w:pos="9670"/>
        </w:tabs>
      </w:pPr>
      <w:r>
        <w:rPr>
          <w:smallCaps/>
          <w:color w:val="005279"/>
          <w:spacing w:val="-2"/>
          <w:shd w:val="clear" w:color="auto" w:fill="E4E4E4"/>
        </w:rPr>
        <w:t>Policy</w:t>
      </w:r>
      <w:r>
        <w:rPr>
          <w:smallCaps/>
          <w:color w:val="005279"/>
          <w:shd w:val="clear" w:color="auto" w:fill="E4E4E4"/>
        </w:rPr>
        <w:tab/>
      </w:r>
    </w:p>
    <w:p w14:paraId="4F1AED44" w14:textId="77777777" w:rsidR="00157A64" w:rsidRDefault="00157A64" w:rsidP="00157A64">
      <w:pPr>
        <w:pStyle w:val="BodyText"/>
        <w:spacing w:before="121"/>
        <w:ind w:left="280"/>
        <w:jc w:val="both"/>
      </w:pPr>
      <w:r>
        <w:t>Assessing</w:t>
      </w:r>
      <w:r>
        <w:rPr>
          <w:spacing w:val="-12"/>
        </w:rPr>
        <w:t xml:space="preserve"> </w:t>
      </w:r>
      <w:r>
        <w:t>Outsourcing</w:t>
      </w:r>
      <w:r>
        <w:rPr>
          <w:spacing w:val="-12"/>
        </w:rPr>
        <w:t xml:space="preserve"> </w:t>
      </w:r>
      <w:r>
        <w:rPr>
          <w:spacing w:val="-2"/>
        </w:rPr>
        <w:t>Risks</w:t>
      </w:r>
    </w:p>
    <w:p w14:paraId="570D16CE" w14:textId="77777777" w:rsidR="00157A64" w:rsidRDefault="00157A64" w:rsidP="00157A64">
      <w:pPr>
        <w:pStyle w:val="ListParagraph"/>
        <w:widowControl w:val="0"/>
        <w:numPr>
          <w:ilvl w:val="0"/>
          <w:numId w:val="54"/>
        </w:numPr>
        <w:tabs>
          <w:tab w:val="left" w:pos="1000"/>
        </w:tabs>
        <w:autoSpaceDE w:val="0"/>
        <w:autoSpaceDN w:val="0"/>
        <w:spacing w:before="121" w:after="0" w:line="240" w:lineRule="auto"/>
        <w:ind w:right="1298"/>
        <w:contextualSpacing w:val="0"/>
        <w:jc w:val="both"/>
        <w:rPr>
          <w:rFonts w:ascii="Symbol" w:hAnsi="Symbol"/>
        </w:rPr>
      </w:pPr>
      <w:r>
        <w:t>Management shall nominate a suitable owner for each business function/process outsourced.</w:t>
      </w:r>
      <w:r>
        <w:rPr>
          <w:spacing w:val="40"/>
        </w:rPr>
        <w:t xml:space="preserve"> </w:t>
      </w:r>
      <w:r>
        <w:t>The owner, with help from the [Position Here] shall assess the risks before the function/process is outsourced, using standard risk assessment processes.</w:t>
      </w:r>
    </w:p>
    <w:p w14:paraId="2C30BE9E" w14:textId="77777777" w:rsidR="00157A64" w:rsidRDefault="00157A64" w:rsidP="00157A64">
      <w:pPr>
        <w:pStyle w:val="BodyText"/>
        <w:spacing w:before="240"/>
      </w:pPr>
    </w:p>
    <w:p w14:paraId="650D8ECF" w14:textId="77777777" w:rsidR="00157A64" w:rsidRDefault="00157A64" w:rsidP="00157A64">
      <w:pPr>
        <w:pStyle w:val="BodyText"/>
        <w:ind w:left="280"/>
      </w:pPr>
      <w:r>
        <w:rPr>
          <w:spacing w:val="-2"/>
        </w:rPr>
        <w:t>Contracts</w:t>
      </w:r>
    </w:p>
    <w:p w14:paraId="542C8C1E" w14:textId="77777777" w:rsidR="00157A64" w:rsidRDefault="00157A64" w:rsidP="00157A64">
      <w:pPr>
        <w:pStyle w:val="ListParagraph"/>
        <w:widowControl w:val="0"/>
        <w:numPr>
          <w:ilvl w:val="0"/>
          <w:numId w:val="54"/>
        </w:numPr>
        <w:tabs>
          <w:tab w:val="left" w:pos="1000"/>
        </w:tabs>
        <w:autoSpaceDE w:val="0"/>
        <w:autoSpaceDN w:val="0"/>
        <w:spacing w:before="121" w:after="0" w:line="240" w:lineRule="auto"/>
        <w:contextualSpacing w:val="0"/>
        <w:rPr>
          <w:rFonts w:ascii="Symbol" w:hAnsi="Symbol"/>
        </w:rPr>
      </w:pPr>
      <w:r>
        <w:t>A</w:t>
      </w:r>
      <w:r>
        <w:rPr>
          <w:spacing w:val="-7"/>
        </w:rPr>
        <w:t xml:space="preserve"> </w:t>
      </w:r>
      <w:r>
        <w:t>formal</w:t>
      </w:r>
      <w:r>
        <w:rPr>
          <w:spacing w:val="-5"/>
        </w:rPr>
        <w:t xml:space="preserve"> </w:t>
      </w:r>
      <w:r>
        <w:t>contract</w:t>
      </w:r>
      <w:r>
        <w:rPr>
          <w:spacing w:val="-6"/>
        </w:rPr>
        <w:t xml:space="preserve"> </w:t>
      </w:r>
      <w:r>
        <w:t>between</w:t>
      </w:r>
      <w:r>
        <w:rPr>
          <w:spacing w:val="-4"/>
        </w:rPr>
        <w:t xml:space="preserve"> </w:t>
      </w:r>
      <w:r>
        <w:t>City</w:t>
      </w:r>
      <w:r>
        <w:rPr>
          <w:spacing w:val="-4"/>
        </w:rPr>
        <w:t xml:space="preserve"> </w:t>
      </w:r>
      <w:r>
        <w:t>of</w:t>
      </w:r>
      <w:r>
        <w:rPr>
          <w:spacing w:val="-3"/>
        </w:rPr>
        <w:t xml:space="preserve"> </w:t>
      </w:r>
      <w:r>
        <w:t>Horn</w:t>
      </w:r>
      <w:r>
        <w:rPr>
          <w:spacing w:val="-4"/>
        </w:rPr>
        <w:t xml:space="preserve"> </w:t>
      </w:r>
      <w:r>
        <w:t>Lake</w:t>
      </w:r>
      <w:r>
        <w:rPr>
          <w:spacing w:val="-7"/>
        </w:rPr>
        <w:t xml:space="preserve"> </w:t>
      </w:r>
      <w:r>
        <w:t>and</w:t>
      </w:r>
      <w:r>
        <w:rPr>
          <w:spacing w:val="-6"/>
        </w:rPr>
        <w:t xml:space="preserve"> </w:t>
      </w:r>
      <w:r>
        <w:t>the</w:t>
      </w:r>
      <w:r>
        <w:rPr>
          <w:spacing w:val="-5"/>
        </w:rPr>
        <w:t xml:space="preserve"> </w:t>
      </w:r>
      <w:r>
        <w:t>outsourcer</w:t>
      </w:r>
      <w:r>
        <w:rPr>
          <w:spacing w:val="-5"/>
        </w:rPr>
        <w:t xml:space="preserve"> </w:t>
      </w:r>
      <w:r>
        <w:t>should</w:t>
      </w:r>
      <w:r>
        <w:rPr>
          <w:spacing w:val="-4"/>
        </w:rPr>
        <w:t xml:space="preserve"> </w:t>
      </w:r>
      <w:r>
        <w:rPr>
          <w:spacing w:val="-2"/>
        </w:rPr>
        <w:t>exist.</w:t>
      </w:r>
    </w:p>
    <w:p w14:paraId="4C082A79" w14:textId="77777777" w:rsidR="00157A64" w:rsidRDefault="00157A64" w:rsidP="00157A64">
      <w:pPr>
        <w:pStyle w:val="ListParagraph"/>
        <w:widowControl w:val="0"/>
        <w:numPr>
          <w:ilvl w:val="0"/>
          <w:numId w:val="54"/>
        </w:numPr>
        <w:tabs>
          <w:tab w:val="left" w:pos="1000"/>
        </w:tabs>
        <w:autoSpaceDE w:val="0"/>
        <w:autoSpaceDN w:val="0"/>
        <w:spacing w:before="119" w:after="0" w:line="237" w:lineRule="auto"/>
        <w:ind w:right="1298"/>
        <w:contextualSpacing w:val="0"/>
        <w:rPr>
          <w:rFonts w:ascii="Symbol" w:hAnsi="Symbol"/>
        </w:rPr>
      </w:pPr>
      <w:r>
        <w:t>All contracts shall be submitted to the Director of Information Technology for accurate</w:t>
      </w:r>
      <w:r>
        <w:rPr>
          <w:spacing w:val="80"/>
        </w:rPr>
        <w:t xml:space="preserve"> </w:t>
      </w:r>
      <w:r>
        <w:t>content, language and presentation.</w:t>
      </w:r>
    </w:p>
    <w:p w14:paraId="70523A0C" w14:textId="77777777" w:rsidR="00157A64" w:rsidRDefault="00157A64" w:rsidP="00157A64">
      <w:pPr>
        <w:pStyle w:val="BodyText"/>
        <w:spacing w:before="240"/>
      </w:pPr>
    </w:p>
    <w:p w14:paraId="1D89D340" w14:textId="77777777" w:rsidR="00157A64" w:rsidRDefault="00157A64" w:rsidP="00157A64">
      <w:pPr>
        <w:pStyle w:val="BodyText"/>
        <w:spacing w:before="1"/>
        <w:ind w:left="280"/>
      </w:pPr>
      <w:r>
        <w:lastRenderedPageBreak/>
        <w:t>Hiring</w:t>
      </w:r>
      <w:r>
        <w:rPr>
          <w:spacing w:val="-5"/>
        </w:rPr>
        <w:t xml:space="preserve"> </w:t>
      </w:r>
      <w:r>
        <w:t>and</w:t>
      </w:r>
      <w:r>
        <w:rPr>
          <w:spacing w:val="-4"/>
        </w:rPr>
        <w:t xml:space="preserve"> </w:t>
      </w:r>
      <w:proofErr w:type="gramStart"/>
      <w:r>
        <w:t>training</w:t>
      </w:r>
      <w:r>
        <w:rPr>
          <w:spacing w:val="-4"/>
        </w:rPr>
        <w:t xml:space="preserve"> </w:t>
      </w:r>
      <w:r>
        <w:t>of</w:t>
      </w:r>
      <w:proofErr w:type="gramEnd"/>
      <w:r>
        <w:rPr>
          <w:spacing w:val="-5"/>
        </w:rPr>
        <w:t xml:space="preserve"> </w:t>
      </w:r>
      <w:r>
        <w:rPr>
          <w:spacing w:val="-2"/>
        </w:rPr>
        <w:t>employees</w:t>
      </w:r>
    </w:p>
    <w:p w14:paraId="4E3A7A7E" w14:textId="77777777" w:rsidR="00157A64" w:rsidRDefault="00157A64" w:rsidP="00157A64"/>
    <w:p w14:paraId="5E6BC5CB" w14:textId="77777777" w:rsidR="00157A64" w:rsidRDefault="00157A64" w:rsidP="00157A64">
      <w:pPr>
        <w:pStyle w:val="ListParagraph"/>
        <w:widowControl w:val="0"/>
        <w:numPr>
          <w:ilvl w:val="0"/>
          <w:numId w:val="54"/>
        </w:numPr>
        <w:tabs>
          <w:tab w:val="left" w:pos="1000"/>
        </w:tabs>
        <w:autoSpaceDE w:val="0"/>
        <w:autoSpaceDN w:val="0"/>
        <w:spacing w:after="0" w:line="237" w:lineRule="auto"/>
        <w:ind w:right="1294"/>
        <w:contextualSpacing w:val="0"/>
        <w:jc w:val="both"/>
        <w:rPr>
          <w:rFonts w:ascii="Symbol" w:hAnsi="Symbol"/>
        </w:rPr>
      </w:pPr>
      <w:r>
        <w:t>Outsourced</w:t>
      </w:r>
      <w:r>
        <w:rPr>
          <w:spacing w:val="-10"/>
        </w:rPr>
        <w:t xml:space="preserve"> </w:t>
      </w:r>
      <w:r>
        <w:t>employees,</w:t>
      </w:r>
      <w:r>
        <w:rPr>
          <w:spacing w:val="-8"/>
        </w:rPr>
        <w:t xml:space="preserve"> </w:t>
      </w:r>
      <w:r>
        <w:t>contractors</w:t>
      </w:r>
      <w:r>
        <w:rPr>
          <w:spacing w:val="-7"/>
        </w:rPr>
        <w:t xml:space="preserve"> </w:t>
      </w:r>
      <w:r>
        <w:t>and</w:t>
      </w:r>
      <w:r>
        <w:rPr>
          <w:spacing w:val="-10"/>
        </w:rPr>
        <w:t xml:space="preserve"> </w:t>
      </w:r>
      <w:r>
        <w:t>consultants</w:t>
      </w:r>
      <w:r>
        <w:rPr>
          <w:spacing w:val="-6"/>
        </w:rPr>
        <w:t xml:space="preserve"> </w:t>
      </w:r>
      <w:r>
        <w:t>working</w:t>
      </w:r>
      <w:r>
        <w:rPr>
          <w:spacing w:val="-8"/>
        </w:rPr>
        <w:t xml:space="preserve"> </w:t>
      </w:r>
      <w:r>
        <w:t>on</w:t>
      </w:r>
      <w:r>
        <w:rPr>
          <w:spacing w:val="-8"/>
        </w:rPr>
        <w:t xml:space="preserve"> </w:t>
      </w:r>
      <w:r>
        <w:t>behalf</w:t>
      </w:r>
      <w:r>
        <w:rPr>
          <w:spacing w:val="-8"/>
        </w:rPr>
        <w:t xml:space="preserve"> </w:t>
      </w:r>
      <w:r>
        <w:t>of</w:t>
      </w:r>
      <w:r>
        <w:rPr>
          <w:spacing w:val="-9"/>
        </w:rPr>
        <w:t xml:space="preserve"> </w:t>
      </w:r>
      <w:r>
        <w:t>the</w:t>
      </w:r>
      <w:r>
        <w:rPr>
          <w:spacing w:val="-8"/>
        </w:rPr>
        <w:t xml:space="preserve"> </w:t>
      </w:r>
      <w:r>
        <w:t>City</w:t>
      </w:r>
      <w:r>
        <w:rPr>
          <w:spacing w:val="-7"/>
        </w:rPr>
        <w:t xml:space="preserve"> </w:t>
      </w:r>
      <w:r>
        <w:t>of</w:t>
      </w:r>
      <w:r>
        <w:rPr>
          <w:spacing w:val="-6"/>
        </w:rPr>
        <w:t xml:space="preserve"> </w:t>
      </w:r>
      <w:r>
        <w:t xml:space="preserve">Horn Lake may be subjected to background checks equivalent to those performed on </w:t>
      </w:r>
      <w:r>
        <w:rPr>
          <w:spacing w:val="-2"/>
        </w:rPr>
        <w:t>employees.</w:t>
      </w:r>
    </w:p>
    <w:p w14:paraId="678FE98A" w14:textId="77777777" w:rsidR="00157A64" w:rsidRDefault="00157A64" w:rsidP="00157A64">
      <w:pPr>
        <w:pStyle w:val="ListParagraph"/>
        <w:widowControl w:val="0"/>
        <w:numPr>
          <w:ilvl w:val="0"/>
          <w:numId w:val="54"/>
        </w:numPr>
        <w:tabs>
          <w:tab w:val="left" w:pos="1000"/>
        </w:tabs>
        <w:autoSpaceDE w:val="0"/>
        <w:autoSpaceDN w:val="0"/>
        <w:spacing w:before="123" w:after="0" w:line="240" w:lineRule="auto"/>
        <w:ind w:right="1298"/>
        <w:contextualSpacing w:val="0"/>
        <w:jc w:val="both"/>
        <w:rPr>
          <w:rFonts w:ascii="Symbol" w:hAnsi="Symbol"/>
        </w:rPr>
      </w:pPr>
      <w:r>
        <w:t>Companies providing contractors/consultants directly to the City of Horn Lake as outsourcers shall perform at least the same standard of background checks as those indicated above.</w:t>
      </w:r>
    </w:p>
    <w:p w14:paraId="16FF4973" w14:textId="77777777" w:rsidR="00157A64" w:rsidRDefault="00157A64" w:rsidP="00157A64">
      <w:pPr>
        <w:pStyle w:val="ListParagraph"/>
        <w:widowControl w:val="0"/>
        <w:numPr>
          <w:ilvl w:val="0"/>
          <w:numId w:val="54"/>
        </w:numPr>
        <w:tabs>
          <w:tab w:val="left" w:pos="1000"/>
        </w:tabs>
        <w:autoSpaceDE w:val="0"/>
        <w:autoSpaceDN w:val="0"/>
        <w:spacing w:before="119" w:after="0" w:line="240" w:lineRule="auto"/>
        <w:ind w:right="1293"/>
        <w:contextualSpacing w:val="0"/>
        <w:jc w:val="both"/>
        <w:rPr>
          <w:rFonts w:ascii="Symbol" w:hAnsi="Symbol"/>
        </w:rPr>
      </w:pPr>
      <w:r>
        <w:t>Suitable information security awareness, training and education shall be provided to all employees</w:t>
      </w:r>
      <w:r>
        <w:rPr>
          <w:spacing w:val="-16"/>
        </w:rPr>
        <w:t xml:space="preserve"> </w:t>
      </w:r>
      <w:r>
        <w:t>and</w:t>
      </w:r>
      <w:r>
        <w:rPr>
          <w:spacing w:val="-15"/>
        </w:rPr>
        <w:t xml:space="preserve"> </w:t>
      </w:r>
      <w:r>
        <w:t>third</w:t>
      </w:r>
      <w:r>
        <w:rPr>
          <w:spacing w:val="-15"/>
        </w:rPr>
        <w:t xml:space="preserve"> </w:t>
      </w:r>
      <w:r>
        <w:t>parties</w:t>
      </w:r>
      <w:r>
        <w:rPr>
          <w:spacing w:val="-16"/>
        </w:rPr>
        <w:t xml:space="preserve"> </w:t>
      </w:r>
      <w:r>
        <w:t>working</w:t>
      </w:r>
      <w:r>
        <w:rPr>
          <w:spacing w:val="-15"/>
        </w:rPr>
        <w:t xml:space="preserve"> </w:t>
      </w:r>
      <w:r>
        <w:t>on</w:t>
      </w:r>
      <w:r>
        <w:rPr>
          <w:spacing w:val="-15"/>
        </w:rPr>
        <w:t xml:space="preserve"> </w:t>
      </w:r>
      <w:r>
        <w:t>the</w:t>
      </w:r>
      <w:r>
        <w:rPr>
          <w:spacing w:val="-15"/>
        </w:rPr>
        <w:t xml:space="preserve"> </w:t>
      </w:r>
      <w:r>
        <w:t>contract,</w:t>
      </w:r>
      <w:r>
        <w:rPr>
          <w:spacing w:val="-16"/>
        </w:rPr>
        <w:t xml:space="preserve"> </w:t>
      </w:r>
      <w:r>
        <w:t>clarifying</w:t>
      </w:r>
      <w:r>
        <w:rPr>
          <w:spacing w:val="-15"/>
        </w:rPr>
        <w:t xml:space="preserve"> </w:t>
      </w:r>
      <w:r>
        <w:t>their</w:t>
      </w:r>
      <w:r>
        <w:rPr>
          <w:spacing w:val="-15"/>
        </w:rPr>
        <w:t xml:space="preserve"> </w:t>
      </w:r>
      <w:r>
        <w:t>responsibilities</w:t>
      </w:r>
      <w:r>
        <w:rPr>
          <w:spacing w:val="-16"/>
        </w:rPr>
        <w:t xml:space="preserve"> </w:t>
      </w:r>
      <w:r>
        <w:t>relating to</w:t>
      </w:r>
      <w:r>
        <w:rPr>
          <w:spacing w:val="-14"/>
        </w:rPr>
        <w:t xml:space="preserve"> </w:t>
      </w:r>
      <w:r>
        <w:t>information</w:t>
      </w:r>
      <w:r>
        <w:rPr>
          <w:spacing w:val="-16"/>
        </w:rPr>
        <w:t xml:space="preserve"> </w:t>
      </w:r>
      <w:r>
        <w:t>security</w:t>
      </w:r>
      <w:r>
        <w:rPr>
          <w:spacing w:val="-15"/>
        </w:rPr>
        <w:t xml:space="preserve"> </w:t>
      </w:r>
      <w:r>
        <w:t>policies,</w:t>
      </w:r>
      <w:r>
        <w:rPr>
          <w:spacing w:val="-12"/>
        </w:rPr>
        <w:t xml:space="preserve"> </w:t>
      </w:r>
      <w:r>
        <w:t>standards,</w:t>
      </w:r>
      <w:r>
        <w:rPr>
          <w:spacing w:val="-13"/>
        </w:rPr>
        <w:t xml:space="preserve"> </w:t>
      </w:r>
      <w:r>
        <w:t>procedures</w:t>
      </w:r>
      <w:r>
        <w:rPr>
          <w:spacing w:val="-15"/>
        </w:rPr>
        <w:t xml:space="preserve"> </w:t>
      </w:r>
      <w:r>
        <w:t>and</w:t>
      </w:r>
      <w:r>
        <w:rPr>
          <w:spacing w:val="-13"/>
        </w:rPr>
        <w:t xml:space="preserve"> </w:t>
      </w:r>
      <w:r>
        <w:t>guidelines</w:t>
      </w:r>
      <w:r>
        <w:rPr>
          <w:spacing w:val="-13"/>
        </w:rPr>
        <w:t xml:space="preserve"> </w:t>
      </w:r>
      <w:r>
        <w:t>(e.g.,</w:t>
      </w:r>
      <w:r>
        <w:rPr>
          <w:spacing w:val="-14"/>
        </w:rPr>
        <w:t xml:space="preserve"> </w:t>
      </w:r>
      <w:r>
        <w:t>privacy</w:t>
      </w:r>
      <w:r>
        <w:rPr>
          <w:spacing w:val="-15"/>
        </w:rPr>
        <w:t xml:space="preserve"> </w:t>
      </w:r>
      <w:r>
        <w:t>policy, acceptable use policy, procedure for reporting information security incidents etc.) and all relevant obligations defined in the contract.</w:t>
      </w:r>
    </w:p>
    <w:p w14:paraId="5AB16CFC" w14:textId="77777777" w:rsidR="00157A64" w:rsidRDefault="00157A64" w:rsidP="00157A64">
      <w:pPr>
        <w:pStyle w:val="BodyText"/>
        <w:spacing w:before="238"/>
      </w:pPr>
    </w:p>
    <w:p w14:paraId="63AEDFD4" w14:textId="77777777" w:rsidR="00157A64" w:rsidRDefault="00157A64" w:rsidP="00157A64">
      <w:pPr>
        <w:pStyle w:val="BodyText"/>
        <w:ind w:left="280"/>
      </w:pPr>
      <w:r>
        <w:t>Security</w:t>
      </w:r>
      <w:r>
        <w:rPr>
          <w:spacing w:val="-5"/>
        </w:rPr>
        <w:t xml:space="preserve"> </w:t>
      </w:r>
      <w:r>
        <w:rPr>
          <w:spacing w:val="-2"/>
        </w:rPr>
        <w:t>Audits</w:t>
      </w:r>
    </w:p>
    <w:p w14:paraId="46CDB184" w14:textId="77777777" w:rsidR="00157A64" w:rsidRDefault="00157A64" w:rsidP="00157A64">
      <w:pPr>
        <w:pStyle w:val="ListParagraph"/>
        <w:widowControl w:val="0"/>
        <w:numPr>
          <w:ilvl w:val="0"/>
          <w:numId w:val="54"/>
        </w:numPr>
        <w:tabs>
          <w:tab w:val="left" w:pos="1000"/>
        </w:tabs>
        <w:autoSpaceDE w:val="0"/>
        <w:autoSpaceDN w:val="0"/>
        <w:spacing w:before="121" w:after="0" w:line="268" w:lineRule="exact"/>
        <w:contextualSpacing w:val="0"/>
        <w:rPr>
          <w:rFonts w:ascii="Symbol" w:hAnsi="Symbol"/>
        </w:rPr>
      </w:pPr>
      <w:r>
        <w:t>If</w:t>
      </w:r>
      <w:r>
        <w:rPr>
          <w:spacing w:val="14"/>
        </w:rPr>
        <w:t xml:space="preserve"> </w:t>
      </w:r>
      <w:r>
        <w:t>applicable,</w:t>
      </w:r>
      <w:r>
        <w:rPr>
          <w:spacing w:val="12"/>
        </w:rPr>
        <w:t xml:space="preserve"> </w:t>
      </w:r>
      <w:r>
        <w:t>the</w:t>
      </w:r>
      <w:r>
        <w:rPr>
          <w:spacing w:val="13"/>
        </w:rPr>
        <w:t xml:space="preserve"> </w:t>
      </w:r>
      <w:r>
        <w:t>outsourcer</w:t>
      </w:r>
      <w:r>
        <w:rPr>
          <w:spacing w:val="14"/>
        </w:rPr>
        <w:t xml:space="preserve"> </w:t>
      </w:r>
      <w:r>
        <w:t>will</w:t>
      </w:r>
      <w:r>
        <w:rPr>
          <w:spacing w:val="12"/>
        </w:rPr>
        <w:t xml:space="preserve"> </w:t>
      </w:r>
      <w:r>
        <w:t>provide</w:t>
      </w:r>
      <w:r>
        <w:rPr>
          <w:spacing w:val="13"/>
        </w:rPr>
        <w:t xml:space="preserve"> </w:t>
      </w:r>
      <w:r>
        <w:t>SOC</w:t>
      </w:r>
      <w:r>
        <w:rPr>
          <w:spacing w:val="13"/>
        </w:rPr>
        <w:t xml:space="preserve"> </w:t>
      </w:r>
      <w:r>
        <w:t>1</w:t>
      </w:r>
      <w:r>
        <w:rPr>
          <w:spacing w:val="11"/>
        </w:rPr>
        <w:t xml:space="preserve"> </w:t>
      </w:r>
      <w:r>
        <w:t>and</w:t>
      </w:r>
      <w:r>
        <w:rPr>
          <w:spacing w:val="13"/>
        </w:rPr>
        <w:t xml:space="preserve"> </w:t>
      </w:r>
      <w:r>
        <w:t>SOC</w:t>
      </w:r>
      <w:r>
        <w:rPr>
          <w:spacing w:val="12"/>
        </w:rPr>
        <w:t xml:space="preserve"> </w:t>
      </w:r>
      <w:r>
        <w:t>2</w:t>
      </w:r>
      <w:r>
        <w:rPr>
          <w:spacing w:val="13"/>
        </w:rPr>
        <w:t xml:space="preserve"> </w:t>
      </w:r>
      <w:r>
        <w:t>Reports</w:t>
      </w:r>
      <w:r>
        <w:rPr>
          <w:spacing w:val="12"/>
        </w:rPr>
        <w:t xml:space="preserve"> </w:t>
      </w:r>
      <w:r>
        <w:t>or</w:t>
      </w:r>
      <w:r>
        <w:rPr>
          <w:spacing w:val="11"/>
        </w:rPr>
        <w:t xml:space="preserve"> </w:t>
      </w:r>
      <w:r>
        <w:t>agree</w:t>
      </w:r>
      <w:r>
        <w:rPr>
          <w:spacing w:val="13"/>
        </w:rPr>
        <w:t xml:space="preserve"> </w:t>
      </w:r>
      <w:r>
        <w:t>to</w:t>
      </w:r>
      <w:r>
        <w:rPr>
          <w:spacing w:val="11"/>
        </w:rPr>
        <w:t xml:space="preserve"> </w:t>
      </w:r>
      <w:r>
        <w:t>City</w:t>
      </w:r>
      <w:r>
        <w:rPr>
          <w:spacing w:val="14"/>
        </w:rPr>
        <w:t xml:space="preserve"> </w:t>
      </w:r>
      <w:r>
        <w:rPr>
          <w:spacing w:val="-5"/>
        </w:rPr>
        <w:t>of</w:t>
      </w:r>
    </w:p>
    <w:p w14:paraId="5C1FE533" w14:textId="77777777" w:rsidR="00157A64" w:rsidRDefault="00157A64" w:rsidP="00157A64">
      <w:pPr>
        <w:pStyle w:val="BodyText"/>
        <w:spacing w:line="252" w:lineRule="exact"/>
        <w:ind w:left="1000"/>
      </w:pPr>
      <w:r>
        <w:t>Horn</w:t>
      </w:r>
      <w:r>
        <w:rPr>
          <w:spacing w:val="-3"/>
        </w:rPr>
        <w:t xml:space="preserve"> </w:t>
      </w:r>
      <w:r>
        <w:t>Lake’s</w:t>
      </w:r>
      <w:r>
        <w:rPr>
          <w:spacing w:val="-6"/>
        </w:rPr>
        <w:t xml:space="preserve"> </w:t>
      </w:r>
      <w:r>
        <w:t>right</w:t>
      </w:r>
      <w:r>
        <w:rPr>
          <w:spacing w:val="-4"/>
        </w:rPr>
        <w:t xml:space="preserve"> </w:t>
      </w:r>
      <w:r>
        <w:t>to</w:t>
      </w:r>
      <w:r>
        <w:rPr>
          <w:spacing w:val="-5"/>
        </w:rPr>
        <w:t xml:space="preserve"> </w:t>
      </w:r>
      <w:r>
        <w:rPr>
          <w:spacing w:val="-2"/>
        </w:rPr>
        <w:t>audit.</w:t>
      </w:r>
    </w:p>
    <w:p w14:paraId="4EA8C3F9" w14:textId="77777777" w:rsidR="00157A64" w:rsidRDefault="00157A64" w:rsidP="00157A64">
      <w:pPr>
        <w:pStyle w:val="ListParagraph"/>
        <w:widowControl w:val="0"/>
        <w:numPr>
          <w:ilvl w:val="0"/>
          <w:numId w:val="54"/>
        </w:numPr>
        <w:tabs>
          <w:tab w:val="left" w:pos="1000"/>
        </w:tabs>
        <w:autoSpaceDE w:val="0"/>
        <w:autoSpaceDN w:val="0"/>
        <w:spacing w:before="121" w:after="0" w:line="240" w:lineRule="auto"/>
        <w:contextualSpacing w:val="0"/>
        <w:rPr>
          <w:rFonts w:ascii="Symbol" w:hAnsi="Symbol"/>
        </w:rPr>
      </w:pPr>
      <w:r>
        <w:t>The</w:t>
      </w:r>
      <w:r>
        <w:rPr>
          <w:spacing w:val="-5"/>
        </w:rPr>
        <w:t xml:space="preserve"> </w:t>
      </w:r>
      <w:r>
        <w:t>frequency</w:t>
      </w:r>
      <w:r>
        <w:rPr>
          <w:spacing w:val="-6"/>
        </w:rPr>
        <w:t xml:space="preserve"> </w:t>
      </w:r>
      <w:r>
        <w:t>of</w:t>
      </w:r>
      <w:r>
        <w:rPr>
          <w:spacing w:val="-6"/>
        </w:rPr>
        <w:t xml:space="preserve"> </w:t>
      </w:r>
      <w:r>
        <w:t>audit</w:t>
      </w:r>
      <w:r>
        <w:rPr>
          <w:spacing w:val="-3"/>
        </w:rPr>
        <w:t xml:space="preserve"> </w:t>
      </w:r>
      <w:r>
        <w:t>shall</w:t>
      </w:r>
      <w:r>
        <w:rPr>
          <w:spacing w:val="-4"/>
        </w:rPr>
        <w:t xml:space="preserve"> </w:t>
      </w:r>
      <w:r>
        <w:t>be</w:t>
      </w:r>
      <w:r>
        <w:rPr>
          <w:spacing w:val="-5"/>
        </w:rPr>
        <w:t xml:space="preserve"> </w:t>
      </w:r>
      <w:r>
        <w:t>determined</w:t>
      </w:r>
      <w:r>
        <w:rPr>
          <w:spacing w:val="-4"/>
        </w:rPr>
        <w:t xml:space="preserve"> </w:t>
      </w:r>
      <w:r>
        <w:t>by</w:t>
      </w:r>
      <w:r>
        <w:rPr>
          <w:spacing w:val="-8"/>
        </w:rPr>
        <w:t xml:space="preserve"> </w:t>
      </w:r>
      <w:r>
        <w:t>the</w:t>
      </w:r>
      <w:r>
        <w:rPr>
          <w:spacing w:val="-5"/>
        </w:rPr>
        <w:t xml:space="preserve"> </w:t>
      </w:r>
      <w:r>
        <w:t>Director</w:t>
      </w:r>
      <w:r>
        <w:rPr>
          <w:spacing w:val="-4"/>
        </w:rPr>
        <w:t xml:space="preserve"> </w:t>
      </w:r>
      <w:r>
        <w:t>of</w:t>
      </w:r>
      <w:r>
        <w:rPr>
          <w:spacing w:val="-5"/>
        </w:rPr>
        <w:t xml:space="preserve"> </w:t>
      </w:r>
      <w:r>
        <w:t>Information</w:t>
      </w:r>
      <w:r>
        <w:rPr>
          <w:spacing w:val="-6"/>
        </w:rPr>
        <w:t xml:space="preserve"> </w:t>
      </w:r>
      <w:r>
        <w:rPr>
          <w:spacing w:val="-2"/>
        </w:rPr>
        <w:t>Technology.</w:t>
      </w:r>
    </w:p>
    <w:p w14:paraId="3B72F742" w14:textId="77777777" w:rsidR="00157A64" w:rsidRDefault="00157A64" w:rsidP="00157A64">
      <w:pPr>
        <w:pStyle w:val="BodyText"/>
      </w:pPr>
    </w:p>
    <w:p w14:paraId="4484639C" w14:textId="77777777" w:rsidR="00157A64" w:rsidRDefault="00157A64" w:rsidP="00157A64">
      <w:pPr>
        <w:pStyle w:val="BodyText"/>
        <w:spacing w:before="102"/>
      </w:pPr>
    </w:p>
    <w:p w14:paraId="25EE4033"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4021A6EA"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660D364C" w14:textId="77777777" w:rsidR="00157A64" w:rsidRDefault="00157A64" w:rsidP="00157A64">
      <w:pPr>
        <w:pStyle w:val="BodyText"/>
        <w:spacing w:before="1"/>
      </w:pPr>
    </w:p>
    <w:p w14:paraId="23E8F2E7" w14:textId="77777777" w:rsidR="00157A64" w:rsidRDefault="00157A64" w:rsidP="00157A64">
      <w:pPr>
        <w:pStyle w:val="BodyText"/>
        <w:ind w:left="280" w:right="1293"/>
        <w:jc w:val="both"/>
      </w:pPr>
      <w:r>
        <w:t xml:space="preserve">Any exception to the policy must be approved by the Director of Information Technology in </w:t>
      </w:r>
      <w:r>
        <w:rPr>
          <w:spacing w:val="-2"/>
        </w:rPr>
        <w:t>advance.</w:t>
      </w:r>
    </w:p>
    <w:p w14:paraId="3ABB53F9" w14:textId="77777777" w:rsidR="00157A64" w:rsidRDefault="00157A64" w:rsidP="00157A64">
      <w:pPr>
        <w:pStyle w:val="BodyText"/>
      </w:pPr>
    </w:p>
    <w:p w14:paraId="3F9138F2" w14:textId="77777777" w:rsidR="00157A64" w:rsidRDefault="00157A64" w:rsidP="00157A64">
      <w:pPr>
        <w:pStyle w:val="BodyText"/>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4B68BAB0" w14:textId="77777777" w:rsidR="00157A64" w:rsidRDefault="00157A64" w:rsidP="00157A64">
      <w:pPr>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7D49602F" w14:textId="77777777" w:rsidTr="00024E96">
        <w:trPr>
          <w:trHeight w:val="537"/>
        </w:trPr>
        <w:tc>
          <w:tcPr>
            <w:tcW w:w="9349" w:type="dxa"/>
            <w:gridSpan w:val="6"/>
          </w:tcPr>
          <w:p w14:paraId="2C420F15"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126D17EC" w14:textId="77777777" w:rsidTr="00024E96">
        <w:trPr>
          <w:trHeight w:val="366"/>
        </w:trPr>
        <w:tc>
          <w:tcPr>
            <w:tcW w:w="9349" w:type="dxa"/>
            <w:gridSpan w:val="6"/>
            <w:shd w:val="clear" w:color="auto" w:fill="CCCCCC"/>
          </w:tcPr>
          <w:p w14:paraId="02FBD6D3" w14:textId="77777777" w:rsidR="00157A64" w:rsidRDefault="00157A64" w:rsidP="00024E96">
            <w:pPr>
              <w:pStyle w:val="TableParagraph"/>
              <w:spacing w:line="347" w:lineRule="exact"/>
              <w:ind w:left="9" w:right="4"/>
              <w:jc w:val="center"/>
              <w:rPr>
                <w:b/>
                <w:sz w:val="32"/>
              </w:rPr>
            </w:pPr>
            <w:bookmarkStart w:id="18" w:name="_bookmark17"/>
            <w:bookmarkEnd w:id="18"/>
            <w:r>
              <w:rPr>
                <w:b/>
                <w:sz w:val="32"/>
              </w:rPr>
              <w:t>Personnel</w:t>
            </w:r>
            <w:r>
              <w:rPr>
                <w:b/>
                <w:spacing w:val="-17"/>
                <w:sz w:val="32"/>
              </w:rPr>
              <w:t xml:space="preserve"> </w:t>
            </w:r>
            <w:r>
              <w:rPr>
                <w:b/>
                <w:sz w:val="32"/>
              </w:rPr>
              <w:t>Security</w:t>
            </w:r>
            <w:r>
              <w:rPr>
                <w:b/>
                <w:spacing w:val="-16"/>
                <w:sz w:val="32"/>
              </w:rPr>
              <w:t xml:space="preserve"> </w:t>
            </w:r>
            <w:r>
              <w:rPr>
                <w:b/>
                <w:spacing w:val="-2"/>
                <w:sz w:val="32"/>
              </w:rPr>
              <w:t>Policy</w:t>
            </w:r>
          </w:p>
        </w:tc>
      </w:tr>
      <w:tr w:rsidR="00157A64" w14:paraId="2F5D2B65" w14:textId="77777777" w:rsidTr="00024E96">
        <w:trPr>
          <w:trHeight w:val="290"/>
        </w:trPr>
        <w:tc>
          <w:tcPr>
            <w:tcW w:w="972" w:type="dxa"/>
          </w:tcPr>
          <w:p w14:paraId="7E3B8636"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4C98AF6A" w14:textId="77777777" w:rsidR="00157A64" w:rsidRDefault="00157A64" w:rsidP="00024E96">
            <w:pPr>
              <w:pStyle w:val="TableParagraph"/>
              <w:rPr>
                <w:rFonts w:ascii="Times New Roman"/>
                <w:sz w:val="20"/>
              </w:rPr>
            </w:pPr>
          </w:p>
        </w:tc>
        <w:tc>
          <w:tcPr>
            <w:tcW w:w="2100" w:type="dxa"/>
          </w:tcPr>
          <w:p w14:paraId="188E61A2"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29443B73"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39A97C13"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3609C1D0" w14:textId="77777777" w:rsidR="00157A64" w:rsidRDefault="00157A64" w:rsidP="00024E96">
            <w:pPr>
              <w:pStyle w:val="TableParagraph"/>
              <w:spacing w:before="30"/>
              <w:ind w:left="12" w:right="5"/>
              <w:jc w:val="center"/>
              <w:rPr>
                <w:sz w:val="20"/>
              </w:rPr>
            </w:pPr>
            <w:hyperlink r:id="rId33">
              <w:r>
                <w:rPr>
                  <w:spacing w:val="-2"/>
                  <w:sz w:val="20"/>
                </w:rPr>
                <w:t>helpdesk@hornlake.org</w:t>
              </w:r>
            </w:hyperlink>
          </w:p>
        </w:tc>
      </w:tr>
      <w:tr w:rsidR="00157A64" w14:paraId="5C0AD7A0" w14:textId="77777777" w:rsidTr="00024E96">
        <w:trPr>
          <w:trHeight w:val="287"/>
        </w:trPr>
        <w:tc>
          <w:tcPr>
            <w:tcW w:w="972" w:type="dxa"/>
          </w:tcPr>
          <w:p w14:paraId="24568B93" w14:textId="77777777" w:rsidR="00157A64" w:rsidRDefault="00157A64" w:rsidP="00024E96">
            <w:pPr>
              <w:pStyle w:val="TableParagraph"/>
              <w:spacing w:before="28"/>
              <w:ind w:left="69"/>
              <w:jc w:val="center"/>
              <w:rPr>
                <w:sz w:val="20"/>
              </w:rPr>
            </w:pPr>
            <w:r>
              <w:rPr>
                <w:color w:val="005279"/>
                <w:spacing w:val="-2"/>
                <w:sz w:val="20"/>
              </w:rPr>
              <w:lastRenderedPageBreak/>
              <w:t>Version</w:t>
            </w:r>
          </w:p>
        </w:tc>
        <w:tc>
          <w:tcPr>
            <w:tcW w:w="674" w:type="dxa"/>
          </w:tcPr>
          <w:p w14:paraId="27353DA0" w14:textId="77777777" w:rsidR="00157A64" w:rsidRDefault="00157A64" w:rsidP="00024E96">
            <w:pPr>
              <w:pStyle w:val="TableParagraph"/>
              <w:spacing w:before="28"/>
              <w:ind w:left="196"/>
              <w:rPr>
                <w:sz w:val="20"/>
              </w:rPr>
            </w:pPr>
            <w:r>
              <w:rPr>
                <w:spacing w:val="-5"/>
                <w:sz w:val="20"/>
              </w:rPr>
              <w:t>1.0</w:t>
            </w:r>
          </w:p>
        </w:tc>
        <w:tc>
          <w:tcPr>
            <w:tcW w:w="2100" w:type="dxa"/>
          </w:tcPr>
          <w:p w14:paraId="4089F7F2"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07F9CA12"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14C9CF23"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1D1C26D7"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71271FA9" w14:textId="77777777" w:rsidTr="00024E96">
        <w:trPr>
          <w:trHeight w:val="287"/>
        </w:trPr>
        <w:tc>
          <w:tcPr>
            <w:tcW w:w="972" w:type="dxa"/>
          </w:tcPr>
          <w:p w14:paraId="26FF06F1" w14:textId="77777777" w:rsidR="00157A64" w:rsidRDefault="00157A64" w:rsidP="00024E96">
            <w:pPr>
              <w:pStyle w:val="TableParagraph"/>
              <w:rPr>
                <w:rFonts w:ascii="Times New Roman"/>
                <w:sz w:val="20"/>
              </w:rPr>
            </w:pPr>
          </w:p>
        </w:tc>
        <w:tc>
          <w:tcPr>
            <w:tcW w:w="674" w:type="dxa"/>
          </w:tcPr>
          <w:p w14:paraId="20BA2205" w14:textId="77777777" w:rsidR="00157A64" w:rsidRDefault="00157A64" w:rsidP="00024E96">
            <w:pPr>
              <w:pStyle w:val="TableParagraph"/>
              <w:rPr>
                <w:rFonts w:ascii="Times New Roman"/>
                <w:sz w:val="20"/>
              </w:rPr>
            </w:pPr>
          </w:p>
        </w:tc>
        <w:tc>
          <w:tcPr>
            <w:tcW w:w="2100" w:type="dxa"/>
          </w:tcPr>
          <w:p w14:paraId="1FB7E4D2"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6CD21F4F"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5407FD6E"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519235CF"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04F691F5" w14:textId="77777777" w:rsidR="00157A64" w:rsidRDefault="00157A64" w:rsidP="00157A64">
      <w:pPr>
        <w:pStyle w:val="BodyText"/>
        <w:spacing w:before="249"/>
      </w:pPr>
    </w:p>
    <w:p w14:paraId="024A055A"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6CBBFAA6" w14:textId="77777777" w:rsidR="00157A64" w:rsidRDefault="00157A64" w:rsidP="00157A64">
      <w:pPr>
        <w:pStyle w:val="BodyText"/>
        <w:spacing w:before="124"/>
        <w:ind w:left="280" w:right="1292"/>
        <w:jc w:val="both"/>
      </w:pPr>
      <w:r>
        <w:t>Understanding</w:t>
      </w:r>
      <w:r>
        <w:rPr>
          <w:spacing w:val="-1"/>
        </w:rPr>
        <w:t xml:space="preserve"> </w:t>
      </w:r>
      <w:r>
        <w:t>the</w:t>
      </w:r>
      <w:r>
        <w:rPr>
          <w:spacing w:val="-1"/>
        </w:rPr>
        <w:t xml:space="preserve"> </w:t>
      </w:r>
      <w:r>
        <w:t>importance</w:t>
      </w:r>
      <w:r>
        <w:rPr>
          <w:spacing w:val="-1"/>
        </w:rPr>
        <w:t xml:space="preserve"> </w:t>
      </w:r>
      <w:r>
        <w:t>of cyber and</w:t>
      </w:r>
      <w:r>
        <w:rPr>
          <w:spacing w:val="-1"/>
        </w:rPr>
        <w:t xml:space="preserve"> </w:t>
      </w:r>
      <w:r>
        <w:t>personnel security via</w:t>
      </w:r>
      <w:r>
        <w:rPr>
          <w:spacing w:val="-1"/>
        </w:rPr>
        <w:t xml:space="preserve"> </w:t>
      </w:r>
      <w:r>
        <w:t>individual responsibilities and accountability is paramount to achieving City of Horn Lake security goals. This can be accomplished with a</w:t>
      </w:r>
      <w:r>
        <w:rPr>
          <w:spacing w:val="-3"/>
        </w:rPr>
        <w:t xml:space="preserve"> </w:t>
      </w:r>
      <w:r>
        <w:t>combination</w:t>
      </w:r>
      <w:r>
        <w:rPr>
          <w:spacing w:val="-1"/>
        </w:rPr>
        <w:t xml:space="preserve"> </w:t>
      </w:r>
      <w:r>
        <w:t>of</w:t>
      </w:r>
      <w:r>
        <w:rPr>
          <w:spacing w:val="-2"/>
        </w:rPr>
        <w:t xml:space="preserve"> </w:t>
      </w:r>
      <w:r>
        <w:t>general</w:t>
      </w:r>
      <w:r>
        <w:rPr>
          <w:spacing w:val="-3"/>
        </w:rPr>
        <w:t xml:space="preserve"> </w:t>
      </w:r>
      <w:r>
        <w:t>computer security</w:t>
      </w:r>
      <w:r>
        <w:rPr>
          <w:spacing w:val="-3"/>
        </w:rPr>
        <w:t xml:space="preserve"> </w:t>
      </w:r>
      <w:r>
        <w:t>awareness training</w:t>
      </w:r>
      <w:r>
        <w:rPr>
          <w:spacing w:val="-1"/>
        </w:rPr>
        <w:t xml:space="preserve"> </w:t>
      </w:r>
      <w:r>
        <w:t>and targeted, product</w:t>
      </w:r>
      <w:r>
        <w:rPr>
          <w:spacing w:val="-3"/>
        </w:rPr>
        <w:t xml:space="preserve"> </w:t>
      </w:r>
      <w:r>
        <w:t>specific,</w:t>
      </w:r>
      <w:r>
        <w:rPr>
          <w:spacing w:val="-3"/>
        </w:rPr>
        <w:t xml:space="preserve"> </w:t>
      </w:r>
      <w:r>
        <w:t>training</w:t>
      </w:r>
      <w:r>
        <w:rPr>
          <w:spacing w:val="-4"/>
        </w:rPr>
        <w:t xml:space="preserve"> </w:t>
      </w:r>
      <w:r>
        <w:t>as</w:t>
      </w:r>
      <w:r>
        <w:rPr>
          <w:spacing w:val="-3"/>
        </w:rPr>
        <w:t xml:space="preserve"> </w:t>
      </w:r>
      <w:r>
        <w:t>well</w:t>
      </w:r>
      <w:r>
        <w:rPr>
          <w:spacing w:val="-3"/>
        </w:rPr>
        <w:t xml:space="preserve"> </w:t>
      </w:r>
      <w:r>
        <w:t>as</w:t>
      </w:r>
      <w:r>
        <w:rPr>
          <w:spacing w:val="-4"/>
        </w:rPr>
        <w:t xml:space="preserve"> </w:t>
      </w:r>
      <w:r>
        <w:t>personnel</w:t>
      </w:r>
      <w:r>
        <w:rPr>
          <w:spacing w:val="-5"/>
        </w:rPr>
        <w:t xml:space="preserve"> </w:t>
      </w:r>
      <w:r>
        <w:t>background</w:t>
      </w:r>
      <w:r>
        <w:rPr>
          <w:spacing w:val="-4"/>
        </w:rPr>
        <w:t xml:space="preserve"> </w:t>
      </w:r>
      <w:r>
        <w:t>verifications.</w:t>
      </w:r>
      <w:r>
        <w:rPr>
          <w:spacing w:val="40"/>
        </w:rPr>
        <w:t xml:space="preserve"> </w:t>
      </w:r>
      <w:r>
        <w:t>The</w:t>
      </w:r>
      <w:r>
        <w:rPr>
          <w:spacing w:val="-3"/>
        </w:rPr>
        <w:t xml:space="preserve"> </w:t>
      </w:r>
      <w:r>
        <w:t>security</w:t>
      </w:r>
      <w:r>
        <w:rPr>
          <w:spacing w:val="-4"/>
        </w:rPr>
        <w:t xml:space="preserve"> </w:t>
      </w:r>
      <w:r>
        <w:t>awareness and training information needs to be continuously updated and reinforced.</w:t>
      </w:r>
    </w:p>
    <w:p w14:paraId="028BB1EA" w14:textId="77777777" w:rsidR="00157A64" w:rsidRDefault="00157A64" w:rsidP="00157A64">
      <w:pPr>
        <w:pStyle w:val="BodyText"/>
        <w:spacing w:before="252"/>
        <w:ind w:left="280" w:right="1292"/>
        <w:jc w:val="both"/>
      </w:pPr>
      <w:r>
        <w:t>The purpose of</w:t>
      </w:r>
      <w:r>
        <w:rPr>
          <w:spacing w:val="-1"/>
        </w:rPr>
        <w:t xml:space="preserve"> </w:t>
      </w:r>
      <w:r>
        <w:t>this Policy is to establish the background check requirements and processes for City</w:t>
      </w:r>
      <w:r>
        <w:rPr>
          <w:spacing w:val="-16"/>
        </w:rPr>
        <w:t xml:space="preserve"> </w:t>
      </w:r>
      <w:r>
        <w:t>of</w:t>
      </w:r>
      <w:r>
        <w:rPr>
          <w:spacing w:val="-15"/>
        </w:rPr>
        <w:t xml:space="preserve"> </w:t>
      </w:r>
      <w:r>
        <w:t>Horn</w:t>
      </w:r>
      <w:r>
        <w:rPr>
          <w:spacing w:val="-15"/>
        </w:rPr>
        <w:t xml:space="preserve"> </w:t>
      </w:r>
      <w:r>
        <w:t>Lake</w:t>
      </w:r>
      <w:r>
        <w:rPr>
          <w:spacing w:val="-16"/>
        </w:rPr>
        <w:t xml:space="preserve"> </w:t>
      </w:r>
      <w:r>
        <w:t>prospective</w:t>
      </w:r>
      <w:r>
        <w:rPr>
          <w:spacing w:val="-15"/>
        </w:rPr>
        <w:t xml:space="preserve"> </w:t>
      </w:r>
      <w:r>
        <w:t>employees,</w:t>
      </w:r>
      <w:r>
        <w:rPr>
          <w:spacing w:val="-15"/>
        </w:rPr>
        <w:t xml:space="preserve"> </w:t>
      </w:r>
      <w:r>
        <w:t>current</w:t>
      </w:r>
      <w:r>
        <w:rPr>
          <w:spacing w:val="-15"/>
        </w:rPr>
        <w:t xml:space="preserve"> </w:t>
      </w:r>
      <w:r>
        <w:t>employees,</w:t>
      </w:r>
      <w:r>
        <w:rPr>
          <w:spacing w:val="-16"/>
        </w:rPr>
        <w:t xml:space="preserve"> </w:t>
      </w:r>
      <w:r>
        <w:t>volunteers,</w:t>
      </w:r>
      <w:r>
        <w:rPr>
          <w:spacing w:val="-15"/>
        </w:rPr>
        <w:t xml:space="preserve"> </w:t>
      </w:r>
      <w:r>
        <w:t>and</w:t>
      </w:r>
      <w:r>
        <w:rPr>
          <w:spacing w:val="-15"/>
        </w:rPr>
        <w:t xml:space="preserve"> </w:t>
      </w:r>
      <w:r>
        <w:t>contractors</w:t>
      </w:r>
      <w:r>
        <w:rPr>
          <w:spacing w:val="-16"/>
        </w:rPr>
        <w:t xml:space="preserve"> </w:t>
      </w:r>
      <w:proofErr w:type="gramStart"/>
      <w:r>
        <w:t>in</w:t>
      </w:r>
      <w:r>
        <w:rPr>
          <w:spacing w:val="-15"/>
        </w:rPr>
        <w:t xml:space="preserve"> </w:t>
      </w:r>
      <w:r>
        <w:t>order to</w:t>
      </w:r>
      <w:proofErr w:type="gramEnd"/>
      <w:r>
        <w:t xml:space="preserve"> protect employees, membership, board members, and other associated parties, and to establish basic awareness training requirements. The philosophy of protection and specific security instructions needs to be taught to and re-enforced with computer users.</w:t>
      </w:r>
    </w:p>
    <w:p w14:paraId="44350EF0" w14:textId="77777777" w:rsidR="00157A64" w:rsidRDefault="00157A64" w:rsidP="00157A64">
      <w:pPr>
        <w:tabs>
          <w:tab w:val="left" w:pos="9670"/>
        </w:tabs>
        <w:spacing w:before="239"/>
        <w:ind w:left="280"/>
        <w:rPr>
          <w:b/>
          <w:sz w:val="28"/>
        </w:rPr>
      </w:pPr>
      <w:r>
        <w:rPr>
          <w:b/>
          <w:smallCaps/>
          <w:color w:val="1F3863"/>
          <w:spacing w:val="-2"/>
          <w:sz w:val="28"/>
          <w:shd w:val="clear" w:color="auto" w:fill="E4E4E4"/>
        </w:rPr>
        <w:t>Scope</w:t>
      </w:r>
      <w:r>
        <w:rPr>
          <w:b/>
          <w:smallCaps/>
          <w:color w:val="1F3863"/>
          <w:sz w:val="28"/>
          <w:shd w:val="clear" w:color="auto" w:fill="E4E4E4"/>
        </w:rPr>
        <w:tab/>
      </w:r>
    </w:p>
    <w:p w14:paraId="428AD81E" w14:textId="77777777" w:rsidR="00157A64" w:rsidRDefault="00157A64" w:rsidP="00157A64">
      <w:pPr>
        <w:pStyle w:val="BodyText"/>
        <w:spacing w:before="121"/>
        <w:ind w:left="280" w:right="1295"/>
        <w:jc w:val="both"/>
      </w:pPr>
      <w:r>
        <w:t>This Policy applies to all employees, vendors, contractors, partners, collaborators, interns, and any</w:t>
      </w:r>
      <w:r>
        <w:rPr>
          <w:spacing w:val="-1"/>
        </w:rPr>
        <w:t xml:space="preserve"> </w:t>
      </w:r>
      <w:r>
        <w:t>others,</w:t>
      </w:r>
      <w:r>
        <w:rPr>
          <w:spacing w:val="-3"/>
        </w:rPr>
        <w:t xml:space="preserve"> </w:t>
      </w:r>
      <w:r>
        <w:t>henceforth</w:t>
      </w:r>
      <w:r>
        <w:rPr>
          <w:spacing w:val="-2"/>
        </w:rPr>
        <w:t xml:space="preserve"> </w:t>
      </w:r>
      <w:r>
        <w:t>referred</w:t>
      </w:r>
      <w:r>
        <w:rPr>
          <w:spacing w:val="-2"/>
        </w:rPr>
        <w:t xml:space="preserve"> </w:t>
      </w:r>
      <w:r>
        <w:t>to</w:t>
      </w:r>
      <w:r>
        <w:rPr>
          <w:spacing w:val="-4"/>
        </w:rPr>
        <w:t xml:space="preserve"> </w:t>
      </w:r>
      <w:r>
        <w:t>as</w:t>
      </w:r>
      <w:r>
        <w:rPr>
          <w:spacing w:val="-2"/>
        </w:rPr>
        <w:t xml:space="preserve"> </w:t>
      </w:r>
      <w:r>
        <w:t>an</w:t>
      </w:r>
      <w:r>
        <w:rPr>
          <w:spacing w:val="-4"/>
        </w:rPr>
        <w:t xml:space="preserve"> </w:t>
      </w:r>
      <w:r>
        <w:t>Applicant,</w:t>
      </w:r>
      <w:r>
        <w:rPr>
          <w:spacing w:val="-3"/>
        </w:rPr>
        <w:t xml:space="preserve"> </w:t>
      </w:r>
      <w:r>
        <w:t>who</w:t>
      </w:r>
      <w:r>
        <w:rPr>
          <w:spacing w:val="-2"/>
        </w:rPr>
        <w:t xml:space="preserve"> </w:t>
      </w:r>
      <w:r>
        <w:t>will</w:t>
      </w:r>
      <w:r>
        <w:rPr>
          <w:spacing w:val="-2"/>
        </w:rPr>
        <w:t xml:space="preserve"> </w:t>
      </w:r>
      <w:r>
        <w:t>be</w:t>
      </w:r>
      <w:r>
        <w:rPr>
          <w:spacing w:val="-2"/>
        </w:rPr>
        <w:t xml:space="preserve"> </w:t>
      </w:r>
      <w:r>
        <w:t>employed</w:t>
      </w:r>
      <w:r>
        <w:rPr>
          <w:spacing w:val="-2"/>
        </w:rPr>
        <w:t xml:space="preserve"> </w:t>
      </w:r>
      <w:r>
        <w:t>by</w:t>
      </w:r>
      <w:r>
        <w:rPr>
          <w:spacing w:val="-4"/>
        </w:rPr>
        <w:t xml:space="preserve"> </w:t>
      </w:r>
      <w:r>
        <w:t>or</w:t>
      </w:r>
      <w:r>
        <w:rPr>
          <w:spacing w:val="-1"/>
        </w:rPr>
        <w:t xml:space="preserve"> </w:t>
      </w:r>
      <w:r>
        <w:t>conduct</w:t>
      </w:r>
      <w:r>
        <w:rPr>
          <w:spacing w:val="-3"/>
        </w:rPr>
        <w:t xml:space="preserve"> </w:t>
      </w:r>
      <w:r>
        <w:t>business for City of Horn Lake that are in contact with financially sensitive information and/or security sensitive information.</w:t>
      </w:r>
    </w:p>
    <w:p w14:paraId="6391D9F4" w14:textId="77777777" w:rsidR="00157A64" w:rsidRDefault="00157A64" w:rsidP="00157A64">
      <w:pPr>
        <w:tabs>
          <w:tab w:val="left" w:pos="9670"/>
        </w:tabs>
        <w:spacing w:before="240"/>
        <w:ind w:left="280"/>
        <w:rPr>
          <w:b/>
          <w:sz w:val="28"/>
        </w:rPr>
      </w:pPr>
      <w:r>
        <w:rPr>
          <w:b/>
          <w:smallCaps/>
          <w:color w:val="1F3863"/>
          <w:spacing w:val="-2"/>
          <w:sz w:val="28"/>
          <w:shd w:val="clear" w:color="auto" w:fill="E4E4E4"/>
        </w:rPr>
        <w:t>Policy</w:t>
      </w:r>
      <w:r>
        <w:rPr>
          <w:b/>
          <w:smallCaps/>
          <w:color w:val="1F3863"/>
          <w:sz w:val="28"/>
          <w:shd w:val="clear" w:color="auto" w:fill="E4E4E4"/>
        </w:rPr>
        <w:tab/>
      </w:r>
    </w:p>
    <w:p w14:paraId="6D63446C" w14:textId="77777777" w:rsidR="00157A64" w:rsidRDefault="00157A64" w:rsidP="00157A64">
      <w:pPr>
        <w:pStyle w:val="BodyText"/>
        <w:spacing w:before="121"/>
        <w:ind w:left="280"/>
        <w:jc w:val="both"/>
      </w:pPr>
      <w:r>
        <w:t>City</w:t>
      </w:r>
      <w:r>
        <w:rPr>
          <w:spacing w:val="-13"/>
        </w:rPr>
        <w:t xml:space="preserve"> </w:t>
      </w:r>
      <w:r>
        <w:t>of</w:t>
      </w:r>
      <w:r>
        <w:rPr>
          <w:spacing w:val="-12"/>
        </w:rPr>
        <w:t xml:space="preserve"> </w:t>
      </w:r>
      <w:r>
        <w:t>Horn</w:t>
      </w:r>
      <w:r>
        <w:rPr>
          <w:spacing w:val="-10"/>
        </w:rPr>
        <w:t xml:space="preserve"> </w:t>
      </w:r>
      <w:r>
        <w:t>Lake</w:t>
      </w:r>
      <w:r>
        <w:rPr>
          <w:spacing w:val="-12"/>
        </w:rPr>
        <w:t xml:space="preserve"> </w:t>
      </w:r>
      <w:r>
        <w:t>will</w:t>
      </w:r>
      <w:r>
        <w:rPr>
          <w:spacing w:val="-12"/>
        </w:rPr>
        <w:t xml:space="preserve"> </w:t>
      </w:r>
      <w:r>
        <w:t>conduct</w:t>
      </w:r>
      <w:r>
        <w:rPr>
          <w:spacing w:val="-9"/>
        </w:rPr>
        <w:t xml:space="preserve"> </w:t>
      </w:r>
      <w:r>
        <w:t>and</w:t>
      </w:r>
      <w:r>
        <w:rPr>
          <w:spacing w:val="-14"/>
        </w:rPr>
        <w:t xml:space="preserve"> </w:t>
      </w:r>
      <w:r>
        <w:t>oversee</w:t>
      </w:r>
      <w:r>
        <w:rPr>
          <w:spacing w:val="-14"/>
        </w:rPr>
        <w:t xml:space="preserve"> </w:t>
      </w:r>
      <w:r>
        <w:t>the</w:t>
      </w:r>
      <w:r>
        <w:rPr>
          <w:spacing w:val="-11"/>
        </w:rPr>
        <w:t xml:space="preserve"> </w:t>
      </w:r>
      <w:r>
        <w:t>background</w:t>
      </w:r>
      <w:r>
        <w:rPr>
          <w:spacing w:val="-11"/>
        </w:rPr>
        <w:t xml:space="preserve"> </w:t>
      </w:r>
      <w:r>
        <w:t>check</w:t>
      </w:r>
      <w:r>
        <w:rPr>
          <w:spacing w:val="-11"/>
        </w:rPr>
        <w:t xml:space="preserve"> </w:t>
      </w:r>
      <w:r>
        <w:t>process</w:t>
      </w:r>
      <w:r>
        <w:rPr>
          <w:spacing w:val="-13"/>
        </w:rPr>
        <w:t xml:space="preserve"> </w:t>
      </w:r>
      <w:r>
        <w:t>pursuant</w:t>
      </w:r>
      <w:r>
        <w:rPr>
          <w:spacing w:val="-12"/>
        </w:rPr>
        <w:t xml:space="preserve"> </w:t>
      </w:r>
      <w:r>
        <w:t>to</w:t>
      </w:r>
      <w:r>
        <w:rPr>
          <w:spacing w:val="-13"/>
        </w:rPr>
        <w:t xml:space="preserve"> </w:t>
      </w:r>
      <w:r>
        <w:t>this</w:t>
      </w:r>
      <w:r>
        <w:rPr>
          <w:spacing w:val="-10"/>
        </w:rPr>
        <w:t xml:space="preserve"> </w:t>
      </w:r>
      <w:r>
        <w:rPr>
          <w:spacing w:val="-2"/>
        </w:rPr>
        <w:t>policy.</w:t>
      </w:r>
    </w:p>
    <w:p w14:paraId="1444DAD3" w14:textId="77777777" w:rsidR="00157A64" w:rsidRDefault="00157A64" w:rsidP="00157A64">
      <w:pPr>
        <w:pStyle w:val="BodyText"/>
        <w:spacing w:before="240"/>
      </w:pPr>
    </w:p>
    <w:p w14:paraId="308B803C" w14:textId="77777777" w:rsidR="00157A64" w:rsidRDefault="00157A64" w:rsidP="00157A64">
      <w:pPr>
        <w:pStyle w:val="BodyText"/>
        <w:ind w:left="280" w:right="1296"/>
        <w:jc w:val="both"/>
      </w:pPr>
      <w:r>
        <w:t>City of</w:t>
      </w:r>
      <w:r>
        <w:rPr>
          <w:spacing w:val="-1"/>
        </w:rPr>
        <w:t xml:space="preserve"> </w:t>
      </w:r>
      <w:r>
        <w:t>Horn</w:t>
      </w:r>
      <w:r>
        <w:rPr>
          <w:spacing w:val="-1"/>
        </w:rPr>
        <w:t xml:space="preserve"> </w:t>
      </w:r>
      <w:r>
        <w:t>Lake</w:t>
      </w:r>
      <w:r>
        <w:rPr>
          <w:spacing w:val="-4"/>
        </w:rPr>
        <w:t xml:space="preserve"> </w:t>
      </w:r>
      <w:r>
        <w:t>may work with</w:t>
      </w:r>
      <w:r>
        <w:rPr>
          <w:spacing w:val="-2"/>
        </w:rPr>
        <w:t xml:space="preserve"> </w:t>
      </w:r>
      <w:r>
        <w:t>law</w:t>
      </w:r>
      <w:r>
        <w:rPr>
          <w:spacing w:val="-1"/>
        </w:rPr>
        <w:t xml:space="preserve"> </w:t>
      </w:r>
      <w:r>
        <w:t>enforcement</w:t>
      </w:r>
      <w:r>
        <w:rPr>
          <w:spacing w:val="-1"/>
        </w:rPr>
        <w:t xml:space="preserve"> </w:t>
      </w:r>
      <w:r>
        <w:t>or</w:t>
      </w:r>
      <w:r>
        <w:rPr>
          <w:spacing w:val="-1"/>
        </w:rPr>
        <w:t xml:space="preserve"> </w:t>
      </w:r>
      <w:r>
        <w:t>contract with</w:t>
      </w:r>
      <w:r>
        <w:rPr>
          <w:spacing w:val="-2"/>
        </w:rPr>
        <w:t xml:space="preserve"> </w:t>
      </w:r>
      <w:r>
        <w:t>outside</w:t>
      </w:r>
      <w:r>
        <w:rPr>
          <w:spacing w:val="-2"/>
        </w:rPr>
        <w:t xml:space="preserve"> </w:t>
      </w:r>
      <w:r>
        <w:t>agencies in executing any</w:t>
      </w:r>
      <w:r>
        <w:rPr>
          <w:spacing w:val="-11"/>
        </w:rPr>
        <w:t xml:space="preserve"> </w:t>
      </w:r>
      <w:r>
        <w:t>of</w:t>
      </w:r>
      <w:r>
        <w:rPr>
          <w:spacing w:val="-13"/>
        </w:rPr>
        <w:t xml:space="preserve"> </w:t>
      </w:r>
      <w:r>
        <w:t>the</w:t>
      </w:r>
      <w:r>
        <w:rPr>
          <w:spacing w:val="-12"/>
        </w:rPr>
        <w:t xml:space="preserve"> </w:t>
      </w:r>
      <w:r>
        <w:t>obligations</w:t>
      </w:r>
      <w:r>
        <w:rPr>
          <w:spacing w:val="-11"/>
        </w:rPr>
        <w:t xml:space="preserve"> </w:t>
      </w:r>
      <w:r>
        <w:t>set</w:t>
      </w:r>
      <w:r>
        <w:rPr>
          <w:spacing w:val="-12"/>
        </w:rPr>
        <w:t xml:space="preserve"> </w:t>
      </w:r>
      <w:r>
        <w:t>forth</w:t>
      </w:r>
      <w:r>
        <w:rPr>
          <w:spacing w:val="-11"/>
        </w:rPr>
        <w:t xml:space="preserve"> </w:t>
      </w:r>
      <w:r>
        <w:t>in</w:t>
      </w:r>
      <w:r>
        <w:rPr>
          <w:spacing w:val="-11"/>
        </w:rPr>
        <w:t xml:space="preserve"> </w:t>
      </w:r>
      <w:r>
        <w:t>this</w:t>
      </w:r>
      <w:r>
        <w:rPr>
          <w:spacing w:val="-11"/>
        </w:rPr>
        <w:t xml:space="preserve"> </w:t>
      </w:r>
      <w:r>
        <w:t>Policy.</w:t>
      </w:r>
      <w:r>
        <w:rPr>
          <w:spacing w:val="-12"/>
        </w:rPr>
        <w:t xml:space="preserve"> </w:t>
      </w:r>
      <w:r>
        <w:t>City</w:t>
      </w:r>
      <w:r>
        <w:rPr>
          <w:spacing w:val="-11"/>
        </w:rPr>
        <w:t xml:space="preserve"> </w:t>
      </w:r>
      <w:r>
        <w:t>of</w:t>
      </w:r>
      <w:r>
        <w:rPr>
          <w:spacing w:val="-12"/>
        </w:rPr>
        <w:t xml:space="preserve"> </w:t>
      </w:r>
      <w:r>
        <w:t>Horn</w:t>
      </w:r>
      <w:r>
        <w:rPr>
          <w:spacing w:val="-11"/>
        </w:rPr>
        <w:t xml:space="preserve"> </w:t>
      </w:r>
      <w:r>
        <w:t>Lake</w:t>
      </w:r>
      <w:r>
        <w:rPr>
          <w:spacing w:val="-11"/>
        </w:rPr>
        <w:t xml:space="preserve"> </w:t>
      </w:r>
      <w:r>
        <w:t>is</w:t>
      </w:r>
      <w:r>
        <w:rPr>
          <w:spacing w:val="-13"/>
        </w:rPr>
        <w:t xml:space="preserve"> </w:t>
      </w:r>
      <w:r>
        <w:t>responsible</w:t>
      </w:r>
      <w:r>
        <w:rPr>
          <w:spacing w:val="-14"/>
        </w:rPr>
        <w:t xml:space="preserve"> </w:t>
      </w:r>
      <w:r>
        <w:t>for</w:t>
      </w:r>
      <w:r>
        <w:rPr>
          <w:spacing w:val="-13"/>
        </w:rPr>
        <w:t xml:space="preserve"> </w:t>
      </w:r>
      <w:r>
        <w:t>making</w:t>
      </w:r>
      <w:r>
        <w:rPr>
          <w:spacing w:val="-12"/>
        </w:rPr>
        <w:t xml:space="preserve"> </w:t>
      </w:r>
      <w:r>
        <w:t>decisions regarding what type of background check is appropriate, interpreting background check records and information, determining whether an Applicant is eligible for employment, and for making personnel recommendations to the Hiring Authorities.</w:t>
      </w:r>
    </w:p>
    <w:p w14:paraId="72C33E62" w14:textId="77777777" w:rsidR="00157A64" w:rsidRDefault="00157A64" w:rsidP="00157A64">
      <w:pPr>
        <w:pStyle w:val="BodyText"/>
        <w:spacing w:before="239"/>
      </w:pPr>
    </w:p>
    <w:p w14:paraId="473D2578" w14:textId="77777777" w:rsidR="00157A64" w:rsidRDefault="00157A64" w:rsidP="00157A64">
      <w:pPr>
        <w:pStyle w:val="BodyText"/>
        <w:spacing w:before="1"/>
        <w:ind w:left="280" w:right="1296"/>
        <w:jc w:val="both"/>
      </w:pPr>
      <w:r>
        <w:t>Notwithstanding this Policy, nothing precludes City of Horn Lake from conducting a background check on</w:t>
      </w:r>
      <w:r>
        <w:rPr>
          <w:spacing w:val="-2"/>
        </w:rPr>
        <w:t xml:space="preserve"> </w:t>
      </w:r>
      <w:r>
        <w:t>any</w:t>
      </w:r>
      <w:r>
        <w:rPr>
          <w:spacing w:val="-2"/>
        </w:rPr>
        <w:t xml:space="preserve"> </w:t>
      </w:r>
      <w:r>
        <w:t>individual</w:t>
      </w:r>
      <w:r>
        <w:rPr>
          <w:spacing w:val="-3"/>
        </w:rPr>
        <w:t xml:space="preserve"> </w:t>
      </w:r>
      <w:r>
        <w:t>when the</w:t>
      </w:r>
      <w:r>
        <w:rPr>
          <w:spacing w:val="-2"/>
        </w:rPr>
        <w:t xml:space="preserve"> </w:t>
      </w:r>
      <w:r>
        <w:t>City</w:t>
      </w:r>
      <w:r>
        <w:rPr>
          <w:spacing w:val="-2"/>
        </w:rPr>
        <w:t xml:space="preserve"> </w:t>
      </w:r>
      <w:r>
        <w:t>of</w:t>
      </w:r>
      <w:r>
        <w:rPr>
          <w:spacing w:val="-1"/>
        </w:rPr>
        <w:t xml:space="preserve"> </w:t>
      </w:r>
      <w:r>
        <w:t>Horn</w:t>
      </w:r>
      <w:r>
        <w:rPr>
          <w:spacing w:val="-1"/>
        </w:rPr>
        <w:t xml:space="preserve"> </w:t>
      </w:r>
      <w:r>
        <w:t>Lake, in</w:t>
      </w:r>
      <w:r>
        <w:rPr>
          <w:spacing w:val="-2"/>
        </w:rPr>
        <w:t xml:space="preserve"> </w:t>
      </w:r>
      <w:r>
        <w:t>consultation with</w:t>
      </w:r>
      <w:r>
        <w:rPr>
          <w:spacing w:val="-4"/>
        </w:rPr>
        <w:t xml:space="preserve"> </w:t>
      </w:r>
      <w:r>
        <w:t>the Hiring Authority</w:t>
      </w:r>
      <w:r>
        <w:rPr>
          <w:spacing w:val="-2"/>
        </w:rPr>
        <w:t xml:space="preserve"> </w:t>
      </w:r>
      <w:r>
        <w:t xml:space="preserve">and Legal Counsel, </w:t>
      </w:r>
      <w:proofErr w:type="gramStart"/>
      <w:r>
        <w:t>determine</w:t>
      </w:r>
      <w:proofErr w:type="gramEnd"/>
      <w:r>
        <w:t xml:space="preserve"> that a background check is necessary.</w:t>
      </w:r>
    </w:p>
    <w:p w14:paraId="0FD34DC7" w14:textId="77777777" w:rsidR="00157A64" w:rsidRDefault="00157A64" w:rsidP="00157A64">
      <w:pPr>
        <w:pStyle w:val="BodyText"/>
        <w:spacing w:before="240"/>
      </w:pPr>
    </w:p>
    <w:p w14:paraId="385B9553" w14:textId="77777777" w:rsidR="00157A64" w:rsidRDefault="00157A64" w:rsidP="00157A64">
      <w:pPr>
        <w:pStyle w:val="BodyText"/>
        <w:ind w:left="280" w:right="1291"/>
        <w:jc w:val="both"/>
      </w:pPr>
      <w:r>
        <w:t>Applicants must consent to a background check to be considered for a position. Any Applicant who refuses to consent to the background check, refuses to provide information necessary to conduct</w:t>
      </w:r>
      <w:r>
        <w:rPr>
          <w:spacing w:val="-7"/>
        </w:rPr>
        <w:t xml:space="preserve"> </w:t>
      </w:r>
      <w:r>
        <w:t>the</w:t>
      </w:r>
      <w:r>
        <w:rPr>
          <w:spacing w:val="-7"/>
        </w:rPr>
        <w:t xml:space="preserve"> </w:t>
      </w:r>
      <w:r>
        <w:t>background</w:t>
      </w:r>
      <w:r>
        <w:rPr>
          <w:spacing w:val="-9"/>
        </w:rPr>
        <w:t xml:space="preserve"> </w:t>
      </w:r>
      <w:r>
        <w:t>check,</w:t>
      </w:r>
      <w:r>
        <w:rPr>
          <w:spacing w:val="-5"/>
        </w:rPr>
        <w:t xml:space="preserve"> </w:t>
      </w:r>
      <w:r>
        <w:t>or</w:t>
      </w:r>
      <w:r>
        <w:rPr>
          <w:spacing w:val="-5"/>
        </w:rPr>
        <w:t xml:space="preserve"> </w:t>
      </w:r>
      <w:r>
        <w:t>provides</w:t>
      </w:r>
      <w:r>
        <w:rPr>
          <w:spacing w:val="-8"/>
        </w:rPr>
        <w:t xml:space="preserve"> </w:t>
      </w:r>
      <w:r>
        <w:t>false</w:t>
      </w:r>
      <w:r>
        <w:rPr>
          <w:spacing w:val="-9"/>
        </w:rPr>
        <w:t xml:space="preserve"> </w:t>
      </w:r>
      <w:r>
        <w:t>or</w:t>
      </w:r>
      <w:r>
        <w:rPr>
          <w:spacing w:val="-6"/>
        </w:rPr>
        <w:t xml:space="preserve"> </w:t>
      </w:r>
      <w:r>
        <w:t>misleading</w:t>
      </w:r>
      <w:r>
        <w:rPr>
          <w:spacing w:val="-7"/>
        </w:rPr>
        <w:t xml:space="preserve"> </w:t>
      </w:r>
      <w:r>
        <w:t>information</w:t>
      </w:r>
      <w:r>
        <w:rPr>
          <w:spacing w:val="-7"/>
        </w:rPr>
        <w:t xml:space="preserve"> </w:t>
      </w:r>
      <w:r>
        <w:t>will</w:t>
      </w:r>
      <w:r>
        <w:rPr>
          <w:spacing w:val="-7"/>
        </w:rPr>
        <w:t xml:space="preserve"> </w:t>
      </w:r>
      <w:r>
        <w:t>not</w:t>
      </w:r>
      <w:r>
        <w:rPr>
          <w:spacing w:val="-5"/>
        </w:rPr>
        <w:t xml:space="preserve"> </w:t>
      </w:r>
      <w:r>
        <w:t>be</w:t>
      </w:r>
      <w:r>
        <w:rPr>
          <w:spacing w:val="-7"/>
        </w:rPr>
        <w:t xml:space="preserve"> </w:t>
      </w:r>
      <w:r>
        <w:t>considered</w:t>
      </w:r>
    </w:p>
    <w:p w14:paraId="2C7C5650" w14:textId="77777777" w:rsidR="00157A64" w:rsidRDefault="00157A64" w:rsidP="00157A64">
      <w:pPr>
        <w:jc w:val="both"/>
        <w:sectPr w:rsidR="00157A64" w:rsidSect="00157A64">
          <w:pgSz w:w="12240" w:h="15840"/>
          <w:pgMar w:top="1820" w:right="140" w:bottom="880" w:left="1160" w:header="179" w:footer="697" w:gutter="0"/>
          <w:cols w:space="720"/>
        </w:sectPr>
      </w:pPr>
    </w:p>
    <w:p w14:paraId="390807A4" w14:textId="77777777" w:rsidR="00157A64" w:rsidRDefault="00157A64" w:rsidP="00157A64">
      <w:pPr>
        <w:pStyle w:val="BodyText"/>
        <w:spacing w:before="181"/>
      </w:pPr>
    </w:p>
    <w:p w14:paraId="0419EA7C" w14:textId="77777777" w:rsidR="00157A64" w:rsidRDefault="00157A64" w:rsidP="00157A64">
      <w:pPr>
        <w:pStyle w:val="BodyText"/>
        <w:spacing w:before="1"/>
        <w:ind w:left="280" w:right="1300"/>
        <w:jc w:val="both"/>
      </w:pPr>
      <w:r>
        <w:t>for the position for which s/he has applied. Any Applicant, or current employee, who is found to have provided false or misleading information related to the background check, may be subject to disciplinary action, up to and including termination.</w:t>
      </w:r>
    </w:p>
    <w:p w14:paraId="71454A98" w14:textId="77777777" w:rsidR="00157A64" w:rsidRDefault="00157A64" w:rsidP="00157A64">
      <w:pPr>
        <w:pStyle w:val="BodyText"/>
        <w:spacing w:before="240"/>
      </w:pPr>
    </w:p>
    <w:p w14:paraId="0A4BA83A" w14:textId="77777777" w:rsidR="00157A64" w:rsidRDefault="00157A64" w:rsidP="00157A64">
      <w:pPr>
        <w:pStyle w:val="BodyText"/>
        <w:ind w:left="280" w:right="1295"/>
        <w:jc w:val="both"/>
      </w:pPr>
      <w:r>
        <w:t>City of Horn Lake assigned employees are responsible for ensuring the integrity and confidentiality of</w:t>
      </w:r>
      <w:r>
        <w:rPr>
          <w:spacing w:val="-1"/>
        </w:rPr>
        <w:t xml:space="preserve"> </w:t>
      </w:r>
      <w:r>
        <w:t>the</w:t>
      </w:r>
      <w:r>
        <w:rPr>
          <w:spacing w:val="-2"/>
        </w:rPr>
        <w:t xml:space="preserve"> </w:t>
      </w:r>
      <w:r>
        <w:t>background check process.</w:t>
      </w:r>
      <w:r>
        <w:rPr>
          <w:spacing w:val="40"/>
        </w:rPr>
        <w:t xml:space="preserve"> </w:t>
      </w:r>
      <w:r>
        <w:t>City of</w:t>
      </w:r>
      <w:r>
        <w:rPr>
          <w:spacing w:val="-1"/>
        </w:rPr>
        <w:t xml:space="preserve"> </w:t>
      </w:r>
      <w:r>
        <w:t>Horn Lake shall</w:t>
      </w:r>
      <w:r>
        <w:rPr>
          <w:spacing w:val="-2"/>
        </w:rPr>
        <w:t xml:space="preserve"> </w:t>
      </w:r>
      <w:r>
        <w:t xml:space="preserve">define all positions that meet the criteria for financial </w:t>
      </w:r>
      <w:proofErr w:type="gramStart"/>
      <w:r>
        <w:t>sensitivity,</w:t>
      </w:r>
      <w:proofErr w:type="gramEnd"/>
      <w:r>
        <w:t xml:space="preserve"> security sensitivity and shall develop a program for periodically following up on hired individuals to assure there have been no events requiring a revocation of privileges.</w:t>
      </w:r>
    </w:p>
    <w:p w14:paraId="1381680E" w14:textId="77777777" w:rsidR="00157A64" w:rsidRDefault="00157A64" w:rsidP="00157A64">
      <w:pPr>
        <w:pStyle w:val="BodyText"/>
        <w:spacing w:before="242"/>
      </w:pPr>
    </w:p>
    <w:p w14:paraId="6681904A" w14:textId="77777777" w:rsidR="00157A64" w:rsidRDefault="00157A64" w:rsidP="00157A64">
      <w:pPr>
        <w:pStyle w:val="ListParagraph"/>
        <w:widowControl w:val="0"/>
        <w:numPr>
          <w:ilvl w:val="0"/>
          <w:numId w:val="54"/>
        </w:numPr>
        <w:tabs>
          <w:tab w:val="left" w:pos="999"/>
        </w:tabs>
        <w:autoSpaceDE w:val="0"/>
        <w:autoSpaceDN w:val="0"/>
        <w:spacing w:after="0" w:line="240" w:lineRule="auto"/>
        <w:ind w:left="999" w:hanging="359"/>
        <w:contextualSpacing w:val="0"/>
        <w:jc w:val="both"/>
        <w:rPr>
          <w:rFonts w:ascii="Symbol" w:hAnsi="Symbol"/>
        </w:rPr>
      </w:pPr>
      <w:r>
        <w:t>Security</w:t>
      </w:r>
      <w:r>
        <w:rPr>
          <w:spacing w:val="-5"/>
        </w:rPr>
        <w:t xml:space="preserve"> </w:t>
      </w:r>
      <w:r>
        <w:rPr>
          <w:spacing w:val="-2"/>
        </w:rPr>
        <w:t>Requirements</w:t>
      </w:r>
    </w:p>
    <w:p w14:paraId="1389515C" w14:textId="77777777" w:rsidR="00157A64" w:rsidRDefault="00157A64" w:rsidP="00157A64">
      <w:pPr>
        <w:pStyle w:val="ListParagraph"/>
        <w:widowControl w:val="0"/>
        <w:numPr>
          <w:ilvl w:val="1"/>
          <w:numId w:val="54"/>
        </w:numPr>
        <w:tabs>
          <w:tab w:val="left" w:pos="1719"/>
        </w:tabs>
        <w:autoSpaceDE w:val="0"/>
        <w:autoSpaceDN w:val="0"/>
        <w:spacing w:before="117" w:after="0" w:line="240" w:lineRule="auto"/>
        <w:ind w:left="1719" w:hanging="359"/>
        <w:contextualSpacing w:val="0"/>
        <w:jc w:val="both"/>
        <w:rPr>
          <w:rFonts w:ascii="Courier New" w:hAnsi="Courier New"/>
        </w:rPr>
      </w:pPr>
      <w:r>
        <w:t>Reference</w:t>
      </w:r>
      <w:r>
        <w:rPr>
          <w:spacing w:val="-7"/>
        </w:rPr>
        <w:t xml:space="preserve"> </w:t>
      </w:r>
      <w:r>
        <w:rPr>
          <w:spacing w:val="-2"/>
        </w:rPr>
        <w:t>checks</w:t>
      </w:r>
    </w:p>
    <w:p w14:paraId="1602EE2C" w14:textId="77777777" w:rsidR="00157A64" w:rsidRDefault="00157A64" w:rsidP="00157A64">
      <w:pPr>
        <w:pStyle w:val="BodyText"/>
        <w:spacing w:before="100"/>
        <w:ind w:left="1720" w:right="1302"/>
        <w:jc w:val="both"/>
      </w:pPr>
      <w:r>
        <w:t>Reference checks must be completed for all final applicants. City of Horn Lake assigned personnel are responsible for conducting reference checks.</w:t>
      </w:r>
    </w:p>
    <w:p w14:paraId="0977C6DC" w14:textId="77777777" w:rsidR="00157A64" w:rsidRDefault="00157A64" w:rsidP="00157A64">
      <w:pPr>
        <w:pStyle w:val="ListParagraph"/>
        <w:widowControl w:val="0"/>
        <w:numPr>
          <w:ilvl w:val="1"/>
          <w:numId w:val="54"/>
        </w:numPr>
        <w:tabs>
          <w:tab w:val="left" w:pos="1719"/>
        </w:tabs>
        <w:autoSpaceDE w:val="0"/>
        <w:autoSpaceDN w:val="0"/>
        <w:spacing w:before="120" w:after="0" w:line="240" w:lineRule="auto"/>
        <w:ind w:left="1719" w:hanging="359"/>
        <w:contextualSpacing w:val="0"/>
        <w:jc w:val="both"/>
        <w:rPr>
          <w:rFonts w:ascii="Courier New" w:hAnsi="Courier New"/>
        </w:rPr>
      </w:pPr>
      <w:r>
        <w:t>Criminal</w:t>
      </w:r>
      <w:r>
        <w:rPr>
          <w:spacing w:val="-8"/>
        </w:rPr>
        <w:t xml:space="preserve"> </w:t>
      </w:r>
      <w:r>
        <w:rPr>
          <w:spacing w:val="-2"/>
        </w:rPr>
        <w:t>screening</w:t>
      </w:r>
    </w:p>
    <w:p w14:paraId="5314943A" w14:textId="77777777" w:rsidR="00157A64" w:rsidRDefault="00157A64" w:rsidP="00157A64">
      <w:pPr>
        <w:pStyle w:val="BodyText"/>
        <w:spacing w:before="102"/>
        <w:ind w:left="1720" w:right="1295"/>
        <w:jc w:val="both"/>
      </w:pPr>
      <w:r>
        <w:t>A</w:t>
      </w:r>
      <w:r>
        <w:rPr>
          <w:spacing w:val="-16"/>
        </w:rPr>
        <w:t xml:space="preserve"> </w:t>
      </w:r>
      <w:r>
        <w:t>criminal</w:t>
      </w:r>
      <w:r>
        <w:rPr>
          <w:spacing w:val="-15"/>
        </w:rPr>
        <w:t xml:space="preserve"> </w:t>
      </w:r>
      <w:r>
        <w:t>history</w:t>
      </w:r>
      <w:r>
        <w:rPr>
          <w:spacing w:val="-15"/>
        </w:rPr>
        <w:t xml:space="preserve"> </w:t>
      </w:r>
      <w:r>
        <w:t>check</w:t>
      </w:r>
      <w:r>
        <w:rPr>
          <w:spacing w:val="-16"/>
        </w:rPr>
        <w:t xml:space="preserve"> </w:t>
      </w:r>
      <w:r>
        <w:t>must</w:t>
      </w:r>
      <w:r>
        <w:rPr>
          <w:spacing w:val="-15"/>
        </w:rPr>
        <w:t xml:space="preserve"> </w:t>
      </w:r>
      <w:r>
        <w:t>be</w:t>
      </w:r>
      <w:r>
        <w:rPr>
          <w:spacing w:val="-15"/>
        </w:rPr>
        <w:t xml:space="preserve"> </w:t>
      </w:r>
      <w:r>
        <w:t>conducted</w:t>
      </w:r>
      <w:r>
        <w:rPr>
          <w:spacing w:val="-15"/>
        </w:rPr>
        <w:t xml:space="preserve"> </w:t>
      </w:r>
      <w:r>
        <w:t>for</w:t>
      </w:r>
      <w:r>
        <w:rPr>
          <w:spacing w:val="-16"/>
        </w:rPr>
        <w:t xml:space="preserve"> </w:t>
      </w:r>
      <w:r>
        <w:t>all</w:t>
      </w:r>
      <w:r>
        <w:rPr>
          <w:spacing w:val="-15"/>
        </w:rPr>
        <w:t xml:space="preserve"> </w:t>
      </w:r>
      <w:r>
        <w:t>final</w:t>
      </w:r>
      <w:r>
        <w:rPr>
          <w:spacing w:val="-15"/>
        </w:rPr>
        <w:t xml:space="preserve"> </w:t>
      </w:r>
      <w:r>
        <w:t>applicants,</w:t>
      </w:r>
      <w:r>
        <w:rPr>
          <w:spacing w:val="-16"/>
        </w:rPr>
        <w:t xml:space="preserve"> </w:t>
      </w:r>
      <w:r>
        <w:t>unless</w:t>
      </w:r>
      <w:r>
        <w:rPr>
          <w:spacing w:val="-15"/>
        </w:rPr>
        <w:t xml:space="preserve"> </w:t>
      </w:r>
      <w:r>
        <w:t>a</w:t>
      </w:r>
      <w:r>
        <w:rPr>
          <w:spacing w:val="-15"/>
        </w:rPr>
        <w:t xml:space="preserve"> </w:t>
      </w:r>
      <w:r>
        <w:t>criminal history</w:t>
      </w:r>
      <w:r>
        <w:rPr>
          <w:spacing w:val="-7"/>
        </w:rPr>
        <w:t xml:space="preserve"> </w:t>
      </w:r>
      <w:r>
        <w:t>check</w:t>
      </w:r>
      <w:r>
        <w:rPr>
          <w:spacing w:val="-7"/>
        </w:rPr>
        <w:t xml:space="preserve"> </w:t>
      </w:r>
      <w:r>
        <w:t>has</w:t>
      </w:r>
      <w:r>
        <w:rPr>
          <w:spacing w:val="-7"/>
        </w:rPr>
        <w:t xml:space="preserve"> </w:t>
      </w:r>
      <w:r>
        <w:t>been</w:t>
      </w:r>
      <w:r>
        <w:rPr>
          <w:spacing w:val="-5"/>
        </w:rPr>
        <w:t xml:space="preserve"> </w:t>
      </w:r>
      <w:r>
        <w:t>conducted</w:t>
      </w:r>
      <w:r>
        <w:rPr>
          <w:spacing w:val="-5"/>
        </w:rPr>
        <w:t xml:space="preserve"> </w:t>
      </w:r>
      <w:r>
        <w:t>within</w:t>
      </w:r>
      <w:r>
        <w:rPr>
          <w:spacing w:val="-7"/>
        </w:rPr>
        <w:t xml:space="preserve"> </w:t>
      </w:r>
      <w:r>
        <w:t>the</w:t>
      </w:r>
      <w:r>
        <w:rPr>
          <w:spacing w:val="-8"/>
        </w:rPr>
        <w:t xml:space="preserve"> </w:t>
      </w:r>
      <w:r>
        <w:t>previous</w:t>
      </w:r>
      <w:r>
        <w:rPr>
          <w:spacing w:val="-5"/>
        </w:rPr>
        <w:t xml:space="preserve"> </w:t>
      </w:r>
      <w:r>
        <w:t>three</w:t>
      </w:r>
      <w:r>
        <w:rPr>
          <w:spacing w:val="-8"/>
        </w:rPr>
        <w:t xml:space="preserve"> </w:t>
      </w:r>
      <w:r>
        <w:t>years</w:t>
      </w:r>
      <w:r>
        <w:rPr>
          <w:spacing w:val="-7"/>
        </w:rPr>
        <w:t xml:space="preserve"> </w:t>
      </w:r>
      <w:r>
        <w:t>while</w:t>
      </w:r>
      <w:r>
        <w:rPr>
          <w:spacing w:val="-5"/>
        </w:rPr>
        <w:t xml:space="preserve"> </w:t>
      </w:r>
      <w:r>
        <w:t>employed with City of Horn Lake.</w:t>
      </w:r>
    </w:p>
    <w:p w14:paraId="578758A6" w14:textId="77777777" w:rsidR="00157A64" w:rsidRDefault="00157A64" w:rsidP="00157A64">
      <w:pPr>
        <w:pStyle w:val="ListParagraph"/>
        <w:widowControl w:val="0"/>
        <w:numPr>
          <w:ilvl w:val="1"/>
          <w:numId w:val="54"/>
        </w:numPr>
        <w:tabs>
          <w:tab w:val="left" w:pos="1719"/>
        </w:tabs>
        <w:autoSpaceDE w:val="0"/>
        <w:autoSpaceDN w:val="0"/>
        <w:spacing w:before="120" w:after="0" w:line="240" w:lineRule="auto"/>
        <w:ind w:left="1719" w:hanging="359"/>
        <w:contextualSpacing w:val="0"/>
        <w:jc w:val="both"/>
        <w:rPr>
          <w:rFonts w:ascii="Courier New" w:hAnsi="Courier New"/>
        </w:rPr>
      </w:pPr>
      <w:r>
        <w:t>Financial</w:t>
      </w:r>
      <w:r>
        <w:rPr>
          <w:spacing w:val="-11"/>
        </w:rPr>
        <w:t xml:space="preserve"> </w:t>
      </w:r>
      <w:r>
        <w:rPr>
          <w:spacing w:val="-2"/>
        </w:rPr>
        <w:t>screening</w:t>
      </w:r>
    </w:p>
    <w:p w14:paraId="7E60C180" w14:textId="77777777" w:rsidR="00157A64" w:rsidRDefault="00157A64" w:rsidP="00157A64">
      <w:pPr>
        <w:pStyle w:val="BodyText"/>
        <w:spacing w:before="99"/>
        <w:ind w:left="1720" w:right="1297"/>
        <w:jc w:val="both"/>
      </w:pPr>
      <w:r>
        <w:t xml:space="preserve">Financial history </w:t>
      </w:r>
      <w:proofErr w:type="gramStart"/>
      <w:r>
        <w:t>check</w:t>
      </w:r>
      <w:proofErr w:type="gramEnd"/>
      <w:r>
        <w:t xml:space="preserve"> may be conducted for final applicants for positions that have access to any sensitive information.</w:t>
      </w:r>
    </w:p>
    <w:p w14:paraId="60EC4C9A" w14:textId="77777777" w:rsidR="00157A64" w:rsidRDefault="00157A64" w:rsidP="00157A64">
      <w:pPr>
        <w:pStyle w:val="ListParagraph"/>
        <w:widowControl w:val="0"/>
        <w:numPr>
          <w:ilvl w:val="1"/>
          <w:numId w:val="54"/>
        </w:numPr>
        <w:tabs>
          <w:tab w:val="left" w:pos="1720"/>
        </w:tabs>
        <w:autoSpaceDE w:val="0"/>
        <w:autoSpaceDN w:val="0"/>
        <w:spacing w:before="123" w:after="0" w:line="237" w:lineRule="auto"/>
        <w:ind w:right="1294"/>
        <w:contextualSpacing w:val="0"/>
        <w:jc w:val="both"/>
        <w:rPr>
          <w:rFonts w:ascii="Courier New" w:hAnsi="Courier New"/>
        </w:rPr>
      </w:pPr>
      <w:r>
        <w:t>Employee self-disclosure requirements:</w:t>
      </w:r>
      <w:r>
        <w:rPr>
          <w:spacing w:val="40"/>
        </w:rPr>
        <w:t xml:space="preserve"> </w:t>
      </w:r>
      <w:r>
        <w:t>Criminal conviction or felony charge - Current employees are required if permitted by applicable law to self-disclose criminal convictions or felony charges against them that occur on or after the effective</w:t>
      </w:r>
      <w:r>
        <w:rPr>
          <w:spacing w:val="-4"/>
        </w:rPr>
        <w:t xml:space="preserve"> </w:t>
      </w:r>
      <w:r>
        <w:t>date</w:t>
      </w:r>
      <w:r>
        <w:rPr>
          <w:spacing w:val="-4"/>
        </w:rPr>
        <w:t xml:space="preserve"> </w:t>
      </w:r>
      <w:r>
        <w:t>of</w:t>
      </w:r>
      <w:r>
        <w:rPr>
          <w:spacing w:val="-5"/>
        </w:rPr>
        <w:t xml:space="preserve"> </w:t>
      </w:r>
      <w:r>
        <w:t>this</w:t>
      </w:r>
      <w:r>
        <w:rPr>
          <w:spacing w:val="-6"/>
        </w:rPr>
        <w:t xml:space="preserve"> </w:t>
      </w:r>
      <w:r>
        <w:t>policy</w:t>
      </w:r>
      <w:r>
        <w:rPr>
          <w:spacing w:val="-4"/>
        </w:rPr>
        <w:t xml:space="preserve"> </w:t>
      </w:r>
      <w:r>
        <w:t>within</w:t>
      </w:r>
      <w:r>
        <w:rPr>
          <w:spacing w:val="-4"/>
        </w:rPr>
        <w:t xml:space="preserve"> </w:t>
      </w:r>
      <w:r>
        <w:t>(2)</w:t>
      </w:r>
      <w:r>
        <w:rPr>
          <w:spacing w:val="-5"/>
        </w:rPr>
        <w:t xml:space="preserve"> </w:t>
      </w:r>
      <w:r>
        <w:t>two</w:t>
      </w:r>
      <w:r>
        <w:rPr>
          <w:spacing w:val="-4"/>
        </w:rPr>
        <w:t xml:space="preserve"> </w:t>
      </w:r>
      <w:r>
        <w:t>business</w:t>
      </w:r>
      <w:r>
        <w:rPr>
          <w:spacing w:val="-4"/>
        </w:rPr>
        <w:t xml:space="preserve"> </w:t>
      </w:r>
      <w:r>
        <w:t>days</w:t>
      </w:r>
      <w:r>
        <w:rPr>
          <w:spacing w:val="-4"/>
        </w:rPr>
        <w:t xml:space="preserve"> </w:t>
      </w:r>
      <w:r>
        <w:t>of</w:t>
      </w:r>
      <w:r>
        <w:rPr>
          <w:spacing w:val="-5"/>
        </w:rPr>
        <w:t xml:space="preserve"> </w:t>
      </w:r>
      <w:r>
        <w:t>the</w:t>
      </w:r>
      <w:r>
        <w:rPr>
          <w:spacing w:val="-4"/>
        </w:rPr>
        <w:t xml:space="preserve"> </w:t>
      </w:r>
      <w:r>
        <w:t>conviction</w:t>
      </w:r>
      <w:r>
        <w:rPr>
          <w:spacing w:val="-7"/>
        </w:rPr>
        <w:t xml:space="preserve"> </w:t>
      </w:r>
      <w:r>
        <w:t>or</w:t>
      </w:r>
      <w:r>
        <w:rPr>
          <w:spacing w:val="-4"/>
        </w:rPr>
        <w:t xml:space="preserve"> </w:t>
      </w:r>
      <w:r>
        <w:t>felony charges. This information should be reported to the City of Horn Lake management. Employees failing to self-disclose may be subject to disciplinary action, up to and including termination.</w:t>
      </w:r>
    </w:p>
    <w:p w14:paraId="64438895" w14:textId="77777777" w:rsidR="00157A64" w:rsidRDefault="00157A64" w:rsidP="00157A64">
      <w:pPr>
        <w:pStyle w:val="BodyText"/>
        <w:spacing w:before="236"/>
      </w:pPr>
    </w:p>
    <w:p w14:paraId="0DDBB7C4" w14:textId="77777777" w:rsidR="00157A64" w:rsidRDefault="00157A64" w:rsidP="00157A64">
      <w:pPr>
        <w:pStyle w:val="BodyText"/>
        <w:ind w:left="1720" w:right="1298"/>
        <w:jc w:val="both"/>
      </w:pPr>
      <w:r>
        <w:t>The Director of Information Technology will implement a program communicating City of Horn Lake expectations relating to cybersecurity.</w:t>
      </w:r>
      <w:r>
        <w:rPr>
          <w:spacing w:val="40"/>
        </w:rPr>
        <w:t xml:space="preserve"> </w:t>
      </w:r>
      <w:r>
        <w:t xml:space="preserve">This program </w:t>
      </w:r>
      <w:proofErr w:type="gramStart"/>
      <w:r>
        <w:t>shall</w:t>
      </w:r>
      <w:proofErr w:type="gramEnd"/>
      <w:r>
        <w:t xml:space="preserve"> include periodic training and formal acceptance of computer use polices.</w:t>
      </w:r>
    </w:p>
    <w:p w14:paraId="5709F148" w14:textId="77777777" w:rsidR="00157A64" w:rsidRDefault="00157A64" w:rsidP="00157A64">
      <w:pPr>
        <w:pStyle w:val="BodyText"/>
        <w:spacing w:before="183"/>
      </w:pPr>
    </w:p>
    <w:p w14:paraId="337A34E5" w14:textId="77777777" w:rsidR="00157A64" w:rsidRDefault="00157A64" w:rsidP="00157A64">
      <w:pPr>
        <w:pStyle w:val="ListParagraph"/>
        <w:widowControl w:val="0"/>
        <w:numPr>
          <w:ilvl w:val="0"/>
          <w:numId w:val="54"/>
        </w:numPr>
        <w:tabs>
          <w:tab w:val="left" w:pos="999"/>
        </w:tabs>
        <w:autoSpaceDE w:val="0"/>
        <w:autoSpaceDN w:val="0"/>
        <w:spacing w:before="1" w:after="0" w:line="240" w:lineRule="auto"/>
        <w:ind w:left="999" w:hanging="359"/>
        <w:contextualSpacing w:val="0"/>
        <w:jc w:val="both"/>
        <w:rPr>
          <w:rFonts w:ascii="Symbol" w:hAnsi="Symbol"/>
        </w:rPr>
      </w:pPr>
      <w:r>
        <w:t>Training</w:t>
      </w:r>
      <w:r>
        <w:rPr>
          <w:spacing w:val="-9"/>
        </w:rPr>
        <w:t xml:space="preserve"> </w:t>
      </w:r>
      <w:r>
        <w:rPr>
          <w:spacing w:val="-2"/>
        </w:rPr>
        <w:t>Requirements</w:t>
      </w:r>
    </w:p>
    <w:p w14:paraId="724BF195" w14:textId="77777777" w:rsidR="00157A64" w:rsidRDefault="00157A64" w:rsidP="00157A64">
      <w:pPr>
        <w:pStyle w:val="ListParagraph"/>
        <w:widowControl w:val="0"/>
        <w:numPr>
          <w:ilvl w:val="1"/>
          <w:numId w:val="54"/>
        </w:numPr>
        <w:tabs>
          <w:tab w:val="left" w:pos="1720"/>
        </w:tabs>
        <w:autoSpaceDE w:val="0"/>
        <w:autoSpaceDN w:val="0"/>
        <w:spacing w:before="124" w:after="0" w:line="230" w:lineRule="auto"/>
        <w:ind w:right="1298"/>
        <w:contextualSpacing w:val="0"/>
        <w:jc w:val="both"/>
        <w:rPr>
          <w:rFonts w:ascii="Courier New" w:hAnsi="Courier New"/>
        </w:rPr>
      </w:pPr>
      <w:r>
        <w:t>All new users should attend a City of Horn Lake approved security awareness training</w:t>
      </w:r>
      <w:r>
        <w:rPr>
          <w:spacing w:val="-5"/>
        </w:rPr>
        <w:t xml:space="preserve"> </w:t>
      </w:r>
      <w:r>
        <w:t>class,</w:t>
      </w:r>
      <w:r>
        <w:rPr>
          <w:spacing w:val="-6"/>
        </w:rPr>
        <w:t xml:space="preserve"> </w:t>
      </w:r>
      <w:r>
        <w:t>prior</w:t>
      </w:r>
      <w:r>
        <w:rPr>
          <w:spacing w:val="-6"/>
        </w:rPr>
        <w:t xml:space="preserve"> </w:t>
      </w:r>
      <w:r>
        <w:t>to,</w:t>
      </w:r>
      <w:r>
        <w:rPr>
          <w:spacing w:val="-6"/>
        </w:rPr>
        <w:t xml:space="preserve"> </w:t>
      </w:r>
      <w:r>
        <w:t>or</w:t>
      </w:r>
      <w:r>
        <w:rPr>
          <w:spacing w:val="-9"/>
        </w:rPr>
        <w:t xml:space="preserve"> </w:t>
      </w:r>
      <w:r>
        <w:t>at</w:t>
      </w:r>
      <w:r>
        <w:rPr>
          <w:spacing w:val="-4"/>
        </w:rPr>
        <w:t xml:space="preserve"> </w:t>
      </w:r>
      <w:r>
        <w:t>least</w:t>
      </w:r>
      <w:r>
        <w:rPr>
          <w:spacing w:val="-4"/>
        </w:rPr>
        <w:t xml:space="preserve"> </w:t>
      </w:r>
      <w:r>
        <w:t>within</w:t>
      </w:r>
      <w:r>
        <w:rPr>
          <w:spacing w:val="-7"/>
        </w:rPr>
        <w:t xml:space="preserve"> </w:t>
      </w:r>
      <w:r>
        <w:t>30</w:t>
      </w:r>
      <w:r>
        <w:rPr>
          <w:spacing w:val="-8"/>
        </w:rPr>
        <w:t xml:space="preserve"> </w:t>
      </w:r>
      <w:r>
        <w:t>business</w:t>
      </w:r>
      <w:r>
        <w:rPr>
          <w:spacing w:val="-5"/>
        </w:rPr>
        <w:t xml:space="preserve"> </w:t>
      </w:r>
      <w:r>
        <w:t>days</w:t>
      </w:r>
      <w:r>
        <w:rPr>
          <w:spacing w:val="-7"/>
        </w:rPr>
        <w:t xml:space="preserve"> </w:t>
      </w:r>
      <w:r>
        <w:t>of</w:t>
      </w:r>
      <w:r>
        <w:rPr>
          <w:spacing w:val="-4"/>
        </w:rPr>
        <w:t xml:space="preserve"> </w:t>
      </w:r>
      <w:r>
        <w:t>being</w:t>
      </w:r>
      <w:r>
        <w:rPr>
          <w:spacing w:val="-8"/>
        </w:rPr>
        <w:t xml:space="preserve"> </w:t>
      </w:r>
      <w:r>
        <w:t>granted</w:t>
      </w:r>
      <w:r>
        <w:rPr>
          <w:spacing w:val="-8"/>
        </w:rPr>
        <w:t xml:space="preserve"> </w:t>
      </w:r>
      <w:r>
        <w:t>access to any information systems.</w:t>
      </w:r>
    </w:p>
    <w:p w14:paraId="667FCA67" w14:textId="77777777" w:rsidR="00157A64" w:rsidRDefault="00157A64" w:rsidP="00157A64">
      <w:pPr>
        <w:pStyle w:val="ListParagraph"/>
        <w:widowControl w:val="0"/>
        <w:numPr>
          <w:ilvl w:val="1"/>
          <w:numId w:val="54"/>
        </w:numPr>
        <w:tabs>
          <w:tab w:val="left" w:pos="1720"/>
        </w:tabs>
        <w:autoSpaceDE w:val="0"/>
        <w:autoSpaceDN w:val="0"/>
        <w:spacing w:before="131" w:after="0" w:line="230" w:lineRule="auto"/>
        <w:ind w:right="1296"/>
        <w:contextualSpacing w:val="0"/>
        <w:jc w:val="both"/>
        <w:rPr>
          <w:rFonts w:ascii="Courier New" w:hAnsi="Courier New"/>
        </w:rPr>
      </w:pPr>
      <w:r>
        <w:t>All</w:t>
      </w:r>
      <w:r>
        <w:rPr>
          <w:spacing w:val="-8"/>
        </w:rPr>
        <w:t xml:space="preserve"> </w:t>
      </w:r>
      <w:r>
        <w:t>users</w:t>
      </w:r>
      <w:r>
        <w:rPr>
          <w:spacing w:val="-7"/>
        </w:rPr>
        <w:t xml:space="preserve"> </w:t>
      </w:r>
      <w:r>
        <w:t>should</w:t>
      </w:r>
      <w:r>
        <w:rPr>
          <w:spacing w:val="-10"/>
        </w:rPr>
        <w:t xml:space="preserve"> </w:t>
      </w:r>
      <w:r>
        <w:t>sign</w:t>
      </w:r>
      <w:r>
        <w:rPr>
          <w:spacing w:val="-8"/>
        </w:rPr>
        <w:t xml:space="preserve"> </w:t>
      </w:r>
      <w:r>
        <w:t>an</w:t>
      </w:r>
      <w:r>
        <w:rPr>
          <w:spacing w:val="-13"/>
        </w:rPr>
        <w:t xml:space="preserve"> </w:t>
      </w:r>
      <w:r>
        <w:t>acknowledgement</w:t>
      </w:r>
      <w:r>
        <w:rPr>
          <w:spacing w:val="-8"/>
        </w:rPr>
        <w:t xml:space="preserve"> </w:t>
      </w:r>
      <w:r>
        <w:t>stating</w:t>
      </w:r>
      <w:r>
        <w:rPr>
          <w:spacing w:val="-7"/>
        </w:rPr>
        <w:t xml:space="preserve"> </w:t>
      </w:r>
      <w:r>
        <w:t>they</w:t>
      </w:r>
      <w:r>
        <w:rPr>
          <w:spacing w:val="-9"/>
        </w:rPr>
        <w:t xml:space="preserve"> </w:t>
      </w:r>
      <w:r>
        <w:t>have</w:t>
      </w:r>
      <w:r>
        <w:rPr>
          <w:spacing w:val="-10"/>
        </w:rPr>
        <w:t xml:space="preserve"> </w:t>
      </w:r>
      <w:r>
        <w:t>read</w:t>
      </w:r>
      <w:r>
        <w:rPr>
          <w:spacing w:val="-10"/>
        </w:rPr>
        <w:t xml:space="preserve"> </w:t>
      </w:r>
      <w:r>
        <w:t>and</w:t>
      </w:r>
      <w:r>
        <w:rPr>
          <w:spacing w:val="-7"/>
        </w:rPr>
        <w:t xml:space="preserve"> </w:t>
      </w:r>
      <w:r>
        <w:t xml:space="preserve">understand City of Horn Lake requirements regarding computer security policies and procedures on an </w:t>
      </w:r>
      <w:r>
        <w:lastRenderedPageBreak/>
        <w:t>annual basis.</w:t>
      </w:r>
    </w:p>
    <w:p w14:paraId="4F84B333" w14:textId="77777777" w:rsidR="00157A64" w:rsidRDefault="00157A64" w:rsidP="00157A64">
      <w:pPr>
        <w:pStyle w:val="ListParagraph"/>
        <w:widowControl w:val="0"/>
        <w:numPr>
          <w:ilvl w:val="1"/>
          <w:numId w:val="54"/>
        </w:numPr>
        <w:tabs>
          <w:tab w:val="left" w:pos="1720"/>
        </w:tabs>
        <w:autoSpaceDE w:val="0"/>
        <w:autoSpaceDN w:val="0"/>
        <w:spacing w:before="130" w:after="0" w:line="230" w:lineRule="auto"/>
        <w:ind w:right="1298"/>
        <w:contextualSpacing w:val="0"/>
        <w:jc w:val="both"/>
        <w:rPr>
          <w:rFonts w:ascii="Courier New" w:hAnsi="Courier New"/>
        </w:rPr>
      </w:pPr>
      <w:r>
        <w:t>All users (employees, contractors, interns, vendors, consultants, etc.) should be provided with sufficient training and supporting reference materials to allow them to properly protect City of Horn Lake information resources.</w:t>
      </w:r>
    </w:p>
    <w:p w14:paraId="30DB86F1" w14:textId="77777777" w:rsidR="00157A64" w:rsidRDefault="00157A64" w:rsidP="00157A64">
      <w:pPr>
        <w:pStyle w:val="ListParagraph"/>
        <w:widowControl w:val="0"/>
        <w:numPr>
          <w:ilvl w:val="1"/>
          <w:numId w:val="54"/>
        </w:numPr>
        <w:tabs>
          <w:tab w:val="left" w:pos="1720"/>
        </w:tabs>
        <w:autoSpaceDE w:val="0"/>
        <w:autoSpaceDN w:val="0"/>
        <w:spacing w:before="137" w:after="0" w:line="223" w:lineRule="auto"/>
        <w:ind w:right="1300"/>
        <w:contextualSpacing w:val="0"/>
        <w:jc w:val="both"/>
        <w:rPr>
          <w:rFonts w:ascii="Courier New" w:hAnsi="Courier New"/>
        </w:rPr>
      </w:pPr>
      <w:r>
        <w:t>All users should receive annual computer security compliance training and pass any associated quizzes or exams as required.</w:t>
      </w:r>
    </w:p>
    <w:p w14:paraId="70D4961A" w14:textId="77777777" w:rsidR="00157A64" w:rsidRDefault="00157A64" w:rsidP="00157A64">
      <w:pPr>
        <w:pStyle w:val="ListParagraph"/>
        <w:widowControl w:val="0"/>
        <w:numPr>
          <w:ilvl w:val="1"/>
          <w:numId w:val="54"/>
        </w:numPr>
        <w:tabs>
          <w:tab w:val="left" w:pos="1720"/>
        </w:tabs>
        <w:autoSpaceDE w:val="0"/>
        <w:autoSpaceDN w:val="0"/>
        <w:spacing w:before="133" w:after="0" w:line="228" w:lineRule="auto"/>
        <w:ind w:right="1298"/>
        <w:contextualSpacing w:val="0"/>
        <w:jc w:val="both"/>
        <w:rPr>
          <w:rFonts w:ascii="Courier New" w:hAnsi="Courier New"/>
          <w:sz w:val="24"/>
        </w:rPr>
      </w:pPr>
      <w:r>
        <w:t>The [Position Here] should develop and maintain a process to communicate new computer security program information, security bulletin information, and security items of interest to employees on an as needed basis.</w:t>
      </w:r>
    </w:p>
    <w:p w14:paraId="268F5962" w14:textId="77777777" w:rsidR="00157A64" w:rsidRDefault="00157A64" w:rsidP="00157A64">
      <w:pPr>
        <w:pStyle w:val="BodyText"/>
      </w:pPr>
    </w:p>
    <w:p w14:paraId="6464DAD8" w14:textId="77777777" w:rsidR="00157A64" w:rsidRDefault="00157A64" w:rsidP="00157A64">
      <w:pPr>
        <w:pStyle w:val="BodyText"/>
        <w:spacing w:before="132"/>
      </w:pPr>
    </w:p>
    <w:p w14:paraId="0C2C6CEF" w14:textId="77777777" w:rsidR="00157A64" w:rsidRDefault="00157A64" w:rsidP="00157A64">
      <w:pPr>
        <w:tabs>
          <w:tab w:val="left" w:pos="9670"/>
        </w:tabs>
        <w:ind w:left="280"/>
        <w:rPr>
          <w:b/>
          <w:sz w:val="28"/>
        </w:rPr>
      </w:pPr>
      <w:r>
        <w:rPr>
          <w:b/>
          <w:smallCaps/>
          <w:color w:val="1F3863"/>
          <w:spacing w:val="-2"/>
          <w:sz w:val="28"/>
          <w:shd w:val="clear" w:color="auto" w:fill="E4E4E4"/>
        </w:rPr>
        <w:t>Violations</w:t>
      </w:r>
      <w:r>
        <w:rPr>
          <w:b/>
          <w:smallCaps/>
          <w:color w:val="1F3863"/>
          <w:sz w:val="28"/>
          <w:shd w:val="clear" w:color="auto" w:fill="E4E4E4"/>
        </w:rPr>
        <w:tab/>
      </w:r>
    </w:p>
    <w:p w14:paraId="1F5BC5D9" w14:textId="77777777" w:rsidR="00157A64" w:rsidRDefault="00157A64" w:rsidP="00157A64">
      <w:pPr>
        <w:pStyle w:val="BodyText"/>
        <w:spacing w:before="123"/>
        <w:ind w:left="280" w:right="1292"/>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3"/>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10"/>
        </w:rPr>
        <w:t xml:space="preserve"> </w:t>
      </w:r>
      <w:r>
        <w:t>City</w:t>
      </w:r>
      <w:r>
        <w:rPr>
          <w:spacing w:val="-11"/>
        </w:rPr>
        <w:t xml:space="preserve"> </w:t>
      </w:r>
      <w:r>
        <w:t>of</w:t>
      </w:r>
      <w:r>
        <w:rPr>
          <w:spacing w:val="-10"/>
        </w:rPr>
        <w:t xml:space="preserve"> </w:t>
      </w:r>
      <w:r>
        <w:t>Horn</w:t>
      </w:r>
      <w:r>
        <w:rPr>
          <w:spacing w:val="-8"/>
        </w:rPr>
        <w:t xml:space="preserve"> </w:t>
      </w:r>
      <w:r>
        <w:t>Lake</w:t>
      </w:r>
      <w:r>
        <w:rPr>
          <w:spacing w:val="-11"/>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1EC1D214" w14:textId="77777777" w:rsidR="00157A64" w:rsidRDefault="00157A64" w:rsidP="00157A64">
      <w:pPr>
        <w:pStyle w:val="BodyText"/>
        <w:spacing w:before="252"/>
        <w:ind w:left="280" w:right="1293"/>
        <w:jc w:val="both"/>
      </w:pPr>
      <w:r>
        <w:t xml:space="preserve">Any exception to the policy must be approved by the Director of Information Technology in </w:t>
      </w:r>
      <w:r>
        <w:rPr>
          <w:spacing w:val="-2"/>
        </w:rPr>
        <w:t>advance.</w:t>
      </w:r>
    </w:p>
    <w:p w14:paraId="0CA4FE3E" w14:textId="77777777" w:rsidR="00157A64" w:rsidRDefault="00157A64" w:rsidP="00157A64">
      <w:pPr>
        <w:pStyle w:val="BodyText"/>
        <w:spacing w:before="1"/>
      </w:pPr>
    </w:p>
    <w:p w14:paraId="30BA541C" w14:textId="77777777" w:rsidR="00157A64" w:rsidRDefault="00157A64" w:rsidP="00157A64">
      <w:pPr>
        <w:pStyle w:val="BodyText"/>
        <w:spacing w:before="1"/>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16A8EBC3" w14:textId="77777777" w:rsidR="00216434" w:rsidRDefault="00216434" w:rsidP="00157A64">
      <w:pPr>
        <w:pStyle w:val="BodyText"/>
        <w:spacing w:before="1"/>
        <w:ind w:left="280" w:right="1298"/>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2007EB32" w14:textId="77777777" w:rsidTr="00024E96">
        <w:trPr>
          <w:trHeight w:val="537"/>
        </w:trPr>
        <w:tc>
          <w:tcPr>
            <w:tcW w:w="9349" w:type="dxa"/>
            <w:gridSpan w:val="6"/>
          </w:tcPr>
          <w:p w14:paraId="756ADF5D"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49A1F9C3" w14:textId="77777777" w:rsidTr="00024E96">
        <w:trPr>
          <w:trHeight w:val="366"/>
        </w:trPr>
        <w:tc>
          <w:tcPr>
            <w:tcW w:w="9349" w:type="dxa"/>
            <w:gridSpan w:val="6"/>
            <w:shd w:val="clear" w:color="auto" w:fill="CCCCCC"/>
          </w:tcPr>
          <w:p w14:paraId="6AD6B31B" w14:textId="77777777" w:rsidR="00157A64" w:rsidRDefault="00157A64" w:rsidP="00024E96">
            <w:pPr>
              <w:pStyle w:val="TableParagraph"/>
              <w:spacing w:line="347" w:lineRule="exact"/>
              <w:ind w:left="9" w:right="1"/>
              <w:jc w:val="center"/>
              <w:rPr>
                <w:b/>
                <w:sz w:val="32"/>
              </w:rPr>
            </w:pPr>
            <w:bookmarkStart w:id="19" w:name="_bookmark18"/>
            <w:bookmarkEnd w:id="19"/>
            <w:r>
              <w:rPr>
                <w:b/>
                <w:sz w:val="32"/>
              </w:rPr>
              <w:t>Incident</w:t>
            </w:r>
            <w:r>
              <w:rPr>
                <w:b/>
                <w:spacing w:val="-16"/>
                <w:sz w:val="32"/>
              </w:rPr>
              <w:t xml:space="preserve"> </w:t>
            </w:r>
            <w:r>
              <w:rPr>
                <w:b/>
                <w:sz w:val="32"/>
              </w:rPr>
              <w:t>Management</w:t>
            </w:r>
            <w:r>
              <w:rPr>
                <w:b/>
                <w:spacing w:val="-15"/>
                <w:sz w:val="32"/>
              </w:rPr>
              <w:t xml:space="preserve"> </w:t>
            </w:r>
            <w:r>
              <w:rPr>
                <w:b/>
                <w:spacing w:val="-2"/>
                <w:sz w:val="32"/>
              </w:rPr>
              <w:lastRenderedPageBreak/>
              <w:t>Policy</w:t>
            </w:r>
          </w:p>
        </w:tc>
      </w:tr>
      <w:tr w:rsidR="00157A64" w14:paraId="0B208707" w14:textId="77777777" w:rsidTr="00024E96">
        <w:trPr>
          <w:trHeight w:val="290"/>
        </w:trPr>
        <w:tc>
          <w:tcPr>
            <w:tcW w:w="972" w:type="dxa"/>
          </w:tcPr>
          <w:p w14:paraId="65F7777E"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61B00BD1" w14:textId="77777777" w:rsidR="00157A64" w:rsidRDefault="00157A64" w:rsidP="00024E96">
            <w:pPr>
              <w:pStyle w:val="TableParagraph"/>
              <w:rPr>
                <w:rFonts w:ascii="Times New Roman"/>
                <w:sz w:val="20"/>
              </w:rPr>
            </w:pPr>
          </w:p>
        </w:tc>
        <w:tc>
          <w:tcPr>
            <w:tcW w:w="2100" w:type="dxa"/>
          </w:tcPr>
          <w:p w14:paraId="39C2321C"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6A092633"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7C0B5E0C"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5B23E54C" w14:textId="77777777" w:rsidR="00157A64" w:rsidRDefault="00157A64" w:rsidP="00024E96">
            <w:pPr>
              <w:pStyle w:val="TableParagraph"/>
              <w:spacing w:before="30"/>
              <w:ind w:left="12" w:right="5"/>
              <w:jc w:val="center"/>
              <w:rPr>
                <w:sz w:val="20"/>
              </w:rPr>
            </w:pPr>
            <w:hyperlink r:id="rId34">
              <w:r>
                <w:rPr>
                  <w:spacing w:val="-2"/>
                  <w:sz w:val="20"/>
                </w:rPr>
                <w:t>helpdesk@hornlake.org</w:t>
              </w:r>
            </w:hyperlink>
          </w:p>
        </w:tc>
      </w:tr>
      <w:tr w:rsidR="00157A64" w14:paraId="20317044" w14:textId="77777777" w:rsidTr="00024E96">
        <w:trPr>
          <w:trHeight w:val="287"/>
        </w:trPr>
        <w:tc>
          <w:tcPr>
            <w:tcW w:w="972" w:type="dxa"/>
          </w:tcPr>
          <w:p w14:paraId="79E8D907"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74DAD84D" w14:textId="77777777" w:rsidR="00157A64" w:rsidRDefault="00157A64" w:rsidP="00024E96">
            <w:pPr>
              <w:pStyle w:val="TableParagraph"/>
              <w:spacing w:before="28"/>
              <w:ind w:left="196"/>
              <w:rPr>
                <w:sz w:val="20"/>
              </w:rPr>
            </w:pPr>
            <w:r>
              <w:rPr>
                <w:spacing w:val="-5"/>
                <w:sz w:val="20"/>
              </w:rPr>
              <w:t>1.0</w:t>
            </w:r>
          </w:p>
        </w:tc>
        <w:tc>
          <w:tcPr>
            <w:tcW w:w="2100" w:type="dxa"/>
          </w:tcPr>
          <w:p w14:paraId="0AA8FE6F"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10359090"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71F7AC8A"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45A32E3B"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48A79098" w14:textId="77777777" w:rsidTr="00024E96">
        <w:trPr>
          <w:trHeight w:val="287"/>
        </w:trPr>
        <w:tc>
          <w:tcPr>
            <w:tcW w:w="972" w:type="dxa"/>
          </w:tcPr>
          <w:p w14:paraId="23ACAA96" w14:textId="77777777" w:rsidR="00157A64" w:rsidRDefault="00157A64" w:rsidP="00024E96">
            <w:pPr>
              <w:pStyle w:val="TableParagraph"/>
              <w:rPr>
                <w:rFonts w:ascii="Times New Roman"/>
                <w:sz w:val="20"/>
              </w:rPr>
            </w:pPr>
          </w:p>
        </w:tc>
        <w:tc>
          <w:tcPr>
            <w:tcW w:w="674" w:type="dxa"/>
          </w:tcPr>
          <w:p w14:paraId="3218F3B7" w14:textId="77777777" w:rsidR="00157A64" w:rsidRDefault="00157A64" w:rsidP="00024E96">
            <w:pPr>
              <w:pStyle w:val="TableParagraph"/>
              <w:rPr>
                <w:rFonts w:ascii="Times New Roman"/>
                <w:sz w:val="20"/>
              </w:rPr>
            </w:pPr>
          </w:p>
        </w:tc>
        <w:tc>
          <w:tcPr>
            <w:tcW w:w="2100" w:type="dxa"/>
          </w:tcPr>
          <w:p w14:paraId="024A884E"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005BBD21"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5A735595"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15A7279E"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5F62F9E6" w14:textId="77777777" w:rsidR="00157A64" w:rsidRDefault="00157A64" w:rsidP="00157A64">
      <w:pPr>
        <w:pStyle w:val="BodyText"/>
        <w:spacing w:before="249"/>
      </w:pPr>
    </w:p>
    <w:p w14:paraId="7319CEDC"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4021B3C0" w14:textId="77777777" w:rsidR="00157A64" w:rsidRDefault="00157A64" w:rsidP="00157A64">
      <w:pPr>
        <w:pStyle w:val="BodyText"/>
        <w:spacing w:before="124"/>
        <w:ind w:left="280" w:right="1297"/>
        <w:jc w:val="both"/>
      </w:pPr>
      <w:r>
        <w:t>Cyber</w:t>
      </w:r>
      <w:r>
        <w:rPr>
          <w:spacing w:val="-13"/>
        </w:rPr>
        <w:t xml:space="preserve"> </w:t>
      </w:r>
      <w:r>
        <w:t>incidents</w:t>
      </w:r>
      <w:r>
        <w:rPr>
          <w:spacing w:val="-13"/>
        </w:rPr>
        <w:t xml:space="preserve"> </w:t>
      </w:r>
      <w:r>
        <w:t>occur</w:t>
      </w:r>
      <w:r>
        <w:rPr>
          <w:spacing w:val="-15"/>
        </w:rPr>
        <w:t xml:space="preserve"> </w:t>
      </w:r>
      <w:r>
        <w:t>frequently</w:t>
      </w:r>
      <w:r>
        <w:rPr>
          <w:spacing w:val="-13"/>
        </w:rPr>
        <w:t xml:space="preserve"> </w:t>
      </w:r>
      <w:r>
        <w:t>across</w:t>
      </w:r>
      <w:r>
        <w:rPr>
          <w:spacing w:val="-13"/>
        </w:rPr>
        <w:t xml:space="preserve"> </w:t>
      </w:r>
      <w:r>
        <w:t>the</w:t>
      </w:r>
      <w:r>
        <w:rPr>
          <w:spacing w:val="-14"/>
        </w:rPr>
        <w:t xml:space="preserve"> </w:t>
      </w:r>
      <w:r>
        <w:t>globe.</w:t>
      </w:r>
      <w:r>
        <w:rPr>
          <w:spacing w:val="34"/>
        </w:rPr>
        <w:t xml:space="preserve"> </w:t>
      </w:r>
      <w:r>
        <w:t>It</w:t>
      </w:r>
      <w:r>
        <w:rPr>
          <w:spacing w:val="-15"/>
        </w:rPr>
        <w:t xml:space="preserve"> </w:t>
      </w:r>
      <w:r>
        <w:t>is</w:t>
      </w:r>
      <w:r>
        <w:rPr>
          <w:spacing w:val="-13"/>
        </w:rPr>
        <w:t xml:space="preserve"> </w:t>
      </w:r>
      <w:r>
        <w:t>important</w:t>
      </w:r>
      <w:r>
        <w:rPr>
          <w:spacing w:val="-15"/>
        </w:rPr>
        <w:t xml:space="preserve"> </w:t>
      </w:r>
      <w:r>
        <w:t>to</w:t>
      </w:r>
      <w:r>
        <w:rPr>
          <w:spacing w:val="-16"/>
        </w:rPr>
        <w:t xml:space="preserve"> </w:t>
      </w:r>
      <w:r>
        <w:t>realize</w:t>
      </w:r>
      <w:r>
        <w:rPr>
          <w:spacing w:val="-13"/>
        </w:rPr>
        <w:t xml:space="preserve"> </w:t>
      </w:r>
      <w:r>
        <w:t>that</w:t>
      </w:r>
      <w:r>
        <w:rPr>
          <w:spacing w:val="-12"/>
        </w:rPr>
        <w:t xml:space="preserve"> </w:t>
      </w:r>
      <w:r>
        <w:t>having</w:t>
      </w:r>
      <w:r>
        <w:rPr>
          <w:spacing w:val="-14"/>
        </w:rPr>
        <w:t xml:space="preserve"> </w:t>
      </w:r>
      <w:r>
        <w:t>an</w:t>
      </w:r>
      <w:r>
        <w:rPr>
          <w:spacing w:val="-14"/>
        </w:rPr>
        <w:t xml:space="preserve"> </w:t>
      </w:r>
      <w:r>
        <w:t>incident response and</w:t>
      </w:r>
      <w:r>
        <w:rPr>
          <w:spacing w:val="-1"/>
        </w:rPr>
        <w:t xml:space="preserve"> </w:t>
      </w:r>
      <w:r>
        <w:t>management policy allows the City of Horn Lake</w:t>
      </w:r>
      <w:r>
        <w:rPr>
          <w:spacing w:val="-2"/>
        </w:rPr>
        <w:t xml:space="preserve"> </w:t>
      </w:r>
      <w:r>
        <w:t>to protect its information, as well as its reputation.</w:t>
      </w:r>
      <w:r>
        <w:rPr>
          <w:spacing w:val="40"/>
        </w:rPr>
        <w:t xml:space="preserve"> </w:t>
      </w:r>
      <w:r>
        <w:t xml:space="preserve">This policy requires the Director of Information Technology to develop the appropriate procedures, reporting, data collection, management responsibility, legal protocols, </w:t>
      </w:r>
      <w:r>
        <w:lastRenderedPageBreak/>
        <w:t>and</w:t>
      </w:r>
      <w:r>
        <w:rPr>
          <w:spacing w:val="-3"/>
        </w:rPr>
        <w:t xml:space="preserve"> </w:t>
      </w:r>
      <w:r>
        <w:t>communications</w:t>
      </w:r>
      <w:r>
        <w:rPr>
          <w:spacing w:val="-2"/>
        </w:rPr>
        <w:t xml:space="preserve"> </w:t>
      </w:r>
      <w:r>
        <w:t>strategy</w:t>
      </w:r>
      <w:r>
        <w:rPr>
          <w:spacing w:val="-5"/>
        </w:rPr>
        <w:t xml:space="preserve"> </w:t>
      </w:r>
      <w:r>
        <w:t>to</w:t>
      </w:r>
      <w:r>
        <w:rPr>
          <w:spacing w:val="-5"/>
        </w:rPr>
        <w:t xml:space="preserve"> </w:t>
      </w:r>
      <w:r>
        <w:t>allow</w:t>
      </w:r>
      <w:r>
        <w:rPr>
          <w:spacing w:val="-4"/>
        </w:rPr>
        <w:t xml:space="preserve"> </w:t>
      </w:r>
      <w:r>
        <w:t>the</w:t>
      </w:r>
      <w:r>
        <w:rPr>
          <w:spacing w:val="-5"/>
        </w:rPr>
        <w:t xml:space="preserve"> </w:t>
      </w:r>
      <w:r>
        <w:t>staff</w:t>
      </w:r>
      <w:r>
        <w:rPr>
          <w:spacing w:val="-4"/>
        </w:rPr>
        <w:t xml:space="preserve"> </w:t>
      </w:r>
      <w:r>
        <w:t>to</w:t>
      </w:r>
      <w:r>
        <w:rPr>
          <w:spacing w:val="-7"/>
        </w:rPr>
        <w:t xml:space="preserve"> </w:t>
      </w:r>
      <w:r>
        <w:t>successfully</w:t>
      </w:r>
      <w:r>
        <w:rPr>
          <w:spacing w:val="-5"/>
        </w:rPr>
        <w:t xml:space="preserve"> </w:t>
      </w:r>
      <w:r>
        <w:t>understand,</w:t>
      </w:r>
      <w:r>
        <w:rPr>
          <w:spacing w:val="-4"/>
        </w:rPr>
        <w:t xml:space="preserve"> </w:t>
      </w:r>
      <w:r>
        <w:t>manage,</w:t>
      </w:r>
      <w:r>
        <w:rPr>
          <w:spacing w:val="-4"/>
        </w:rPr>
        <w:t xml:space="preserve"> </w:t>
      </w:r>
      <w:r>
        <w:t>and</w:t>
      </w:r>
      <w:r>
        <w:rPr>
          <w:spacing w:val="-5"/>
        </w:rPr>
        <w:t xml:space="preserve"> </w:t>
      </w:r>
      <w:r>
        <w:t>recover from a cyber-incident.</w:t>
      </w:r>
    </w:p>
    <w:p w14:paraId="67F9A0E4" w14:textId="77777777" w:rsidR="00157A64" w:rsidRDefault="00157A64" w:rsidP="00157A64">
      <w:pPr>
        <w:pStyle w:val="BodyText"/>
        <w:spacing w:before="251"/>
        <w:ind w:left="280" w:right="1295"/>
        <w:jc w:val="both"/>
      </w:pPr>
      <w:r>
        <w:t>This</w:t>
      </w:r>
      <w:r>
        <w:rPr>
          <w:spacing w:val="-4"/>
        </w:rPr>
        <w:t xml:space="preserve"> </w:t>
      </w:r>
      <w:r>
        <w:t>policy</w:t>
      </w:r>
      <w:r>
        <w:rPr>
          <w:spacing w:val="-4"/>
        </w:rPr>
        <w:t xml:space="preserve"> </w:t>
      </w:r>
      <w:r>
        <w:t>defines</w:t>
      </w:r>
      <w:r>
        <w:rPr>
          <w:spacing w:val="-4"/>
        </w:rPr>
        <w:t xml:space="preserve"> </w:t>
      </w:r>
      <w:r>
        <w:t>the</w:t>
      </w:r>
      <w:r>
        <w:rPr>
          <w:spacing w:val="-4"/>
        </w:rPr>
        <w:t xml:space="preserve"> </w:t>
      </w:r>
      <w:r>
        <w:t>requirement</w:t>
      </w:r>
      <w:r>
        <w:rPr>
          <w:spacing w:val="-5"/>
        </w:rPr>
        <w:t xml:space="preserve"> </w:t>
      </w:r>
      <w:r>
        <w:t>for</w:t>
      </w:r>
      <w:r>
        <w:rPr>
          <w:spacing w:val="-6"/>
        </w:rPr>
        <w:t xml:space="preserve"> </w:t>
      </w:r>
      <w:r>
        <w:t>a</w:t>
      </w:r>
      <w:r>
        <w:rPr>
          <w:spacing w:val="-4"/>
        </w:rPr>
        <w:t xml:space="preserve"> </w:t>
      </w:r>
      <w:r>
        <w:t>baseline</w:t>
      </w:r>
      <w:r>
        <w:rPr>
          <w:spacing w:val="-4"/>
        </w:rPr>
        <w:t xml:space="preserve"> </w:t>
      </w:r>
      <w:r>
        <w:t>incident</w:t>
      </w:r>
      <w:r>
        <w:rPr>
          <w:spacing w:val="-3"/>
        </w:rPr>
        <w:t xml:space="preserve"> </w:t>
      </w:r>
      <w:r>
        <w:t>response</w:t>
      </w:r>
      <w:r>
        <w:rPr>
          <w:spacing w:val="-4"/>
        </w:rPr>
        <w:t xml:space="preserve"> </w:t>
      </w:r>
      <w:r>
        <w:t>and</w:t>
      </w:r>
      <w:r>
        <w:rPr>
          <w:spacing w:val="-6"/>
        </w:rPr>
        <w:t xml:space="preserve"> </w:t>
      </w:r>
      <w:r>
        <w:t>management</w:t>
      </w:r>
      <w:r>
        <w:rPr>
          <w:spacing w:val="-3"/>
        </w:rPr>
        <w:t xml:space="preserve"> </w:t>
      </w:r>
      <w:r>
        <w:t>plan</w:t>
      </w:r>
      <w:r>
        <w:rPr>
          <w:spacing w:val="-7"/>
        </w:rPr>
        <w:t xml:space="preserve"> </w:t>
      </w:r>
      <w:r>
        <w:t>to</w:t>
      </w:r>
      <w:r>
        <w:rPr>
          <w:spacing w:val="-4"/>
        </w:rPr>
        <w:t xml:space="preserve"> </w:t>
      </w:r>
      <w:r>
        <w:t>be developed and implemented that will describe the process to investigate a suspected incident, discover an attack and</w:t>
      </w:r>
      <w:r>
        <w:rPr>
          <w:spacing w:val="-2"/>
        </w:rPr>
        <w:t xml:space="preserve"> </w:t>
      </w:r>
      <w:r>
        <w:t>then effectively contain</w:t>
      </w:r>
      <w:r>
        <w:rPr>
          <w:spacing w:val="-2"/>
        </w:rPr>
        <w:t xml:space="preserve"> </w:t>
      </w:r>
      <w:r>
        <w:t>the damage, eradicating</w:t>
      </w:r>
      <w:r>
        <w:rPr>
          <w:spacing w:val="-2"/>
        </w:rPr>
        <w:t xml:space="preserve"> </w:t>
      </w:r>
      <w:r>
        <w:t>the attacker’s presence, and restore the integrity of the affected network and systems.</w:t>
      </w:r>
    </w:p>
    <w:p w14:paraId="6E9E4A5B" w14:textId="77777777" w:rsidR="00157A64" w:rsidRDefault="00157A64" w:rsidP="00157A64">
      <w:pPr>
        <w:pStyle w:val="Heading1"/>
        <w:tabs>
          <w:tab w:val="left" w:pos="9670"/>
        </w:tabs>
      </w:pPr>
      <w:r>
        <w:rPr>
          <w:smallCaps/>
          <w:color w:val="005279"/>
          <w:spacing w:val="-2"/>
          <w:shd w:val="clear" w:color="auto" w:fill="E4E4E4"/>
        </w:rPr>
        <w:t>Scope</w:t>
      </w:r>
      <w:r>
        <w:rPr>
          <w:smallCaps/>
          <w:color w:val="005279"/>
          <w:shd w:val="clear" w:color="auto" w:fill="E4E4E4"/>
        </w:rPr>
        <w:tab/>
      </w:r>
    </w:p>
    <w:p w14:paraId="499764BE" w14:textId="77777777" w:rsidR="00157A64" w:rsidRDefault="00157A64" w:rsidP="00157A64">
      <w:pPr>
        <w:pStyle w:val="BodyText"/>
        <w:spacing w:before="121"/>
        <w:ind w:left="280" w:right="1300"/>
        <w:jc w:val="both"/>
      </w:pPr>
      <w:r>
        <w:t>This policy is intended to state the requirement to have an incident response and management plan, along with the phases of incident management, and categories of incidents.</w:t>
      </w:r>
      <w:r>
        <w:rPr>
          <w:spacing w:val="40"/>
        </w:rPr>
        <w:t xml:space="preserve"> </w:t>
      </w:r>
      <w:r>
        <w:t xml:space="preserve">It is not intended to specify what </w:t>
      </w:r>
      <w:proofErr w:type="gramStart"/>
      <w:r>
        <w:t>goes into</w:t>
      </w:r>
      <w:proofErr w:type="gramEnd"/>
      <w:r>
        <w:t xml:space="preserve"> the plan or sub-plans.</w:t>
      </w:r>
    </w:p>
    <w:p w14:paraId="5000A537" w14:textId="77777777" w:rsidR="00157A64" w:rsidRDefault="00157A64" w:rsidP="00157A64">
      <w:pPr>
        <w:pStyle w:val="BodyText"/>
      </w:pPr>
    </w:p>
    <w:p w14:paraId="43CF00CD" w14:textId="77777777" w:rsidR="00157A64" w:rsidRDefault="00157A64" w:rsidP="00157A64">
      <w:pPr>
        <w:pStyle w:val="BodyText"/>
        <w:spacing w:before="107"/>
      </w:pPr>
    </w:p>
    <w:p w14:paraId="775E9FCC" w14:textId="77777777" w:rsidR="00157A64" w:rsidRDefault="00157A64" w:rsidP="00157A64">
      <w:pPr>
        <w:pStyle w:val="Heading1"/>
        <w:tabs>
          <w:tab w:val="left" w:pos="9670"/>
        </w:tabs>
      </w:pPr>
      <w:r>
        <w:rPr>
          <w:smallCaps/>
          <w:color w:val="005279"/>
          <w:spacing w:val="-2"/>
          <w:shd w:val="clear" w:color="auto" w:fill="E4E4E4"/>
        </w:rPr>
        <w:t>Policy</w:t>
      </w:r>
      <w:r>
        <w:rPr>
          <w:smallCaps/>
          <w:color w:val="005279"/>
          <w:shd w:val="clear" w:color="auto" w:fill="E4E4E4"/>
        </w:rPr>
        <w:tab/>
      </w:r>
    </w:p>
    <w:p w14:paraId="04254176" w14:textId="77777777" w:rsidR="00157A64" w:rsidRDefault="00157A64" w:rsidP="00157A64">
      <w:pPr>
        <w:pStyle w:val="BodyText"/>
        <w:spacing w:before="121"/>
        <w:ind w:left="280"/>
      </w:pPr>
      <w:r>
        <w:t>The</w:t>
      </w:r>
      <w:r>
        <w:rPr>
          <w:spacing w:val="-5"/>
        </w:rPr>
        <w:t xml:space="preserve"> </w:t>
      </w:r>
      <w:r>
        <w:t>Incident</w:t>
      </w:r>
      <w:r>
        <w:rPr>
          <w:spacing w:val="-6"/>
        </w:rPr>
        <w:t xml:space="preserve"> </w:t>
      </w:r>
      <w:r>
        <w:t>Response</w:t>
      </w:r>
      <w:r>
        <w:rPr>
          <w:spacing w:val="-9"/>
        </w:rPr>
        <w:t xml:space="preserve"> </w:t>
      </w:r>
      <w:r>
        <w:t>Plan</w:t>
      </w:r>
      <w:r>
        <w:rPr>
          <w:spacing w:val="-4"/>
        </w:rPr>
        <w:t xml:space="preserve"> </w:t>
      </w:r>
      <w:r>
        <w:rPr>
          <w:spacing w:val="-2"/>
        </w:rPr>
        <w:t>shall:</w:t>
      </w:r>
    </w:p>
    <w:p w14:paraId="244CF228" w14:textId="77777777" w:rsidR="00157A64" w:rsidRDefault="00157A64" w:rsidP="00157A64">
      <w:pPr>
        <w:pStyle w:val="BodyText"/>
        <w:spacing w:before="239"/>
      </w:pPr>
    </w:p>
    <w:p w14:paraId="36F2BB67" w14:textId="77777777" w:rsidR="00157A64" w:rsidRDefault="00157A64" w:rsidP="00157A64">
      <w:pPr>
        <w:pStyle w:val="ListParagraph"/>
        <w:widowControl w:val="0"/>
        <w:numPr>
          <w:ilvl w:val="0"/>
          <w:numId w:val="54"/>
        </w:numPr>
        <w:tabs>
          <w:tab w:val="left" w:pos="1000"/>
        </w:tabs>
        <w:autoSpaceDE w:val="0"/>
        <w:autoSpaceDN w:val="0"/>
        <w:spacing w:before="1" w:after="0" w:line="240" w:lineRule="auto"/>
        <w:ind w:right="1296"/>
        <w:contextualSpacing w:val="0"/>
        <w:jc w:val="both"/>
        <w:rPr>
          <w:rFonts w:ascii="Symbol" w:hAnsi="Symbol"/>
        </w:rPr>
      </w:pPr>
      <w:r>
        <w:t>Ensure</w:t>
      </w:r>
      <w:r>
        <w:rPr>
          <w:spacing w:val="-12"/>
        </w:rPr>
        <w:t xml:space="preserve"> </w:t>
      </w:r>
      <w:r>
        <w:t>that</w:t>
      </w:r>
      <w:r>
        <w:rPr>
          <w:spacing w:val="-11"/>
        </w:rPr>
        <w:t xml:space="preserve"> </w:t>
      </w:r>
      <w:r>
        <w:t>there</w:t>
      </w:r>
      <w:r>
        <w:rPr>
          <w:spacing w:val="-12"/>
        </w:rPr>
        <w:t xml:space="preserve"> </w:t>
      </w:r>
      <w:r>
        <w:t>is</w:t>
      </w:r>
      <w:r>
        <w:rPr>
          <w:spacing w:val="-9"/>
        </w:rPr>
        <w:t xml:space="preserve"> </w:t>
      </w:r>
      <w:r>
        <w:t>a</w:t>
      </w:r>
      <w:r>
        <w:rPr>
          <w:spacing w:val="-12"/>
        </w:rPr>
        <w:t xml:space="preserve"> </w:t>
      </w:r>
      <w:r>
        <w:t>written</w:t>
      </w:r>
      <w:r>
        <w:rPr>
          <w:spacing w:val="-13"/>
        </w:rPr>
        <w:t xml:space="preserve"> </w:t>
      </w:r>
      <w:r>
        <w:t>incident</w:t>
      </w:r>
      <w:r>
        <w:rPr>
          <w:spacing w:val="-11"/>
        </w:rPr>
        <w:t xml:space="preserve"> </w:t>
      </w:r>
      <w:r>
        <w:t>response</w:t>
      </w:r>
      <w:r>
        <w:rPr>
          <w:spacing w:val="-12"/>
        </w:rPr>
        <w:t xml:space="preserve"> </w:t>
      </w:r>
      <w:r>
        <w:t>plan</w:t>
      </w:r>
      <w:r>
        <w:rPr>
          <w:spacing w:val="-12"/>
        </w:rPr>
        <w:t xml:space="preserve"> </w:t>
      </w:r>
      <w:r>
        <w:t>that</w:t>
      </w:r>
      <w:r>
        <w:rPr>
          <w:spacing w:val="-11"/>
        </w:rPr>
        <w:t xml:space="preserve"> </w:t>
      </w:r>
      <w:r>
        <w:t>includes</w:t>
      </w:r>
      <w:r>
        <w:rPr>
          <w:spacing w:val="-12"/>
        </w:rPr>
        <w:t xml:space="preserve"> </w:t>
      </w:r>
      <w:r>
        <w:t>a</w:t>
      </w:r>
      <w:r>
        <w:rPr>
          <w:spacing w:val="-12"/>
        </w:rPr>
        <w:t xml:space="preserve"> </w:t>
      </w:r>
      <w:r>
        <w:t>definition</w:t>
      </w:r>
      <w:r>
        <w:rPr>
          <w:spacing w:val="-10"/>
        </w:rPr>
        <w:t xml:space="preserve"> </w:t>
      </w:r>
      <w:r>
        <w:t>of</w:t>
      </w:r>
      <w:r>
        <w:rPr>
          <w:spacing w:val="-11"/>
        </w:rPr>
        <w:t xml:space="preserve"> </w:t>
      </w:r>
      <w:r>
        <w:t>personnel roles for handling incidents.</w:t>
      </w:r>
      <w:r>
        <w:rPr>
          <w:spacing w:val="40"/>
        </w:rPr>
        <w:t xml:space="preserve"> </w:t>
      </w:r>
      <w:r>
        <w:t xml:space="preserve">The plan shall define the following phases of incident </w:t>
      </w:r>
      <w:r>
        <w:rPr>
          <w:spacing w:val="-2"/>
        </w:rPr>
        <w:t>handling:</w:t>
      </w:r>
    </w:p>
    <w:p w14:paraId="190C3437" w14:textId="77777777" w:rsidR="00157A64" w:rsidRDefault="00157A64" w:rsidP="00157A64">
      <w:pPr>
        <w:pStyle w:val="ListParagraph"/>
        <w:widowControl w:val="0"/>
        <w:numPr>
          <w:ilvl w:val="1"/>
          <w:numId w:val="54"/>
        </w:numPr>
        <w:tabs>
          <w:tab w:val="left" w:pos="1719"/>
        </w:tabs>
        <w:autoSpaceDE w:val="0"/>
        <w:autoSpaceDN w:val="0"/>
        <w:spacing w:before="117" w:after="0" w:line="240" w:lineRule="auto"/>
        <w:ind w:left="1719" w:hanging="359"/>
        <w:contextualSpacing w:val="0"/>
        <w:rPr>
          <w:rFonts w:ascii="Courier New" w:hAnsi="Courier New"/>
        </w:rPr>
      </w:pPr>
      <w:r>
        <w:rPr>
          <w:spacing w:val="-2"/>
        </w:rPr>
        <w:t>Preparation</w:t>
      </w:r>
    </w:p>
    <w:p w14:paraId="043BD4A3" w14:textId="77777777" w:rsidR="00157A64" w:rsidRDefault="00157A64" w:rsidP="00157A64">
      <w:pPr>
        <w:pStyle w:val="ListParagraph"/>
        <w:widowControl w:val="0"/>
        <w:numPr>
          <w:ilvl w:val="1"/>
          <w:numId w:val="54"/>
        </w:numPr>
        <w:tabs>
          <w:tab w:val="left" w:pos="1719"/>
        </w:tabs>
        <w:autoSpaceDE w:val="0"/>
        <w:autoSpaceDN w:val="0"/>
        <w:spacing w:before="103" w:after="0" w:line="240" w:lineRule="auto"/>
        <w:ind w:left="1719" w:hanging="359"/>
        <w:contextualSpacing w:val="0"/>
        <w:rPr>
          <w:rFonts w:ascii="Courier New" w:hAnsi="Courier New"/>
        </w:rPr>
      </w:pPr>
      <w:r>
        <w:t>Detection</w:t>
      </w:r>
      <w:r>
        <w:rPr>
          <w:spacing w:val="-4"/>
        </w:rPr>
        <w:t xml:space="preserve"> </w:t>
      </w:r>
      <w:r>
        <w:t>and</w:t>
      </w:r>
      <w:r>
        <w:rPr>
          <w:spacing w:val="-4"/>
        </w:rPr>
        <w:t xml:space="preserve"> </w:t>
      </w:r>
      <w:r>
        <w:rPr>
          <w:spacing w:val="-2"/>
        </w:rPr>
        <w:t>Analysis</w:t>
      </w:r>
    </w:p>
    <w:p w14:paraId="06591C9A" w14:textId="77777777" w:rsidR="00157A64" w:rsidRDefault="00157A64" w:rsidP="00157A64">
      <w:pPr>
        <w:pStyle w:val="ListParagraph"/>
        <w:widowControl w:val="0"/>
        <w:numPr>
          <w:ilvl w:val="1"/>
          <w:numId w:val="54"/>
        </w:numPr>
        <w:tabs>
          <w:tab w:val="left" w:pos="1719"/>
        </w:tabs>
        <w:autoSpaceDE w:val="0"/>
        <w:autoSpaceDN w:val="0"/>
        <w:spacing w:before="99" w:after="0" w:line="240" w:lineRule="auto"/>
        <w:ind w:left="1719" w:hanging="359"/>
        <w:contextualSpacing w:val="0"/>
        <w:rPr>
          <w:rFonts w:ascii="Courier New" w:hAnsi="Courier New"/>
        </w:rPr>
      </w:pPr>
      <w:r>
        <w:t>Containment,</w:t>
      </w:r>
      <w:r>
        <w:rPr>
          <w:spacing w:val="-8"/>
        </w:rPr>
        <w:t xml:space="preserve"> </w:t>
      </w:r>
      <w:r>
        <w:t>Eradication</w:t>
      </w:r>
      <w:r>
        <w:rPr>
          <w:spacing w:val="-9"/>
        </w:rPr>
        <w:t xml:space="preserve"> </w:t>
      </w:r>
      <w:r>
        <w:t>and</w:t>
      </w:r>
      <w:r>
        <w:rPr>
          <w:spacing w:val="-8"/>
        </w:rPr>
        <w:t xml:space="preserve"> </w:t>
      </w:r>
      <w:r>
        <w:rPr>
          <w:spacing w:val="-2"/>
        </w:rPr>
        <w:t>Recovery</w:t>
      </w:r>
    </w:p>
    <w:p w14:paraId="23AAF9F1" w14:textId="77777777" w:rsidR="00157A64" w:rsidRDefault="00157A64" w:rsidP="00157A64">
      <w:pPr>
        <w:pStyle w:val="ListParagraph"/>
        <w:widowControl w:val="0"/>
        <w:numPr>
          <w:ilvl w:val="1"/>
          <w:numId w:val="54"/>
        </w:numPr>
        <w:tabs>
          <w:tab w:val="left" w:pos="1719"/>
        </w:tabs>
        <w:autoSpaceDE w:val="0"/>
        <w:autoSpaceDN w:val="0"/>
        <w:spacing w:before="102" w:after="0" w:line="240" w:lineRule="auto"/>
        <w:ind w:left="1719" w:hanging="359"/>
        <w:contextualSpacing w:val="0"/>
        <w:rPr>
          <w:rFonts w:ascii="Courier New" w:hAnsi="Courier New"/>
        </w:rPr>
      </w:pPr>
      <w:r>
        <w:t>Post</w:t>
      </w:r>
      <w:r>
        <w:rPr>
          <w:spacing w:val="-5"/>
        </w:rPr>
        <w:t xml:space="preserve"> </w:t>
      </w:r>
      <w:r>
        <w:t>Incident</w:t>
      </w:r>
      <w:r>
        <w:rPr>
          <w:spacing w:val="-5"/>
        </w:rPr>
        <w:t xml:space="preserve"> </w:t>
      </w:r>
      <w:r>
        <w:t>Analysis</w:t>
      </w:r>
      <w:r>
        <w:rPr>
          <w:spacing w:val="-4"/>
        </w:rPr>
        <w:t xml:space="preserve"> </w:t>
      </w:r>
      <w:r>
        <w:t>&amp;</w:t>
      </w:r>
      <w:r>
        <w:rPr>
          <w:spacing w:val="-5"/>
        </w:rPr>
        <w:t xml:space="preserve"> </w:t>
      </w:r>
      <w:r>
        <w:rPr>
          <w:spacing w:val="-2"/>
        </w:rPr>
        <w:t>Forensics</w:t>
      </w:r>
    </w:p>
    <w:p w14:paraId="71435CA7" w14:textId="77777777" w:rsidR="00157A64" w:rsidRDefault="00157A64" w:rsidP="00157A64">
      <w:pPr>
        <w:pStyle w:val="ListParagraph"/>
        <w:widowControl w:val="0"/>
        <w:numPr>
          <w:ilvl w:val="0"/>
          <w:numId w:val="54"/>
        </w:numPr>
        <w:tabs>
          <w:tab w:val="left" w:pos="1000"/>
        </w:tabs>
        <w:autoSpaceDE w:val="0"/>
        <w:autoSpaceDN w:val="0"/>
        <w:spacing w:before="102" w:after="0" w:line="240" w:lineRule="auto"/>
        <w:contextualSpacing w:val="0"/>
        <w:rPr>
          <w:rFonts w:ascii="Symbol" w:hAnsi="Symbol"/>
        </w:rPr>
      </w:pPr>
      <w:r>
        <w:t>Use</w:t>
      </w:r>
      <w:r>
        <w:rPr>
          <w:spacing w:val="-8"/>
        </w:rPr>
        <w:t xml:space="preserve"> </w:t>
      </w:r>
      <w:r>
        <w:t>incident</w:t>
      </w:r>
      <w:r>
        <w:rPr>
          <w:spacing w:val="-8"/>
        </w:rPr>
        <w:t xml:space="preserve"> </w:t>
      </w:r>
      <w:r>
        <w:t>prioritization</w:t>
      </w:r>
      <w:r>
        <w:rPr>
          <w:spacing w:val="-8"/>
        </w:rPr>
        <w:t xml:space="preserve"> </w:t>
      </w:r>
      <w:r>
        <w:t>by</w:t>
      </w:r>
      <w:r>
        <w:rPr>
          <w:spacing w:val="-7"/>
        </w:rPr>
        <w:t xml:space="preserve"> </w:t>
      </w:r>
      <w:r>
        <w:t>determining</w:t>
      </w:r>
      <w:r>
        <w:rPr>
          <w:spacing w:val="-8"/>
        </w:rPr>
        <w:t xml:space="preserve"> </w:t>
      </w:r>
      <w:r>
        <w:t>incident</w:t>
      </w:r>
      <w:r>
        <w:rPr>
          <w:spacing w:val="-8"/>
        </w:rPr>
        <w:t xml:space="preserve"> </w:t>
      </w:r>
      <w:r>
        <w:rPr>
          <w:spacing w:val="-2"/>
        </w:rPr>
        <w:t>impact:</w:t>
      </w:r>
    </w:p>
    <w:p w14:paraId="40466529" w14:textId="77777777" w:rsidR="00157A64" w:rsidRDefault="00157A64" w:rsidP="00157A64">
      <w:pPr>
        <w:pStyle w:val="ListParagraph"/>
        <w:widowControl w:val="0"/>
        <w:numPr>
          <w:ilvl w:val="1"/>
          <w:numId w:val="54"/>
        </w:numPr>
        <w:tabs>
          <w:tab w:val="left" w:pos="1719"/>
        </w:tabs>
        <w:autoSpaceDE w:val="0"/>
        <w:autoSpaceDN w:val="0"/>
        <w:spacing w:before="115" w:after="0" w:line="240" w:lineRule="auto"/>
        <w:ind w:left="1719" w:hanging="359"/>
        <w:contextualSpacing w:val="0"/>
        <w:rPr>
          <w:rFonts w:ascii="Courier New" w:hAnsi="Courier New"/>
        </w:rPr>
      </w:pPr>
      <w:r>
        <w:t>Functional</w:t>
      </w:r>
      <w:r>
        <w:rPr>
          <w:spacing w:val="-5"/>
        </w:rPr>
        <w:t xml:space="preserve"> </w:t>
      </w:r>
      <w:r>
        <w:t>impact</w:t>
      </w:r>
      <w:r>
        <w:rPr>
          <w:spacing w:val="-2"/>
        </w:rPr>
        <w:t xml:space="preserve"> </w:t>
      </w:r>
      <w:r>
        <w:t>–</w:t>
      </w:r>
      <w:r>
        <w:rPr>
          <w:spacing w:val="-7"/>
        </w:rPr>
        <w:t xml:space="preserve"> </w:t>
      </w:r>
      <w:r>
        <w:t>how</w:t>
      </w:r>
      <w:r>
        <w:rPr>
          <w:spacing w:val="-7"/>
        </w:rPr>
        <w:t xml:space="preserve"> </w:t>
      </w:r>
      <w:r>
        <w:t>systems</w:t>
      </w:r>
      <w:r>
        <w:rPr>
          <w:spacing w:val="-4"/>
        </w:rPr>
        <w:t xml:space="preserve"> </w:t>
      </w:r>
      <w:r>
        <w:t>were</w:t>
      </w:r>
      <w:r>
        <w:rPr>
          <w:spacing w:val="-5"/>
        </w:rPr>
        <w:t xml:space="preserve"> </w:t>
      </w:r>
      <w:r>
        <w:t>affected</w:t>
      </w:r>
      <w:r>
        <w:rPr>
          <w:spacing w:val="-6"/>
        </w:rPr>
        <w:t xml:space="preserve"> </w:t>
      </w:r>
      <w:r>
        <w:rPr>
          <w:spacing w:val="-2"/>
        </w:rPr>
        <w:t>functionality</w:t>
      </w:r>
    </w:p>
    <w:p w14:paraId="67A39E59" w14:textId="77777777" w:rsidR="00157A64" w:rsidRDefault="00157A64" w:rsidP="00157A64">
      <w:pPr>
        <w:pStyle w:val="ListParagraph"/>
        <w:widowControl w:val="0"/>
        <w:numPr>
          <w:ilvl w:val="1"/>
          <w:numId w:val="54"/>
        </w:numPr>
        <w:tabs>
          <w:tab w:val="left" w:pos="1719"/>
        </w:tabs>
        <w:autoSpaceDE w:val="0"/>
        <w:autoSpaceDN w:val="0"/>
        <w:spacing w:before="102" w:after="0" w:line="240" w:lineRule="auto"/>
        <w:ind w:left="1719" w:hanging="359"/>
        <w:contextualSpacing w:val="0"/>
        <w:rPr>
          <w:rFonts w:ascii="Courier New" w:hAnsi="Courier New"/>
        </w:rPr>
      </w:pPr>
      <w:r>
        <w:lastRenderedPageBreak/>
        <w:t>Information</w:t>
      </w:r>
      <w:r>
        <w:rPr>
          <w:spacing w:val="-7"/>
        </w:rPr>
        <w:t xml:space="preserve"> </w:t>
      </w:r>
      <w:r>
        <w:t>impact</w:t>
      </w:r>
      <w:r>
        <w:rPr>
          <w:spacing w:val="-3"/>
        </w:rPr>
        <w:t xml:space="preserve"> </w:t>
      </w:r>
      <w:r>
        <w:t>–</w:t>
      </w:r>
      <w:r>
        <w:rPr>
          <w:spacing w:val="-8"/>
        </w:rPr>
        <w:t xml:space="preserve"> </w:t>
      </w:r>
      <w:r>
        <w:t>what</w:t>
      </w:r>
      <w:r>
        <w:rPr>
          <w:spacing w:val="-5"/>
        </w:rPr>
        <w:t xml:space="preserve"> </w:t>
      </w:r>
      <w:r>
        <w:t>information</w:t>
      </w:r>
      <w:r>
        <w:rPr>
          <w:spacing w:val="-6"/>
        </w:rPr>
        <w:t xml:space="preserve"> </w:t>
      </w:r>
      <w:r>
        <w:t>was</w:t>
      </w:r>
      <w:r>
        <w:rPr>
          <w:spacing w:val="-8"/>
        </w:rPr>
        <w:t xml:space="preserve"> </w:t>
      </w:r>
      <w:r>
        <w:rPr>
          <w:spacing w:val="-2"/>
        </w:rPr>
        <w:t>accessed</w:t>
      </w:r>
    </w:p>
    <w:p w14:paraId="6875DB3A" w14:textId="77777777" w:rsidR="00157A64" w:rsidRDefault="00157A64" w:rsidP="00157A64">
      <w:pPr>
        <w:pStyle w:val="ListParagraph"/>
        <w:widowControl w:val="0"/>
        <w:numPr>
          <w:ilvl w:val="1"/>
          <w:numId w:val="54"/>
        </w:numPr>
        <w:tabs>
          <w:tab w:val="left" w:pos="1719"/>
        </w:tabs>
        <w:autoSpaceDE w:val="0"/>
        <w:autoSpaceDN w:val="0"/>
        <w:spacing w:before="1" w:after="0" w:line="240" w:lineRule="auto"/>
        <w:ind w:left="1719" w:hanging="359"/>
        <w:contextualSpacing w:val="0"/>
        <w:jc w:val="both"/>
        <w:rPr>
          <w:rFonts w:ascii="Courier New" w:hAnsi="Courier New"/>
        </w:rPr>
      </w:pPr>
      <w:r>
        <w:t>Recoverability</w:t>
      </w:r>
      <w:r>
        <w:rPr>
          <w:spacing w:val="-3"/>
        </w:rPr>
        <w:t xml:space="preserve"> </w:t>
      </w:r>
      <w:r>
        <w:t>–</w:t>
      </w:r>
      <w:r>
        <w:rPr>
          <w:spacing w:val="-5"/>
        </w:rPr>
        <w:t xml:space="preserve"> </w:t>
      </w:r>
      <w:r>
        <w:t>how</w:t>
      </w:r>
      <w:r>
        <w:rPr>
          <w:spacing w:val="-7"/>
        </w:rPr>
        <w:t xml:space="preserve"> </w:t>
      </w:r>
      <w:r>
        <w:t>quickly</w:t>
      </w:r>
      <w:r>
        <w:rPr>
          <w:spacing w:val="-4"/>
        </w:rPr>
        <w:t xml:space="preserve"> </w:t>
      </w:r>
      <w:r>
        <w:t>systems</w:t>
      </w:r>
      <w:r>
        <w:rPr>
          <w:spacing w:val="-6"/>
        </w:rPr>
        <w:t xml:space="preserve"> </w:t>
      </w:r>
      <w:r>
        <w:t>can</w:t>
      </w:r>
      <w:r>
        <w:rPr>
          <w:spacing w:val="-6"/>
        </w:rPr>
        <w:t xml:space="preserve"> </w:t>
      </w:r>
      <w:r>
        <w:t>be</w:t>
      </w:r>
      <w:r>
        <w:rPr>
          <w:spacing w:val="-6"/>
        </w:rPr>
        <w:t xml:space="preserve"> </w:t>
      </w:r>
      <w:r>
        <w:rPr>
          <w:spacing w:val="-2"/>
        </w:rPr>
        <w:t>recovere</w:t>
      </w:r>
      <w:r>
        <w:rPr>
          <w:spacing w:val="-2"/>
        </w:rPr>
        <w:lastRenderedPageBreak/>
        <w:t>d</w:t>
      </w:r>
    </w:p>
    <w:p w14:paraId="0C683D94" w14:textId="77777777" w:rsidR="00157A64" w:rsidRDefault="00157A64" w:rsidP="00157A64">
      <w:pPr>
        <w:pStyle w:val="ListParagraph"/>
        <w:widowControl w:val="0"/>
        <w:numPr>
          <w:ilvl w:val="1"/>
          <w:numId w:val="54"/>
        </w:numPr>
        <w:tabs>
          <w:tab w:val="left" w:pos="1719"/>
        </w:tabs>
        <w:autoSpaceDE w:val="0"/>
        <w:autoSpaceDN w:val="0"/>
        <w:spacing w:before="102" w:after="0" w:line="240" w:lineRule="auto"/>
        <w:ind w:left="1719" w:hanging="359"/>
        <w:contextualSpacing w:val="0"/>
        <w:jc w:val="both"/>
        <w:rPr>
          <w:rFonts w:ascii="Courier New" w:hAnsi="Courier New"/>
        </w:rPr>
      </w:pPr>
      <w:r>
        <w:t>Define</w:t>
      </w:r>
      <w:r>
        <w:rPr>
          <w:spacing w:val="-10"/>
        </w:rPr>
        <w:t xml:space="preserve"> </w:t>
      </w:r>
      <w:r>
        <w:t>responsibilities</w:t>
      </w:r>
      <w:r>
        <w:rPr>
          <w:spacing w:val="-9"/>
        </w:rPr>
        <w:t xml:space="preserve"> </w:t>
      </w:r>
      <w:r>
        <w:t>during</w:t>
      </w:r>
      <w:r>
        <w:rPr>
          <w:spacing w:val="-9"/>
        </w:rPr>
        <w:t xml:space="preserve"> </w:t>
      </w:r>
      <w:r>
        <w:t>incident</w:t>
      </w:r>
      <w:r>
        <w:rPr>
          <w:spacing w:val="-10"/>
        </w:rPr>
        <w:t xml:space="preserve"> </w:t>
      </w:r>
      <w:r>
        <w:rPr>
          <w:spacing w:val="-2"/>
        </w:rPr>
        <w:t>response</w:t>
      </w:r>
    </w:p>
    <w:p w14:paraId="160F13C3" w14:textId="77777777" w:rsidR="00157A64" w:rsidRDefault="00157A64" w:rsidP="00157A64">
      <w:pPr>
        <w:pStyle w:val="ListParagraph"/>
        <w:widowControl w:val="0"/>
        <w:numPr>
          <w:ilvl w:val="0"/>
          <w:numId w:val="54"/>
        </w:numPr>
        <w:tabs>
          <w:tab w:val="left" w:pos="1000"/>
        </w:tabs>
        <w:autoSpaceDE w:val="0"/>
        <w:autoSpaceDN w:val="0"/>
        <w:spacing w:before="103" w:after="0" w:line="237" w:lineRule="auto"/>
        <w:ind w:right="1299"/>
        <w:contextualSpacing w:val="0"/>
        <w:jc w:val="both"/>
        <w:rPr>
          <w:rFonts w:ascii="Symbol" w:hAnsi="Symbol"/>
        </w:rPr>
      </w:pPr>
      <w:r>
        <w:t xml:space="preserve">Assign job titles and duties for handling computer and network incidents to specific </w:t>
      </w:r>
      <w:r>
        <w:rPr>
          <w:spacing w:val="-2"/>
        </w:rPr>
        <w:t>individuals.</w:t>
      </w:r>
    </w:p>
    <w:p w14:paraId="5B75CDC5" w14:textId="77777777" w:rsidR="00157A64" w:rsidRDefault="00157A64" w:rsidP="00157A64">
      <w:pPr>
        <w:pStyle w:val="ListParagraph"/>
        <w:widowControl w:val="0"/>
        <w:numPr>
          <w:ilvl w:val="0"/>
          <w:numId w:val="54"/>
        </w:numPr>
        <w:tabs>
          <w:tab w:val="left" w:pos="1000"/>
        </w:tabs>
        <w:autoSpaceDE w:val="0"/>
        <w:autoSpaceDN w:val="0"/>
        <w:spacing w:before="124" w:after="0" w:line="237" w:lineRule="auto"/>
        <w:ind w:right="1293"/>
        <w:contextualSpacing w:val="0"/>
        <w:jc w:val="both"/>
        <w:rPr>
          <w:rFonts w:ascii="Symbol" w:hAnsi="Symbol"/>
        </w:rPr>
      </w:pPr>
      <w:r>
        <w:t>Define</w:t>
      </w:r>
      <w:r>
        <w:rPr>
          <w:spacing w:val="-10"/>
        </w:rPr>
        <w:t xml:space="preserve"> </w:t>
      </w:r>
      <w:r>
        <w:t>management</w:t>
      </w:r>
      <w:r>
        <w:rPr>
          <w:spacing w:val="-11"/>
        </w:rPr>
        <w:t xml:space="preserve"> </w:t>
      </w:r>
      <w:r>
        <w:t>personnel</w:t>
      </w:r>
      <w:r>
        <w:rPr>
          <w:spacing w:val="-11"/>
        </w:rPr>
        <w:t xml:space="preserve"> </w:t>
      </w:r>
      <w:r>
        <w:t>who</w:t>
      </w:r>
      <w:r>
        <w:rPr>
          <w:spacing w:val="-10"/>
        </w:rPr>
        <w:t xml:space="preserve"> </w:t>
      </w:r>
      <w:r>
        <w:t>will</w:t>
      </w:r>
      <w:r>
        <w:rPr>
          <w:spacing w:val="-11"/>
        </w:rPr>
        <w:t xml:space="preserve"> </w:t>
      </w:r>
      <w:r>
        <w:t>support</w:t>
      </w:r>
      <w:r>
        <w:rPr>
          <w:spacing w:val="-8"/>
        </w:rPr>
        <w:t xml:space="preserve"> </w:t>
      </w:r>
      <w:r>
        <w:t>the</w:t>
      </w:r>
      <w:r>
        <w:rPr>
          <w:spacing w:val="-10"/>
        </w:rPr>
        <w:t xml:space="preserve"> </w:t>
      </w:r>
      <w:r>
        <w:t>incident</w:t>
      </w:r>
      <w:r>
        <w:rPr>
          <w:spacing w:val="-9"/>
        </w:rPr>
        <w:t xml:space="preserve"> </w:t>
      </w:r>
      <w:r>
        <w:t>handling</w:t>
      </w:r>
      <w:r>
        <w:rPr>
          <w:spacing w:val="-10"/>
        </w:rPr>
        <w:t xml:space="preserve"> </w:t>
      </w:r>
      <w:r>
        <w:t>process</w:t>
      </w:r>
      <w:r>
        <w:rPr>
          <w:spacing w:val="-10"/>
        </w:rPr>
        <w:t xml:space="preserve"> </w:t>
      </w:r>
      <w:r>
        <w:t>by</w:t>
      </w:r>
      <w:r>
        <w:rPr>
          <w:spacing w:val="-8"/>
        </w:rPr>
        <w:t xml:space="preserve"> </w:t>
      </w:r>
      <w:r>
        <w:t>acting</w:t>
      </w:r>
      <w:r>
        <w:rPr>
          <w:spacing w:val="-10"/>
        </w:rPr>
        <w:t xml:space="preserve"> </w:t>
      </w:r>
      <w:r>
        <w:t>in key decision-making roles.</w:t>
      </w:r>
    </w:p>
    <w:p w14:paraId="5163E5AB" w14:textId="77777777" w:rsidR="00157A64" w:rsidRDefault="00157A64" w:rsidP="00157A64">
      <w:pPr>
        <w:pStyle w:val="ListParagraph"/>
        <w:widowControl w:val="0"/>
        <w:numPr>
          <w:ilvl w:val="0"/>
          <w:numId w:val="54"/>
        </w:numPr>
        <w:tabs>
          <w:tab w:val="left" w:pos="1000"/>
        </w:tabs>
        <w:autoSpaceDE w:val="0"/>
        <w:autoSpaceDN w:val="0"/>
        <w:spacing w:before="123" w:after="0" w:line="237" w:lineRule="auto"/>
        <w:ind w:right="1296"/>
        <w:contextualSpacing w:val="0"/>
        <w:jc w:val="both"/>
        <w:rPr>
          <w:rFonts w:ascii="Symbol" w:hAnsi="Symbol"/>
        </w:rPr>
      </w:pPr>
      <w:r>
        <w:t>Devise organization-wide standards for the time required for system administrators and other personnel to report anomalous events to the incident handling team, the mechanisms</w:t>
      </w:r>
      <w:r>
        <w:rPr>
          <w:spacing w:val="-6"/>
        </w:rPr>
        <w:t xml:space="preserve"> </w:t>
      </w:r>
      <w:r>
        <w:t>for</w:t>
      </w:r>
      <w:r>
        <w:rPr>
          <w:spacing w:val="-3"/>
        </w:rPr>
        <w:t xml:space="preserve"> </w:t>
      </w:r>
      <w:r>
        <w:t>such</w:t>
      </w:r>
      <w:r>
        <w:rPr>
          <w:spacing w:val="-4"/>
        </w:rPr>
        <w:t xml:space="preserve"> </w:t>
      </w:r>
      <w:r>
        <w:t>reporting,</w:t>
      </w:r>
      <w:r>
        <w:rPr>
          <w:spacing w:val="-3"/>
        </w:rPr>
        <w:t xml:space="preserve"> </w:t>
      </w:r>
      <w:r>
        <w:t>and</w:t>
      </w:r>
      <w:r>
        <w:rPr>
          <w:spacing w:val="-4"/>
        </w:rPr>
        <w:t xml:space="preserve"> </w:t>
      </w:r>
      <w:r>
        <w:t>the</w:t>
      </w:r>
      <w:r>
        <w:rPr>
          <w:spacing w:val="-4"/>
        </w:rPr>
        <w:t xml:space="preserve"> </w:t>
      </w:r>
      <w:r>
        <w:t>kind</w:t>
      </w:r>
      <w:r>
        <w:rPr>
          <w:spacing w:val="-4"/>
        </w:rPr>
        <w:t xml:space="preserve"> </w:t>
      </w:r>
      <w:r>
        <w:t>of</w:t>
      </w:r>
      <w:r>
        <w:rPr>
          <w:spacing w:val="-3"/>
        </w:rPr>
        <w:t xml:space="preserve"> </w:t>
      </w:r>
      <w:r>
        <w:t>information</w:t>
      </w:r>
      <w:r>
        <w:rPr>
          <w:spacing w:val="-4"/>
        </w:rPr>
        <w:t xml:space="preserve"> </w:t>
      </w:r>
      <w:r>
        <w:t>that</w:t>
      </w:r>
      <w:r>
        <w:rPr>
          <w:spacing w:val="-3"/>
        </w:rPr>
        <w:t xml:space="preserve"> </w:t>
      </w:r>
      <w:r>
        <w:t>should</w:t>
      </w:r>
      <w:r>
        <w:rPr>
          <w:spacing w:val="-2"/>
        </w:rPr>
        <w:t xml:space="preserve"> </w:t>
      </w:r>
      <w:r>
        <w:t>be</w:t>
      </w:r>
      <w:r>
        <w:rPr>
          <w:spacing w:val="-2"/>
        </w:rPr>
        <w:t xml:space="preserve"> </w:t>
      </w:r>
      <w:r>
        <w:t>included</w:t>
      </w:r>
      <w:r>
        <w:rPr>
          <w:spacing w:val="-2"/>
        </w:rPr>
        <w:t xml:space="preserve"> </w:t>
      </w:r>
      <w:r>
        <w:t>in</w:t>
      </w:r>
      <w:r>
        <w:rPr>
          <w:spacing w:val="-4"/>
        </w:rPr>
        <w:t xml:space="preserve"> </w:t>
      </w:r>
      <w:r>
        <w:t>the incident notification.</w:t>
      </w:r>
    </w:p>
    <w:p w14:paraId="006EA891" w14:textId="77777777" w:rsidR="00157A64" w:rsidRDefault="00157A64" w:rsidP="00157A64">
      <w:pPr>
        <w:pStyle w:val="ListParagraph"/>
        <w:widowControl w:val="0"/>
        <w:numPr>
          <w:ilvl w:val="0"/>
          <w:numId w:val="54"/>
        </w:numPr>
        <w:tabs>
          <w:tab w:val="left" w:pos="1000"/>
        </w:tabs>
        <w:autoSpaceDE w:val="0"/>
        <w:autoSpaceDN w:val="0"/>
        <w:spacing w:before="128" w:after="0" w:line="237" w:lineRule="auto"/>
        <w:ind w:right="1297"/>
        <w:contextualSpacing w:val="0"/>
        <w:jc w:val="both"/>
        <w:rPr>
          <w:rFonts w:ascii="Symbol" w:hAnsi="Symbol"/>
        </w:rPr>
      </w:pPr>
      <w:r>
        <w:t xml:space="preserve">Define standards and processes for notifying the appropriate legal and/or regulatory </w:t>
      </w:r>
      <w:r>
        <w:rPr>
          <w:spacing w:val="-2"/>
        </w:rPr>
        <w:t>organizations.</w:t>
      </w:r>
    </w:p>
    <w:p w14:paraId="3045752E" w14:textId="77777777" w:rsidR="00157A64" w:rsidRDefault="00157A64" w:rsidP="00157A64">
      <w:pPr>
        <w:pStyle w:val="ListParagraph"/>
        <w:widowControl w:val="0"/>
        <w:numPr>
          <w:ilvl w:val="0"/>
          <w:numId w:val="54"/>
        </w:numPr>
        <w:tabs>
          <w:tab w:val="left" w:pos="1000"/>
        </w:tabs>
        <w:autoSpaceDE w:val="0"/>
        <w:autoSpaceDN w:val="0"/>
        <w:spacing w:before="123" w:after="0" w:line="237" w:lineRule="auto"/>
        <w:ind w:right="1297"/>
        <w:contextualSpacing w:val="0"/>
        <w:jc w:val="both"/>
        <w:rPr>
          <w:rFonts w:ascii="Symbol" w:hAnsi="Symbol"/>
        </w:rPr>
      </w:pPr>
      <w:r>
        <w:t>Provide</w:t>
      </w:r>
      <w:r>
        <w:rPr>
          <w:spacing w:val="-16"/>
        </w:rPr>
        <w:t xml:space="preserve"> </w:t>
      </w:r>
      <w:r>
        <w:t>instructions</w:t>
      </w:r>
      <w:r>
        <w:rPr>
          <w:spacing w:val="-15"/>
        </w:rPr>
        <w:t xml:space="preserve"> </w:t>
      </w:r>
      <w:r>
        <w:t>on</w:t>
      </w:r>
      <w:r>
        <w:rPr>
          <w:spacing w:val="-15"/>
        </w:rPr>
        <w:t xml:space="preserve"> </w:t>
      </w:r>
      <w:r>
        <w:t>how</w:t>
      </w:r>
      <w:r>
        <w:rPr>
          <w:spacing w:val="-16"/>
        </w:rPr>
        <w:t xml:space="preserve"> </w:t>
      </w:r>
      <w:r>
        <w:t>to</w:t>
      </w:r>
      <w:r>
        <w:rPr>
          <w:spacing w:val="-15"/>
        </w:rPr>
        <w:t xml:space="preserve"> </w:t>
      </w:r>
      <w:r>
        <w:t>report</w:t>
      </w:r>
      <w:r>
        <w:rPr>
          <w:spacing w:val="-15"/>
        </w:rPr>
        <w:t xml:space="preserve"> </w:t>
      </w:r>
      <w:r>
        <w:t>computer</w:t>
      </w:r>
      <w:r>
        <w:rPr>
          <w:spacing w:val="-15"/>
        </w:rPr>
        <w:t xml:space="preserve"> </w:t>
      </w:r>
      <w:r>
        <w:t>anomalies</w:t>
      </w:r>
      <w:r>
        <w:rPr>
          <w:spacing w:val="-16"/>
        </w:rPr>
        <w:t xml:space="preserve"> </w:t>
      </w:r>
      <w:r>
        <w:t>and</w:t>
      </w:r>
      <w:r>
        <w:rPr>
          <w:spacing w:val="-15"/>
        </w:rPr>
        <w:t xml:space="preserve"> </w:t>
      </w:r>
      <w:r>
        <w:t>incidents.</w:t>
      </w:r>
      <w:r>
        <w:rPr>
          <w:spacing w:val="12"/>
        </w:rPr>
        <w:t xml:space="preserve"> </w:t>
      </w:r>
      <w:r>
        <w:t>Such</w:t>
      </w:r>
      <w:r>
        <w:rPr>
          <w:spacing w:val="-15"/>
        </w:rPr>
        <w:t xml:space="preserve"> </w:t>
      </w:r>
      <w:r>
        <w:t>information should be included in routine employee awareness training and activities.</w:t>
      </w:r>
    </w:p>
    <w:p w14:paraId="73AD2985" w14:textId="77777777" w:rsidR="00157A64" w:rsidRDefault="00157A64" w:rsidP="00157A64">
      <w:pPr>
        <w:pStyle w:val="ListParagraph"/>
        <w:widowControl w:val="0"/>
        <w:numPr>
          <w:ilvl w:val="0"/>
          <w:numId w:val="54"/>
        </w:numPr>
        <w:tabs>
          <w:tab w:val="left" w:pos="999"/>
        </w:tabs>
        <w:autoSpaceDE w:val="0"/>
        <w:autoSpaceDN w:val="0"/>
        <w:spacing w:before="124" w:after="0" w:line="240" w:lineRule="auto"/>
        <w:ind w:left="999" w:hanging="359"/>
        <w:contextualSpacing w:val="0"/>
        <w:jc w:val="both"/>
        <w:rPr>
          <w:rFonts w:ascii="Symbol" w:hAnsi="Symbol"/>
        </w:rPr>
      </w:pPr>
      <w:r>
        <w:lastRenderedPageBreak/>
        <w:t>Conduct</w:t>
      </w:r>
      <w:r>
        <w:rPr>
          <w:spacing w:val="-7"/>
        </w:rPr>
        <w:t xml:space="preserve"> </w:t>
      </w:r>
      <w:r>
        <w:t>periodic</w:t>
      </w:r>
      <w:r>
        <w:rPr>
          <w:spacing w:val="-8"/>
        </w:rPr>
        <w:t xml:space="preserve"> </w:t>
      </w:r>
      <w:r>
        <w:t>incident</w:t>
      </w:r>
      <w:r>
        <w:rPr>
          <w:spacing w:val="-7"/>
        </w:rPr>
        <w:t xml:space="preserve"> </w:t>
      </w:r>
      <w:r>
        <w:t>handling</w:t>
      </w:r>
      <w:r>
        <w:rPr>
          <w:spacing w:val="-8"/>
        </w:rPr>
        <w:t xml:space="preserve"> </w:t>
      </w:r>
      <w:r>
        <w:rPr>
          <w:spacing w:val="-2"/>
        </w:rPr>
        <w:t>drills.</w:t>
      </w:r>
    </w:p>
    <w:p w14:paraId="551EC76B" w14:textId="77777777" w:rsidR="00157A64" w:rsidRDefault="00157A64" w:rsidP="00157A64">
      <w:pPr>
        <w:pStyle w:val="ListParagraph"/>
        <w:widowControl w:val="0"/>
        <w:numPr>
          <w:ilvl w:val="0"/>
          <w:numId w:val="54"/>
        </w:numPr>
        <w:tabs>
          <w:tab w:val="left" w:pos="999"/>
        </w:tabs>
        <w:autoSpaceDE w:val="0"/>
        <w:autoSpaceDN w:val="0"/>
        <w:spacing w:before="117" w:after="0" w:line="240" w:lineRule="auto"/>
        <w:ind w:left="999" w:hanging="359"/>
        <w:contextualSpacing w:val="0"/>
        <w:jc w:val="both"/>
        <w:rPr>
          <w:rFonts w:ascii="Symbol" w:hAnsi="Symbol"/>
        </w:rPr>
      </w:pPr>
      <w:r>
        <w:t>Review</w:t>
      </w:r>
      <w:r>
        <w:rPr>
          <w:spacing w:val="-5"/>
        </w:rPr>
        <w:t xml:space="preserve"> </w:t>
      </w:r>
      <w:r>
        <w:t>the</w:t>
      </w:r>
      <w:r>
        <w:rPr>
          <w:spacing w:val="-4"/>
        </w:rPr>
        <w:t xml:space="preserve"> </w:t>
      </w:r>
      <w:r>
        <w:t>Plan</w:t>
      </w:r>
      <w:r>
        <w:rPr>
          <w:spacing w:val="-4"/>
        </w:rPr>
        <w:t xml:space="preserve"> </w:t>
      </w:r>
      <w:r>
        <w:t>on</w:t>
      </w:r>
      <w:r>
        <w:rPr>
          <w:spacing w:val="-6"/>
        </w:rPr>
        <w:t xml:space="preserve"> </w:t>
      </w:r>
      <w:r>
        <w:t>a</w:t>
      </w:r>
      <w:r>
        <w:rPr>
          <w:spacing w:val="-4"/>
        </w:rPr>
        <w:t xml:space="preserve"> </w:t>
      </w:r>
      <w:r>
        <w:t>periodic</w:t>
      </w:r>
      <w:r>
        <w:rPr>
          <w:spacing w:val="-2"/>
        </w:rPr>
        <w:t xml:space="preserve"> basis.</w:t>
      </w:r>
    </w:p>
    <w:p w14:paraId="18D52BEA" w14:textId="77777777" w:rsidR="00157A64" w:rsidRDefault="00157A64" w:rsidP="00157A64">
      <w:pPr>
        <w:pStyle w:val="BodyText"/>
      </w:pPr>
    </w:p>
    <w:p w14:paraId="450273E5" w14:textId="77777777" w:rsidR="00157A64" w:rsidRDefault="00157A64" w:rsidP="00157A64">
      <w:pPr>
        <w:pStyle w:val="BodyText"/>
        <w:spacing w:before="102"/>
      </w:pPr>
    </w:p>
    <w:p w14:paraId="0A24E166"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43E7CB4A" w14:textId="77777777" w:rsidR="00157A64" w:rsidRDefault="00157A64" w:rsidP="00157A64">
      <w:pPr>
        <w:pStyle w:val="BodyText"/>
        <w:spacing w:before="123"/>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2E6EA96E" w14:textId="77777777" w:rsidR="00157A64" w:rsidRDefault="00157A64" w:rsidP="00157A64">
      <w:pPr>
        <w:pStyle w:val="BodyText"/>
        <w:spacing w:before="252"/>
        <w:ind w:left="280" w:right="1293"/>
        <w:jc w:val="both"/>
      </w:pPr>
      <w:r>
        <w:t xml:space="preserve">Any exception to the policy must be approved by the Director of Information Technology in </w:t>
      </w:r>
      <w:r>
        <w:rPr>
          <w:spacing w:val="-2"/>
        </w:rPr>
        <w:t>advance.</w:t>
      </w:r>
    </w:p>
    <w:p w14:paraId="6666A8BD" w14:textId="77777777" w:rsidR="00157A64" w:rsidRDefault="00157A64" w:rsidP="00157A64">
      <w:pPr>
        <w:pStyle w:val="BodyText"/>
        <w:spacing w:before="252"/>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751F5F08" w14:textId="77777777" w:rsidR="00216434" w:rsidRDefault="00216434" w:rsidP="00157A64">
      <w:pPr>
        <w:pStyle w:val="BodyText"/>
        <w:spacing w:before="252"/>
        <w:ind w:left="280" w:right="1298"/>
        <w:jc w:val="both"/>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103E88BE" w14:textId="77777777" w:rsidTr="00024E96">
        <w:trPr>
          <w:trHeight w:val="537"/>
        </w:trPr>
        <w:tc>
          <w:tcPr>
            <w:tcW w:w="9349" w:type="dxa"/>
            <w:gridSpan w:val="6"/>
          </w:tcPr>
          <w:p w14:paraId="240FE12F" w14:textId="77777777" w:rsidR="00157A64" w:rsidRDefault="00157A64" w:rsidP="00024E96">
            <w:pPr>
              <w:pStyle w:val="TableParagraph"/>
              <w:ind w:left="9" w:right="3"/>
              <w:jc w:val="center"/>
              <w:rPr>
                <w:sz w:val="36"/>
              </w:rPr>
            </w:pPr>
            <w:r>
              <w:rPr>
                <w:color w:val="005179"/>
                <w:sz w:val="36"/>
              </w:rPr>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77B67456" w14:textId="77777777" w:rsidTr="00024E96">
        <w:trPr>
          <w:trHeight w:val="366"/>
        </w:trPr>
        <w:tc>
          <w:tcPr>
            <w:tcW w:w="9349" w:type="dxa"/>
            <w:gridSpan w:val="6"/>
            <w:shd w:val="clear" w:color="auto" w:fill="CCCCCC"/>
          </w:tcPr>
          <w:p w14:paraId="4A108B22" w14:textId="77777777" w:rsidR="00157A64" w:rsidRDefault="00157A64" w:rsidP="00024E96">
            <w:pPr>
              <w:pStyle w:val="TableParagraph"/>
              <w:spacing w:line="347" w:lineRule="exact"/>
              <w:ind w:left="9" w:right="3"/>
              <w:jc w:val="center"/>
              <w:rPr>
                <w:b/>
                <w:sz w:val="32"/>
              </w:rPr>
            </w:pPr>
            <w:bookmarkStart w:id="20" w:name="_bookmark19"/>
            <w:bookmarkEnd w:id="20"/>
            <w:r>
              <w:rPr>
                <w:b/>
                <w:sz w:val="32"/>
              </w:rPr>
              <w:t>Risk</w:t>
            </w:r>
            <w:r>
              <w:rPr>
                <w:b/>
                <w:spacing w:val="-14"/>
                <w:sz w:val="32"/>
              </w:rPr>
              <w:t xml:space="preserve"> </w:t>
            </w:r>
            <w:r>
              <w:rPr>
                <w:b/>
                <w:sz w:val="32"/>
              </w:rPr>
              <w:t>Register</w:t>
            </w:r>
            <w:r>
              <w:rPr>
                <w:b/>
                <w:spacing w:val="-10"/>
                <w:sz w:val="32"/>
              </w:rPr>
              <w:t xml:space="preserve"> </w:t>
            </w:r>
            <w:r>
              <w:rPr>
                <w:b/>
                <w:spacing w:val="-4"/>
                <w:sz w:val="32"/>
              </w:rPr>
              <w:t>Form</w:t>
            </w:r>
          </w:p>
        </w:tc>
      </w:tr>
      <w:tr w:rsidR="00157A64" w14:paraId="3AE7F445" w14:textId="77777777" w:rsidTr="00024E96">
        <w:trPr>
          <w:trHeight w:val="290"/>
        </w:trPr>
        <w:tc>
          <w:tcPr>
            <w:tcW w:w="972" w:type="dxa"/>
          </w:tcPr>
          <w:p w14:paraId="2D99F10B" w14:textId="77777777" w:rsidR="00157A64" w:rsidRDefault="00157A64" w:rsidP="00024E96">
            <w:pPr>
              <w:pStyle w:val="TableParagraph"/>
              <w:spacing w:before="30"/>
              <w:ind w:left="69" w:right="21"/>
              <w:jc w:val="center"/>
              <w:rPr>
                <w:sz w:val="20"/>
              </w:rPr>
            </w:pPr>
            <w:r>
              <w:rPr>
                <w:color w:val="005279"/>
                <w:sz w:val="20"/>
              </w:rPr>
              <w:t>Po</w:t>
            </w:r>
            <w:r>
              <w:rPr>
                <w:color w:val="005279"/>
                <w:sz w:val="20"/>
              </w:rPr>
              <w:lastRenderedPageBreak/>
              <w:t>licy</w:t>
            </w:r>
            <w:r>
              <w:rPr>
                <w:color w:val="005279"/>
                <w:spacing w:val="-9"/>
                <w:sz w:val="20"/>
              </w:rPr>
              <w:t xml:space="preserve"> </w:t>
            </w:r>
            <w:r>
              <w:rPr>
                <w:color w:val="005279"/>
                <w:spacing w:val="-10"/>
                <w:sz w:val="20"/>
              </w:rPr>
              <w:t>#</w:t>
            </w:r>
          </w:p>
        </w:tc>
        <w:tc>
          <w:tcPr>
            <w:tcW w:w="674" w:type="dxa"/>
          </w:tcPr>
          <w:p w14:paraId="05C0F8C2" w14:textId="77777777" w:rsidR="00157A64" w:rsidRDefault="00157A64" w:rsidP="00024E96">
            <w:pPr>
              <w:pStyle w:val="TableParagraph"/>
              <w:rPr>
                <w:rFonts w:ascii="Times New Roman"/>
                <w:sz w:val="20"/>
              </w:rPr>
            </w:pPr>
          </w:p>
        </w:tc>
        <w:tc>
          <w:tcPr>
            <w:tcW w:w="2100" w:type="dxa"/>
          </w:tcPr>
          <w:p w14:paraId="5713E213"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30D4C433"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6D77B570"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24786C85" w14:textId="77777777" w:rsidR="00157A64" w:rsidRDefault="00157A64" w:rsidP="00024E96">
            <w:pPr>
              <w:pStyle w:val="TableParagraph"/>
              <w:spacing w:before="30"/>
              <w:ind w:left="12" w:right="5"/>
              <w:jc w:val="center"/>
              <w:rPr>
                <w:sz w:val="20"/>
              </w:rPr>
            </w:pPr>
            <w:hyperlink r:id="rId35">
              <w:r>
                <w:rPr>
                  <w:spacing w:val="-2"/>
                  <w:sz w:val="20"/>
                </w:rPr>
                <w:t>helpdesk@hornlake.org</w:t>
              </w:r>
            </w:hyperlink>
          </w:p>
        </w:tc>
      </w:tr>
      <w:tr w:rsidR="00157A64" w14:paraId="2532D090" w14:textId="77777777" w:rsidTr="00024E96">
        <w:trPr>
          <w:trHeight w:val="287"/>
        </w:trPr>
        <w:tc>
          <w:tcPr>
            <w:tcW w:w="972" w:type="dxa"/>
          </w:tcPr>
          <w:p w14:paraId="6F92DF9E"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7099A775" w14:textId="77777777" w:rsidR="00157A64" w:rsidRDefault="00157A64" w:rsidP="00024E96">
            <w:pPr>
              <w:pStyle w:val="TableParagraph"/>
              <w:spacing w:before="28"/>
              <w:ind w:left="196"/>
              <w:rPr>
                <w:sz w:val="20"/>
              </w:rPr>
            </w:pPr>
            <w:r>
              <w:rPr>
                <w:spacing w:val="-5"/>
                <w:sz w:val="20"/>
              </w:rPr>
              <w:t>1.0</w:t>
            </w:r>
          </w:p>
        </w:tc>
        <w:tc>
          <w:tcPr>
            <w:tcW w:w="2100" w:type="dxa"/>
          </w:tcPr>
          <w:p w14:paraId="51BA2578"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6D3C5112"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3DFF0FA2"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7D07897F"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325724A4" w14:textId="77777777" w:rsidTr="00024E96">
        <w:trPr>
          <w:trHeight w:val="287"/>
        </w:trPr>
        <w:tc>
          <w:tcPr>
            <w:tcW w:w="972" w:type="dxa"/>
          </w:tcPr>
          <w:p w14:paraId="2977EEDE" w14:textId="77777777" w:rsidR="00157A64" w:rsidRDefault="00157A64" w:rsidP="00024E96">
            <w:pPr>
              <w:pStyle w:val="TableParagraph"/>
              <w:rPr>
                <w:rFonts w:ascii="Times New Roman"/>
                <w:sz w:val="20"/>
              </w:rPr>
            </w:pPr>
          </w:p>
        </w:tc>
        <w:tc>
          <w:tcPr>
            <w:tcW w:w="674" w:type="dxa"/>
          </w:tcPr>
          <w:p w14:paraId="79138A38" w14:textId="77777777" w:rsidR="00157A64" w:rsidRDefault="00157A64" w:rsidP="00024E96">
            <w:pPr>
              <w:pStyle w:val="TableParagraph"/>
              <w:rPr>
                <w:rFonts w:ascii="Times New Roman"/>
                <w:sz w:val="20"/>
              </w:rPr>
            </w:pPr>
          </w:p>
        </w:tc>
        <w:tc>
          <w:tcPr>
            <w:tcW w:w="2100" w:type="dxa"/>
          </w:tcPr>
          <w:p w14:paraId="7DAA82CC"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1168C113"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7AC3BE34"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4264DBF5" w14:textId="77777777" w:rsidR="00157A64" w:rsidRDefault="00157A64" w:rsidP="00024E96">
            <w:pPr>
              <w:pStyle w:val="TableParagraph"/>
              <w:spacing w:before="28"/>
              <w:ind w:left="12" w:right="5"/>
              <w:jc w:val="center"/>
              <w:rPr>
                <w:sz w:val="20"/>
              </w:rPr>
            </w:pPr>
            <w:r>
              <w:rPr>
                <w:sz w:val="20"/>
              </w:rPr>
              <w:t>Information</w:t>
            </w:r>
            <w:r>
              <w:rPr>
                <w:spacing w:val="-14"/>
                <w:sz w:val="20"/>
              </w:rPr>
              <w:t xml:space="preserve"> </w:t>
            </w:r>
            <w:r>
              <w:rPr>
                <w:spacing w:val="-2"/>
                <w:sz w:val="20"/>
              </w:rPr>
              <w:t>Technology</w:t>
            </w:r>
          </w:p>
        </w:tc>
      </w:tr>
    </w:tbl>
    <w:p w14:paraId="54256ADD" w14:textId="77777777" w:rsidR="00157A64" w:rsidRDefault="00157A64" w:rsidP="00157A64">
      <w:pPr>
        <w:pStyle w:val="BodyText"/>
      </w:pPr>
    </w:p>
    <w:p w14:paraId="3A817E78" w14:textId="77777777" w:rsidR="00157A64" w:rsidRDefault="00157A64" w:rsidP="00157A64">
      <w:pPr>
        <w:pStyle w:val="BodyText"/>
        <w:spacing w:before="12"/>
      </w:pPr>
    </w:p>
    <w:p w14:paraId="14DDA7CD" w14:textId="77777777" w:rsidR="00157A64" w:rsidRDefault="00157A64" w:rsidP="00157A64">
      <w:pPr>
        <w:ind w:left="280"/>
        <w:rPr>
          <w:b/>
        </w:rPr>
      </w:pPr>
      <w:r>
        <w:rPr>
          <w:b/>
        </w:rPr>
        <w:t>Screenshots</w:t>
      </w:r>
      <w:r>
        <w:rPr>
          <w:b/>
          <w:spacing w:val="-8"/>
        </w:rPr>
        <w:t xml:space="preserve"> </w:t>
      </w:r>
      <w:r>
        <w:rPr>
          <w:b/>
        </w:rPr>
        <w:t>from</w:t>
      </w:r>
      <w:r>
        <w:rPr>
          <w:b/>
          <w:spacing w:val="-4"/>
        </w:rPr>
        <w:t xml:space="preserve"> </w:t>
      </w:r>
      <w:r>
        <w:rPr>
          <w:b/>
        </w:rPr>
        <w:t>“Risk</w:t>
      </w:r>
      <w:r>
        <w:rPr>
          <w:b/>
          <w:spacing w:val="-6"/>
        </w:rPr>
        <w:t xml:space="preserve"> </w:t>
      </w:r>
      <w:r>
        <w:rPr>
          <w:b/>
        </w:rPr>
        <w:t>Register</w:t>
      </w:r>
      <w:r>
        <w:rPr>
          <w:b/>
          <w:spacing w:val="-4"/>
        </w:rPr>
        <w:t xml:space="preserve"> </w:t>
      </w:r>
      <w:proofErr w:type="spellStart"/>
      <w:r>
        <w:rPr>
          <w:b/>
          <w:spacing w:val="-2"/>
        </w:rPr>
        <w:t>Form.xslx</w:t>
      </w:r>
      <w:proofErr w:type="spellEnd"/>
      <w:r>
        <w:rPr>
          <w:b/>
          <w:spacing w:val="-2"/>
        </w:rPr>
        <w:t>”.</w:t>
      </w:r>
    </w:p>
    <w:p w14:paraId="167B0DA9" w14:textId="77777777" w:rsidR="00157A64" w:rsidRDefault="00157A64" w:rsidP="00157A64">
      <w:pPr>
        <w:pStyle w:val="BodyText"/>
        <w:ind w:left="280"/>
        <w:rPr>
          <w:sz w:val="20"/>
        </w:rPr>
      </w:pPr>
      <w:r>
        <w:rPr>
          <w:noProof/>
          <w:sz w:val="20"/>
        </w:rPr>
        <w:lastRenderedPageBreak/>
        <mc:AlternateContent>
          <mc:Choice Requires="wpg">
            <w:drawing>
              <wp:inline distT="0" distB="0" distL="0" distR="0" wp14:anchorId="4BC5C262" wp14:editId="7CBF1100">
                <wp:extent cx="4758055" cy="281940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2819400"/>
                          <a:chOff x="0" y="0"/>
                          <a:chExt cx="4758055" cy="2819400"/>
                        </a:xfrm>
                      </wpg:grpSpPr>
                      <pic:pic xmlns:pic="http://schemas.openxmlformats.org/drawingml/2006/picture">
                        <pic:nvPicPr>
                          <pic:cNvPr id="7" name="Image 7" descr="A close-up of a register  AI-generated content may be incorrect."/>
                          <pic:cNvPicPr/>
                        </pic:nvPicPr>
                        <pic:blipFill>
                          <a:blip r:embed="rId36" cstate="print"/>
                          <a:stretch>
                            <a:fillRect/>
                          </a:stretch>
                        </pic:blipFill>
                        <pic:spPr>
                          <a:xfrm>
                            <a:off x="0" y="0"/>
                            <a:ext cx="4741545" cy="1675891"/>
                          </a:xfrm>
                          <a:prstGeom prst="rect">
                            <a:avLst/>
                          </a:prstGeom>
                        </pic:spPr>
                      </pic:pic>
                      <pic:pic xmlns:pic="http://schemas.openxmlformats.org/drawingml/2006/picture">
                        <pic:nvPicPr>
                          <pic:cNvPr id="8" name="Image 8" descr="A screenshot of a computer  AI-generated content may be incorrect."/>
                          <pic:cNvPicPr/>
                        </pic:nvPicPr>
                        <pic:blipFill>
                          <a:blip r:embed="rId37" cstate="print"/>
                          <a:stretch>
                            <a:fillRect/>
                          </a:stretch>
                        </pic:blipFill>
                        <pic:spPr>
                          <a:xfrm>
                            <a:off x="0" y="1676400"/>
                            <a:ext cx="4758055" cy="1142491"/>
                          </a:xfrm>
                          <a:prstGeom prst="rect">
                            <a:avLst/>
                          </a:prstGeom>
                        </pic:spPr>
                      </pic:pic>
                    </wpg:wgp>
                  </a:graphicData>
                </a:graphic>
              </wp:inline>
            </w:drawing>
          </mc:Choice>
          <mc:Fallback>
            <w:pict>
              <v:group w14:anchorId="59C77C7C" id="Group 6" o:spid="_x0000_s1026" style="width:374.65pt;height:222pt;mso-position-horizontal-relative:char;mso-position-vertical-relative:line" coordsize="47580,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 close-up of a register  AI-generated content may be incorrect." style="position:absolute;width:47415;height:1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">
                  <v:imagedata r:id="rId38" o:title="A close-up of a register  AI-generated content may be incorrect"/>
                </v:shape>
                <v:shape id="Image 8" o:spid="_x0000_s1028" type="#_x0000_t75" alt="A screenshot of a computer  AI-generated content may be incorrect." style="position:absolute;top:16764;width:47580;height:1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">
                  <v:imagedata r:id="rId39" o:title="A screenshot of a computer  AI-generated content may be incorrect"/>
                </v:shape>
                <w10:anchorlock/>
              </v:group>
            </w:pict>
          </mc:Fallback>
        </mc:AlternateContent>
      </w:r>
    </w:p>
    <w:p w14:paraId="09C7C9FD" w14:textId="77777777" w:rsidR="00157A64" w:rsidRDefault="00157A64" w:rsidP="00157A64">
      <w:pPr>
        <w:spacing w:before="244"/>
        <w:ind w:left="280" w:right="3372"/>
        <w:rPr>
          <w:b/>
        </w:rPr>
      </w:pPr>
      <w:r>
        <w:rPr>
          <w:b/>
        </w:rPr>
        <w:t>Asset Value – Low to Critical with numeric value from 0 to 4 Likelihood</w:t>
      </w:r>
      <w:r>
        <w:rPr>
          <w:b/>
          <w:spacing w:val="-2"/>
        </w:rPr>
        <w:t xml:space="preserve"> </w:t>
      </w:r>
      <w:r>
        <w:rPr>
          <w:b/>
        </w:rPr>
        <w:t>of</w:t>
      </w:r>
      <w:r>
        <w:rPr>
          <w:b/>
          <w:spacing w:val="-3"/>
        </w:rPr>
        <w:t xml:space="preserve"> </w:t>
      </w:r>
      <w:r>
        <w:rPr>
          <w:b/>
        </w:rPr>
        <w:t>Threat</w:t>
      </w:r>
      <w:r>
        <w:rPr>
          <w:b/>
          <w:spacing w:val="-2"/>
        </w:rPr>
        <w:t xml:space="preserve"> </w:t>
      </w:r>
      <w:r>
        <w:rPr>
          <w:b/>
        </w:rPr>
        <w:t>–</w:t>
      </w:r>
      <w:r>
        <w:rPr>
          <w:b/>
          <w:spacing w:val="-4"/>
        </w:rPr>
        <w:t xml:space="preserve"> </w:t>
      </w:r>
      <w:r>
        <w:rPr>
          <w:b/>
        </w:rPr>
        <w:t>Low</w:t>
      </w:r>
      <w:r>
        <w:rPr>
          <w:b/>
          <w:spacing w:val="-3"/>
        </w:rPr>
        <w:t xml:space="preserve"> </w:t>
      </w:r>
      <w:r>
        <w:rPr>
          <w:b/>
        </w:rPr>
        <w:t>to</w:t>
      </w:r>
      <w:r>
        <w:rPr>
          <w:b/>
          <w:spacing w:val="-2"/>
        </w:rPr>
        <w:t xml:space="preserve"> </w:t>
      </w:r>
      <w:r>
        <w:rPr>
          <w:b/>
        </w:rPr>
        <w:t>High</w:t>
      </w:r>
      <w:r>
        <w:rPr>
          <w:b/>
          <w:spacing w:val="-5"/>
        </w:rPr>
        <w:t xml:space="preserve"> </w:t>
      </w:r>
      <w:r>
        <w:rPr>
          <w:b/>
        </w:rPr>
        <w:t>with</w:t>
      </w:r>
      <w:r>
        <w:rPr>
          <w:b/>
          <w:spacing w:val="-2"/>
        </w:rPr>
        <w:t xml:space="preserve"> </w:t>
      </w:r>
      <w:r>
        <w:rPr>
          <w:b/>
        </w:rPr>
        <w:t>numeric</w:t>
      </w:r>
      <w:r>
        <w:rPr>
          <w:b/>
          <w:spacing w:val="-2"/>
        </w:rPr>
        <w:t xml:space="preserve"> </w:t>
      </w:r>
      <w:r>
        <w:rPr>
          <w:b/>
        </w:rPr>
        <w:t>value</w:t>
      </w:r>
      <w:r>
        <w:rPr>
          <w:b/>
          <w:spacing w:val="-5"/>
        </w:rPr>
        <w:t xml:space="preserve"> </w:t>
      </w:r>
      <w:r>
        <w:rPr>
          <w:b/>
        </w:rPr>
        <w:t>from</w:t>
      </w:r>
      <w:r>
        <w:rPr>
          <w:b/>
          <w:spacing w:val="-1"/>
        </w:rPr>
        <w:t xml:space="preserve"> </w:t>
      </w:r>
      <w:r>
        <w:rPr>
          <w:b/>
        </w:rPr>
        <w:t>0</w:t>
      </w:r>
      <w:r>
        <w:rPr>
          <w:b/>
          <w:spacing w:val="-4"/>
        </w:rPr>
        <w:t xml:space="preserve"> </w:t>
      </w:r>
      <w:r>
        <w:rPr>
          <w:b/>
        </w:rPr>
        <w:t>to</w:t>
      </w:r>
      <w:r>
        <w:rPr>
          <w:b/>
          <w:spacing w:val="-4"/>
        </w:rPr>
        <w:t xml:space="preserve"> </w:t>
      </w:r>
      <w:r>
        <w:rPr>
          <w:b/>
        </w:rPr>
        <w:t>2 Ease</w:t>
      </w:r>
      <w:r>
        <w:rPr>
          <w:b/>
          <w:spacing w:val="-3"/>
        </w:rPr>
        <w:t xml:space="preserve"> </w:t>
      </w:r>
      <w:r>
        <w:rPr>
          <w:b/>
        </w:rPr>
        <w:t>of</w:t>
      </w:r>
      <w:r>
        <w:rPr>
          <w:b/>
          <w:spacing w:val="-1"/>
        </w:rPr>
        <w:t xml:space="preserve"> </w:t>
      </w:r>
      <w:r>
        <w:rPr>
          <w:b/>
        </w:rPr>
        <w:t>exploitation</w:t>
      </w:r>
      <w:r>
        <w:rPr>
          <w:b/>
          <w:spacing w:val="-4"/>
        </w:rPr>
        <w:t xml:space="preserve"> </w:t>
      </w:r>
      <w:r>
        <w:rPr>
          <w:b/>
        </w:rPr>
        <w:t>–</w:t>
      </w:r>
      <w:r>
        <w:rPr>
          <w:b/>
          <w:spacing w:val="-5"/>
        </w:rPr>
        <w:t xml:space="preserve"> </w:t>
      </w:r>
      <w:r>
        <w:rPr>
          <w:b/>
        </w:rPr>
        <w:t>Low</w:t>
      </w:r>
      <w:r>
        <w:rPr>
          <w:b/>
          <w:spacing w:val="-4"/>
        </w:rPr>
        <w:t xml:space="preserve"> </w:t>
      </w:r>
      <w:r>
        <w:rPr>
          <w:b/>
        </w:rPr>
        <w:t>to</w:t>
      </w:r>
      <w:r>
        <w:rPr>
          <w:b/>
          <w:spacing w:val="-2"/>
        </w:rPr>
        <w:t xml:space="preserve"> </w:t>
      </w:r>
      <w:r>
        <w:rPr>
          <w:b/>
        </w:rPr>
        <w:t>High</w:t>
      </w:r>
      <w:r>
        <w:rPr>
          <w:b/>
          <w:spacing w:val="-6"/>
        </w:rPr>
        <w:t xml:space="preserve"> </w:t>
      </w:r>
      <w:r>
        <w:rPr>
          <w:b/>
        </w:rPr>
        <w:t>with</w:t>
      </w:r>
      <w:r>
        <w:rPr>
          <w:b/>
          <w:spacing w:val="-2"/>
        </w:rPr>
        <w:t xml:space="preserve"> </w:t>
      </w:r>
      <w:r>
        <w:rPr>
          <w:b/>
        </w:rPr>
        <w:t>numeric</w:t>
      </w:r>
      <w:r>
        <w:rPr>
          <w:b/>
          <w:spacing w:val="-3"/>
        </w:rPr>
        <w:t xml:space="preserve"> </w:t>
      </w:r>
      <w:r>
        <w:rPr>
          <w:b/>
        </w:rPr>
        <w:t>value</w:t>
      </w:r>
      <w:r>
        <w:rPr>
          <w:b/>
          <w:spacing w:val="-6"/>
        </w:rPr>
        <w:t xml:space="preserve"> </w:t>
      </w:r>
      <w:r>
        <w:rPr>
          <w:b/>
        </w:rPr>
        <w:t>from</w:t>
      </w:r>
      <w:r>
        <w:rPr>
          <w:b/>
          <w:spacing w:val="-1"/>
        </w:rPr>
        <w:t xml:space="preserve"> </w:t>
      </w:r>
      <w:r>
        <w:rPr>
          <w:b/>
        </w:rPr>
        <w:t>0</w:t>
      </w:r>
      <w:r>
        <w:rPr>
          <w:b/>
          <w:spacing w:val="-5"/>
        </w:rPr>
        <w:t xml:space="preserve"> </w:t>
      </w:r>
      <w:r>
        <w:rPr>
          <w:b/>
        </w:rPr>
        <w:t>to</w:t>
      </w:r>
      <w:r>
        <w:rPr>
          <w:b/>
          <w:spacing w:val="-4"/>
        </w:rPr>
        <w:t xml:space="preserve"> </w:t>
      </w:r>
      <w:r>
        <w:rPr>
          <w:b/>
          <w:spacing w:val="-10"/>
        </w:rPr>
        <w:t>2</w:t>
      </w:r>
    </w:p>
    <w:p w14:paraId="509CAE39" w14:textId="77777777" w:rsidR="00157A64" w:rsidRDefault="00157A64" w:rsidP="00157A64">
      <w:pPr>
        <w:spacing w:line="252" w:lineRule="exact"/>
        <w:ind w:left="280"/>
        <w:rPr>
          <w:b/>
        </w:rPr>
      </w:pPr>
      <w:r>
        <w:rPr>
          <w:b/>
        </w:rPr>
        <w:t>Risk</w:t>
      </w:r>
      <w:r>
        <w:rPr>
          <w:b/>
          <w:spacing w:val="-5"/>
        </w:rPr>
        <w:t xml:space="preserve"> </w:t>
      </w:r>
      <w:r>
        <w:rPr>
          <w:b/>
        </w:rPr>
        <w:t>is</w:t>
      </w:r>
      <w:r>
        <w:rPr>
          <w:b/>
          <w:spacing w:val="-5"/>
        </w:rPr>
        <w:t xml:space="preserve"> </w:t>
      </w:r>
      <w:r>
        <w:rPr>
          <w:b/>
        </w:rPr>
        <w:t>calculated</w:t>
      </w:r>
      <w:r>
        <w:rPr>
          <w:b/>
          <w:spacing w:val="-3"/>
        </w:rPr>
        <w:t xml:space="preserve"> </w:t>
      </w:r>
      <w:r>
        <w:rPr>
          <w:b/>
        </w:rPr>
        <w:t>as</w:t>
      </w:r>
      <w:r>
        <w:rPr>
          <w:b/>
          <w:spacing w:val="-4"/>
        </w:rPr>
        <w:t xml:space="preserve"> </w:t>
      </w:r>
      <w:r>
        <w:rPr>
          <w:b/>
        </w:rPr>
        <w:t>a</w:t>
      </w:r>
      <w:r>
        <w:rPr>
          <w:b/>
          <w:spacing w:val="-5"/>
        </w:rPr>
        <w:t xml:space="preserve"> </w:t>
      </w:r>
      <w:r>
        <w:rPr>
          <w:b/>
        </w:rPr>
        <w:t>sum</w:t>
      </w:r>
      <w:r>
        <w:rPr>
          <w:b/>
          <w:spacing w:val="-2"/>
        </w:rPr>
        <w:t xml:space="preserve"> </w:t>
      </w:r>
      <w:r>
        <w:rPr>
          <w:b/>
        </w:rPr>
        <w:t>of</w:t>
      </w:r>
      <w:r>
        <w:rPr>
          <w:b/>
          <w:spacing w:val="-4"/>
        </w:rPr>
        <w:t xml:space="preserve"> </w:t>
      </w:r>
      <w:r>
        <w:rPr>
          <w:b/>
        </w:rPr>
        <w:t>Asset</w:t>
      </w:r>
      <w:r>
        <w:rPr>
          <w:b/>
          <w:spacing w:val="-3"/>
        </w:rPr>
        <w:t xml:space="preserve"> </w:t>
      </w:r>
      <w:r>
        <w:rPr>
          <w:b/>
        </w:rPr>
        <w:t>Value,</w:t>
      </w:r>
      <w:r>
        <w:rPr>
          <w:b/>
          <w:spacing w:val="-1"/>
        </w:rPr>
        <w:t xml:space="preserve"> </w:t>
      </w:r>
      <w:r>
        <w:rPr>
          <w:b/>
        </w:rPr>
        <w:t>Likelihood</w:t>
      </w:r>
      <w:r>
        <w:rPr>
          <w:b/>
          <w:spacing w:val="-6"/>
        </w:rPr>
        <w:t xml:space="preserve"> </w:t>
      </w:r>
      <w:r>
        <w:rPr>
          <w:b/>
        </w:rPr>
        <w:t>of</w:t>
      </w:r>
      <w:r>
        <w:rPr>
          <w:b/>
          <w:spacing w:val="-7"/>
        </w:rPr>
        <w:t xml:space="preserve"> </w:t>
      </w:r>
      <w:r>
        <w:rPr>
          <w:b/>
        </w:rPr>
        <w:t>Threat</w:t>
      </w:r>
      <w:r>
        <w:rPr>
          <w:b/>
          <w:spacing w:val="-3"/>
        </w:rPr>
        <w:t xml:space="preserve"> </w:t>
      </w:r>
      <w:r>
        <w:rPr>
          <w:b/>
        </w:rPr>
        <w:t>and</w:t>
      </w:r>
      <w:r>
        <w:rPr>
          <w:b/>
          <w:spacing w:val="-7"/>
        </w:rPr>
        <w:t xml:space="preserve"> </w:t>
      </w:r>
      <w:r>
        <w:rPr>
          <w:b/>
        </w:rPr>
        <w:t>Ease</w:t>
      </w:r>
      <w:r>
        <w:rPr>
          <w:b/>
          <w:spacing w:val="-3"/>
        </w:rPr>
        <w:t xml:space="preserve"> </w:t>
      </w:r>
      <w:r>
        <w:rPr>
          <w:b/>
        </w:rPr>
        <w:t xml:space="preserve">of </w:t>
      </w:r>
      <w:r>
        <w:rPr>
          <w:b/>
          <w:spacing w:val="-2"/>
        </w:rPr>
        <w:t>exploitation</w:t>
      </w:r>
    </w:p>
    <w:p w14:paraId="25D4AD35" w14:textId="77777777" w:rsidR="00157A64" w:rsidRDefault="00157A64" w:rsidP="00157A64">
      <w:pPr>
        <w:pStyle w:val="BodyText"/>
        <w:spacing w:before="10"/>
        <w:rPr>
          <w:b/>
          <w:sz w:val="12"/>
        </w:rPr>
      </w:pPr>
      <w:r>
        <w:rPr>
          <w:noProof/>
        </w:rPr>
        <w:drawing>
          <wp:anchor distT="0" distB="0" distL="0" distR="0" simplePos="0" relativeHeight="251669504" behindDoc="1" locked="0" layoutInCell="1" allowOverlap="1" wp14:anchorId="48FC2050" wp14:editId="0B708BE3">
            <wp:simplePos x="0" y="0"/>
            <wp:positionH relativeFrom="page">
              <wp:posOffset>936714</wp:posOffset>
            </wp:positionH>
            <wp:positionV relativeFrom="paragraph">
              <wp:posOffset>109212</wp:posOffset>
            </wp:positionV>
            <wp:extent cx="5867954" cy="1921764"/>
            <wp:effectExtent l="0" t="0" r="0" b="0"/>
            <wp:wrapTopAndBottom/>
            <wp:docPr id="9" name="Image 9"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Table  Description automatically generated"/>
                    <pic:cNvPicPr/>
                  </pic:nvPicPr>
                  <pic:blipFill>
                    <a:blip r:embed="rId40" cstate="print"/>
                    <a:stretch>
                      <a:fillRect/>
                    </a:stretch>
                  </pic:blipFill>
                  <pic:spPr>
                    <a:xfrm>
                      <a:off x="0" y="0"/>
                      <a:ext cx="5867954" cy="1921764"/>
                    </a:xfrm>
                    <a:prstGeom prst="rect">
                      <a:avLst/>
                    </a:prstGeom>
                  </pic:spPr>
                </pic:pic>
              </a:graphicData>
            </a:graphic>
          </wp:anchor>
        </w:drawing>
      </w:r>
    </w:p>
    <w:p w14:paraId="6B057E54" w14:textId="77777777" w:rsidR="00157A64" w:rsidRDefault="00157A64" w:rsidP="00157A64">
      <w:pPr>
        <w:rPr>
          <w:sz w:val="12"/>
        </w:rPr>
        <w:sectPr w:rsidR="00157A64" w:rsidSect="00157A64">
          <w:pgSz w:w="12240" w:h="15840"/>
          <w:pgMar w:top="1820" w:right="140" w:bottom="880" w:left="1160" w:header="179" w:footer="69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52AFA2F9" w14:textId="77777777" w:rsidTr="00024E96">
        <w:trPr>
          <w:trHeight w:val="537"/>
        </w:trPr>
        <w:tc>
          <w:tcPr>
            <w:tcW w:w="9349" w:type="dxa"/>
            <w:gridSpan w:val="6"/>
          </w:tcPr>
          <w:p w14:paraId="4CCC3F92" w14:textId="77777777" w:rsidR="00157A64" w:rsidRDefault="00157A64" w:rsidP="00024E96">
            <w:pPr>
              <w:pStyle w:val="TableParagraph"/>
              <w:ind w:left="9" w:right="3"/>
              <w:jc w:val="center"/>
              <w:rPr>
                <w:sz w:val="36"/>
              </w:rPr>
            </w:pPr>
            <w:r>
              <w:rPr>
                <w:color w:val="005179"/>
                <w:sz w:val="36"/>
              </w:rPr>
              <w:lastRenderedPageBreak/>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63D9C019" w14:textId="77777777" w:rsidTr="00024E96">
        <w:trPr>
          <w:trHeight w:val="366"/>
        </w:trPr>
        <w:tc>
          <w:tcPr>
            <w:tcW w:w="9349" w:type="dxa"/>
            <w:gridSpan w:val="6"/>
            <w:shd w:val="clear" w:color="auto" w:fill="CCCCCC"/>
          </w:tcPr>
          <w:p w14:paraId="370C099E" w14:textId="77777777" w:rsidR="00157A64" w:rsidRDefault="00157A64" w:rsidP="00024E96">
            <w:pPr>
              <w:pStyle w:val="TableParagraph"/>
              <w:spacing w:line="347" w:lineRule="exact"/>
              <w:ind w:left="9" w:right="4"/>
              <w:jc w:val="center"/>
              <w:rPr>
                <w:b/>
                <w:sz w:val="32"/>
              </w:rPr>
            </w:pPr>
            <w:bookmarkStart w:id="21" w:name="_bookmark20"/>
            <w:bookmarkEnd w:id="21"/>
            <w:r>
              <w:rPr>
                <w:b/>
                <w:sz w:val="32"/>
              </w:rPr>
              <w:t>Role-Based</w:t>
            </w:r>
            <w:r>
              <w:rPr>
                <w:b/>
                <w:spacing w:val="-17"/>
                <w:sz w:val="32"/>
              </w:rPr>
              <w:t xml:space="preserve"> </w:t>
            </w:r>
            <w:r>
              <w:rPr>
                <w:b/>
                <w:sz w:val="32"/>
              </w:rPr>
              <w:t>Access</w:t>
            </w:r>
            <w:r>
              <w:rPr>
                <w:b/>
                <w:spacing w:val="-16"/>
                <w:sz w:val="32"/>
              </w:rPr>
              <w:t xml:space="preserve"> </w:t>
            </w:r>
            <w:r>
              <w:rPr>
                <w:b/>
                <w:sz w:val="32"/>
              </w:rPr>
              <w:t>Control</w:t>
            </w:r>
            <w:r>
              <w:rPr>
                <w:b/>
                <w:spacing w:val="-16"/>
                <w:sz w:val="32"/>
              </w:rPr>
              <w:t xml:space="preserve"> </w:t>
            </w:r>
            <w:r>
              <w:rPr>
                <w:b/>
                <w:spacing w:val="-4"/>
                <w:sz w:val="32"/>
              </w:rPr>
              <w:t>Form</w:t>
            </w:r>
          </w:p>
        </w:tc>
      </w:tr>
      <w:tr w:rsidR="00157A64" w14:paraId="246953DE" w14:textId="77777777" w:rsidTr="00024E96">
        <w:trPr>
          <w:trHeight w:val="290"/>
        </w:trPr>
        <w:tc>
          <w:tcPr>
            <w:tcW w:w="972" w:type="dxa"/>
          </w:tcPr>
          <w:p w14:paraId="33AB66C9"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5192EF7B" w14:textId="77777777" w:rsidR="00157A64" w:rsidRDefault="00157A64" w:rsidP="00024E96">
            <w:pPr>
              <w:pStyle w:val="TableParagraph"/>
              <w:rPr>
                <w:rFonts w:ascii="Times New Roman"/>
                <w:sz w:val="20"/>
              </w:rPr>
            </w:pPr>
          </w:p>
        </w:tc>
        <w:tc>
          <w:tcPr>
            <w:tcW w:w="2100" w:type="dxa"/>
          </w:tcPr>
          <w:p w14:paraId="0CFA1FF2"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72A84DB8"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3DBA7EA2"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3698F12E" w14:textId="77777777" w:rsidR="00157A64" w:rsidRDefault="00157A64" w:rsidP="00024E96">
            <w:pPr>
              <w:pStyle w:val="TableParagraph"/>
              <w:spacing w:before="30"/>
              <w:ind w:left="12" w:right="5"/>
              <w:jc w:val="center"/>
              <w:rPr>
                <w:sz w:val="20"/>
              </w:rPr>
            </w:pPr>
            <w:hyperlink r:id="rId41">
              <w:r>
                <w:rPr>
                  <w:spacing w:val="-2"/>
                  <w:sz w:val="20"/>
                </w:rPr>
                <w:t>helpdesk@hornlake.org</w:t>
              </w:r>
            </w:hyperlink>
          </w:p>
        </w:tc>
      </w:tr>
      <w:tr w:rsidR="00157A64" w14:paraId="3C2FDD70" w14:textId="77777777" w:rsidTr="00024E96">
        <w:trPr>
          <w:trHeight w:val="287"/>
        </w:trPr>
        <w:tc>
          <w:tcPr>
            <w:tcW w:w="972" w:type="dxa"/>
          </w:tcPr>
          <w:p w14:paraId="77C34389"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1902E172" w14:textId="77777777" w:rsidR="00157A64" w:rsidRDefault="00157A64" w:rsidP="00024E96">
            <w:pPr>
              <w:pStyle w:val="TableParagraph"/>
              <w:spacing w:before="28"/>
              <w:ind w:left="196"/>
              <w:rPr>
                <w:sz w:val="20"/>
              </w:rPr>
            </w:pPr>
            <w:r>
              <w:rPr>
                <w:spacing w:val="-5"/>
                <w:sz w:val="20"/>
              </w:rPr>
              <w:t>1.0</w:t>
            </w:r>
          </w:p>
        </w:tc>
        <w:tc>
          <w:tcPr>
            <w:tcW w:w="2100" w:type="dxa"/>
          </w:tcPr>
          <w:p w14:paraId="1E8FA3DD"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078E19C6"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717F7527"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41BE4A29"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238BA7F4" w14:textId="77777777" w:rsidTr="00024E96">
        <w:trPr>
          <w:trHeight w:val="287"/>
        </w:trPr>
        <w:tc>
          <w:tcPr>
            <w:tcW w:w="972" w:type="dxa"/>
          </w:tcPr>
          <w:p w14:paraId="134EE3A9" w14:textId="77777777" w:rsidR="00157A64" w:rsidRDefault="00157A64" w:rsidP="00024E96">
            <w:pPr>
              <w:pStyle w:val="TableParagraph"/>
              <w:rPr>
                <w:rFonts w:ascii="Times New Roman"/>
                <w:sz w:val="20"/>
              </w:rPr>
            </w:pPr>
          </w:p>
        </w:tc>
        <w:tc>
          <w:tcPr>
            <w:tcW w:w="674" w:type="dxa"/>
          </w:tcPr>
          <w:p w14:paraId="5480994B" w14:textId="77777777" w:rsidR="00157A64" w:rsidRDefault="00157A64" w:rsidP="00024E96">
            <w:pPr>
              <w:pStyle w:val="TableParagraph"/>
              <w:rPr>
                <w:rFonts w:ascii="Times New Roman"/>
                <w:sz w:val="20"/>
              </w:rPr>
            </w:pPr>
          </w:p>
        </w:tc>
        <w:tc>
          <w:tcPr>
            <w:tcW w:w="2100" w:type="dxa"/>
          </w:tcPr>
          <w:p w14:paraId="6485B659"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78B167F1"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48ED932B"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5D33B3F5"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3FB70F56" w14:textId="77777777" w:rsidR="00157A64" w:rsidRDefault="00157A64" w:rsidP="00157A64">
      <w:pPr>
        <w:pStyle w:val="BodyText"/>
        <w:rPr>
          <w:b/>
        </w:rPr>
      </w:pPr>
    </w:p>
    <w:p w14:paraId="6CD42BF5" w14:textId="77777777" w:rsidR="00157A64" w:rsidRDefault="00157A64" w:rsidP="00157A64">
      <w:pPr>
        <w:pStyle w:val="BodyText"/>
        <w:spacing w:before="12"/>
        <w:rPr>
          <w:b/>
        </w:rPr>
      </w:pPr>
    </w:p>
    <w:p w14:paraId="22A74E6A" w14:textId="77777777" w:rsidR="00157A64" w:rsidRDefault="00157A64" w:rsidP="00157A64">
      <w:pPr>
        <w:pStyle w:val="BodyText"/>
        <w:ind w:left="280"/>
      </w:pPr>
      <w:r>
        <w:rPr>
          <w:noProof/>
        </w:rPr>
        <mc:AlternateContent>
          <mc:Choice Requires="wpg">
            <w:drawing>
              <wp:anchor distT="0" distB="0" distL="0" distR="0" simplePos="0" relativeHeight="251670528" behindDoc="1" locked="0" layoutInCell="1" allowOverlap="1" wp14:anchorId="77B32960" wp14:editId="2F4744A2">
                <wp:simplePos x="0" y="0"/>
                <wp:positionH relativeFrom="page">
                  <wp:posOffset>914400</wp:posOffset>
                </wp:positionH>
                <wp:positionV relativeFrom="paragraph">
                  <wp:posOffset>165721</wp:posOffset>
                </wp:positionV>
                <wp:extent cx="6062980" cy="618553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2980" cy="6185535"/>
                          <a:chOff x="0" y="0"/>
                          <a:chExt cx="6062980" cy="6185535"/>
                        </a:xfrm>
                      </wpg:grpSpPr>
                      <pic:pic xmlns:pic="http://schemas.openxmlformats.org/drawingml/2006/picture">
                        <pic:nvPicPr>
                          <pic:cNvPr id="11" name="Image 11" descr="A close-up of a sheet of music  Description automatically generated with low confidence (Rectangle)"/>
                          <pic:cNvPicPr/>
                        </pic:nvPicPr>
                        <pic:blipFill>
                          <a:blip r:embed="rId42" cstate="print"/>
                          <a:stretch>
                            <a:fillRect/>
                          </a:stretch>
                        </pic:blipFill>
                        <pic:spPr>
                          <a:xfrm>
                            <a:off x="15230" y="3216519"/>
                            <a:ext cx="6047250" cy="2968770"/>
                          </a:xfrm>
                          <a:prstGeom prst="rect">
                            <a:avLst/>
                          </a:prstGeom>
                        </pic:spPr>
                      </pic:pic>
                      <pic:pic xmlns:pic="http://schemas.openxmlformats.org/drawingml/2006/picture">
                        <pic:nvPicPr>
                          <pic:cNvPr id="12" name="Image 12" descr="A close-up of a sheet of music  Description automatically generated with low confidence (Rectangle)"/>
                          <pic:cNvPicPr/>
                        </pic:nvPicPr>
                        <pic:blipFill>
                          <a:blip r:embed="rId43" cstate="print"/>
                          <a:stretch>
                            <a:fillRect/>
                          </a:stretch>
                        </pic:blipFill>
                        <pic:spPr>
                          <a:xfrm>
                            <a:off x="57150" y="3259124"/>
                            <a:ext cx="5913120" cy="2834386"/>
                          </a:xfrm>
                          <a:prstGeom prst="rect">
                            <a:avLst/>
                          </a:prstGeom>
                        </pic:spPr>
                      </pic:pic>
                      <wps:wsp>
                        <wps:cNvPr id="13" name="Graphic 13"/>
                        <wps:cNvSpPr/>
                        <wps:spPr>
                          <a:xfrm>
                            <a:off x="44450" y="3246424"/>
                            <a:ext cx="5938520" cy="2860040"/>
                          </a:xfrm>
                          <a:custGeom>
                            <a:avLst/>
                            <a:gdLst/>
                            <a:ahLst/>
                            <a:cxnLst/>
                            <a:rect l="l" t="t" r="r" b="b"/>
                            <a:pathLst>
                              <a:path w="5938520" h="2860040">
                                <a:moveTo>
                                  <a:pt x="0" y="2859786"/>
                                </a:moveTo>
                                <a:lnTo>
                                  <a:pt x="5938520" y="2859786"/>
                                </a:lnTo>
                                <a:lnTo>
                                  <a:pt x="5938520" y="0"/>
                                </a:lnTo>
                                <a:lnTo>
                                  <a:pt x="0" y="0"/>
                                </a:lnTo>
                                <a:lnTo>
                                  <a:pt x="0" y="2859786"/>
                                </a:lnTo>
                                <a:close/>
                              </a:path>
                            </a:pathLst>
                          </a:custGeom>
                          <a:ln w="25399">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14" name="Image 14" descr="A screenshot of a document  AI-generated content may be incorrect."/>
                          <pic:cNvPicPr/>
                        </pic:nvPicPr>
                        <pic:blipFill>
                          <a:blip r:embed="rId44" cstate="print"/>
                          <a:stretch>
                            <a:fillRect/>
                          </a:stretch>
                        </pic:blipFill>
                        <pic:spPr>
                          <a:xfrm>
                            <a:off x="0" y="0"/>
                            <a:ext cx="6018657" cy="3190875"/>
                          </a:xfrm>
                          <a:prstGeom prst="rect">
                            <a:avLst/>
                          </a:prstGeom>
                        </pic:spPr>
                      </pic:pic>
                    </wpg:wgp>
                  </a:graphicData>
                </a:graphic>
              </wp:anchor>
            </w:drawing>
          </mc:Choice>
          <mc:Fallback>
            <w:pict>
              <v:group w14:anchorId="4FE33516" id="Group 10" o:spid="_x0000_s1026" style="position:absolute;margin-left:1in;margin-top:13.05pt;width:477.4pt;height:487.05pt;z-index:-251645952;mso-wrap-distance-left:0;mso-wrap-distance-right:0;mso-position-horizontal-relative:page" coordsize="60629,61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">
                <v:shape id="Image 11" o:spid="_x0000_s1027" type="#_x0000_t75" alt="A close-up of a sheet of music  Description automatically generated with low confidence (Rectangle)" style="position:absolute;left:152;top:32165;width:60472;height:29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">
                  <v:imagedata r:id="rId45" o:title="A close-up of a sheet of music  Description automatically generated with low confidence (Rectangle)"/>
                </v:shape>
                <v:shape id="Image 12" o:spid="_x0000_s1028" type="#_x0000_t75" alt="A close-up of a sheet of music  Description automatically generated with low confidence (Rectangle)" style="position:absolute;left:571;top:32591;width:59131;height:2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">
                  <v:imagedata r:id="rId46" o:title="A close-up of a sheet of music  Description automatically generated with low confidence (Rectangle)"/>
                </v:shape>
                <v:shape id="Graphic 13" o:spid="_x0000_s1029" style="position:absolute;left:444;top:32464;width:59385;height:28600;visibility:visible;mso-wrap-style:square;v-text-anchor:top" coordsize="5938520,28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" path="m,2859786r5938520,l5938520,,,,,2859786xe" filled="f" strokecolor="#006fc0" strokeweight=".70553mm">
                  <v:path arrowok="t"/>
                </v:shape>
                <v:shape id="Image 14" o:spid="_x0000_s1030" type="#_x0000_t75" alt="A screenshot of a document  AI-generated content may be incorrect." style="position:absolute;width:60186;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">
                  <v:imagedata r:id="rId47" o:title="A screenshot of a document  AI-generated content may be incorrect"/>
                </v:shape>
                <w10:wrap type="topAndBottom" anchorx="page"/>
              </v:group>
            </w:pict>
          </mc:Fallback>
        </mc:AlternateContent>
      </w:r>
      <w:r>
        <w:t>SAMPLE</w:t>
      </w:r>
      <w:r>
        <w:rPr>
          <w:spacing w:val="-7"/>
        </w:rPr>
        <w:t xml:space="preserve"> </w:t>
      </w:r>
      <w:r>
        <w:t>Screenshot</w:t>
      </w:r>
      <w:r>
        <w:rPr>
          <w:spacing w:val="-7"/>
        </w:rPr>
        <w:t xml:space="preserve"> </w:t>
      </w:r>
      <w:r>
        <w:t>from</w:t>
      </w:r>
      <w:r>
        <w:rPr>
          <w:spacing w:val="-7"/>
        </w:rPr>
        <w:t xml:space="preserve"> </w:t>
      </w:r>
      <w:r>
        <w:t>“Role-Based</w:t>
      </w:r>
      <w:r>
        <w:rPr>
          <w:spacing w:val="-6"/>
        </w:rPr>
        <w:t xml:space="preserve"> </w:t>
      </w:r>
      <w:r>
        <w:t>Access</w:t>
      </w:r>
      <w:r>
        <w:rPr>
          <w:spacing w:val="-8"/>
        </w:rPr>
        <w:t xml:space="preserve"> </w:t>
      </w:r>
      <w:r>
        <w:t>Control</w:t>
      </w:r>
      <w:r>
        <w:rPr>
          <w:spacing w:val="-6"/>
        </w:rPr>
        <w:t xml:space="preserve"> </w:t>
      </w:r>
      <w:proofErr w:type="spellStart"/>
      <w:r>
        <w:rPr>
          <w:spacing w:val="-2"/>
        </w:rPr>
        <w:t>Form.xslx</w:t>
      </w:r>
      <w:proofErr w:type="spellEnd"/>
      <w:r>
        <w:rPr>
          <w:spacing w:val="-2"/>
        </w:rPr>
        <w:t>”</w:t>
      </w:r>
    </w:p>
    <w:p w14:paraId="07780E74" w14:textId="77777777" w:rsidR="00157A64" w:rsidRDefault="00157A64" w:rsidP="00157A64">
      <w:pPr>
        <w:sectPr w:rsidR="00157A64" w:rsidSect="00157A64">
          <w:pgSz w:w="12240" w:h="15840"/>
          <w:pgMar w:top="1820" w:right="140" w:bottom="880" w:left="1160" w:header="179" w:footer="69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5FC02770" w14:textId="77777777" w:rsidTr="00024E96">
        <w:trPr>
          <w:trHeight w:val="537"/>
        </w:trPr>
        <w:tc>
          <w:tcPr>
            <w:tcW w:w="9349" w:type="dxa"/>
            <w:gridSpan w:val="6"/>
          </w:tcPr>
          <w:p w14:paraId="23CF38BB" w14:textId="77777777" w:rsidR="00157A64" w:rsidRDefault="00157A64" w:rsidP="00024E96">
            <w:pPr>
              <w:pStyle w:val="TableParagraph"/>
              <w:ind w:left="9" w:right="3"/>
              <w:jc w:val="center"/>
              <w:rPr>
                <w:sz w:val="36"/>
              </w:rPr>
            </w:pPr>
            <w:r>
              <w:rPr>
                <w:color w:val="005179"/>
                <w:sz w:val="36"/>
              </w:rPr>
              <w:lastRenderedPageBreak/>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7FB1592B" w14:textId="77777777" w:rsidTr="00024E96">
        <w:trPr>
          <w:trHeight w:val="366"/>
        </w:trPr>
        <w:tc>
          <w:tcPr>
            <w:tcW w:w="9349" w:type="dxa"/>
            <w:gridSpan w:val="6"/>
            <w:shd w:val="clear" w:color="auto" w:fill="CCCCCC"/>
          </w:tcPr>
          <w:p w14:paraId="69B5D4CB" w14:textId="77777777" w:rsidR="00157A64" w:rsidRDefault="00157A64" w:rsidP="00024E96">
            <w:pPr>
              <w:pStyle w:val="TableParagraph"/>
              <w:spacing w:line="347" w:lineRule="exact"/>
              <w:ind w:left="9" w:right="1"/>
              <w:jc w:val="center"/>
              <w:rPr>
                <w:b/>
                <w:sz w:val="32"/>
              </w:rPr>
            </w:pPr>
            <w:bookmarkStart w:id="22" w:name="_bookmark21"/>
            <w:bookmarkEnd w:id="22"/>
            <w:r>
              <w:rPr>
                <w:b/>
                <w:sz w:val="32"/>
              </w:rPr>
              <w:t>Social</w:t>
            </w:r>
            <w:r>
              <w:rPr>
                <w:b/>
                <w:spacing w:val="-11"/>
                <w:sz w:val="32"/>
              </w:rPr>
              <w:t xml:space="preserve"> </w:t>
            </w:r>
            <w:r>
              <w:rPr>
                <w:b/>
                <w:sz w:val="32"/>
              </w:rPr>
              <w:t>Media</w:t>
            </w:r>
            <w:r>
              <w:rPr>
                <w:b/>
                <w:spacing w:val="-10"/>
                <w:sz w:val="32"/>
              </w:rPr>
              <w:t xml:space="preserve"> </w:t>
            </w:r>
            <w:r>
              <w:rPr>
                <w:b/>
                <w:spacing w:val="-2"/>
                <w:sz w:val="32"/>
              </w:rPr>
              <w:t>Policy</w:t>
            </w:r>
          </w:p>
        </w:tc>
      </w:tr>
      <w:tr w:rsidR="00157A64" w14:paraId="67B991FE" w14:textId="77777777" w:rsidTr="00024E96">
        <w:trPr>
          <w:trHeight w:val="290"/>
        </w:trPr>
        <w:tc>
          <w:tcPr>
            <w:tcW w:w="972" w:type="dxa"/>
          </w:tcPr>
          <w:p w14:paraId="51B6B643"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697B1B0E" w14:textId="77777777" w:rsidR="00157A64" w:rsidRDefault="00157A64" w:rsidP="00024E96">
            <w:pPr>
              <w:pStyle w:val="TableParagraph"/>
              <w:rPr>
                <w:rFonts w:ascii="Times New Roman"/>
                <w:sz w:val="20"/>
              </w:rPr>
            </w:pPr>
          </w:p>
        </w:tc>
        <w:tc>
          <w:tcPr>
            <w:tcW w:w="2100" w:type="dxa"/>
          </w:tcPr>
          <w:p w14:paraId="32C9C573"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01A88CB2"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3A2A39D1"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00F8E6C4" w14:textId="77777777" w:rsidR="00157A64" w:rsidRDefault="00157A64" w:rsidP="00024E96">
            <w:pPr>
              <w:pStyle w:val="TableParagraph"/>
              <w:spacing w:before="30"/>
              <w:ind w:left="12" w:right="5"/>
              <w:jc w:val="center"/>
              <w:rPr>
                <w:sz w:val="20"/>
              </w:rPr>
            </w:pPr>
            <w:hyperlink r:id="rId48">
              <w:r>
                <w:rPr>
                  <w:spacing w:val="-2"/>
                  <w:sz w:val="20"/>
                </w:rPr>
                <w:t>helpdesk@hornlake.org</w:t>
              </w:r>
            </w:hyperlink>
          </w:p>
        </w:tc>
      </w:tr>
      <w:tr w:rsidR="00157A64" w14:paraId="26DDA570" w14:textId="77777777" w:rsidTr="00024E96">
        <w:trPr>
          <w:trHeight w:val="287"/>
        </w:trPr>
        <w:tc>
          <w:tcPr>
            <w:tcW w:w="972" w:type="dxa"/>
          </w:tcPr>
          <w:p w14:paraId="55229E3B"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2C1D2463" w14:textId="77777777" w:rsidR="00157A64" w:rsidRDefault="00157A64" w:rsidP="00024E96">
            <w:pPr>
              <w:pStyle w:val="TableParagraph"/>
              <w:spacing w:before="28"/>
              <w:ind w:left="196"/>
              <w:rPr>
                <w:sz w:val="20"/>
              </w:rPr>
            </w:pPr>
            <w:r>
              <w:rPr>
                <w:spacing w:val="-5"/>
                <w:sz w:val="20"/>
              </w:rPr>
              <w:t>1.0</w:t>
            </w:r>
          </w:p>
        </w:tc>
        <w:tc>
          <w:tcPr>
            <w:tcW w:w="2100" w:type="dxa"/>
          </w:tcPr>
          <w:p w14:paraId="7509B377"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1036E3B4"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24CA3374"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7C24B26B"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26D28B1E" w14:textId="77777777" w:rsidTr="00024E96">
        <w:trPr>
          <w:trHeight w:val="287"/>
        </w:trPr>
        <w:tc>
          <w:tcPr>
            <w:tcW w:w="972" w:type="dxa"/>
          </w:tcPr>
          <w:p w14:paraId="20208930" w14:textId="77777777" w:rsidR="00157A64" w:rsidRDefault="00157A64" w:rsidP="00024E96">
            <w:pPr>
              <w:pStyle w:val="TableParagraph"/>
              <w:rPr>
                <w:rFonts w:ascii="Times New Roman"/>
                <w:sz w:val="20"/>
              </w:rPr>
            </w:pPr>
          </w:p>
        </w:tc>
        <w:tc>
          <w:tcPr>
            <w:tcW w:w="674" w:type="dxa"/>
          </w:tcPr>
          <w:p w14:paraId="1B3BC590" w14:textId="77777777" w:rsidR="00157A64" w:rsidRDefault="00157A64" w:rsidP="00024E96">
            <w:pPr>
              <w:pStyle w:val="TableParagraph"/>
              <w:rPr>
                <w:rFonts w:ascii="Times New Roman"/>
                <w:sz w:val="20"/>
              </w:rPr>
            </w:pPr>
          </w:p>
        </w:tc>
        <w:tc>
          <w:tcPr>
            <w:tcW w:w="2100" w:type="dxa"/>
          </w:tcPr>
          <w:p w14:paraId="5F16F7F5"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0F335942"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3FF3F7FE"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0D7D9BE6"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762FB917" w14:textId="77777777" w:rsidR="00157A64" w:rsidRDefault="00157A64" w:rsidP="00157A64">
      <w:pPr>
        <w:pStyle w:val="BodyText"/>
        <w:spacing w:before="249"/>
      </w:pPr>
    </w:p>
    <w:p w14:paraId="1FDC943B"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6C2F4C0F" w14:textId="77777777" w:rsidR="00157A64" w:rsidRDefault="00157A64" w:rsidP="00157A64">
      <w:pPr>
        <w:pStyle w:val="BodyText"/>
        <w:spacing w:before="124"/>
        <w:ind w:left="280" w:right="1297"/>
        <w:jc w:val="both"/>
      </w:pPr>
      <w:r>
        <w:t>City of</w:t>
      </w:r>
      <w:r>
        <w:rPr>
          <w:spacing w:val="-1"/>
        </w:rPr>
        <w:t xml:space="preserve"> </w:t>
      </w:r>
      <w:r>
        <w:t>Horn</w:t>
      </w:r>
      <w:r>
        <w:rPr>
          <w:spacing w:val="-1"/>
        </w:rPr>
        <w:t xml:space="preserve"> </w:t>
      </w:r>
      <w:r>
        <w:t xml:space="preserve">Lake embraces </w:t>
      </w:r>
      <w:proofErr w:type="gramStart"/>
      <w:r>
        <w:t>Social</w:t>
      </w:r>
      <w:r>
        <w:rPr>
          <w:spacing w:val="-3"/>
        </w:rPr>
        <w:t xml:space="preserve"> </w:t>
      </w:r>
      <w:r>
        <w:t>Media</w:t>
      </w:r>
      <w:proofErr w:type="gramEnd"/>
      <w:r>
        <w:t xml:space="preserve"> as</w:t>
      </w:r>
      <w:r>
        <w:rPr>
          <w:spacing w:val="-2"/>
        </w:rPr>
        <w:t xml:space="preserve"> </w:t>
      </w:r>
      <w:r>
        <w:t>a</w:t>
      </w:r>
      <w:r>
        <w:rPr>
          <w:spacing w:val="-2"/>
        </w:rPr>
        <w:t xml:space="preserve"> </w:t>
      </w:r>
      <w:r>
        <w:t>prominent form</w:t>
      </w:r>
      <w:r>
        <w:rPr>
          <w:spacing w:val="-1"/>
        </w:rPr>
        <w:t xml:space="preserve"> </w:t>
      </w:r>
      <w:r>
        <w:t>of</w:t>
      </w:r>
      <w:r>
        <w:rPr>
          <w:spacing w:val="-1"/>
        </w:rPr>
        <w:t xml:space="preserve"> </w:t>
      </w:r>
      <w:r>
        <w:t>interaction and</w:t>
      </w:r>
      <w:r>
        <w:rPr>
          <w:spacing w:val="-2"/>
        </w:rPr>
        <w:t xml:space="preserve"> </w:t>
      </w:r>
      <w:r>
        <w:t>the</w:t>
      </w:r>
      <w:r>
        <w:rPr>
          <w:spacing w:val="-2"/>
        </w:rPr>
        <w:t xml:space="preserve"> </w:t>
      </w:r>
      <w:r>
        <w:t>opportunity these tools provide to communicate with the community, staff, and external interested parties. This policy regulates the creation and use of City of Horn Lake Social Media Accounts.</w:t>
      </w:r>
    </w:p>
    <w:p w14:paraId="6D85D73A" w14:textId="77777777" w:rsidR="00157A64" w:rsidRDefault="00157A64" w:rsidP="00157A64">
      <w:pPr>
        <w:pStyle w:val="Heading1"/>
        <w:tabs>
          <w:tab w:val="left" w:pos="9670"/>
        </w:tabs>
        <w:spacing w:before="239"/>
      </w:pPr>
      <w:r>
        <w:rPr>
          <w:smallCaps/>
          <w:color w:val="005279"/>
          <w:spacing w:val="-2"/>
          <w:shd w:val="clear" w:color="auto" w:fill="E4E4E4"/>
        </w:rPr>
        <w:t>Scope</w:t>
      </w:r>
      <w:r>
        <w:rPr>
          <w:smallCaps/>
          <w:color w:val="005279"/>
          <w:shd w:val="clear" w:color="auto" w:fill="E4E4E4"/>
        </w:rPr>
        <w:tab/>
      </w:r>
    </w:p>
    <w:p w14:paraId="429ECEF8" w14:textId="77777777" w:rsidR="00157A64" w:rsidRDefault="00157A64" w:rsidP="00157A64">
      <w:pPr>
        <w:pStyle w:val="BodyText"/>
        <w:spacing w:before="120"/>
        <w:ind w:left="280" w:right="1293"/>
        <w:jc w:val="both"/>
      </w:pPr>
      <w:proofErr w:type="gramStart"/>
      <w:r>
        <w:rPr>
          <w:b/>
        </w:rPr>
        <w:t>Social Media</w:t>
      </w:r>
      <w:proofErr w:type="gramEnd"/>
      <w:r>
        <w:rPr>
          <w:b/>
        </w:rPr>
        <w:t xml:space="preserve"> – </w:t>
      </w:r>
      <w:r>
        <w:t xml:space="preserve">Media based on the use of web and mobile technologies that allow for user- generated exchanges of information. </w:t>
      </w:r>
      <w:proofErr w:type="gramStart"/>
      <w:r>
        <w:t>Social Media</w:t>
      </w:r>
      <w:proofErr w:type="gramEnd"/>
      <w:r>
        <w:t xml:space="preserve"> is a term used to describe web-based tools and</w:t>
      </w:r>
      <w:r>
        <w:rPr>
          <w:spacing w:val="-2"/>
        </w:rPr>
        <w:t xml:space="preserve"> </w:t>
      </w:r>
      <w:r>
        <w:t>platforms</w:t>
      </w:r>
      <w:r>
        <w:rPr>
          <w:spacing w:val="-4"/>
        </w:rPr>
        <w:t xml:space="preserve"> </w:t>
      </w:r>
      <w:r>
        <w:t>that enable</w:t>
      </w:r>
      <w:r>
        <w:rPr>
          <w:spacing w:val="-2"/>
        </w:rPr>
        <w:t xml:space="preserve"> </w:t>
      </w:r>
      <w:r>
        <w:t>individuals</w:t>
      </w:r>
      <w:r>
        <w:rPr>
          <w:spacing w:val="-1"/>
        </w:rPr>
        <w:t xml:space="preserve"> </w:t>
      </w:r>
      <w:r>
        <w:t>the</w:t>
      </w:r>
      <w:r>
        <w:rPr>
          <w:spacing w:val="-2"/>
        </w:rPr>
        <w:t xml:space="preserve"> </w:t>
      </w:r>
      <w:r>
        <w:t>ability</w:t>
      </w:r>
      <w:r>
        <w:rPr>
          <w:spacing w:val="-1"/>
        </w:rPr>
        <w:t xml:space="preserve"> </w:t>
      </w:r>
      <w:r>
        <w:t>to</w:t>
      </w:r>
      <w:r>
        <w:rPr>
          <w:spacing w:val="-4"/>
        </w:rPr>
        <w:t xml:space="preserve"> </w:t>
      </w:r>
      <w:r>
        <w:t>share</w:t>
      </w:r>
      <w:r>
        <w:rPr>
          <w:spacing w:val="-2"/>
        </w:rPr>
        <w:t xml:space="preserve"> </w:t>
      </w:r>
      <w:r>
        <w:t>and</w:t>
      </w:r>
      <w:r>
        <w:rPr>
          <w:spacing w:val="-2"/>
        </w:rPr>
        <w:t xml:space="preserve"> </w:t>
      </w:r>
      <w:r>
        <w:t>communicate</w:t>
      </w:r>
      <w:r>
        <w:rPr>
          <w:spacing w:val="-4"/>
        </w:rPr>
        <w:t xml:space="preserve"> </w:t>
      </w:r>
      <w:r>
        <w:t>ideas</w:t>
      </w:r>
      <w:r>
        <w:rPr>
          <w:spacing w:val="-2"/>
        </w:rPr>
        <w:t xml:space="preserve"> </w:t>
      </w:r>
      <w:r>
        <w:t>with</w:t>
      </w:r>
      <w:r>
        <w:rPr>
          <w:spacing w:val="-2"/>
        </w:rPr>
        <w:t xml:space="preserve"> </w:t>
      </w:r>
      <w:r>
        <w:t>each</w:t>
      </w:r>
      <w:r>
        <w:rPr>
          <w:spacing w:val="-4"/>
        </w:rPr>
        <w:t xml:space="preserve"> </w:t>
      </w:r>
      <w:r>
        <w:t>other quickly and publicly. Examples include, but are not limited to, Twitter, Facebook, LinkedIn, Pinterest, YouTube, Flickr, Instagram, Google Plus and Tumblr. Social media may also include discussion forums, blogs, Wikis, and video-sharing.</w:t>
      </w:r>
    </w:p>
    <w:p w14:paraId="6176E685" w14:textId="77777777" w:rsidR="00157A64" w:rsidRDefault="00157A64" w:rsidP="00157A64">
      <w:pPr>
        <w:pStyle w:val="BodyText"/>
        <w:spacing w:before="119"/>
        <w:ind w:left="280" w:right="1294"/>
        <w:jc w:val="both"/>
      </w:pPr>
      <w:r>
        <w:rPr>
          <w:b/>
        </w:rPr>
        <w:t>City</w:t>
      </w:r>
      <w:r>
        <w:rPr>
          <w:b/>
          <w:spacing w:val="-5"/>
        </w:rPr>
        <w:t xml:space="preserve"> </w:t>
      </w:r>
      <w:r>
        <w:rPr>
          <w:b/>
        </w:rPr>
        <w:t>of</w:t>
      </w:r>
      <w:r>
        <w:rPr>
          <w:b/>
          <w:spacing w:val="-4"/>
        </w:rPr>
        <w:t xml:space="preserve"> </w:t>
      </w:r>
      <w:r>
        <w:rPr>
          <w:b/>
        </w:rPr>
        <w:t>Horn</w:t>
      </w:r>
      <w:r>
        <w:rPr>
          <w:b/>
          <w:spacing w:val="-5"/>
        </w:rPr>
        <w:t xml:space="preserve"> </w:t>
      </w:r>
      <w:r>
        <w:rPr>
          <w:b/>
        </w:rPr>
        <w:t>Lake</w:t>
      </w:r>
      <w:r>
        <w:rPr>
          <w:b/>
          <w:spacing w:val="-7"/>
        </w:rPr>
        <w:t xml:space="preserve"> </w:t>
      </w:r>
      <w:r>
        <w:rPr>
          <w:b/>
        </w:rPr>
        <w:t>Social</w:t>
      </w:r>
      <w:r>
        <w:rPr>
          <w:b/>
          <w:spacing w:val="-6"/>
        </w:rPr>
        <w:t xml:space="preserve"> </w:t>
      </w:r>
      <w:r>
        <w:rPr>
          <w:b/>
        </w:rPr>
        <w:t>Media</w:t>
      </w:r>
      <w:r>
        <w:rPr>
          <w:b/>
          <w:spacing w:val="-10"/>
        </w:rPr>
        <w:t xml:space="preserve"> </w:t>
      </w:r>
      <w:r>
        <w:rPr>
          <w:b/>
        </w:rPr>
        <w:t>Account(s)/Page(s)</w:t>
      </w:r>
      <w:r>
        <w:rPr>
          <w:b/>
          <w:spacing w:val="-4"/>
        </w:rPr>
        <w:t xml:space="preserve"> </w:t>
      </w:r>
      <w:r>
        <w:t>–</w:t>
      </w:r>
      <w:r>
        <w:rPr>
          <w:spacing w:val="-5"/>
        </w:rPr>
        <w:t xml:space="preserve"> </w:t>
      </w:r>
      <w:r>
        <w:t>Any</w:t>
      </w:r>
      <w:r>
        <w:rPr>
          <w:spacing w:val="-7"/>
        </w:rPr>
        <w:t xml:space="preserve"> </w:t>
      </w:r>
      <w:r>
        <w:t>registered</w:t>
      </w:r>
      <w:r>
        <w:rPr>
          <w:spacing w:val="-7"/>
        </w:rPr>
        <w:t xml:space="preserve"> </w:t>
      </w:r>
      <w:r>
        <w:t>account</w:t>
      </w:r>
      <w:r>
        <w:rPr>
          <w:spacing w:val="-4"/>
        </w:rPr>
        <w:t xml:space="preserve"> </w:t>
      </w:r>
      <w:r>
        <w:t>administered</w:t>
      </w:r>
      <w:r>
        <w:rPr>
          <w:spacing w:val="-5"/>
        </w:rPr>
        <w:t xml:space="preserve"> </w:t>
      </w:r>
      <w:r>
        <w:t>by an official</w:t>
      </w:r>
      <w:r>
        <w:rPr>
          <w:spacing w:val="-1"/>
        </w:rPr>
        <w:t xml:space="preserve"> </w:t>
      </w:r>
      <w:r>
        <w:t>of</w:t>
      </w:r>
      <w:r>
        <w:rPr>
          <w:spacing w:val="-1"/>
        </w:rPr>
        <w:t xml:space="preserve"> </w:t>
      </w:r>
      <w:r>
        <w:t>a City</w:t>
      </w:r>
      <w:r>
        <w:rPr>
          <w:spacing w:val="-2"/>
        </w:rPr>
        <w:t xml:space="preserve"> </w:t>
      </w:r>
      <w:r>
        <w:t>of Horn Lake</w:t>
      </w:r>
      <w:r>
        <w:rPr>
          <w:spacing w:val="-2"/>
        </w:rPr>
        <w:t xml:space="preserve"> </w:t>
      </w:r>
      <w:r>
        <w:t>department or</w:t>
      </w:r>
      <w:r>
        <w:rPr>
          <w:spacing w:val="-1"/>
        </w:rPr>
        <w:t xml:space="preserve"> </w:t>
      </w:r>
      <w:r>
        <w:t>unit on any social</w:t>
      </w:r>
      <w:r>
        <w:rPr>
          <w:spacing w:val="-1"/>
        </w:rPr>
        <w:t xml:space="preserve"> </w:t>
      </w:r>
      <w:r>
        <w:t>network</w:t>
      </w:r>
      <w:r>
        <w:rPr>
          <w:spacing w:val="-2"/>
        </w:rPr>
        <w:t xml:space="preserve"> </w:t>
      </w:r>
      <w:r>
        <w:t>used in</w:t>
      </w:r>
      <w:r>
        <w:rPr>
          <w:spacing w:val="-2"/>
        </w:rPr>
        <w:t xml:space="preserve"> </w:t>
      </w:r>
      <w:r>
        <w:t>support of</w:t>
      </w:r>
      <w:r>
        <w:rPr>
          <w:spacing w:val="-1"/>
        </w:rPr>
        <w:t xml:space="preserve"> </w:t>
      </w:r>
      <w:r>
        <w:t>the business</w:t>
      </w:r>
      <w:r>
        <w:rPr>
          <w:spacing w:val="-12"/>
        </w:rPr>
        <w:t xml:space="preserve"> </w:t>
      </w:r>
      <w:r>
        <w:t>function</w:t>
      </w:r>
      <w:r>
        <w:rPr>
          <w:spacing w:val="-13"/>
        </w:rPr>
        <w:t xml:space="preserve"> </w:t>
      </w:r>
      <w:r>
        <w:t>or</w:t>
      </w:r>
      <w:r>
        <w:rPr>
          <w:spacing w:val="-11"/>
        </w:rPr>
        <w:t xml:space="preserve"> </w:t>
      </w:r>
      <w:r>
        <w:t>needs</w:t>
      </w:r>
      <w:r>
        <w:rPr>
          <w:spacing w:val="-10"/>
        </w:rPr>
        <w:t xml:space="preserve"> </w:t>
      </w:r>
      <w:r>
        <w:t>of</w:t>
      </w:r>
      <w:r>
        <w:rPr>
          <w:spacing w:val="-11"/>
        </w:rPr>
        <w:t xml:space="preserve"> </w:t>
      </w:r>
      <w:r>
        <w:t>that</w:t>
      </w:r>
      <w:r>
        <w:rPr>
          <w:spacing w:val="-11"/>
        </w:rPr>
        <w:t xml:space="preserve"> </w:t>
      </w:r>
      <w:r>
        <w:t>unit.</w:t>
      </w:r>
      <w:r>
        <w:rPr>
          <w:spacing w:val="-11"/>
        </w:rPr>
        <w:t xml:space="preserve"> </w:t>
      </w:r>
      <w:r>
        <w:t>Typically,</w:t>
      </w:r>
      <w:r>
        <w:rPr>
          <w:spacing w:val="-13"/>
        </w:rPr>
        <w:t xml:space="preserve"> </w:t>
      </w:r>
      <w:r>
        <w:t>these</w:t>
      </w:r>
      <w:r>
        <w:rPr>
          <w:spacing w:val="-10"/>
        </w:rPr>
        <w:t xml:space="preserve"> </w:t>
      </w:r>
      <w:r>
        <w:t>accounts</w:t>
      </w:r>
      <w:r>
        <w:rPr>
          <w:spacing w:val="-11"/>
        </w:rPr>
        <w:t xml:space="preserve"> </w:t>
      </w:r>
      <w:r>
        <w:t>include</w:t>
      </w:r>
      <w:r>
        <w:rPr>
          <w:spacing w:val="-12"/>
        </w:rPr>
        <w:t xml:space="preserve"> </w:t>
      </w:r>
      <w:r>
        <w:t>the</w:t>
      </w:r>
      <w:r>
        <w:rPr>
          <w:spacing w:val="-10"/>
        </w:rPr>
        <w:t xml:space="preserve"> </w:t>
      </w:r>
      <w:r>
        <w:t>name</w:t>
      </w:r>
      <w:r>
        <w:rPr>
          <w:spacing w:val="-12"/>
        </w:rPr>
        <w:t xml:space="preserve"> </w:t>
      </w:r>
      <w:r>
        <w:t>of</w:t>
      </w:r>
      <w:r>
        <w:rPr>
          <w:spacing w:val="-11"/>
        </w:rPr>
        <w:t xml:space="preserve"> </w:t>
      </w:r>
      <w:r>
        <w:t>City</w:t>
      </w:r>
      <w:r>
        <w:rPr>
          <w:spacing w:val="-12"/>
        </w:rPr>
        <w:t xml:space="preserve"> </w:t>
      </w:r>
      <w:r>
        <w:t>of</w:t>
      </w:r>
      <w:r>
        <w:rPr>
          <w:spacing w:val="-8"/>
        </w:rPr>
        <w:t xml:space="preserve"> </w:t>
      </w:r>
      <w:r>
        <w:t>Horn Lake and the name of the unit. (Accounts administered by any other groups or individuals are considered non-sponsored accounts, and City of Horn Lake is not responsible for the content shared on those accounts.)</w:t>
      </w:r>
    </w:p>
    <w:p w14:paraId="297661C5" w14:textId="77777777" w:rsidR="00157A64" w:rsidRDefault="00157A64" w:rsidP="00157A64">
      <w:pPr>
        <w:pStyle w:val="Heading1"/>
        <w:tabs>
          <w:tab w:val="left" w:pos="9670"/>
        </w:tabs>
        <w:spacing w:before="241"/>
      </w:pPr>
      <w:r>
        <w:rPr>
          <w:smallCaps/>
          <w:color w:val="005279"/>
          <w:spacing w:val="-2"/>
          <w:shd w:val="clear" w:color="auto" w:fill="E4E4E4"/>
        </w:rPr>
        <w:t>Policy</w:t>
      </w:r>
      <w:r>
        <w:rPr>
          <w:smallCaps/>
          <w:color w:val="005279"/>
          <w:shd w:val="clear" w:color="auto" w:fill="E4E4E4"/>
        </w:rPr>
        <w:tab/>
      </w:r>
    </w:p>
    <w:p w14:paraId="3D919A28" w14:textId="77777777" w:rsidR="00157A64" w:rsidRDefault="00157A64" w:rsidP="00157A64">
      <w:pPr>
        <w:pStyle w:val="BodyText"/>
        <w:spacing w:before="121"/>
        <w:ind w:left="280" w:right="1293"/>
        <w:jc w:val="both"/>
      </w:pPr>
      <w:r>
        <w:t xml:space="preserve">While City of Horn Lake respects the right to speak on matters of public concern as a private citizen, City of Horn Lake staff are expected to use all forms of </w:t>
      </w:r>
      <w:proofErr w:type="gramStart"/>
      <w:r>
        <w:t>Social Media</w:t>
      </w:r>
      <w:proofErr w:type="gramEnd"/>
      <w:r>
        <w:t xml:space="preserve"> lawfully and respectfully and</w:t>
      </w:r>
      <w:r>
        <w:rPr>
          <w:spacing w:val="-2"/>
        </w:rPr>
        <w:t xml:space="preserve"> </w:t>
      </w:r>
      <w:r>
        <w:t>maintain integrity – one of</w:t>
      </w:r>
      <w:r>
        <w:rPr>
          <w:spacing w:val="-1"/>
        </w:rPr>
        <w:t xml:space="preserve"> </w:t>
      </w:r>
      <w:r>
        <w:t>the City of Horn Lake’s values. City of Horn Lake will apply</w:t>
      </w:r>
      <w:r>
        <w:rPr>
          <w:spacing w:val="-7"/>
        </w:rPr>
        <w:t xml:space="preserve"> </w:t>
      </w:r>
      <w:r>
        <w:t>the</w:t>
      </w:r>
      <w:r>
        <w:rPr>
          <w:spacing w:val="-10"/>
        </w:rPr>
        <w:t xml:space="preserve"> </w:t>
      </w:r>
      <w:r>
        <w:t>same</w:t>
      </w:r>
      <w:r>
        <w:rPr>
          <w:spacing w:val="-10"/>
        </w:rPr>
        <w:t xml:space="preserve"> </w:t>
      </w:r>
      <w:r>
        <w:t>laws,</w:t>
      </w:r>
      <w:r>
        <w:rPr>
          <w:spacing w:val="-8"/>
        </w:rPr>
        <w:t xml:space="preserve"> </w:t>
      </w:r>
      <w:r>
        <w:t>codes,</w:t>
      </w:r>
      <w:r>
        <w:rPr>
          <w:spacing w:val="-9"/>
        </w:rPr>
        <w:t xml:space="preserve"> </w:t>
      </w:r>
      <w:r>
        <w:t>regulations</w:t>
      </w:r>
      <w:r>
        <w:rPr>
          <w:spacing w:val="-10"/>
        </w:rPr>
        <w:t xml:space="preserve"> </w:t>
      </w:r>
      <w:r>
        <w:t>and</w:t>
      </w:r>
      <w:r>
        <w:rPr>
          <w:spacing w:val="-10"/>
        </w:rPr>
        <w:t xml:space="preserve"> </w:t>
      </w:r>
      <w:r>
        <w:t>policies</w:t>
      </w:r>
      <w:r>
        <w:rPr>
          <w:spacing w:val="-10"/>
        </w:rPr>
        <w:t xml:space="preserve"> </w:t>
      </w:r>
      <w:r>
        <w:t>regardless</w:t>
      </w:r>
      <w:r>
        <w:rPr>
          <w:spacing w:val="-10"/>
        </w:rPr>
        <w:t xml:space="preserve"> </w:t>
      </w:r>
      <w:r>
        <w:t>of</w:t>
      </w:r>
      <w:r>
        <w:rPr>
          <w:spacing w:val="-6"/>
        </w:rPr>
        <w:t xml:space="preserve"> </w:t>
      </w:r>
      <w:r>
        <w:t>whether</w:t>
      </w:r>
      <w:r>
        <w:rPr>
          <w:spacing w:val="-11"/>
        </w:rPr>
        <w:t xml:space="preserve"> </w:t>
      </w:r>
      <w:r>
        <w:t>communications</w:t>
      </w:r>
      <w:r>
        <w:rPr>
          <w:spacing w:val="-9"/>
        </w:rPr>
        <w:t xml:space="preserve"> </w:t>
      </w:r>
      <w:r>
        <w:t xml:space="preserve">take place via </w:t>
      </w:r>
      <w:proofErr w:type="gramStart"/>
      <w:r>
        <w:t>Social Media</w:t>
      </w:r>
      <w:proofErr w:type="gramEnd"/>
      <w:r>
        <w:t xml:space="preserve"> or face-to-face.</w:t>
      </w:r>
    </w:p>
    <w:p w14:paraId="15D3D756" w14:textId="77777777" w:rsidR="00157A64" w:rsidRDefault="00157A64" w:rsidP="00157A64">
      <w:pPr>
        <w:pStyle w:val="BodyText"/>
        <w:spacing w:before="119"/>
        <w:ind w:left="280" w:right="1299"/>
        <w:jc w:val="both"/>
      </w:pPr>
      <w:r>
        <w:t>City of Horn Lake authorizes the creation and use of City of Horn Lake Social Media accounts, provided their use is professional, protects the reputation and brand of City of Horn Lake, and complies with City of Horn Lake policies and applicable laws and regulations.</w:t>
      </w:r>
    </w:p>
    <w:p w14:paraId="7AF8B9CF" w14:textId="77777777" w:rsidR="00157A64" w:rsidRDefault="00157A64" w:rsidP="00157A64">
      <w:pPr>
        <w:pStyle w:val="BodyText"/>
        <w:spacing w:before="121"/>
        <w:ind w:left="280"/>
        <w:jc w:val="both"/>
      </w:pPr>
      <w:r>
        <w:t>City of</w:t>
      </w:r>
      <w:r>
        <w:rPr>
          <w:spacing w:val="4"/>
        </w:rPr>
        <w:t xml:space="preserve"> </w:t>
      </w:r>
      <w:r>
        <w:t>Horn Lake Social</w:t>
      </w:r>
      <w:r>
        <w:rPr>
          <w:spacing w:val="-1"/>
        </w:rPr>
        <w:t xml:space="preserve"> </w:t>
      </w:r>
      <w:r>
        <w:t>Media</w:t>
      </w:r>
      <w:r>
        <w:rPr>
          <w:spacing w:val="2"/>
        </w:rPr>
        <w:t xml:space="preserve"> </w:t>
      </w:r>
      <w:r>
        <w:t>Accounts</w:t>
      </w:r>
      <w:r>
        <w:rPr>
          <w:spacing w:val="-2"/>
        </w:rPr>
        <w:t xml:space="preserve"> </w:t>
      </w:r>
      <w:r>
        <w:t>must</w:t>
      </w:r>
      <w:r>
        <w:rPr>
          <w:spacing w:val="1"/>
        </w:rPr>
        <w:t xml:space="preserve"> </w:t>
      </w:r>
      <w:r>
        <w:t>be coordinated</w:t>
      </w:r>
      <w:r>
        <w:rPr>
          <w:spacing w:val="1"/>
        </w:rPr>
        <w:t xml:space="preserve"> </w:t>
      </w:r>
      <w:r>
        <w:t>through, vetted</w:t>
      </w:r>
      <w:r>
        <w:rPr>
          <w:spacing w:val="2"/>
        </w:rPr>
        <w:t xml:space="preserve"> </w:t>
      </w:r>
      <w:r>
        <w:t>and approved</w:t>
      </w:r>
      <w:r>
        <w:rPr>
          <w:spacing w:val="1"/>
        </w:rPr>
        <w:t xml:space="preserve"> </w:t>
      </w:r>
      <w:r>
        <w:rPr>
          <w:spacing w:val="-5"/>
        </w:rPr>
        <w:t>by</w:t>
      </w:r>
    </w:p>
    <w:p w14:paraId="32FD238D" w14:textId="77777777" w:rsidR="00157A64" w:rsidRDefault="00157A64" w:rsidP="00157A64">
      <w:pPr>
        <w:pStyle w:val="BodyText"/>
        <w:spacing w:before="1"/>
        <w:ind w:left="280"/>
        <w:jc w:val="both"/>
      </w:pPr>
      <w:r>
        <w:t>the</w:t>
      </w:r>
      <w:r>
        <w:rPr>
          <w:spacing w:val="-4"/>
        </w:rPr>
        <w:t xml:space="preserve"> </w:t>
      </w:r>
      <w:r>
        <w:t>City</w:t>
      </w:r>
      <w:r>
        <w:rPr>
          <w:spacing w:val="-5"/>
        </w:rPr>
        <w:t xml:space="preserve"> </w:t>
      </w:r>
      <w:r>
        <w:t>of</w:t>
      </w:r>
      <w:r>
        <w:rPr>
          <w:spacing w:val="-4"/>
        </w:rPr>
        <w:t xml:space="preserve"> </w:t>
      </w:r>
      <w:r>
        <w:t>Horn</w:t>
      </w:r>
      <w:r>
        <w:rPr>
          <w:spacing w:val="-5"/>
        </w:rPr>
        <w:t xml:space="preserve"> </w:t>
      </w:r>
      <w:r>
        <w:t>Lake’s</w:t>
      </w:r>
      <w:r>
        <w:rPr>
          <w:spacing w:val="-5"/>
        </w:rPr>
        <w:t xml:space="preserve"> </w:t>
      </w:r>
      <w:r>
        <w:t>Media</w:t>
      </w:r>
      <w:r>
        <w:rPr>
          <w:spacing w:val="-3"/>
        </w:rPr>
        <w:t xml:space="preserve"> </w:t>
      </w:r>
      <w:r>
        <w:rPr>
          <w:spacing w:val="-2"/>
        </w:rPr>
        <w:t>Department.</w:t>
      </w:r>
    </w:p>
    <w:p w14:paraId="34499AAF" w14:textId="77777777" w:rsidR="00157A64" w:rsidRDefault="00157A64" w:rsidP="00157A64">
      <w:pPr>
        <w:pStyle w:val="BodyText"/>
        <w:spacing w:before="119"/>
        <w:ind w:left="280"/>
        <w:jc w:val="both"/>
      </w:pPr>
      <w:r>
        <w:t>City</w:t>
      </w:r>
      <w:r>
        <w:rPr>
          <w:spacing w:val="26"/>
        </w:rPr>
        <w:t xml:space="preserve"> </w:t>
      </w:r>
      <w:r>
        <w:t>of</w:t>
      </w:r>
      <w:r>
        <w:rPr>
          <w:spacing w:val="25"/>
        </w:rPr>
        <w:t xml:space="preserve"> </w:t>
      </w:r>
      <w:r>
        <w:t>Horn</w:t>
      </w:r>
      <w:r>
        <w:rPr>
          <w:spacing w:val="25"/>
        </w:rPr>
        <w:t xml:space="preserve"> </w:t>
      </w:r>
      <w:r>
        <w:t>Lake’s</w:t>
      </w:r>
      <w:r>
        <w:rPr>
          <w:spacing w:val="22"/>
        </w:rPr>
        <w:t xml:space="preserve"> </w:t>
      </w:r>
      <w:r>
        <w:t>Media</w:t>
      </w:r>
      <w:r>
        <w:rPr>
          <w:spacing w:val="25"/>
        </w:rPr>
        <w:t xml:space="preserve"> </w:t>
      </w:r>
      <w:r>
        <w:t>Department</w:t>
      </w:r>
      <w:r>
        <w:rPr>
          <w:spacing w:val="25"/>
        </w:rPr>
        <w:t xml:space="preserve"> </w:t>
      </w:r>
      <w:r>
        <w:t>shall</w:t>
      </w:r>
      <w:r>
        <w:rPr>
          <w:spacing w:val="26"/>
        </w:rPr>
        <w:t xml:space="preserve"> </w:t>
      </w:r>
      <w:r>
        <w:t>oversee</w:t>
      </w:r>
      <w:r>
        <w:rPr>
          <w:spacing w:val="24"/>
        </w:rPr>
        <w:t xml:space="preserve"> </w:t>
      </w:r>
      <w:r>
        <w:t>City</w:t>
      </w:r>
      <w:r>
        <w:rPr>
          <w:spacing w:val="24"/>
        </w:rPr>
        <w:t xml:space="preserve"> </w:t>
      </w:r>
      <w:r>
        <w:t>of</w:t>
      </w:r>
      <w:r>
        <w:rPr>
          <w:spacing w:val="24"/>
        </w:rPr>
        <w:t xml:space="preserve"> </w:t>
      </w:r>
      <w:r>
        <w:t>Horn</w:t>
      </w:r>
      <w:r>
        <w:rPr>
          <w:spacing w:val="24"/>
        </w:rPr>
        <w:t xml:space="preserve"> </w:t>
      </w:r>
      <w:r>
        <w:t>Lake’s</w:t>
      </w:r>
      <w:r>
        <w:rPr>
          <w:spacing w:val="27"/>
        </w:rPr>
        <w:t xml:space="preserve"> </w:t>
      </w:r>
      <w:r>
        <w:t>presence</w:t>
      </w:r>
      <w:r>
        <w:rPr>
          <w:spacing w:val="24"/>
        </w:rPr>
        <w:t xml:space="preserve"> </w:t>
      </w:r>
      <w:r>
        <w:t>on</w:t>
      </w:r>
      <w:r>
        <w:rPr>
          <w:spacing w:val="24"/>
        </w:rPr>
        <w:t xml:space="preserve"> </w:t>
      </w:r>
      <w:r>
        <w:rPr>
          <w:spacing w:val="-2"/>
        </w:rPr>
        <w:t>Social</w:t>
      </w:r>
    </w:p>
    <w:p w14:paraId="06C009D6" w14:textId="77777777" w:rsidR="00157A64" w:rsidRDefault="00157A64" w:rsidP="00157A64">
      <w:pPr>
        <w:pStyle w:val="BodyText"/>
        <w:spacing w:before="1"/>
        <w:ind w:left="280"/>
        <w:jc w:val="both"/>
      </w:pPr>
      <w:r>
        <w:t>Media</w:t>
      </w:r>
      <w:r>
        <w:rPr>
          <w:spacing w:val="-7"/>
        </w:rPr>
        <w:t xml:space="preserve"> </w:t>
      </w:r>
      <w:r>
        <w:t>platforms</w:t>
      </w:r>
      <w:r>
        <w:rPr>
          <w:spacing w:val="-3"/>
        </w:rPr>
        <w:t xml:space="preserve"> </w:t>
      </w:r>
      <w:r>
        <w:t>and</w:t>
      </w:r>
      <w:r>
        <w:rPr>
          <w:spacing w:val="-6"/>
        </w:rPr>
        <w:t xml:space="preserve"> </w:t>
      </w:r>
      <w:r>
        <w:t>reserves</w:t>
      </w:r>
      <w:r>
        <w:rPr>
          <w:spacing w:val="-6"/>
        </w:rPr>
        <w:t xml:space="preserve"> </w:t>
      </w:r>
      <w:r>
        <w:t>the</w:t>
      </w:r>
      <w:r>
        <w:rPr>
          <w:spacing w:val="-5"/>
        </w:rPr>
        <w:t xml:space="preserve"> </w:t>
      </w:r>
      <w:r>
        <w:t>right</w:t>
      </w:r>
      <w:r>
        <w:rPr>
          <w:spacing w:val="-5"/>
        </w:rPr>
        <w:t xml:space="preserve"> </w:t>
      </w:r>
      <w:r>
        <w:t>to</w:t>
      </w:r>
      <w:r>
        <w:rPr>
          <w:spacing w:val="-6"/>
        </w:rPr>
        <w:t xml:space="preserve"> </w:t>
      </w:r>
      <w:r>
        <w:t>regulate</w:t>
      </w:r>
      <w:r>
        <w:rPr>
          <w:spacing w:val="-4"/>
        </w:rPr>
        <w:t xml:space="preserve"> </w:t>
      </w:r>
      <w:r>
        <w:t>Social</w:t>
      </w:r>
      <w:r>
        <w:rPr>
          <w:spacing w:val="-5"/>
        </w:rPr>
        <w:t xml:space="preserve"> </w:t>
      </w:r>
      <w:r>
        <w:t>Media</w:t>
      </w:r>
      <w:r>
        <w:rPr>
          <w:spacing w:val="-4"/>
        </w:rPr>
        <w:t xml:space="preserve"> </w:t>
      </w:r>
      <w:r>
        <w:rPr>
          <w:spacing w:val="-2"/>
        </w:rPr>
        <w:t>Accounts.</w:t>
      </w:r>
    </w:p>
    <w:p w14:paraId="10461D8D" w14:textId="77777777" w:rsidR="00157A64" w:rsidRDefault="00157A64" w:rsidP="00157A64">
      <w:pPr>
        <w:pStyle w:val="BodyText"/>
        <w:spacing w:before="238"/>
      </w:pPr>
    </w:p>
    <w:p w14:paraId="6CE876A6" w14:textId="77777777" w:rsidR="00157A64" w:rsidRDefault="00157A64" w:rsidP="00157A64">
      <w:pPr>
        <w:pStyle w:val="BodyText"/>
        <w:ind w:left="280" w:right="1299"/>
        <w:jc w:val="both"/>
      </w:pPr>
      <w:r>
        <w:t>Posts and other content added by administrators of the City of Horn Lake Accounts are official City of Horn Lake content and are the property of City of Horn Lake.</w:t>
      </w:r>
    </w:p>
    <w:p w14:paraId="2D1CA2A3" w14:textId="77777777" w:rsidR="00157A64" w:rsidRDefault="00157A64" w:rsidP="00157A64">
      <w:pPr>
        <w:jc w:val="both"/>
        <w:sectPr w:rsidR="00157A64" w:rsidSect="00157A64">
          <w:pgSz w:w="12240" w:h="15840"/>
          <w:pgMar w:top="1820" w:right="140" w:bottom="880" w:left="1160" w:header="179" w:footer="697" w:gutter="0"/>
          <w:cols w:space="720"/>
        </w:sectPr>
      </w:pPr>
    </w:p>
    <w:p w14:paraId="3E980315" w14:textId="77777777" w:rsidR="00157A64" w:rsidRDefault="00157A64" w:rsidP="00157A64">
      <w:pPr>
        <w:pStyle w:val="BodyText"/>
        <w:spacing w:before="181"/>
      </w:pPr>
    </w:p>
    <w:p w14:paraId="68BB1B7C" w14:textId="77777777" w:rsidR="00157A64" w:rsidRDefault="00157A64" w:rsidP="00157A64">
      <w:pPr>
        <w:pStyle w:val="BodyText"/>
        <w:spacing w:before="1"/>
        <w:ind w:left="280"/>
        <w:jc w:val="both"/>
      </w:pPr>
      <w:r>
        <w:t>Management,</w:t>
      </w:r>
      <w:r>
        <w:rPr>
          <w:spacing w:val="-5"/>
        </w:rPr>
        <w:t xml:space="preserve"> </w:t>
      </w:r>
      <w:r>
        <w:t>staff,</w:t>
      </w:r>
      <w:r>
        <w:rPr>
          <w:spacing w:val="-5"/>
        </w:rPr>
        <w:t xml:space="preserve"> </w:t>
      </w:r>
      <w:r>
        <w:t>and</w:t>
      </w:r>
      <w:r>
        <w:rPr>
          <w:spacing w:val="-7"/>
        </w:rPr>
        <w:t xml:space="preserve"> </w:t>
      </w:r>
      <w:r>
        <w:t>Affiliates</w:t>
      </w:r>
      <w:r>
        <w:rPr>
          <w:spacing w:val="-5"/>
        </w:rPr>
        <w:t xml:space="preserve"> </w:t>
      </w:r>
      <w:r>
        <w:t>shall</w:t>
      </w:r>
      <w:r>
        <w:rPr>
          <w:spacing w:val="-5"/>
        </w:rPr>
        <w:t xml:space="preserve"> </w:t>
      </w:r>
      <w:r>
        <w:t>keep</w:t>
      </w:r>
      <w:r>
        <w:rPr>
          <w:spacing w:val="-7"/>
        </w:rPr>
        <w:t xml:space="preserve"> </w:t>
      </w:r>
      <w:r>
        <w:t>their</w:t>
      </w:r>
      <w:r>
        <w:rPr>
          <w:spacing w:val="-5"/>
        </w:rPr>
        <w:t xml:space="preserve"> </w:t>
      </w:r>
      <w:r>
        <w:t>personal</w:t>
      </w:r>
      <w:r>
        <w:rPr>
          <w:spacing w:val="-6"/>
        </w:rPr>
        <w:t xml:space="preserve"> </w:t>
      </w:r>
      <w:r>
        <w:t>Social</w:t>
      </w:r>
      <w:r>
        <w:rPr>
          <w:spacing w:val="-7"/>
        </w:rPr>
        <w:t xml:space="preserve"> </w:t>
      </w:r>
      <w:r>
        <w:t>Media</w:t>
      </w:r>
      <w:r>
        <w:rPr>
          <w:spacing w:val="-7"/>
        </w:rPr>
        <w:t xml:space="preserve"> </w:t>
      </w:r>
      <w:r>
        <w:t>sites/accounts</w:t>
      </w:r>
      <w:r>
        <w:rPr>
          <w:spacing w:val="-6"/>
        </w:rPr>
        <w:t xml:space="preserve"> </w:t>
      </w:r>
      <w:r>
        <w:rPr>
          <w:spacing w:val="-2"/>
        </w:rPr>
        <w:t>separate</w:t>
      </w:r>
    </w:p>
    <w:p w14:paraId="6D1A6299" w14:textId="77777777" w:rsidR="00157A64" w:rsidRDefault="00157A64" w:rsidP="00157A64">
      <w:pPr>
        <w:pStyle w:val="BodyText"/>
        <w:spacing w:before="1"/>
        <w:ind w:left="280"/>
        <w:jc w:val="both"/>
      </w:pPr>
      <w:r>
        <w:t>from</w:t>
      </w:r>
      <w:r>
        <w:rPr>
          <w:spacing w:val="-3"/>
        </w:rPr>
        <w:t xml:space="preserve"> </w:t>
      </w:r>
      <w:r>
        <w:t>City</w:t>
      </w:r>
      <w:r>
        <w:rPr>
          <w:spacing w:val="-6"/>
        </w:rPr>
        <w:t xml:space="preserve"> </w:t>
      </w:r>
      <w:r>
        <w:t>of</w:t>
      </w:r>
      <w:r>
        <w:rPr>
          <w:spacing w:val="-5"/>
        </w:rPr>
        <w:t xml:space="preserve"> </w:t>
      </w:r>
      <w:r>
        <w:t>Horn</w:t>
      </w:r>
      <w:r>
        <w:rPr>
          <w:spacing w:val="-6"/>
        </w:rPr>
        <w:t xml:space="preserve"> </w:t>
      </w:r>
      <w:r>
        <w:t>Lake’s</w:t>
      </w:r>
      <w:r>
        <w:rPr>
          <w:spacing w:val="-6"/>
        </w:rPr>
        <w:t xml:space="preserve"> </w:t>
      </w:r>
      <w:r>
        <w:t>Social</w:t>
      </w:r>
      <w:r>
        <w:rPr>
          <w:spacing w:val="-4"/>
        </w:rPr>
        <w:t xml:space="preserve"> </w:t>
      </w:r>
      <w:r>
        <w:rPr>
          <w:spacing w:val="-2"/>
        </w:rPr>
        <w:t>Media.</w:t>
      </w:r>
    </w:p>
    <w:p w14:paraId="28457FC5" w14:textId="77777777" w:rsidR="00157A64" w:rsidRDefault="00157A64" w:rsidP="00157A64">
      <w:pPr>
        <w:pStyle w:val="BodyText"/>
        <w:spacing w:before="119"/>
        <w:ind w:left="280" w:right="1299"/>
        <w:jc w:val="both"/>
      </w:pPr>
      <w:r>
        <w:t>Information posted on personal or City of Horn Lake Social Media accounts will be treated like any other public information and may be considered when addressing potential violations of law or policy.</w:t>
      </w:r>
    </w:p>
    <w:p w14:paraId="0D436988" w14:textId="77777777" w:rsidR="00157A64" w:rsidRDefault="00157A64" w:rsidP="00157A64">
      <w:pPr>
        <w:pStyle w:val="BodyText"/>
        <w:spacing w:before="119"/>
        <w:ind w:left="280" w:right="1298"/>
        <w:jc w:val="both"/>
      </w:pPr>
      <w:r>
        <w:t>City of Horn Lake does not govern or regulate content on personal Social Media accounts by management, staff, or others. When speaking or acting as a private person, individuals should avoid creating the impression they are speaking or acting on behalf of the City of Horn Lake.</w:t>
      </w:r>
    </w:p>
    <w:p w14:paraId="6E344C63" w14:textId="77777777" w:rsidR="00157A64" w:rsidRDefault="00157A64" w:rsidP="00157A64">
      <w:pPr>
        <w:pStyle w:val="BodyText"/>
        <w:spacing w:before="120"/>
        <w:ind w:left="280" w:right="1295"/>
        <w:jc w:val="both"/>
      </w:pPr>
      <w:r>
        <w:t xml:space="preserve">This policy applies to the use of City of Horn Lake Social Media Accounts by City of Horn Lake management, staff, and Affiliates to represent or discuss matters concerning City of Horn Lake and applies when representing City of Horn Lake or discussing matters concerning City of Horn </w:t>
      </w:r>
      <w:r>
        <w:rPr>
          <w:spacing w:val="-2"/>
        </w:rPr>
        <w:t>Lake.</w:t>
      </w:r>
    </w:p>
    <w:p w14:paraId="676364D4" w14:textId="77777777" w:rsidR="00157A64" w:rsidRDefault="00157A64" w:rsidP="00157A64">
      <w:pPr>
        <w:pStyle w:val="BodyText"/>
        <w:spacing w:before="121"/>
        <w:ind w:left="280" w:right="1299"/>
        <w:jc w:val="both"/>
      </w:pPr>
      <w:r>
        <w:t>City of Horn Lake reaffirms its commitment to freedom of speech as guaranteed by the First Amendment to the United States Constitution. Accordingly, nothing in this policy is intended to limit any speech or conduct protected by the First Amendment.</w:t>
      </w:r>
    </w:p>
    <w:p w14:paraId="6B200463" w14:textId="77777777" w:rsidR="00157A64" w:rsidRDefault="00157A64" w:rsidP="00157A64">
      <w:pPr>
        <w:pStyle w:val="BodyText"/>
      </w:pPr>
    </w:p>
    <w:p w14:paraId="46552EF8" w14:textId="77777777" w:rsidR="00157A64" w:rsidRDefault="00157A64" w:rsidP="00157A64">
      <w:pPr>
        <w:pStyle w:val="BodyText"/>
        <w:spacing w:before="107"/>
      </w:pPr>
    </w:p>
    <w:p w14:paraId="4CF7B43D"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55CA6153"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50048CD6" w14:textId="77777777" w:rsidR="00157A64" w:rsidRDefault="00157A64" w:rsidP="00157A64">
      <w:pPr>
        <w:pStyle w:val="BodyText"/>
        <w:spacing w:before="1"/>
      </w:pPr>
    </w:p>
    <w:p w14:paraId="599BC5DB" w14:textId="77777777" w:rsidR="00157A64" w:rsidRDefault="00157A64" w:rsidP="00157A64">
      <w:pPr>
        <w:pStyle w:val="BodyText"/>
        <w:ind w:left="280" w:right="1293"/>
        <w:jc w:val="both"/>
      </w:pPr>
      <w:r>
        <w:t xml:space="preserve">Any exception to the policy must be approved by the Director of Information Technology in </w:t>
      </w:r>
      <w:r>
        <w:rPr>
          <w:spacing w:val="-2"/>
        </w:rPr>
        <w:t>advance.</w:t>
      </w:r>
    </w:p>
    <w:p w14:paraId="480253C6" w14:textId="77777777" w:rsidR="00157A64" w:rsidRDefault="00157A64" w:rsidP="00157A64">
      <w:pPr>
        <w:pStyle w:val="BodyText"/>
        <w:spacing w:before="253"/>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1C54BE61" w14:textId="77777777" w:rsidR="00157A64" w:rsidRDefault="00157A64" w:rsidP="00157A64">
      <w:pPr>
        <w:jc w:val="both"/>
        <w:sectPr w:rsidR="00157A64" w:rsidSect="00157A64">
          <w:pgSz w:w="12240" w:h="15840"/>
          <w:pgMar w:top="1820" w:right="140" w:bottom="880" w:left="1160" w:header="179" w:footer="69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127BD8DC" w14:textId="77777777" w:rsidTr="00024E96">
        <w:trPr>
          <w:trHeight w:val="537"/>
        </w:trPr>
        <w:tc>
          <w:tcPr>
            <w:tcW w:w="9349" w:type="dxa"/>
            <w:gridSpan w:val="6"/>
          </w:tcPr>
          <w:p w14:paraId="7A1854D8" w14:textId="77777777" w:rsidR="00157A64" w:rsidRDefault="00157A64" w:rsidP="00024E96">
            <w:pPr>
              <w:pStyle w:val="TableParagraph"/>
              <w:ind w:left="9" w:right="3"/>
              <w:jc w:val="center"/>
              <w:rPr>
                <w:sz w:val="36"/>
              </w:rPr>
            </w:pPr>
            <w:r>
              <w:rPr>
                <w:color w:val="005179"/>
                <w:sz w:val="36"/>
              </w:rPr>
              <w:lastRenderedPageBreak/>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5BBE523E" w14:textId="77777777" w:rsidTr="00024E96">
        <w:trPr>
          <w:trHeight w:val="366"/>
        </w:trPr>
        <w:tc>
          <w:tcPr>
            <w:tcW w:w="9349" w:type="dxa"/>
            <w:gridSpan w:val="6"/>
            <w:shd w:val="clear" w:color="auto" w:fill="CCCCCC"/>
          </w:tcPr>
          <w:p w14:paraId="343B2319" w14:textId="77777777" w:rsidR="00157A64" w:rsidRDefault="00157A64" w:rsidP="00024E96">
            <w:pPr>
              <w:pStyle w:val="TableParagraph"/>
              <w:spacing w:line="347" w:lineRule="exact"/>
              <w:ind w:left="9" w:right="6"/>
              <w:jc w:val="center"/>
              <w:rPr>
                <w:b/>
                <w:sz w:val="32"/>
              </w:rPr>
            </w:pPr>
            <w:bookmarkStart w:id="23" w:name="_bookmark22"/>
            <w:bookmarkEnd w:id="23"/>
            <w:r>
              <w:rPr>
                <w:b/>
                <w:sz w:val="32"/>
              </w:rPr>
              <w:t>System</w:t>
            </w:r>
            <w:r>
              <w:rPr>
                <w:b/>
                <w:spacing w:val="-15"/>
                <w:sz w:val="32"/>
              </w:rPr>
              <w:t xml:space="preserve"> </w:t>
            </w:r>
            <w:r>
              <w:rPr>
                <w:b/>
                <w:sz w:val="32"/>
              </w:rPr>
              <w:t>Acceptance</w:t>
            </w:r>
            <w:r>
              <w:rPr>
                <w:b/>
                <w:spacing w:val="-16"/>
                <w:sz w:val="32"/>
              </w:rPr>
              <w:t xml:space="preserve"> </w:t>
            </w:r>
            <w:r>
              <w:rPr>
                <w:b/>
                <w:sz w:val="32"/>
              </w:rPr>
              <w:t>and</w:t>
            </w:r>
            <w:r>
              <w:rPr>
                <w:b/>
                <w:spacing w:val="-17"/>
                <w:sz w:val="32"/>
              </w:rPr>
              <w:t xml:space="preserve"> </w:t>
            </w:r>
            <w:r>
              <w:rPr>
                <w:b/>
                <w:sz w:val="32"/>
              </w:rPr>
              <w:t>Configuration</w:t>
            </w:r>
            <w:r>
              <w:rPr>
                <w:b/>
                <w:spacing w:val="-17"/>
                <w:sz w:val="32"/>
              </w:rPr>
              <w:t xml:space="preserve"> </w:t>
            </w:r>
            <w:r>
              <w:rPr>
                <w:b/>
                <w:spacing w:val="-2"/>
                <w:sz w:val="32"/>
              </w:rPr>
              <w:t>Policy</w:t>
            </w:r>
          </w:p>
        </w:tc>
      </w:tr>
      <w:tr w:rsidR="00157A64" w14:paraId="776E9053" w14:textId="77777777" w:rsidTr="00024E96">
        <w:trPr>
          <w:trHeight w:val="290"/>
        </w:trPr>
        <w:tc>
          <w:tcPr>
            <w:tcW w:w="972" w:type="dxa"/>
          </w:tcPr>
          <w:p w14:paraId="2F65FE66"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76DD5BC7" w14:textId="77777777" w:rsidR="00157A64" w:rsidRDefault="00157A64" w:rsidP="00024E96">
            <w:pPr>
              <w:pStyle w:val="TableParagraph"/>
              <w:rPr>
                <w:rFonts w:ascii="Times New Roman"/>
                <w:sz w:val="20"/>
              </w:rPr>
            </w:pPr>
          </w:p>
        </w:tc>
        <w:tc>
          <w:tcPr>
            <w:tcW w:w="2100" w:type="dxa"/>
          </w:tcPr>
          <w:p w14:paraId="2516E17F"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79D596E1"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120A3C76"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2DBE451F" w14:textId="77777777" w:rsidR="00157A64" w:rsidRDefault="00157A64" w:rsidP="00024E96">
            <w:pPr>
              <w:pStyle w:val="TableParagraph"/>
              <w:spacing w:before="30"/>
              <w:ind w:left="12" w:right="5"/>
              <w:jc w:val="center"/>
              <w:rPr>
                <w:sz w:val="20"/>
              </w:rPr>
            </w:pPr>
            <w:hyperlink r:id="rId49">
              <w:r>
                <w:rPr>
                  <w:spacing w:val="-2"/>
                  <w:sz w:val="20"/>
                </w:rPr>
                <w:t>helpdesk@hornlake.org</w:t>
              </w:r>
            </w:hyperlink>
          </w:p>
        </w:tc>
      </w:tr>
      <w:tr w:rsidR="00157A64" w14:paraId="250F4F37" w14:textId="77777777" w:rsidTr="00024E96">
        <w:trPr>
          <w:trHeight w:val="287"/>
        </w:trPr>
        <w:tc>
          <w:tcPr>
            <w:tcW w:w="972" w:type="dxa"/>
          </w:tcPr>
          <w:p w14:paraId="67A3A6BA"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0C40210A" w14:textId="77777777" w:rsidR="00157A64" w:rsidRDefault="00157A64" w:rsidP="00024E96">
            <w:pPr>
              <w:pStyle w:val="TableParagraph"/>
              <w:spacing w:before="28"/>
              <w:ind w:left="196"/>
              <w:rPr>
                <w:sz w:val="20"/>
              </w:rPr>
            </w:pPr>
            <w:r>
              <w:rPr>
                <w:spacing w:val="-5"/>
                <w:sz w:val="20"/>
              </w:rPr>
              <w:t>1.0</w:t>
            </w:r>
          </w:p>
        </w:tc>
        <w:tc>
          <w:tcPr>
            <w:tcW w:w="2100" w:type="dxa"/>
          </w:tcPr>
          <w:p w14:paraId="13402C97"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1FFB59ED"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08B58E00"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3815529E"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171C6DA3" w14:textId="77777777" w:rsidTr="00024E96">
        <w:trPr>
          <w:trHeight w:val="287"/>
        </w:trPr>
        <w:tc>
          <w:tcPr>
            <w:tcW w:w="972" w:type="dxa"/>
          </w:tcPr>
          <w:p w14:paraId="575EC653" w14:textId="77777777" w:rsidR="00157A64" w:rsidRDefault="00157A64" w:rsidP="00024E96">
            <w:pPr>
              <w:pStyle w:val="TableParagraph"/>
              <w:rPr>
                <w:rFonts w:ascii="Times New Roman"/>
                <w:sz w:val="20"/>
              </w:rPr>
            </w:pPr>
          </w:p>
        </w:tc>
        <w:tc>
          <w:tcPr>
            <w:tcW w:w="674" w:type="dxa"/>
          </w:tcPr>
          <w:p w14:paraId="69EB33B8" w14:textId="77777777" w:rsidR="00157A64" w:rsidRDefault="00157A64" w:rsidP="00024E96">
            <w:pPr>
              <w:pStyle w:val="TableParagraph"/>
              <w:rPr>
                <w:rFonts w:ascii="Times New Roman"/>
                <w:sz w:val="20"/>
              </w:rPr>
            </w:pPr>
          </w:p>
        </w:tc>
        <w:tc>
          <w:tcPr>
            <w:tcW w:w="2100" w:type="dxa"/>
          </w:tcPr>
          <w:p w14:paraId="7F2C0450"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56AE7589"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7DDFE800"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11D44309"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38A6D6FD" w14:textId="77777777" w:rsidR="00157A64" w:rsidRDefault="00157A64" w:rsidP="00157A64">
      <w:pPr>
        <w:pStyle w:val="BodyText"/>
        <w:spacing w:before="249"/>
      </w:pPr>
    </w:p>
    <w:p w14:paraId="73927A67" w14:textId="77777777" w:rsidR="00157A64" w:rsidRDefault="00157A64" w:rsidP="00157A64">
      <w:pPr>
        <w:pStyle w:val="Heading1"/>
        <w:tabs>
          <w:tab w:val="left" w:pos="9670"/>
        </w:tabs>
      </w:pPr>
      <w:r>
        <w:rPr>
          <w:smallCaps/>
          <w:color w:val="005279"/>
          <w:spacing w:val="-2"/>
          <w:shd w:val="clear" w:color="auto" w:fill="E4E4E4"/>
        </w:rPr>
        <w:t>Purpose</w:t>
      </w:r>
      <w:r>
        <w:rPr>
          <w:smallCaps/>
          <w:color w:val="005279"/>
          <w:shd w:val="clear" w:color="auto" w:fill="E4E4E4"/>
        </w:rPr>
        <w:tab/>
      </w:r>
    </w:p>
    <w:p w14:paraId="556EC118" w14:textId="77777777" w:rsidR="00157A64" w:rsidRDefault="00157A64" w:rsidP="00157A64">
      <w:pPr>
        <w:pStyle w:val="BodyText"/>
        <w:spacing w:before="124"/>
        <w:ind w:left="280" w:right="1297"/>
        <w:jc w:val="both"/>
      </w:pPr>
      <w:r>
        <w:t>This policy establishes the requirement that security measures and configuration settings must be</w:t>
      </w:r>
      <w:r>
        <w:rPr>
          <w:spacing w:val="-2"/>
        </w:rPr>
        <w:t xml:space="preserve"> </w:t>
      </w:r>
      <w:r>
        <w:t>applied</w:t>
      </w:r>
      <w:r>
        <w:rPr>
          <w:spacing w:val="-2"/>
        </w:rPr>
        <w:t xml:space="preserve"> </w:t>
      </w:r>
      <w:r>
        <w:t>to</w:t>
      </w:r>
      <w:r>
        <w:rPr>
          <w:spacing w:val="-4"/>
        </w:rPr>
        <w:t xml:space="preserve"> </w:t>
      </w:r>
      <w:r>
        <w:t>all</w:t>
      </w:r>
      <w:r>
        <w:rPr>
          <w:spacing w:val="-2"/>
        </w:rPr>
        <w:t xml:space="preserve"> </w:t>
      </w:r>
      <w:r>
        <w:t>devices</w:t>
      </w:r>
      <w:r>
        <w:rPr>
          <w:spacing w:val="-6"/>
        </w:rPr>
        <w:t xml:space="preserve"> </w:t>
      </w:r>
      <w:r>
        <w:t>connecting</w:t>
      </w:r>
      <w:r>
        <w:rPr>
          <w:spacing w:val="-4"/>
        </w:rPr>
        <w:t xml:space="preserve"> </w:t>
      </w:r>
      <w:r>
        <w:t>to</w:t>
      </w:r>
      <w:r>
        <w:rPr>
          <w:spacing w:val="-4"/>
        </w:rPr>
        <w:t xml:space="preserve"> </w:t>
      </w:r>
      <w:r>
        <w:t>the</w:t>
      </w:r>
      <w:r>
        <w:rPr>
          <w:spacing w:val="-4"/>
        </w:rPr>
        <w:t xml:space="preserve"> </w:t>
      </w:r>
      <w:r>
        <w:t>network, including</w:t>
      </w:r>
      <w:r>
        <w:rPr>
          <w:spacing w:val="-2"/>
        </w:rPr>
        <w:t xml:space="preserve"> </w:t>
      </w:r>
      <w:r>
        <w:t>new</w:t>
      </w:r>
      <w:r>
        <w:rPr>
          <w:spacing w:val="-5"/>
        </w:rPr>
        <w:t xml:space="preserve"> </w:t>
      </w:r>
      <w:r>
        <w:t>devices</w:t>
      </w:r>
      <w:r>
        <w:rPr>
          <w:spacing w:val="-6"/>
        </w:rPr>
        <w:t xml:space="preserve"> </w:t>
      </w:r>
      <w:r>
        <w:t>as</w:t>
      </w:r>
      <w:r>
        <w:rPr>
          <w:spacing w:val="-2"/>
        </w:rPr>
        <w:t xml:space="preserve"> </w:t>
      </w:r>
      <w:r>
        <w:t>well</w:t>
      </w:r>
      <w:r>
        <w:rPr>
          <w:spacing w:val="-2"/>
        </w:rPr>
        <w:t xml:space="preserve"> </w:t>
      </w:r>
      <w:r>
        <w:t>as</w:t>
      </w:r>
      <w:r>
        <w:rPr>
          <w:spacing w:val="-4"/>
        </w:rPr>
        <w:t xml:space="preserve"> </w:t>
      </w:r>
      <w:r>
        <w:t>vendor</w:t>
      </w:r>
      <w:r>
        <w:rPr>
          <w:spacing w:val="-3"/>
        </w:rPr>
        <w:t xml:space="preserve"> </w:t>
      </w:r>
      <w:r>
        <w:t>and contractor devices that physically or remotely connect to the network.</w:t>
      </w:r>
    </w:p>
    <w:p w14:paraId="14F2A357" w14:textId="77777777" w:rsidR="00157A64" w:rsidRDefault="00157A64" w:rsidP="00157A64">
      <w:pPr>
        <w:pStyle w:val="Heading1"/>
        <w:tabs>
          <w:tab w:val="left" w:pos="9670"/>
        </w:tabs>
        <w:spacing w:before="239"/>
      </w:pPr>
      <w:r>
        <w:rPr>
          <w:smallCaps/>
          <w:color w:val="005279"/>
          <w:spacing w:val="-2"/>
          <w:shd w:val="clear" w:color="auto" w:fill="E4E4E4"/>
        </w:rPr>
        <w:t>Scope</w:t>
      </w:r>
      <w:r>
        <w:rPr>
          <w:smallCaps/>
          <w:color w:val="005279"/>
          <w:shd w:val="clear" w:color="auto" w:fill="E4E4E4"/>
        </w:rPr>
        <w:tab/>
      </w:r>
    </w:p>
    <w:p w14:paraId="3B71107B" w14:textId="77777777" w:rsidR="00157A64" w:rsidRDefault="00157A64" w:rsidP="00157A64">
      <w:pPr>
        <w:pStyle w:val="BodyText"/>
        <w:spacing w:before="120"/>
        <w:ind w:left="280" w:right="1293"/>
        <w:jc w:val="both"/>
      </w:pPr>
      <w:r>
        <w:t>This policy applies to all technology resources owned or operated by the City of Horn Lake.</w:t>
      </w:r>
      <w:r>
        <w:rPr>
          <w:spacing w:val="40"/>
        </w:rPr>
        <w:t xml:space="preserve"> </w:t>
      </w:r>
      <w:r>
        <w:t>All users (employees, contractors, vendors or others) of technology resources are responsible for adhering to this policy.</w:t>
      </w:r>
    </w:p>
    <w:p w14:paraId="7B920A48" w14:textId="77777777" w:rsidR="00157A64" w:rsidRDefault="00157A64" w:rsidP="00157A64">
      <w:pPr>
        <w:pStyle w:val="Heading1"/>
        <w:tabs>
          <w:tab w:val="left" w:pos="9670"/>
        </w:tabs>
        <w:spacing w:before="239"/>
      </w:pPr>
      <w:r>
        <w:rPr>
          <w:smallCaps/>
          <w:color w:val="005279"/>
          <w:spacing w:val="-2"/>
          <w:shd w:val="clear" w:color="auto" w:fill="E4E4E4"/>
        </w:rPr>
        <w:t>Policy</w:t>
      </w:r>
      <w:r>
        <w:rPr>
          <w:smallCaps/>
          <w:color w:val="005279"/>
          <w:shd w:val="clear" w:color="auto" w:fill="E4E4E4"/>
        </w:rPr>
        <w:tab/>
      </w:r>
    </w:p>
    <w:p w14:paraId="2CA176ED" w14:textId="77777777" w:rsidR="00157A64" w:rsidRDefault="00157A64" w:rsidP="00157A64">
      <w:pPr>
        <w:pStyle w:val="BodyText"/>
        <w:spacing w:before="120"/>
        <w:ind w:left="280" w:right="1298"/>
        <w:jc w:val="both"/>
      </w:pPr>
      <w:r>
        <w:t>Devices such as workstations, servers, network components, and mobile devices, as well as standard software deployments, such web servers or databases, should each have a standard configuration baseline maintained by the Director of Information Technology.</w:t>
      </w:r>
    </w:p>
    <w:p w14:paraId="495C24DC" w14:textId="77777777" w:rsidR="00157A64" w:rsidRDefault="00157A64" w:rsidP="00157A64">
      <w:pPr>
        <w:pStyle w:val="BodyText"/>
        <w:spacing w:before="123"/>
        <w:ind w:left="280" w:right="1294"/>
        <w:jc w:val="both"/>
      </w:pPr>
      <w:r>
        <w:t>The baseline configuration should be reviewed and updated when required due to a significant configuration change, such as an operating system upgrade or hardware change, or a demonstrated</w:t>
      </w:r>
      <w:r>
        <w:rPr>
          <w:spacing w:val="-2"/>
        </w:rPr>
        <w:t xml:space="preserve"> </w:t>
      </w:r>
      <w:r>
        <w:t>vulnerability; as part of a</w:t>
      </w:r>
      <w:r>
        <w:rPr>
          <w:spacing w:val="-2"/>
        </w:rPr>
        <w:t xml:space="preserve"> </w:t>
      </w:r>
      <w:r>
        <w:t>system</w:t>
      </w:r>
      <w:r>
        <w:rPr>
          <w:spacing w:val="-1"/>
        </w:rPr>
        <w:t xml:space="preserve"> </w:t>
      </w:r>
      <w:r>
        <w:t>component</w:t>
      </w:r>
      <w:r>
        <w:rPr>
          <w:spacing w:val="-1"/>
        </w:rPr>
        <w:t xml:space="preserve"> </w:t>
      </w:r>
      <w:r>
        <w:t>installation or</w:t>
      </w:r>
      <w:r>
        <w:rPr>
          <w:spacing w:val="-1"/>
        </w:rPr>
        <w:t xml:space="preserve"> </w:t>
      </w:r>
      <w:r>
        <w:t>upgrade; or at least on a yearly basis.</w:t>
      </w:r>
    </w:p>
    <w:p w14:paraId="6EFEDFB0" w14:textId="77777777" w:rsidR="00157A64" w:rsidRDefault="00157A64" w:rsidP="00157A64">
      <w:pPr>
        <w:pStyle w:val="BodyText"/>
        <w:spacing w:before="118"/>
        <w:ind w:left="280"/>
        <w:jc w:val="both"/>
      </w:pPr>
      <w:r>
        <w:t>At</w:t>
      </w:r>
      <w:r>
        <w:rPr>
          <w:spacing w:val="-7"/>
        </w:rPr>
        <w:t xml:space="preserve"> </w:t>
      </w:r>
      <w:r>
        <w:t>minimum,</w:t>
      </w:r>
      <w:r>
        <w:rPr>
          <w:spacing w:val="-5"/>
        </w:rPr>
        <w:t xml:space="preserve"> </w:t>
      </w:r>
      <w:r>
        <w:t>the</w:t>
      </w:r>
      <w:r>
        <w:rPr>
          <w:spacing w:val="-5"/>
        </w:rPr>
        <w:t xml:space="preserve"> </w:t>
      </w:r>
      <w:r>
        <w:t>baseline</w:t>
      </w:r>
      <w:r>
        <w:rPr>
          <w:spacing w:val="-4"/>
        </w:rPr>
        <w:t xml:space="preserve"> </w:t>
      </w:r>
      <w:r>
        <w:t>configuration</w:t>
      </w:r>
      <w:r>
        <w:rPr>
          <w:spacing w:val="-6"/>
        </w:rPr>
        <w:t xml:space="preserve"> </w:t>
      </w:r>
      <w:r>
        <w:t>for</w:t>
      </w:r>
      <w:r>
        <w:rPr>
          <w:spacing w:val="-5"/>
        </w:rPr>
        <w:t xml:space="preserve"> </w:t>
      </w:r>
      <w:r>
        <w:t>each</w:t>
      </w:r>
      <w:r>
        <w:rPr>
          <w:spacing w:val="-5"/>
        </w:rPr>
        <w:t xml:space="preserve"> </w:t>
      </w:r>
      <w:r>
        <w:t>category</w:t>
      </w:r>
      <w:r>
        <w:rPr>
          <w:spacing w:val="-5"/>
        </w:rPr>
        <w:t xml:space="preserve"> </w:t>
      </w:r>
      <w:r>
        <w:t>of</w:t>
      </w:r>
      <w:r>
        <w:rPr>
          <w:spacing w:val="-5"/>
        </w:rPr>
        <w:t xml:space="preserve"> </w:t>
      </w:r>
      <w:r>
        <w:t>device</w:t>
      </w:r>
      <w:r>
        <w:rPr>
          <w:spacing w:val="-6"/>
        </w:rPr>
        <w:t xml:space="preserve"> </w:t>
      </w:r>
      <w:r>
        <w:t>shall</w:t>
      </w:r>
      <w:r>
        <w:rPr>
          <w:spacing w:val="-4"/>
        </w:rPr>
        <w:t xml:space="preserve"> </w:t>
      </w:r>
      <w:r>
        <w:rPr>
          <w:spacing w:val="-2"/>
        </w:rPr>
        <w:t>include:</w:t>
      </w:r>
    </w:p>
    <w:p w14:paraId="42D865FD" w14:textId="77777777" w:rsidR="00157A64" w:rsidRDefault="00157A64" w:rsidP="00157A64">
      <w:pPr>
        <w:pStyle w:val="ListParagraph"/>
        <w:widowControl w:val="0"/>
        <w:numPr>
          <w:ilvl w:val="0"/>
          <w:numId w:val="53"/>
        </w:numPr>
        <w:tabs>
          <w:tab w:val="left" w:pos="1000"/>
        </w:tabs>
        <w:autoSpaceDE w:val="0"/>
        <w:autoSpaceDN w:val="0"/>
        <w:spacing w:before="124" w:after="0" w:line="240" w:lineRule="auto"/>
        <w:contextualSpacing w:val="0"/>
        <w:rPr>
          <w:rFonts w:ascii="Symbol" w:hAnsi="Symbol"/>
        </w:rPr>
      </w:pPr>
      <w:r>
        <w:t>Standard</w:t>
      </w:r>
      <w:r>
        <w:rPr>
          <w:spacing w:val="-11"/>
        </w:rPr>
        <w:t xml:space="preserve"> </w:t>
      </w:r>
      <w:r>
        <w:t>operating</w:t>
      </w:r>
      <w:r>
        <w:rPr>
          <w:spacing w:val="-9"/>
        </w:rPr>
        <w:t xml:space="preserve"> </w:t>
      </w:r>
      <w:r>
        <w:t>system/installed</w:t>
      </w:r>
      <w:r>
        <w:rPr>
          <w:spacing w:val="-8"/>
        </w:rPr>
        <w:t xml:space="preserve"> </w:t>
      </w:r>
      <w:r>
        <w:t>applications</w:t>
      </w:r>
      <w:r>
        <w:rPr>
          <w:spacing w:val="-11"/>
        </w:rPr>
        <w:t xml:space="preserve"> </w:t>
      </w:r>
      <w:r>
        <w:t>with</w:t>
      </w:r>
      <w:r>
        <w:rPr>
          <w:spacing w:val="-8"/>
        </w:rPr>
        <w:t xml:space="preserve"> </w:t>
      </w:r>
      <w:r>
        <w:t>current</w:t>
      </w:r>
      <w:r>
        <w:rPr>
          <w:spacing w:val="-10"/>
        </w:rPr>
        <w:t xml:space="preserve"> </w:t>
      </w:r>
      <w:r>
        <w:t>version</w:t>
      </w:r>
      <w:r>
        <w:rPr>
          <w:spacing w:val="-8"/>
        </w:rPr>
        <w:t xml:space="preserve"> </w:t>
      </w:r>
      <w:r>
        <w:rPr>
          <w:spacing w:val="-2"/>
        </w:rPr>
        <w:t>numbers</w:t>
      </w:r>
    </w:p>
    <w:p w14:paraId="02CD68EA" w14:textId="77777777" w:rsidR="00157A64" w:rsidRDefault="00157A64" w:rsidP="00157A64">
      <w:pPr>
        <w:pStyle w:val="ListParagraph"/>
        <w:widowControl w:val="0"/>
        <w:numPr>
          <w:ilvl w:val="0"/>
          <w:numId w:val="53"/>
        </w:numPr>
        <w:tabs>
          <w:tab w:val="left" w:pos="1000"/>
        </w:tabs>
        <w:autoSpaceDE w:val="0"/>
        <w:autoSpaceDN w:val="0"/>
        <w:spacing w:before="119" w:after="0" w:line="237" w:lineRule="auto"/>
        <w:ind w:right="1299"/>
        <w:contextualSpacing w:val="0"/>
        <w:rPr>
          <w:rFonts w:ascii="Symbol" w:hAnsi="Symbol"/>
        </w:rPr>
      </w:pPr>
      <w:r>
        <w:t>Standard</w:t>
      </w:r>
      <w:r>
        <w:rPr>
          <w:spacing w:val="40"/>
        </w:rPr>
        <w:t xml:space="preserve"> </w:t>
      </w:r>
      <w:r>
        <w:t>software</w:t>
      </w:r>
      <w:r>
        <w:rPr>
          <w:spacing w:val="40"/>
        </w:rPr>
        <w:t xml:space="preserve"> </w:t>
      </w:r>
      <w:r>
        <w:t>configuration</w:t>
      </w:r>
      <w:r>
        <w:rPr>
          <w:spacing w:val="40"/>
        </w:rPr>
        <w:t xml:space="preserve"> </w:t>
      </w:r>
      <w:r>
        <w:t>for</w:t>
      </w:r>
      <w:r>
        <w:rPr>
          <w:spacing w:val="40"/>
        </w:rPr>
        <w:t xml:space="preserve"> </w:t>
      </w:r>
      <w:r>
        <w:t>workstations,</w:t>
      </w:r>
      <w:r>
        <w:rPr>
          <w:spacing w:val="40"/>
        </w:rPr>
        <w:t xml:space="preserve"> </w:t>
      </w:r>
      <w:r>
        <w:t>servers,</w:t>
      </w:r>
      <w:r>
        <w:rPr>
          <w:spacing w:val="40"/>
        </w:rPr>
        <w:t xml:space="preserve"> </w:t>
      </w:r>
      <w:r>
        <w:t>network</w:t>
      </w:r>
      <w:r>
        <w:rPr>
          <w:spacing w:val="40"/>
        </w:rPr>
        <w:t xml:space="preserve"> </w:t>
      </w:r>
      <w:r>
        <w:t>components,</w:t>
      </w:r>
      <w:r>
        <w:rPr>
          <w:spacing w:val="40"/>
        </w:rPr>
        <w:t xml:space="preserve"> </w:t>
      </w:r>
      <w:r>
        <w:t>and mobile devices and laptops, for each internal division</w:t>
      </w:r>
    </w:p>
    <w:p w14:paraId="1D3E8FDC" w14:textId="77777777" w:rsidR="00157A64" w:rsidRDefault="00157A64" w:rsidP="00157A64">
      <w:pPr>
        <w:pStyle w:val="ListParagraph"/>
        <w:widowControl w:val="0"/>
        <w:numPr>
          <w:ilvl w:val="0"/>
          <w:numId w:val="53"/>
        </w:numPr>
        <w:tabs>
          <w:tab w:val="left" w:pos="1000"/>
        </w:tabs>
        <w:autoSpaceDE w:val="0"/>
        <w:autoSpaceDN w:val="0"/>
        <w:spacing w:before="121" w:after="0" w:line="240" w:lineRule="auto"/>
        <w:contextualSpacing w:val="0"/>
        <w:rPr>
          <w:rFonts w:ascii="Symbol" w:hAnsi="Symbol"/>
        </w:rPr>
      </w:pPr>
      <w:r>
        <w:t>Up-to-date</w:t>
      </w:r>
      <w:r>
        <w:rPr>
          <w:spacing w:val="-7"/>
        </w:rPr>
        <w:t xml:space="preserve"> </w:t>
      </w:r>
      <w:r>
        <w:t>patch</w:t>
      </w:r>
      <w:r>
        <w:rPr>
          <w:spacing w:val="-8"/>
        </w:rPr>
        <w:t xml:space="preserve"> </w:t>
      </w:r>
      <w:r>
        <w:t>level</w:t>
      </w:r>
      <w:r>
        <w:rPr>
          <w:spacing w:val="-6"/>
        </w:rPr>
        <w:t xml:space="preserve"> </w:t>
      </w:r>
      <w:r>
        <w:rPr>
          <w:spacing w:val="-2"/>
        </w:rPr>
        <w:t>information</w:t>
      </w:r>
    </w:p>
    <w:p w14:paraId="04219CE8" w14:textId="77777777" w:rsidR="00157A64" w:rsidRDefault="00157A64" w:rsidP="00157A64">
      <w:pPr>
        <w:pStyle w:val="ListParagraph"/>
        <w:widowControl w:val="0"/>
        <w:numPr>
          <w:ilvl w:val="0"/>
          <w:numId w:val="53"/>
        </w:numPr>
        <w:tabs>
          <w:tab w:val="left" w:pos="1000"/>
        </w:tabs>
        <w:autoSpaceDE w:val="0"/>
        <w:autoSpaceDN w:val="0"/>
        <w:spacing w:before="119" w:after="0" w:line="240" w:lineRule="auto"/>
        <w:contextualSpacing w:val="0"/>
        <w:rPr>
          <w:rFonts w:ascii="Symbol" w:hAnsi="Symbol"/>
        </w:rPr>
      </w:pPr>
      <w:r>
        <w:t>Security</w:t>
      </w:r>
      <w:r>
        <w:rPr>
          <w:spacing w:val="-12"/>
        </w:rPr>
        <w:t xml:space="preserve"> </w:t>
      </w:r>
      <w:r>
        <w:t>configuration,</w:t>
      </w:r>
      <w:r>
        <w:rPr>
          <w:spacing w:val="-10"/>
        </w:rPr>
        <w:t xml:space="preserve"> </w:t>
      </w:r>
      <w:r>
        <w:t>including</w:t>
      </w:r>
      <w:r>
        <w:rPr>
          <w:spacing w:val="-10"/>
        </w:rPr>
        <w:t xml:space="preserve"> </w:t>
      </w:r>
      <w:r>
        <w:t>disabled</w:t>
      </w:r>
      <w:r>
        <w:rPr>
          <w:spacing w:val="-10"/>
        </w:rPr>
        <w:t xml:space="preserve"> </w:t>
      </w:r>
      <w:r>
        <w:t>services,</w:t>
      </w:r>
      <w:r>
        <w:rPr>
          <w:spacing w:val="-8"/>
        </w:rPr>
        <w:t xml:space="preserve"> </w:t>
      </w:r>
      <w:r>
        <w:t>ports,</w:t>
      </w:r>
      <w:r>
        <w:rPr>
          <w:spacing w:val="-7"/>
        </w:rPr>
        <w:t xml:space="preserve"> </w:t>
      </w:r>
      <w:r>
        <w:rPr>
          <w:spacing w:val="-4"/>
        </w:rPr>
        <w:t>etc.</w:t>
      </w:r>
    </w:p>
    <w:p w14:paraId="188D1A52" w14:textId="77777777" w:rsidR="00157A64" w:rsidRDefault="00157A64" w:rsidP="00157A64">
      <w:pPr>
        <w:pStyle w:val="BodyText"/>
        <w:spacing w:before="115" w:line="242" w:lineRule="auto"/>
        <w:ind w:left="280" w:right="1345"/>
      </w:pPr>
      <w:r>
        <w:t>The configuration baseline may be less formal</w:t>
      </w:r>
      <w:r>
        <w:rPr>
          <w:spacing w:val="-1"/>
        </w:rPr>
        <w:t xml:space="preserve"> </w:t>
      </w:r>
      <w:r>
        <w:t>for devices or systems of limited size and scope, such as cell phones and tablets.</w:t>
      </w:r>
    </w:p>
    <w:p w14:paraId="78376B71" w14:textId="77777777" w:rsidR="00157A64" w:rsidRDefault="00157A64" w:rsidP="00157A64">
      <w:pPr>
        <w:pStyle w:val="BodyText"/>
        <w:spacing w:before="116"/>
        <w:ind w:left="280"/>
      </w:pPr>
      <w:r>
        <w:t>Additionally,</w:t>
      </w:r>
      <w:r>
        <w:rPr>
          <w:spacing w:val="-6"/>
        </w:rPr>
        <w:t xml:space="preserve"> </w:t>
      </w:r>
      <w:r>
        <w:t>the</w:t>
      </w:r>
      <w:r>
        <w:rPr>
          <w:spacing w:val="-8"/>
        </w:rPr>
        <w:t xml:space="preserve"> </w:t>
      </w:r>
      <w:r>
        <w:t>Director</w:t>
      </w:r>
      <w:r>
        <w:rPr>
          <w:spacing w:val="-11"/>
        </w:rPr>
        <w:t xml:space="preserve"> </w:t>
      </w:r>
      <w:r>
        <w:t>of</w:t>
      </w:r>
      <w:r>
        <w:rPr>
          <w:spacing w:val="-9"/>
        </w:rPr>
        <w:t xml:space="preserve"> </w:t>
      </w:r>
      <w:r>
        <w:t>Information</w:t>
      </w:r>
      <w:r>
        <w:rPr>
          <w:spacing w:val="-8"/>
        </w:rPr>
        <w:t xml:space="preserve"> </w:t>
      </w:r>
      <w:r>
        <w:t>Technology</w:t>
      </w:r>
      <w:r>
        <w:rPr>
          <w:spacing w:val="-6"/>
        </w:rPr>
        <w:t xml:space="preserve"> </w:t>
      </w:r>
      <w:r>
        <w:rPr>
          <w:spacing w:val="-2"/>
        </w:rPr>
        <w:t>shall:</w:t>
      </w:r>
    </w:p>
    <w:p w14:paraId="0121BBFA" w14:textId="77777777" w:rsidR="00157A64" w:rsidRDefault="00157A64" w:rsidP="00157A64">
      <w:pPr>
        <w:pStyle w:val="ListParagraph"/>
        <w:widowControl w:val="0"/>
        <w:numPr>
          <w:ilvl w:val="0"/>
          <w:numId w:val="53"/>
        </w:numPr>
        <w:tabs>
          <w:tab w:val="left" w:pos="1000"/>
        </w:tabs>
        <w:autoSpaceDE w:val="0"/>
        <w:autoSpaceDN w:val="0"/>
        <w:spacing w:before="121" w:after="0" w:line="240" w:lineRule="auto"/>
        <w:ind w:right="1291"/>
        <w:contextualSpacing w:val="0"/>
        <w:jc w:val="both"/>
        <w:rPr>
          <w:rFonts w:ascii="Symbol" w:hAnsi="Symbol"/>
        </w:rPr>
      </w:pPr>
      <w:r>
        <w:t>Monitor</w:t>
      </w:r>
      <w:r>
        <w:rPr>
          <w:spacing w:val="-16"/>
        </w:rPr>
        <w:t xml:space="preserve"> </w:t>
      </w:r>
      <w:r>
        <w:t>systems</w:t>
      </w:r>
      <w:r>
        <w:rPr>
          <w:spacing w:val="-15"/>
        </w:rPr>
        <w:t xml:space="preserve"> </w:t>
      </w:r>
      <w:r>
        <w:t>for</w:t>
      </w:r>
      <w:r>
        <w:rPr>
          <w:spacing w:val="-15"/>
        </w:rPr>
        <w:t xml:space="preserve"> </w:t>
      </w:r>
      <w:r>
        <w:t>configuration</w:t>
      </w:r>
      <w:r>
        <w:rPr>
          <w:spacing w:val="-16"/>
        </w:rPr>
        <w:t xml:space="preserve"> </w:t>
      </w:r>
      <w:r>
        <w:t>baseline</w:t>
      </w:r>
      <w:r>
        <w:rPr>
          <w:spacing w:val="-15"/>
        </w:rPr>
        <w:t xml:space="preserve"> </w:t>
      </w:r>
      <w:r>
        <w:t>and</w:t>
      </w:r>
      <w:r>
        <w:rPr>
          <w:spacing w:val="-15"/>
        </w:rPr>
        <w:t xml:space="preserve"> </w:t>
      </w:r>
      <w:r>
        <w:t>policy</w:t>
      </w:r>
      <w:r>
        <w:rPr>
          <w:spacing w:val="-15"/>
        </w:rPr>
        <w:t xml:space="preserve"> </w:t>
      </w:r>
      <w:r>
        <w:t>compliance.</w:t>
      </w:r>
      <w:r>
        <w:rPr>
          <w:spacing w:val="-16"/>
        </w:rPr>
        <w:t xml:space="preserve"> </w:t>
      </w:r>
      <w:r>
        <w:t>Automated</w:t>
      </w:r>
      <w:r>
        <w:rPr>
          <w:spacing w:val="-15"/>
        </w:rPr>
        <w:t xml:space="preserve"> </w:t>
      </w:r>
      <w:r>
        <w:t>tools</w:t>
      </w:r>
      <w:r>
        <w:rPr>
          <w:spacing w:val="-15"/>
        </w:rPr>
        <w:t xml:space="preserve"> </w:t>
      </w:r>
      <w:r>
        <w:t xml:space="preserve">should be used to apply initial configurations, and to efficiently identify when a system is not consistent with the approved baseline configuration and when remediation actions are </w:t>
      </w:r>
      <w:r>
        <w:rPr>
          <w:spacing w:val="-2"/>
        </w:rPr>
        <w:t>necessary.</w:t>
      </w:r>
    </w:p>
    <w:p w14:paraId="063504EB" w14:textId="77777777" w:rsidR="00157A64" w:rsidRDefault="00157A64" w:rsidP="00157A64">
      <w:pPr>
        <w:pStyle w:val="ListParagraph"/>
        <w:widowControl w:val="0"/>
        <w:numPr>
          <w:ilvl w:val="0"/>
          <w:numId w:val="53"/>
        </w:numPr>
        <w:tabs>
          <w:tab w:val="left" w:pos="1000"/>
        </w:tabs>
        <w:autoSpaceDE w:val="0"/>
        <w:autoSpaceDN w:val="0"/>
        <w:spacing w:before="121" w:after="0" w:line="237" w:lineRule="auto"/>
        <w:ind w:right="1296"/>
        <w:contextualSpacing w:val="0"/>
        <w:jc w:val="both"/>
        <w:rPr>
          <w:rFonts w:ascii="Symbol" w:hAnsi="Symbol"/>
        </w:rPr>
      </w:pPr>
      <w:r>
        <w:lastRenderedPageBreak/>
        <w:t>Reapply</w:t>
      </w:r>
      <w:r>
        <w:rPr>
          <w:spacing w:val="-10"/>
        </w:rPr>
        <w:t xml:space="preserve"> </w:t>
      </w:r>
      <w:r>
        <w:t>all</w:t>
      </w:r>
      <w:r>
        <w:rPr>
          <w:spacing w:val="-11"/>
        </w:rPr>
        <w:t xml:space="preserve"> </w:t>
      </w:r>
      <w:r>
        <w:t>baseline</w:t>
      </w:r>
      <w:r>
        <w:rPr>
          <w:spacing w:val="-13"/>
        </w:rPr>
        <w:t xml:space="preserve"> </w:t>
      </w:r>
      <w:r>
        <w:t>configurations</w:t>
      </w:r>
      <w:r>
        <w:rPr>
          <w:spacing w:val="-12"/>
        </w:rPr>
        <w:t xml:space="preserve"> </w:t>
      </w:r>
      <w:r>
        <w:t>to</w:t>
      </w:r>
      <w:r>
        <w:rPr>
          <w:spacing w:val="-12"/>
        </w:rPr>
        <w:t xml:space="preserve"> </w:t>
      </w:r>
      <w:r>
        <w:t>systems,</w:t>
      </w:r>
      <w:r>
        <w:rPr>
          <w:spacing w:val="-11"/>
        </w:rPr>
        <w:t xml:space="preserve"> </w:t>
      </w:r>
      <w:r>
        <w:t>as</w:t>
      </w:r>
      <w:r>
        <w:rPr>
          <w:spacing w:val="-14"/>
        </w:rPr>
        <w:t xml:space="preserve"> </w:t>
      </w:r>
      <w:r>
        <w:t>appropriate,</w:t>
      </w:r>
      <w:r>
        <w:rPr>
          <w:spacing w:val="-11"/>
        </w:rPr>
        <w:t xml:space="preserve"> </w:t>
      </w:r>
      <w:r>
        <w:t>when</w:t>
      </w:r>
      <w:r>
        <w:rPr>
          <w:spacing w:val="-12"/>
        </w:rPr>
        <w:t xml:space="preserve"> </w:t>
      </w:r>
      <w:r>
        <w:t>a</w:t>
      </w:r>
      <w:r>
        <w:rPr>
          <w:spacing w:val="-12"/>
        </w:rPr>
        <w:t xml:space="preserve"> </w:t>
      </w:r>
      <w:r>
        <w:t>system</w:t>
      </w:r>
      <w:r>
        <w:rPr>
          <w:spacing w:val="-11"/>
        </w:rPr>
        <w:t xml:space="preserve"> </w:t>
      </w:r>
      <w:r>
        <w:t>undergoes a material change, such as an operating system upgrade.</w:t>
      </w:r>
    </w:p>
    <w:p w14:paraId="3B0A6D76" w14:textId="77777777" w:rsidR="00157A64" w:rsidRDefault="00157A64" w:rsidP="00157A64">
      <w:pPr>
        <w:spacing w:line="237" w:lineRule="auto"/>
        <w:jc w:val="both"/>
        <w:rPr>
          <w:rFonts w:ascii="Symbol" w:hAnsi="Symbol"/>
        </w:rPr>
        <w:sectPr w:rsidR="00157A64" w:rsidSect="00157A64">
          <w:pgSz w:w="12240" w:h="15840"/>
          <w:pgMar w:top="1820" w:right="140" w:bottom="880" w:left="1160" w:header="179" w:footer="697" w:gutter="0"/>
          <w:cols w:space="720"/>
        </w:sectPr>
      </w:pPr>
    </w:p>
    <w:p w14:paraId="1A160EC9" w14:textId="77777777" w:rsidR="00157A64" w:rsidRDefault="00157A64" w:rsidP="00157A64">
      <w:pPr>
        <w:pStyle w:val="BodyText"/>
        <w:spacing w:before="186"/>
      </w:pPr>
    </w:p>
    <w:p w14:paraId="5B41F11C" w14:textId="77777777" w:rsidR="00157A64" w:rsidRDefault="00157A64" w:rsidP="00157A64">
      <w:pPr>
        <w:pStyle w:val="ListParagraph"/>
        <w:widowControl w:val="0"/>
        <w:numPr>
          <w:ilvl w:val="0"/>
          <w:numId w:val="53"/>
        </w:numPr>
        <w:tabs>
          <w:tab w:val="left" w:pos="1000"/>
        </w:tabs>
        <w:autoSpaceDE w:val="0"/>
        <w:autoSpaceDN w:val="0"/>
        <w:spacing w:after="0" w:line="237" w:lineRule="auto"/>
        <w:ind w:right="1296"/>
        <w:contextualSpacing w:val="0"/>
        <w:jc w:val="both"/>
        <w:rPr>
          <w:rFonts w:ascii="Symbol" w:hAnsi="Symbol"/>
        </w:rPr>
      </w:pPr>
      <w:r>
        <w:t>Modify individual system configurations or baseline configuration standards, as appropriate, to improve their effectiveness based on the results of vulnerability scanning and/or security audits.</w:t>
      </w:r>
    </w:p>
    <w:p w14:paraId="0BCBB2F1" w14:textId="77777777" w:rsidR="00157A64" w:rsidRDefault="00157A64" w:rsidP="00157A64">
      <w:pPr>
        <w:pStyle w:val="ListParagraph"/>
        <w:widowControl w:val="0"/>
        <w:numPr>
          <w:ilvl w:val="0"/>
          <w:numId w:val="53"/>
        </w:numPr>
        <w:tabs>
          <w:tab w:val="left" w:pos="1000"/>
        </w:tabs>
        <w:autoSpaceDE w:val="0"/>
        <w:autoSpaceDN w:val="0"/>
        <w:spacing w:before="123" w:after="0" w:line="240" w:lineRule="auto"/>
        <w:ind w:right="1295"/>
        <w:contextualSpacing w:val="0"/>
        <w:jc w:val="both"/>
        <w:rPr>
          <w:rFonts w:ascii="Symbol" w:hAnsi="Symbol"/>
        </w:rPr>
      </w:pPr>
      <w:r>
        <w:t>Before</w:t>
      </w:r>
      <w:r>
        <w:rPr>
          <w:spacing w:val="-11"/>
        </w:rPr>
        <w:t xml:space="preserve"> </w:t>
      </w:r>
      <w:r>
        <w:t>a</w:t>
      </w:r>
      <w:r>
        <w:rPr>
          <w:spacing w:val="-14"/>
        </w:rPr>
        <w:t xml:space="preserve"> </w:t>
      </w:r>
      <w:r>
        <w:t>system</w:t>
      </w:r>
      <w:r>
        <w:rPr>
          <w:spacing w:val="-10"/>
        </w:rPr>
        <w:t xml:space="preserve"> </w:t>
      </w:r>
      <w:r>
        <w:t>is</w:t>
      </w:r>
      <w:r>
        <w:rPr>
          <w:spacing w:val="-11"/>
        </w:rPr>
        <w:t xml:space="preserve"> </w:t>
      </w:r>
      <w:r>
        <w:t>placed</w:t>
      </w:r>
      <w:r>
        <w:rPr>
          <w:spacing w:val="-11"/>
        </w:rPr>
        <w:t xml:space="preserve"> </w:t>
      </w:r>
      <w:r>
        <w:t>into</w:t>
      </w:r>
      <w:r>
        <w:rPr>
          <w:spacing w:val="-11"/>
        </w:rPr>
        <w:t xml:space="preserve"> </w:t>
      </w:r>
      <w:r>
        <w:t>production,</w:t>
      </w:r>
      <w:r>
        <w:rPr>
          <w:spacing w:val="-12"/>
        </w:rPr>
        <w:t xml:space="preserve"> </w:t>
      </w:r>
      <w:r>
        <w:t>the</w:t>
      </w:r>
      <w:r>
        <w:rPr>
          <w:spacing w:val="-14"/>
        </w:rPr>
        <w:t xml:space="preserve"> </w:t>
      </w:r>
      <w:r>
        <w:t>IT</w:t>
      </w:r>
      <w:r>
        <w:rPr>
          <w:spacing w:val="-14"/>
        </w:rPr>
        <w:t xml:space="preserve"> </w:t>
      </w:r>
      <w:r>
        <w:t>Department</w:t>
      </w:r>
      <w:r>
        <w:rPr>
          <w:spacing w:val="-10"/>
        </w:rPr>
        <w:t xml:space="preserve"> </w:t>
      </w:r>
      <w:r>
        <w:t>shall</w:t>
      </w:r>
      <w:r>
        <w:rPr>
          <w:spacing w:val="-12"/>
        </w:rPr>
        <w:t xml:space="preserve"> </w:t>
      </w:r>
      <w:r>
        <w:t>implement</w:t>
      </w:r>
      <w:r>
        <w:rPr>
          <w:spacing w:val="-10"/>
        </w:rPr>
        <w:t xml:space="preserve"> </w:t>
      </w:r>
      <w:r>
        <w:t>the</w:t>
      </w:r>
      <w:r>
        <w:rPr>
          <w:spacing w:val="-14"/>
        </w:rPr>
        <w:t xml:space="preserve"> </w:t>
      </w:r>
      <w:r>
        <w:t>baseline configuration settings; identify, document, and approve exceptions from the baseline configuration settings for individual systems based on explicit operational requirements; and certify that system complies with baseline security configurations.</w:t>
      </w:r>
    </w:p>
    <w:p w14:paraId="209C6D04" w14:textId="77777777" w:rsidR="00157A64" w:rsidRDefault="00157A64" w:rsidP="00157A64">
      <w:pPr>
        <w:pStyle w:val="BodyText"/>
      </w:pPr>
    </w:p>
    <w:p w14:paraId="2C0F0566" w14:textId="77777777" w:rsidR="00157A64" w:rsidRDefault="00157A64" w:rsidP="00157A64">
      <w:pPr>
        <w:pStyle w:val="BodyText"/>
        <w:spacing w:before="104"/>
      </w:pPr>
    </w:p>
    <w:p w14:paraId="574EF6D1"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0B5F84D3"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6A773E69" w14:textId="77777777" w:rsidR="00157A64" w:rsidRDefault="00157A64" w:rsidP="00157A64">
      <w:pPr>
        <w:pStyle w:val="BodyText"/>
        <w:spacing w:before="1"/>
      </w:pPr>
    </w:p>
    <w:p w14:paraId="7BA21EFA" w14:textId="77777777" w:rsidR="00157A64" w:rsidRDefault="00157A64" w:rsidP="00157A64">
      <w:pPr>
        <w:pStyle w:val="BodyText"/>
        <w:ind w:left="280" w:right="1293"/>
        <w:jc w:val="both"/>
      </w:pPr>
      <w:r>
        <w:t xml:space="preserve">Any exception to the policy must be approved by the Director of Information Technology in </w:t>
      </w:r>
      <w:r>
        <w:rPr>
          <w:spacing w:val="-2"/>
        </w:rPr>
        <w:t>advance.</w:t>
      </w:r>
    </w:p>
    <w:p w14:paraId="158B5F0C" w14:textId="77777777" w:rsidR="00157A64" w:rsidRDefault="00157A64" w:rsidP="00157A64">
      <w:pPr>
        <w:pStyle w:val="BodyText"/>
        <w:spacing w:before="252"/>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1ECA1D83" w14:textId="77777777" w:rsidR="00157A64" w:rsidRDefault="00157A64" w:rsidP="00157A64">
      <w:pPr>
        <w:jc w:val="both"/>
        <w:sectPr w:rsidR="00157A64" w:rsidSect="00157A64">
          <w:pgSz w:w="12240" w:h="15840"/>
          <w:pgMar w:top="1820" w:right="140" w:bottom="880" w:left="1160" w:header="179" w:footer="69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4C1E05F9" w14:textId="77777777" w:rsidTr="00024E96">
        <w:trPr>
          <w:trHeight w:val="537"/>
        </w:trPr>
        <w:tc>
          <w:tcPr>
            <w:tcW w:w="9349" w:type="dxa"/>
            <w:gridSpan w:val="6"/>
          </w:tcPr>
          <w:p w14:paraId="4ADAEF60" w14:textId="77777777" w:rsidR="00157A64" w:rsidRDefault="00157A64" w:rsidP="00024E96">
            <w:pPr>
              <w:pStyle w:val="TableParagraph"/>
              <w:ind w:left="9" w:right="3"/>
              <w:jc w:val="center"/>
              <w:rPr>
                <w:sz w:val="36"/>
              </w:rPr>
            </w:pPr>
            <w:r>
              <w:rPr>
                <w:color w:val="005179"/>
                <w:sz w:val="36"/>
              </w:rPr>
              <w:lastRenderedPageBreak/>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17D038C6" w14:textId="77777777" w:rsidTr="00024E96">
        <w:trPr>
          <w:trHeight w:val="366"/>
        </w:trPr>
        <w:tc>
          <w:tcPr>
            <w:tcW w:w="9349" w:type="dxa"/>
            <w:gridSpan w:val="6"/>
            <w:shd w:val="clear" w:color="auto" w:fill="CCCCCC"/>
          </w:tcPr>
          <w:p w14:paraId="36D801F7" w14:textId="77777777" w:rsidR="00157A64" w:rsidRDefault="00157A64" w:rsidP="00024E96">
            <w:pPr>
              <w:pStyle w:val="TableParagraph"/>
              <w:spacing w:line="347" w:lineRule="exact"/>
              <w:ind w:left="9" w:right="1"/>
              <w:jc w:val="center"/>
              <w:rPr>
                <w:b/>
                <w:sz w:val="32"/>
              </w:rPr>
            </w:pPr>
            <w:bookmarkStart w:id="24" w:name="_bookmark23"/>
            <w:bookmarkEnd w:id="24"/>
            <w:r>
              <w:rPr>
                <w:b/>
                <w:sz w:val="32"/>
              </w:rPr>
              <w:t>User</w:t>
            </w:r>
            <w:r>
              <w:rPr>
                <w:b/>
                <w:spacing w:val="-14"/>
                <w:sz w:val="32"/>
              </w:rPr>
              <w:t xml:space="preserve"> </w:t>
            </w:r>
            <w:r>
              <w:rPr>
                <w:b/>
                <w:sz w:val="32"/>
              </w:rPr>
              <w:t>Account</w:t>
            </w:r>
            <w:r>
              <w:rPr>
                <w:b/>
                <w:spacing w:val="-15"/>
                <w:sz w:val="32"/>
              </w:rPr>
              <w:t xml:space="preserve"> </w:t>
            </w:r>
            <w:r>
              <w:rPr>
                <w:b/>
                <w:sz w:val="32"/>
              </w:rPr>
              <w:t>Management</w:t>
            </w:r>
            <w:r>
              <w:rPr>
                <w:b/>
                <w:spacing w:val="-14"/>
                <w:sz w:val="32"/>
              </w:rPr>
              <w:t xml:space="preserve"> </w:t>
            </w:r>
            <w:r>
              <w:rPr>
                <w:b/>
                <w:spacing w:val="-2"/>
                <w:sz w:val="32"/>
              </w:rPr>
              <w:t>Policy</w:t>
            </w:r>
          </w:p>
        </w:tc>
      </w:tr>
      <w:tr w:rsidR="00157A64" w14:paraId="319FD34E" w14:textId="77777777" w:rsidTr="00024E96">
        <w:trPr>
          <w:trHeight w:val="290"/>
        </w:trPr>
        <w:tc>
          <w:tcPr>
            <w:tcW w:w="972" w:type="dxa"/>
          </w:tcPr>
          <w:p w14:paraId="2A1EC7D1"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79E46621" w14:textId="77777777" w:rsidR="00157A64" w:rsidRDefault="00157A64" w:rsidP="00024E96">
            <w:pPr>
              <w:pStyle w:val="TableParagraph"/>
              <w:rPr>
                <w:rFonts w:ascii="Times New Roman"/>
                <w:sz w:val="20"/>
              </w:rPr>
            </w:pPr>
          </w:p>
        </w:tc>
        <w:tc>
          <w:tcPr>
            <w:tcW w:w="2100" w:type="dxa"/>
          </w:tcPr>
          <w:p w14:paraId="4A2EEB96"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0510AD0B"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6BCB2069"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6AA75CCB" w14:textId="77777777" w:rsidR="00157A64" w:rsidRDefault="00157A64" w:rsidP="00024E96">
            <w:pPr>
              <w:pStyle w:val="TableParagraph"/>
              <w:spacing w:before="30"/>
              <w:ind w:left="12" w:right="5"/>
              <w:jc w:val="center"/>
              <w:rPr>
                <w:sz w:val="20"/>
              </w:rPr>
            </w:pPr>
            <w:hyperlink r:id="rId50">
              <w:r>
                <w:rPr>
                  <w:spacing w:val="-2"/>
                  <w:sz w:val="20"/>
                </w:rPr>
                <w:t>helpdesk@hornlake.org</w:t>
              </w:r>
            </w:hyperlink>
          </w:p>
        </w:tc>
      </w:tr>
      <w:tr w:rsidR="00157A64" w14:paraId="7CFDA082" w14:textId="77777777" w:rsidTr="00024E96">
        <w:trPr>
          <w:trHeight w:val="287"/>
        </w:trPr>
        <w:tc>
          <w:tcPr>
            <w:tcW w:w="972" w:type="dxa"/>
          </w:tcPr>
          <w:p w14:paraId="5B7A1EF7"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7702DC71" w14:textId="77777777" w:rsidR="00157A64" w:rsidRDefault="00157A64" w:rsidP="00024E96">
            <w:pPr>
              <w:pStyle w:val="TableParagraph"/>
              <w:spacing w:before="28"/>
              <w:ind w:left="196"/>
              <w:rPr>
                <w:sz w:val="20"/>
              </w:rPr>
            </w:pPr>
            <w:r>
              <w:rPr>
                <w:spacing w:val="-5"/>
                <w:sz w:val="20"/>
              </w:rPr>
              <w:t>1.0</w:t>
            </w:r>
          </w:p>
        </w:tc>
        <w:tc>
          <w:tcPr>
            <w:tcW w:w="2100" w:type="dxa"/>
          </w:tcPr>
          <w:p w14:paraId="43CFDEC6"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18A2385C"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2258E083"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46A9D92E"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38C3E994" w14:textId="77777777" w:rsidTr="00024E96">
        <w:trPr>
          <w:trHeight w:val="287"/>
        </w:trPr>
        <w:tc>
          <w:tcPr>
            <w:tcW w:w="972" w:type="dxa"/>
          </w:tcPr>
          <w:p w14:paraId="2903A386" w14:textId="77777777" w:rsidR="00157A64" w:rsidRDefault="00157A64" w:rsidP="00024E96">
            <w:pPr>
              <w:pStyle w:val="TableParagraph"/>
              <w:rPr>
                <w:rFonts w:ascii="Times New Roman"/>
                <w:sz w:val="20"/>
              </w:rPr>
            </w:pPr>
          </w:p>
        </w:tc>
        <w:tc>
          <w:tcPr>
            <w:tcW w:w="674" w:type="dxa"/>
          </w:tcPr>
          <w:p w14:paraId="0BA50EBE" w14:textId="77777777" w:rsidR="00157A64" w:rsidRDefault="00157A64" w:rsidP="00024E96">
            <w:pPr>
              <w:pStyle w:val="TableParagraph"/>
              <w:rPr>
                <w:rFonts w:ascii="Times New Roman"/>
                <w:sz w:val="20"/>
              </w:rPr>
            </w:pPr>
          </w:p>
        </w:tc>
        <w:tc>
          <w:tcPr>
            <w:tcW w:w="2100" w:type="dxa"/>
          </w:tcPr>
          <w:p w14:paraId="5633584D"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0ACF748B"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53B6A18E"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2060B31B"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4EE49347" w14:textId="77777777" w:rsidR="00157A64" w:rsidRDefault="00157A64" w:rsidP="00157A64">
      <w:pPr>
        <w:pStyle w:val="BodyText"/>
        <w:spacing w:before="249"/>
      </w:pPr>
    </w:p>
    <w:p w14:paraId="31F2F3B2" w14:textId="77777777" w:rsidR="00157A64" w:rsidRDefault="00157A64" w:rsidP="00157A64">
      <w:pPr>
        <w:tabs>
          <w:tab w:val="left" w:pos="9670"/>
        </w:tabs>
        <w:ind w:left="280"/>
        <w:rPr>
          <w:b/>
          <w:sz w:val="28"/>
        </w:rPr>
      </w:pPr>
      <w:r>
        <w:rPr>
          <w:b/>
          <w:smallCaps/>
          <w:color w:val="1F3863"/>
          <w:spacing w:val="-2"/>
          <w:sz w:val="28"/>
          <w:shd w:val="clear" w:color="auto" w:fill="E4E4E4"/>
        </w:rPr>
        <w:t>Purpose</w:t>
      </w:r>
      <w:r>
        <w:rPr>
          <w:b/>
          <w:smallCaps/>
          <w:color w:val="1F3863"/>
          <w:sz w:val="28"/>
          <w:shd w:val="clear" w:color="auto" w:fill="E4E4E4"/>
        </w:rPr>
        <w:tab/>
      </w:r>
    </w:p>
    <w:p w14:paraId="507BB287" w14:textId="77777777" w:rsidR="00157A64" w:rsidRDefault="00157A64" w:rsidP="00157A64">
      <w:pPr>
        <w:pStyle w:val="BodyText"/>
        <w:spacing w:before="124"/>
        <w:ind w:left="280" w:right="1297"/>
        <w:jc w:val="both"/>
      </w:pPr>
      <w:r>
        <w:t>User Accounts control access to the City of Horn Lake's technology resources, including networks,</w:t>
      </w:r>
      <w:r>
        <w:rPr>
          <w:spacing w:val="-9"/>
        </w:rPr>
        <w:t xml:space="preserve"> </w:t>
      </w:r>
      <w:r>
        <w:t>systems,</w:t>
      </w:r>
      <w:r>
        <w:rPr>
          <w:spacing w:val="-9"/>
        </w:rPr>
        <w:t xml:space="preserve"> </w:t>
      </w:r>
      <w:r>
        <w:t>and</w:t>
      </w:r>
      <w:r>
        <w:rPr>
          <w:spacing w:val="-11"/>
        </w:rPr>
        <w:t xml:space="preserve"> </w:t>
      </w:r>
      <w:r>
        <w:t>software</w:t>
      </w:r>
      <w:r>
        <w:rPr>
          <w:spacing w:val="-10"/>
        </w:rPr>
        <w:t xml:space="preserve"> </w:t>
      </w:r>
      <w:r>
        <w:t>applications.</w:t>
      </w:r>
      <w:r>
        <w:rPr>
          <w:spacing w:val="-9"/>
        </w:rPr>
        <w:t xml:space="preserve"> </w:t>
      </w:r>
      <w:r>
        <w:t>The</w:t>
      </w:r>
      <w:r>
        <w:rPr>
          <w:spacing w:val="-11"/>
        </w:rPr>
        <w:t xml:space="preserve"> </w:t>
      </w:r>
      <w:r>
        <w:t>proper</w:t>
      </w:r>
      <w:r>
        <w:rPr>
          <w:spacing w:val="-10"/>
        </w:rPr>
        <w:t xml:space="preserve"> </w:t>
      </w:r>
      <w:r>
        <w:t>creation,</w:t>
      </w:r>
      <w:r>
        <w:rPr>
          <w:spacing w:val="-9"/>
        </w:rPr>
        <w:t xml:space="preserve"> </w:t>
      </w:r>
      <w:r>
        <w:t>control,</w:t>
      </w:r>
      <w:r>
        <w:rPr>
          <w:spacing w:val="-11"/>
        </w:rPr>
        <w:t xml:space="preserve"> </w:t>
      </w:r>
      <w:r>
        <w:t>and</w:t>
      </w:r>
      <w:r>
        <w:rPr>
          <w:spacing w:val="-8"/>
        </w:rPr>
        <w:t xml:space="preserve"> </w:t>
      </w:r>
      <w:r>
        <w:t>supervision</w:t>
      </w:r>
      <w:r>
        <w:rPr>
          <w:spacing w:val="-9"/>
        </w:rPr>
        <w:t xml:space="preserve"> </w:t>
      </w:r>
      <w:r>
        <w:t>of</w:t>
      </w:r>
      <w:r>
        <w:rPr>
          <w:spacing w:val="-9"/>
        </w:rPr>
        <w:t xml:space="preserve"> </w:t>
      </w:r>
      <w:r>
        <w:t>all User Accounts is vital to City of Horn Lake's security and ability to maintain its operations.</w:t>
      </w:r>
    </w:p>
    <w:p w14:paraId="347CCE18" w14:textId="77777777" w:rsidR="00157A64" w:rsidRDefault="00157A64" w:rsidP="00157A64">
      <w:pPr>
        <w:pStyle w:val="BodyText"/>
        <w:spacing w:before="252"/>
        <w:ind w:left="280" w:right="1296"/>
        <w:jc w:val="both"/>
      </w:pPr>
      <w:r>
        <w:t>The purpose of this policy is to establish a formal process to ensure that User Accounts are appropriately created, securely used, and terminated as required in a timely fashion. This policy is necessary</w:t>
      </w:r>
      <w:r>
        <w:rPr>
          <w:spacing w:val="-2"/>
        </w:rPr>
        <w:t xml:space="preserve"> </w:t>
      </w:r>
      <w:r>
        <w:t>to</w:t>
      </w:r>
      <w:r>
        <w:rPr>
          <w:spacing w:val="-2"/>
        </w:rPr>
        <w:t xml:space="preserve"> </w:t>
      </w:r>
      <w:r>
        <w:t>safeguard the</w:t>
      </w:r>
      <w:r>
        <w:rPr>
          <w:spacing w:val="-2"/>
        </w:rPr>
        <w:t xml:space="preserve"> </w:t>
      </w:r>
      <w:r>
        <w:t>confidentiality and integrity</w:t>
      </w:r>
      <w:r>
        <w:rPr>
          <w:spacing w:val="-2"/>
        </w:rPr>
        <w:t xml:space="preserve"> </w:t>
      </w:r>
      <w:r>
        <w:t>of</w:t>
      </w:r>
      <w:r>
        <w:rPr>
          <w:spacing w:val="-1"/>
        </w:rPr>
        <w:t xml:space="preserve"> </w:t>
      </w:r>
      <w:r>
        <w:t>City of Horn Lake's information,</w:t>
      </w:r>
      <w:r>
        <w:rPr>
          <w:spacing w:val="-1"/>
        </w:rPr>
        <w:t xml:space="preserve"> </w:t>
      </w:r>
      <w:r>
        <w:t>and to protect its customers.</w:t>
      </w:r>
    </w:p>
    <w:p w14:paraId="32FB3B85" w14:textId="77777777" w:rsidR="00157A64" w:rsidRDefault="00157A64" w:rsidP="00157A64">
      <w:pPr>
        <w:tabs>
          <w:tab w:val="left" w:pos="9670"/>
        </w:tabs>
        <w:spacing w:before="239"/>
        <w:ind w:left="280"/>
        <w:rPr>
          <w:b/>
          <w:sz w:val="28"/>
        </w:rPr>
      </w:pPr>
      <w:r>
        <w:rPr>
          <w:b/>
          <w:smallCaps/>
          <w:color w:val="1F3863"/>
          <w:spacing w:val="-2"/>
          <w:sz w:val="28"/>
          <w:shd w:val="clear" w:color="auto" w:fill="E4E4E4"/>
        </w:rPr>
        <w:t>Scope</w:t>
      </w:r>
      <w:r>
        <w:rPr>
          <w:b/>
          <w:smallCaps/>
          <w:color w:val="1F3863"/>
          <w:sz w:val="28"/>
          <w:shd w:val="clear" w:color="auto" w:fill="E4E4E4"/>
        </w:rPr>
        <w:tab/>
      </w:r>
    </w:p>
    <w:p w14:paraId="6B273E1F" w14:textId="77777777" w:rsidR="00157A64" w:rsidRDefault="00157A64" w:rsidP="00157A64">
      <w:pPr>
        <w:pStyle w:val="BodyText"/>
        <w:spacing w:before="121"/>
        <w:ind w:left="280" w:right="1297"/>
        <w:jc w:val="both"/>
      </w:pPr>
      <w:r>
        <w:t xml:space="preserve">All employees, contractors, consultants, </w:t>
      </w:r>
      <w:proofErr w:type="gramStart"/>
      <w:r>
        <w:t>temporary</w:t>
      </w:r>
      <w:proofErr w:type="gramEnd"/>
      <w:r>
        <w:t xml:space="preserve"> and other workers </w:t>
      </w:r>
      <w:proofErr w:type="gramStart"/>
      <w:r>
        <w:t>at</w:t>
      </w:r>
      <w:proofErr w:type="gramEnd"/>
      <w:r>
        <w:t xml:space="preserve"> the City of Horn Lake and its subsidiaries must adhere</w:t>
      </w:r>
      <w:r>
        <w:rPr>
          <w:spacing w:val="-2"/>
        </w:rPr>
        <w:t xml:space="preserve"> </w:t>
      </w:r>
      <w:r>
        <w:t>to this policy. This policy applies to IT systems</w:t>
      </w:r>
      <w:r>
        <w:rPr>
          <w:spacing w:val="-1"/>
        </w:rPr>
        <w:t xml:space="preserve"> </w:t>
      </w:r>
      <w:r>
        <w:t>that are owned, operated, or leased by the City of Horn Lake or registered under a City of Horn Lake owned network domain.</w:t>
      </w:r>
    </w:p>
    <w:p w14:paraId="5B871F2D" w14:textId="77777777" w:rsidR="00157A64" w:rsidRDefault="00157A64" w:rsidP="00157A64">
      <w:pPr>
        <w:tabs>
          <w:tab w:val="left" w:pos="9670"/>
        </w:tabs>
        <w:spacing w:before="240"/>
        <w:ind w:left="280"/>
        <w:rPr>
          <w:b/>
          <w:sz w:val="28"/>
        </w:rPr>
      </w:pPr>
      <w:r>
        <w:rPr>
          <w:b/>
          <w:smallCaps/>
          <w:color w:val="1F3863"/>
          <w:spacing w:val="-2"/>
          <w:sz w:val="28"/>
          <w:shd w:val="clear" w:color="auto" w:fill="E4E4E4"/>
        </w:rPr>
        <w:t>Policy</w:t>
      </w:r>
      <w:r>
        <w:rPr>
          <w:b/>
          <w:smallCaps/>
          <w:color w:val="1F3863"/>
          <w:sz w:val="28"/>
          <w:shd w:val="clear" w:color="auto" w:fill="E4E4E4"/>
        </w:rPr>
        <w:tab/>
      </w:r>
    </w:p>
    <w:p w14:paraId="69C3DB2F" w14:textId="77777777" w:rsidR="00157A64" w:rsidRDefault="00157A64" w:rsidP="00157A64">
      <w:pPr>
        <w:pStyle w:val="BodyText"/>
        <w:spacing w:before="121"/>
        <w:ind w:left="280"/>
      </w:pPr>
      <w:r>
        <w:rPr>
          <w:spacing w:val="-2"/>
        </w:rPr>
        <w:t>General</w:t>
      </w:r>
    </w:p>
    <w:p w14:paraId="19BC921D" w14:textId="77777777" w:rsidR="00157A64" w:rsidRDefault="00157A64" w:rsidP="00157A64">
      <w:pPr>
        <w:pStyle w:val="BodyText"/>
        <w:spacing w:before="119"/>
        <w:ind w:left="280" w:right="1293"/>
        <w:jc w:val="both"/>
      </w:pPr>
      <w:r>
        <w:t>The</w:t>
      </w:r>
      <w:r>
        <w:rPr>
          <w:spacing w:val="-7"/>
        </w:rPr>
        <w:t xml:space="preserve"> </w:t>
      </w:r>
      <w:r>
        <w:t>[Position</w:t>
      </w:r>
      <w:r>
        <w:rPr>
          <w:spacing w:val="-5"/>
        </w:rPr>
        <w:t xml:space="preserve"> </w:t>
      </w:r>
      <w:r>
        <w:t>Here]</w:t>
      </w:r>
      <w:r>
        <w:rPr>
          <w:spacing w:val="-6"/>
        </w:rPr>
        <w:t xml:space="preserve"> </w:t>
      </w:r>
      <w:r>
        <w:t>is</w:t>
      </w:r>
      <w:r>
        <w:rPr>
          <w:spacing w:val="-7"/>
        </w:rPr>
        <w:t xml:space="preserve"> </w:t>
      </w:r>
      <w:r>
        <w:t>responsible</w:t>
      </w:r>
      <w:r>
        <w:rPr>
          <w:spacing w:val="-5"/>
        </w:rPr>
        <w:t xml:space="preserve"> </w:t>
      </w:r>
      <w:r>
        <w:t>for</w:t>
      </w:r>
      <w:r>
        <w:rPr>
          <w:spacing w:val="-6"/>
        </w:rPr>
        <w:t xml:space="preserve"> </w:t>
      </w:r>
      <w:r>
        <w:t>ensuring</w:t>
      </w:r>
      <w:r>
        <w:rPr>
          <w:spacing w:val="-7"/>
        </w:rPr>
        <w:t xml:space="preserve"> </w:t>
      </w:r>
      <w:r>
        <w:t>that</w:t>
      </w:r>
      <w:r>
        <w:rPr>
          <w:spacing w:val="-4"/>
        </w:rPr>
        <w:t xml:space="preserve"> </w:t>
      </w:r>
      <w:r>
        <w:t>this</w:t>
      </w:r>
      <w:r>
        <w:rPr>
          <w:spacing w:val="-7"/>
        </w:rPr>
        <w:t xml:space="preserve"> </w:t>
      </w:r>
      <w:r>
        <w:t>policy</w:t>
      </w:r>
      <w:r>
        <w:rPr>
          <w:spacing w:val="-5"/>
        </w:rPr>
        <w:t xml:space="preserve"> </w:t>
      </w:r>
      <w:r>
        <w:t>is</w:t>
      </w:r>
      <w:r>
        <w:rPr>
          <w:spacing w:val="-7"/>
        </w:rPr>
        <w:t xml:space="preserve"> </w:t>
      </w:r>
      <w:r>
        <w:t>adhered</w:t>
      </w:r>
      <w:r>
        <w:rPr>
          <w:spacing w:val="-8"/>
        </w:rPr>
        <w:t xml:space="preserve"> </w:t>
      </w:r>
      <w:r>
        <w:t>to.</w:t>
      </w:r>
      <w:r>
        <w:rPr>
          <w:spacing w:val="40"/>
        </w:rPr>
        <w:t xml:space="preserve"> </w:t>
      </w:r>
      <w:r>
        <w:t>All</w:t>
      </w:r>
      <w:r>
        <w:rPr>
          <w:spacing w:val="-6"/>
        </w:rPr>
        <w:t xml:space="preserve"> </w:t>
      </w:r>
      <w:r>
        <w:t>authorized</w:t>
      </w:r>
      <w:r>
        <w:rPr>
          <w:spacing w:val="-8"/>
        </w:rPr>
        <w:t xml:space="preserve"> </w:t>
      </w:r>
      <w:r>
        <w:t>users will</w:t>
      </w:r>
      <w:r>
        <w:rPr>
          <w:spacing w:val="-5"/>
        </w:rPr>
        <w:t xml:space="preserve"> </w:t>
      </w:r>
      <w:r>
        <w:t>be</w:t>
      </w:r>
      <w:r>
        <w:rPr>
          <w:spacing w:val="-4"/>
        </w:rPr>
        <w:t xml:space="preserve"> </w:t>
      </w:r>
      <w:proofErr w:type="gramStart"/>
      <w:r>
        <w:t>provided</w:t>
      </w:r>
      <w:proofErr w:type="gramEnd"/>
      <w:r>
        <w:rPr>
          <w:spacing w:val="-4"/>
        </w:rPr>
        <w:t xml:space="preserve"> </w:t>
      </w:r>
      <w:r>
        <w:t>one</w:t>
      </w:r>
      <w:r>
        <w:rPr>
          <w:spacing w:val="-4"/>
        </w:rPr>
        <w:t xml:space="preserve"> </w:t>
      </w:r>
      <w:r>
        <w:t>or</w:t>
      </w:r>
      <w:r>
        <w:rPr>
          <w:spacing w:val="-5"/>
        </w:rPr>
        <w:t xml:space="preserve"> </w:t>
      </w:r>
      <w:r>
        <w:t>more</w:t>
      </w:r>
      <w:r>
        <w:rPr>
          <w:spacing w:val="-4"/>
        </w:rPr>
        <w:t xml:space="preserve"> </w:t>
      </w:r>
      <w:r>
        <w:t>unique</w:t>
      </w:r>
      <w:r>
        <w:rPr>
          <w:spacing w:val="-4"/>
        </w:rPr>
        <w:t xml:space="preserve"> </w:t>
      </w:r>
      <w:r>
        <w:t>User</w:t>
      </w:r>
      <w:r>
        <w:rPr>
          <w:spacing w:val="-4"/>
        </w:rPr>
        <w:t xml:space="preserve"> </w:t>
      </w:r>
      <w:r>
        <w:t>Accounts</w:t>
      </w:r>
      <w:r>
        <w:rPr>
          <w:spacing w:val="-4"/>
        </w:rPr>
        <w:t xml:space="preserve"> </w:t>
      </w:r>
      <w:r>
        <w:t>for</w:t>
      </w:r>
      <w:r>
        <w:rPr>
          <w:spacing w:val="-5"/>
        </w:rPr>
        <w:t xml:space="preserve"> </w:t>
      </w:r>
      <w:r>
        <w:t>their</w:t>
      </w:r>
      <w:r>
        <w:rPr>
          <w:spacing w:val="-5"/>
        </w:rPr>
        <w:t xml:space="preserve"> </w:t>
      </w:r>
      <w:r>
        <w:t>sole</w:t>
      </w:r>
      <w:r>
        <w:rPr>
          <w:spacing w:val="-4"/>
        </w:rPr>
        <w:t xml:space="preserve"> </w:t>
      </w:r>
      <w:r>
        <w:t>use.</w:t>
      </w:r>
      <w:r>
        <w:rPr>
          <w:spacing w:val="40"/>
        </w:rPr>
        <w:t xml:space="preserve"> </w:t>
      </w:r>
      <w:r>
        <w:t>All</w:t>
      </w:r>
      <w:r>
        <w:rPr>
          <w:spacing w:val="-5"/>
        </w:rPr>
        <w:t xml:space="preserve"> </w:t>
      </w:r>
      <w:r>
        <w:t>such</w:t>
      </w:r>
      <w:r>
        <w:rPr>
          <w:spacing w:val="-4"/>
        </w:rPr>
        <w:t xml:space="preserve"> </w:t>
      </w:r>
      <w:r>
        <w:t>accounts</w:t>
      </w:r>
      <w:r>
        <w:rPr>
          <w:spacing w:val="-6"/>
        </w:rPr>
        <w:t xml:space="preserve"> </w:t>
      </w:r>
      <w:r>
        <w:t>must</w:t>
      </w:r>
      <w:r>
        <w:rPr>
          <w:spacing w:val="-4"/>
        </w:rPr>
        <w:t xml:space="preserve"> </w:t>
      </w:r>
      <w:r>
        <w:t>be uniquely</w:t>
      </w:r>
      <w:r>
        <w:rPr>
          <w:spacing w:val="-12"/>
        </w:rPr>
        <w:t xml:space="preserve"> </w:t>
      </w:r>
      <w:r>
        <w:t>identifiable</w:t>
      </w:r>
      <w:r>
        <w:rPr>
          <w:spacing w:val="-12"/>
        </w:rPr>
        <w:t xml:space="preserve"> </w:t>
      </w:r>
      <w:r>
        <w:t>by</w:t>
      </w:r>
      <w:r>
        <w:rPr>
          <w:spacing w:val="-15"/>
        </w:rPr>
        <w:t xml:space="preserve"> </w:t>
      </w:r>
      <w:r>
        <w:t>an</w:t>
      </w:r>
      <w:r>
        <w:rPr>
          <w:spacing w:val="-12"/>
        </w:rPr>
        <w:t xml:space="preserve"> </w:t>
      </w:r>
      <w:r>
        <w:t>assigned</w:t>
      </w:r>
      <w:r>
        <w:rPr>
          <w:spacing w:val="-15"/>
        </w:rPr>
        <w:t xml:space="preserve"> </w:t>
      </w:r>
      <w:r>
        <w:t>username.</w:t>
      </w:r>
      <w:r>
        <w:rPr>
          <w:spacing w:val="35"/>
        </w:rPr>
        <w:t xml:space="preserve"> </w:t>
      </w:r>
      <w:r>
        <w:t>All</w:t>
      </w:r>
      <w:r>
        <w:rPr>
          <w:spacing w:val="-13"/>
        </w:rPr>
        <w:t xml:space="preserve"> </w:t>
      </w:r>
      <w:r>
        <w:t>accounts</w:t>
      </w:r>
      <w:r>
        <w:rPr>
          <w:spacing w:val="-16"/>
        </w:rPr>
        <w:t xml:space="preserve"> </w:t>
      </w:r>
      <w:r>
        <w:t>must</w:t>
      </w:r>
      <w:r>
        <w:rPr>
          <w:spacing w:val="-10"/>
        </w:rPr>
        <w:t xml:space="preserve"> </w:t>
      </w:r>
      <w:r>
        <w:t>have</w:t>
      </w:r>
      <w:r>
        <w:rPr>
          <w:spacing w:val="-12"/>
        </w:rPr>
        <w:t xml:space="preserve"> </w:t>
      </w:r>
      <w:r>
        <w:t>a</w:t>
      </w:r>
      <w:r>
        <w:rPr>
          <w:spacing w:val="-15"/>
        </w:rPr>
        <w:t xml:space="preserve"> </w:t>
      </w:r>
      <w:r>
        <w:t>password</w:t>
      </w:r>
      <w:r>
        <w:rPr>
          <w:spacing w:val="-14"/>
        </w:rPr>
        <w:t xml:space="preserve"> </w:t>
      </w:r>
      <w:r>
        <w:t>that</w:t>
      </w:r>
      <w:r>
        <w:rPr>
          <w:spacing w:val="-13"/>
        </w:rPr>
        <w:t xml:space="preserve"> </w:t>
      </w:r>
      <w:r>
        <w:t>complies with the Password Policy.</w:t>
      </w:r>
    </w:p>
    <w:p w14:paraId="723E158F" w14:textId="77777777" w:rsidR="00157A64" w:rsidRDefault="00157A64" w:rsidP="00157A64">
      <w:pPr>
        <w:pStyle w:val="ListParagraph"/>
        <w:widowControl w:val="0"/>
        <w:numPr>
          <w:ilvl w:val="0"/>
          <w:numId w:val="53"/>
        </w:numPr>
        <w:tabs>
          <w:tab w:val="left" w:pos="999"/>
        </w:tabs>
        <w:autoSpaceDE w:val="0"/>
        <w:autoSpaceDN w:val="0"/>
        <w:spacing w:before="123" w:after="0" w:line="240" w:lineRule="auto"/>
        <w:ind w:left="999" w:hanging="359"/>
        <w:contextualSpacing w:val="0"/>
        <w:jc w:val="both"/>
        <w:rPr>
          <w:rFonts w:ascii="Symbol" w:hAnsi="Symbol"/>
        </w:rPr>
      </w:pPr>
      <w:r>
        <w:t>Individual</w:t>
      </w:r>
      <w:r>
        <w:rPr>
          <w:spacing w:val="-11"/>
        </w:rPr>
        <w:t xml:space="preserve"> </w:t>
      </w:r>
      <w:r>
        <w:rPr>
          <w:spacing w:val="-2"/>
        </w:rPr>
        <w:t>Accounts</w:t>
      </w:r>
    </w:p>
    <w:p w14:paraId="52CE0389" w14:textId="77777777" w:rsidR="00157A64" w:rsidRDefault="00157A64" w:rsidP="00157A64">
      <w:pPr>
        <w:pStyle w:val="BodyText"/>
        <w:spacing w:before="115"/>
        <w:ind w:left="1000" w:right="1296"/>
        <w:jc w:val="both"/>
      </w:pPr>
      <w:r>
        <w:t>Individual, named accounts are required when accessing IT resources.</w:t>
      </w:r>
      <w:r>
        <w:rPr>
          <w:spacing w:val="40"/>
        </w:rPr>
        <w:t xml:space="preserve"> </w:t>
      </w:r>
      <w:r>
        <w:t>Users are accountable for their actions, which can be reviewed via audit trails maintained by the systems</w:t>
      </w:r>
      <w:r>
        <w:rPr>
          <w:spacing w:val="-6"/>
        </w:rPr>
        <w:t xml:space="preserve"> </w:t>
      </w:r>
      <w:r>
        <w:t>to</w:t>
      </w:r>
      <w:r>
        <w:rPr>
          <w:spacing w:val="-6"/>
        </w:rPr>
        <w:t xml:space="preserve"> </w:t>
      </w:r>
      <w:r>
        <w:t>which</w:t>
      </w:r>
      <w:r>
        <w:rPr>
          <w:spacing w:val="-6"/>
        </w:rPr>
        <w:t xml:space="preserve"> </w:t>
      </w:r>
      <w:r>
        <w:t>they</w:t>
      </w:r>
      <w:r>
        <w:rPr>
          <w:spacing w:val="-6"/>
        </w:rPr>
        <w:t xml:space="preserve"> </w:t>
      </w:r>
      <w:r>
        <w:t>have</w:t>
      </w:r>
      <w:r>
        <w:rPr>
          <w:spacing w:val="-4"/>
        </w:rPr>
        <w:t xml:space="preserve"> </w:t>
      </w:r>
      <w:r>
        <w:t>access</w:t>
      </w:r>
      <w:r>
        <w:rPr>
          <w:spacing w:val="-6"/>
        </w:rPr>
        <w:t xml:space="preserve"> </w:t>
      </w:r>
      <w:r>
        <w:t>rights.</w:t>
      </w:r>
      <w:r>
        <w:rPr>
          <w:spacing w:val="40"/>
        </w:rPr>
        <w:t xml:space="preserve"> </w:t>
      </w:r>
      <w:r>
        <w:t>Individual</w:t>
      </w:r>
      <w:r>
        <w:rPr>
          <w:spacing w:val="-5"/>
        </w:rPr>
        <w:t xml:space="preserve"> </w:t>
      </w:r>
      <w:r>
        <w:t>users</w:t>
      </w:r>
      <w:r>
        <w:rPr>
          <w:spacing w:val="-8"/>
        </w:rPr>
        <w:t xml:space="preserve"> </w:t>
      </w:r>
      <w:r>
        <w:t>must</w:t>
      </w:r>
      <w:r>
        <w:rPr>
          <w:spacing w:val="-5"/>
        </w:rPr>
        <w:t xml:space="preserve"> </w:t>
      </w:r>
      <w:r>
        <w:t>adhere</w:t>
      </w:r>
      <w:r>
        <w:rPr>
          <w:spacing w:val="-9"/>
        </w:rPr>
        <w:t xml:space="preserve"> </w:t>
      </w:r>
      <w:r>
        <w:t>to</w:t>
      </w:r>
      <w:r>
        <w:rPr>
          <w:spacing w:val="-6"/>
        </w:rPr>
        <w:t xml:space="preserve"> </w:t>
      </w:r>
      <w:r>
        <w:t>the</w:t>
      </w:r>
      <w:r>
        <w:rPr>
          <w:spacing w:val="-7"/>
        </w:rPr>
        <w:t xml:space="preserve"> </w:t>
      </w:r>
      <w:r>
        <w:t>terms</w:t>
      </w:r>
      <w:r>
        <w:rPr>
          <w:spacing w:val="-4"/>
        </w:rPr>
        <w:t xml:space="preserve"> </w:t>
      </w:r>
      <w:r>
        <w:t>and conditions of the Acceptable Use Policy.</w:t>
      </w:r>
    </w:p>
    <w:p w14:paraId="446A90E3" w14:textId="77777777" w:rsidR="00157A64" w:rsidRDefault="00157A64" w:rsidP="00157A64">
      <w:pPr>
        <w:pStyle w:val="ListParagraph"/>
        <w:widowControl w:val="0"/>
        <w:numPr>
          <w:ilvl w:val="0"/>
          <w:numId w:val="53"/>
        </w:numPr>
        <w:tabs>
          <w:tab w:val="left" w:pos="999"/>
        </w:tabs>
        <w:autoSpaceDE w:val="0"/>
        <w:autoSpaceDN w:val="0"/>
        <w:spacing w:before="123" w:after="0" w:line="240" w:lineRule="auto"/>
        <w:ind w:left="999" w:hanging="359"/>
        <w:contextualSpacing w:val="0"/>
        <w:jc w:val="both"/>
        <w:rPr>
          <w:rFonts w:ascii="Symbol" w:hAnsi="Symbol"/>
        </w:rPr>
      </w:pPr>
      <w:r>
        <w:t>Administration</w:t>
      </w:r>
      <w:r>
        <w:rPr>
          <w:spacing w:val="-14"/>
        </w:rPr>
        <w:t xml:space="preserve"> </w:t>
      </w:r>
      <w:r>
        <w:t>(Privileged)</w:t>
      </w:r>
      <w:r>
        <w:rPr>
          <w:spacing w:val="-11"/>
        </w:rPr>
        <w:t xml:space="preserve"> </w:t>
      </w:r>
      <w:r>
        <w:rPr>
          <w:spacing w:val="-2"/>
        </w:rPr>
        <w:t>Accounts</w:t>
      </w:r>
    </w:p>
    <w:p w14:paraId="47452071" w14:textId="77777777" w:rsidR="00157A64" w:rsidRDefault="00157A64" w:rsidP="00157A64">
      <w:pPr>
        <w:pStyle w:val="BodyText"/>
        <w:spacing w:before="118"/>
        <w:ind w:left="1000" w:right="1294"/>
        <w:jc w:val="both"/>
      </w:pPr>
      <w:r>
        <w:t>IT Administrative staff can be granted privileged accounts that permit elevated access rights for specific systems and/or applications, as needed for support and maintenance. Generic/built-in privileged accounts (e.g. Windows domain and local administrator, etc.) shall not be used</w:t>
      </w:r>
      <w:r>
        <w:rPr>
          <w:spacing w:val="-2"/>
        </w:rPr>
        <w:t xml:space="preserve"> </w:t>
      </w:r>
      <w:r>
        <w:t>for daily systems administration.</w:t>
      </w:r>
      <w:r>
        <w:rPr>
          <w:spacing w:val="40"/>
        </w:rPr>
        <w:t xml:space="preserve"> </w:t>
      </w:r>
      <w:r>
        <w:t>A named, privileged account</w:t>
      </w:r>
      <w:r>
        <w:rPr>
          <w:spacing w:val="-1"/>
        </w:rPr>
        <w:t xml:space="preserve"> </w:t>
      </w:r>
      <w:r>
        <w:t>must</w:t>
      </w:r>
      <w:r>
        <w:rPr>
          <w:spacing w:val="-1"/>
        </w:rPr>
        <w:t xml:space="preserve"> </w:t>
      </w:r>
      <w:r>
        <w:t xml:space="preserve">be </w:t>
      </w:r>
      <w:r>
        <w:lastRenderedPageBreak/>
        <w:t>used instead.</w:t>
      </w:r>
    </w:p>
    <w:p w14:paraId="41FA6FEF" w14:textId="77777777" w:rsidR="00157A64" w:rsidRDefault="00157A64" w:rsidP="00157A64">
      <w:pPr>
        <w:jc w:val="both"/>
        <w:sectPr w:rsidR="00157A64" w:rsidSect="00157A64">
          <w:pgSz w:w="12240" w:h="15840"/>
          <w:pgMar w:top="1820" w:right="140" w:bottom="880" w:left="1160" w:header="179" w:footer="697" w:gutter="0"/>
          <w:cols w:space="720"/>
        </w:sectPr>
      </w:pPr>
    </w:p>
    <w:p w14:paraId="3FA4F858" w14:textId="77777777" w:rsidR="00157A64" w:rsidRDefault="00157A64" w:rsidP="00157A64">
      <w:pPr>
        <w:pStyle w:val="BodyText"/>
        <w:spacing w:before="183"/>
      </w:pPr>
    </w:p>
    <w:p w14:paraId="36D81D9D" w14:textId="77777777" w:rsidR="00157A64" w:rsidRDefault="00157A64" w:rsidP="00157A64">
      <w:pPr>
        <w:pStyle w:val="ListParagraph"/>
        <w:widowControl w:val="0"/>
        <w:numPr>
          <w:ilvl w:val="0"/>
          <w:numId w:val="53"/>
        </w:numPr>
        <w:tabs>
          <w:tab w:val="left" w:pos="999"/>
        </w:tabs>
        <w:autoSpaceDE w:val="0"/>
        <w:autoSpaceDN w:val="0"/>
        <w:spacing w:before="1" w:after="0" w:line="240" w:lineRule="auto"/>
        <w:ind w:left="999" w:hanging="359"/>
        <w:contextualSpacing w:val="0"/>
        <w:jc w:val="both"/>
        <w:rPr>
          <w:rFonts w:ascii="Symbol" w:hAnsi="Symbol"/>
        </w:rPr>
      </w:pPr>
      <w:r>
        <w:rPr>
          <w:spacing w:val="-2"/>
        </w:rPr>
        <w:t>Application-Specific</w:t>
      </w:r>
      <w:r>
        <w:rPr>
          <w:spacing w:val="20"/>
        </w:rPr>
        <w:t xml:space="preserve"> </w:t>
      </w:r>
      <w:r>
        <w:rPr>
          <w:spacing w:val="-2"/>
        </w:rPr>
        <w:t>Accounts</w:t>
      </w:r>
    </w:p>
    <w:p w14:paraId="1BF4DB1E" w14:textId="77777777" w:rsidR="00157A64" w:rsidRDefault="00157A64" w:rsidP="00157A64">
      <w:pPr>
        <w:pStyle w:val="BodyText"/>
        <w:spacing w:before="117"/>
        <w:ind w:left="1000" w:right="1298"/>
        <w:jc w:val="both"/>
      </w:pPr>
      <w:r>
        <w:t>An</w:t>
      </w:r>
      <w:r>
        <w:rPr>
          <w:spacing w:val="-1"/>
        </w:rPr>
        <w:t xml:space="preserve"> </w:t>
      </w:r>
      <w:r>
        <w:t>application-specific</w:t>
      </w:r>
      <w:r>
        <w:rPr>
          <w:spacing w:val="-1"/>
        </w:rPr>
        <w:t xml:space="preserve"> </w:t>
      </w:r>
      <w:r>
        <w:t>account controls</w:t>
      </w:r>
      <w:r>
        <w:rPr>
          <w:spacing w:val="-1"/>
        </w:rPr>
        <w:t xml:space="preserve"> </w:t>
      </w:r>
      <w:r>
        <w:t>access</w:t>
      </w:r>
      <w:r>
        <w:rPr>
          <w:spacing w:val="-4"/>
        </w:rPr>
        <w:t xml:space="preserve"> </w:t>
      </w:r>
      <w:r>
        <w:t>to</w:t>
      </w:r>
      <w:r>
        <w:rPr>
          <w:spacing w:val="-1"/>
        </w:rPr>
        <w:t xml:space="preserve"> </w:t>
      </w:r>
      <w:r>
        <w:t>an</w:t>
      </w:r>
      <w:r>
        <w:rPr>
          <w:spacing w:val="-2"/>
        </w:rPr>
        <w:t xml:space="preserve"> </w:t>
      </w:r>
      <w:r>
        <w:t>individual</w:t>
      </w:r>
      <w:r>
        <w:rPr>
          <w:spacing w:val="-3"/>
        </w:rPr>
        <w:t xml:space="preserve"> </w:t>
      </w:r>
      <w:r>
        <w:t>application</w:t>
      </w:r>
      <w:r>
        <w:rPr>
          <w:spacing w:val="-1"/>
        </w:rPr>
        <w:t xml:space="preserve"> </w:t>
      </w:r>
      <w:r>
        <w:t>Access</w:t>
      </w:r>
      <w:r>
        <w:rPr>
          <w:spacing w:val="-1"/>
        </w:rPr>
        <w:t xml:space="preserve"> </w:t>
      </w:r>
      <w:r>
        <w:t>rights and privileges are configured within each application.</w:t>
      </w:r>
      <w:r>
        <w:rPr>
          <w:spacing w:val="40"/>
        </w:rPr>
        <w:t xml:space="preserve"> </w:t>
      </w:r>
      <w:r>
        <w:t>These accounts will typically have the same name as the user's primary account.</w:t>
      </w:r>
    </w:p>
    <w:p w14:paraId="1B86C187" w14:textId="77777777" w:rsidR="00157A64" w:rsidRDefault="00157A64" w:rsidP="00157A64">
      <w:pPr>
        <w:pStyle w:val="ListParagraph"/>
        <w:widowControl w:val="0"/>
        <w:numPr>
          <w:ilvl w:val="0"/>
          <w:numId w:val="53"/>
        </w:numPr>
        <w:tabs>
          <w:tab w:val="left" w:pos="999"/>
        </w:tabs>
        <w:autoSpaceDE w:val="0"/>
        <w:autoSpaceDN w:val="0"/>
        <w:spacing w:before="121" w:after="0" w:line="240" w:lineRule="auto"/>
        <w:ind w:left="999" w:hanging="359"/>
        <w:contextualSpacing w:val="0"/>
        <w:jc w:val="both"/>
        <w:rPr>
          <w:rFonts w:ascii="Symbol" w:hAnsi="Symbol"/>
        </w:rPr>
      </w:pPr>
      <w:r>
        <w:rPr>
          <w:spacing w:val="-2"/>
        </w:rPr>
        <w:t>Guest/Group/Generic</w:t>
      </w:r>
      <w:r>
        <w:rPr>
          <w:spacing w:val="21"/>
        </w:rPr>
        <w:t xml:space="preserve"> </w:t>
      </w:r>
      <w:r>
        <w:rPr>
          <w:spacing w:val="-2"/>
        </w:rPr>
        <w:t>Accounts</w:t>
      </w:r>
    </w:p>
    <w:p w14:paraId="1BBB114A" w14:textId="77777777" w:rsidR="00157A64" w:rsidRDefault="00157A64" w:rsidP="00157A64">
      <w:pPr>
        <w:pStyle w:val="BodyText"/>
        <w:spacing w:before="118"/>
        <w:ind w:left="1000" w:right="1294"/>
        <w:jc w:val="both"/>
      </w:pPr>
      <w:proofErr w:type="gramStart"/>
      <w:r>
        <w:t>Guest/Group</w:t>
      </w:r>
      <w:proofErr w:type="gramEnd"/>
      <w:r>
        <w:t>/Generic accounts are not permitted on City of Horn Lake's systems or applications.</w:t>
      </w:r>
      <w:r>
        <w:rPr>
          <w:spacing w:val="40"/>
        </w:rPr>
        <w:t xml:space="preserve"> </w:t>
      </w:r>
      <w:r>
        <w:t>All users, permanent or temporary, must have a unique, named account.</w:t>
      </w:r>
    </w:p>
    <w:p w14:paraId="72931507" w14:textId="77777777" w:rsidR="00157A64" w:rsidRDefault="00157A64" w:rsidP="00157A64">
      <w:pPr>
        <w:pStyle w:val="BodyText"/>
        <w:spacing w:before="239"/>
      </w:pPr>
    </w:p>
    <w:p w14:paraId="0F9AA2E2" w14:textId="77777777" w:rsidR="00157A64" w:rsidRDefault="00157A64" w:rsidP="00157A64">
      <w:pPr>
        <w:pStyle w:val="BodyText"/>
        <w:spacing w:before="1"/>
        <w:ind w:left="640"/>
        <w:jc w:val="both"/>
      </w:pPr>
      <w:r>
        <w:t>Account</w:t>
      </w:r>
      <w:r>
        <w:rPr>
          <w:spacing w:val="-4"/>
        </w:rPr>
        <w:t xml:space="preserve"> </w:t>
      </w:r>
      <w:r>
        <w:rPr>
          <w:spacing w:val="-2"/>
        </w:rPr>
        <w:t>Creation</w:t>
      </w:r>
    </w:p>
    <w:p w14:paraId="3A677CF6" w14:textId="77777777" w:rsidR="00157A64" w:rsidRDefault="00157A64" w:rsidP="00157A64">
      <w:pPr>
        <w:pStyle w:val="ListParagraph"/>
        <w:widowControl w:val="0"/>
        <w:numPr>
          <w:ilvl w:val="0"/>
          <w:numId w:val="53"/>
        </w:numPr>
        <w:tabs>
          <w:tab w:val="left" w:pos="999"/>
        </w:tabs>
        <w:autoSpaceDE w:val="0"/>
        <w:autoSpaceDN w:val="0"/>
        <w:spacing w:before="121" w:after="0" w:line="240" w:lineRule="auto"/>
        <w:ind w:left="999" w:hanging="359"/>
        <w:contextualSpacing w:val="0"/>
        <w:jc w:val="both"/>
        <w:rPr>
          <w:rFonts w:ascii="Symbol" w:hAnsi="Symbol"/>
        </w:rPr>
      </w:pPr>
      <w:r>
        <w:t>New</w:t>
      </w:r>
      <w:r>
        <w:rPr>
          <w:spacing w:val="-6"/>
        </w:rPr>
        <w:t xml:space="preserve"> </w:t>
      </w:r>
      <w:r>
        <w:t>employee</w:t>
      </w:r>
      <w:r>
        <w:rPr>
          <w:spacing w:val="-5"/>
        </w:rPr>
        <w:t xml:space="preserve"> </w:t>
      </w:r>
      <w:r>
        <w:rPr>
          <w:spacing w:val="-2"/>
        </w:rPr>
        <w:t>account</w:t>
      </w:r>
    </w:p>
    <w:p w14:paraId="2F31C06F" w14:textId="77777777" w:rsidR="00157A64" w:rsidRDefault="00157A64" w:rsidP="00157A64">
      <w:pPr>
        <w:pStyle w:val="BodyText"/>
        <w:spacing w:before="117"/>
        <w:ind w:left="1000" w:right="1291"/>
        <w:jc w:val="both"/>
      </w:pPr>
      <w:r>
        <w:t>When a new employee is hired, the Director of Information Technology will submit an IT Employee</w:t>
      </w:r>
      <w:r>
        <w:rPr>
          <w:spacing w:val="-13"/>
        </w:rPr>
        <w:t xml:space="preserve"> </w:t>
      </w:r>
      <w:r>
        <w:t>Change</w:t>
      </w:r>
      <w:r>
        <w:rPr>
          <w:spacing w:val="-15"/>
        </w:rPr>
        <w:t xml:space="preserve"> </w:t>
      </w:r>
      <w:r>
        <w:t>Form</w:t>
      </w:r>
      <w:r>
        <w:rPr>
          <w:spacing w:val="-16"/>
        </w:rPr>
        <w:t xml:space="preserve"> </w:t>
      </w:r>
      <w:r>
        <w:t>which</w:t>
      </w:r>
      <w:r>
        <w:rPr>
          <w:spacing w:val="-11"/>
        </w:rPr>
        <w:t xml:space="preserve"> </w:t>
      </w:r>
      <w:r>
        <w:t>specifies</w:t>
      </w:r>
      <w:r>
        <w:rPr>
          <w:spacing w:val="-15"/>
        </w:rPr>
        <w:t xml:space="preserve"> </w:t>
      </w:r>
      <w:r>
        <w:t>the</w:t>
      </w:r>
      <w:r>
        <w:rPr>
          <w:spacing w:val="-16"/>
        </w:rPr>
        <w:t xml:space="preserve"> </w:t>
      </w:r>
      <w:r>
        <w:t>Organizational</w:t>
      </w:r>
      <w:r>
        <w:rPr>
          <w:spacing w:val="-12"/>
        </w:rPr>
        <w:t xml:space="preserve"> </w:t>
      </w:r>
      <w:r>
        <w:t>Role</w:t>
      </w:r>
      <w:r>
        <w:rPr>
          <w:spacing w:val="-12"/>
        </w:rPr>
        <w:t xml:space="preserve"> </w:t>
      </w:r>
      <w:r>
        <w:t>of</w:t>
      </w:r>
      <w:r>
        <w:rPr>
          <w:spacing w:val="-11"/>
        </w:rPr>
        <w:t xml:space="preserve"> </w:t>
      </w:r>
      <w:r>
        <w:t>new</w:t>
      </w:r>
      <w:r>
        <w:rPr>
          <w:spacing w:val="-15"/>
        </w:rPr>
        <w:t xml:space="preserve"> </w:t>
      </w:r>
      <w:r>
        <w:t>employee.</w:t>
      </w:r>
      <w:r>
        <w:rPr>
          <w:spacing w:val="-14"/>
        </w:rPr>
        <w:t xml:space="preserve"> </w:t>
      </w:r>
      <w:r>
        <w:t>Based on the Organizational Role, the IT Department will create permissions using Role Based Access Control (RBAC) procedures, and a unique temporary password.</w:t>
      </w:r>
      <w:r>
        <w:rPr>
          <w:spacing w:val="40"/>
        </w:rPr>
        <w:t xml:space="preserve"> </w:t>
      </w:r>
      <w:r>
        <w:t>A user is not permitted,</w:t>
      </w:r>
      <w:r>
        <w:rPr>
          <w:spacing w:val="-13"/>
        </w:rPr>
        <w:t xml:space="preserve"> </w:t>
      </w:r>
      <w:r>
        <w:t>under</w:t>
      </w:r>
      <w:r>
        <w:rPr>
          <w:spacing w:val="-13"/>
        </w:rPr>
        <w:t xml:space="preserve"> </w:t>
      </w:r>
      <w:r>
        <w:t>any</w:t>
      </w:r>
      <w:r>
        <w:rPr>
          <w:spacing w:val="-14"/>
        </w:rPr>
        <w:t xml:space="preserve"> </w:t>
      </w:r>
      <w:r>
        <w:t>circumstances,</w:t>
      </w:r>
      <w:r>
        <w:rPr>
          <w:spacing w:val="-15"/>
        </w:rPr>
        <w:t xml:space="preserve"> </w:t>
      </w:r>
      <w:r>
        <w:t>to</w:t>
      </w:r>
      <w:r>
        <w:rPr>
          <w:spacing w:val="-15"/>
        </w:rPr>
        <w:t xml:space="preserve"> </w:t>
      </w:r>
      <w:r>
        <w:t>inherit</w:t>
      </w:r>
      <w:r>
        <w:rPr>
          <w:spacing w:val="-14"/>
        </w:rPr>
        <w:t xml:space="preserve"> </w:t>
      </w:r>
      <w:r>
        <w:t>a</w:t>
      </w:r>
      <w:r>
        <w:rPr>
          <w:spacing w:val="-15"/>
        </w:rPr>
        <w:t xml:space="preserve"> </w:t>
      </w:r>
      <w:r>
        <w:t>User</w:t>
      </w:r>
      <w:r>
        <w:rPr>
          <w:spacing w:val="-14"/>
        </w:rPr>
        <w:t xml:space="preserve"> </w:t>
      </w:r>
      <w:r>
        <w:t>Account</w:t>
      </w:r>
      <w:r>
        <w:rPr>
          <w:spacing w:val="-15"/>
        </w:rPr>
        <w:t xml:space="preserve"> </w:t>
      </w:r>
      <w:r>
        <w:t>that</w:t>
      </w:r>
      <w:r>
        <w:rPr>
          <w:spacing w:val="-13"/>
        </w:rPr>
        <w:t xml:space="preserve"> </w:t>
      </w:r>
      <w:r>
        <w:t>was</w:t>
      </w:r>
      <w:r>
        <w:rPr>
          <w:spacing w:val="-15"/>
        </w:rPr>
        <w:t xml:space="preserve"> </w:t>
      </w:r>
      <w:r>
        <w:t>originally</w:t>
      </w:r>
      <w:r>
        <w:rPr>
          <w:spacing w:val="-12"/>
        </w:rPr>
        <w:t xml:space="preserve"> </w:t>
      </w:r>
      <w:r>
        <w:t>assigned to another user.</w:t>
      </w:r>
      <w:r>
        <w:rPr>
          <w:spacing w:val="40"/>
        </w:rPr>
        <w:t xml:space="preserve"> </w:t>
      </w:r>
      <w:r>
        <w:t>Before access is given to an account, all users should be provided with City of Horn Lake Acceptable Use Policy. {Or any</w:t>
      </w:r>
      <w:r>
        <w:rPr>
          <w:spacing w:val="-2"/>
        </w:rPr>
        <w:t xml:space="preserve"> </w:t>
      </w:r>
      <w:r>
        <w:t>other policy that might pertain to using the City of Horn Lake’s IT resources}</w:t>
      </w:r>
    </w:p>
    <w:p w14:paraId="22B03EB7" w14:textId="77777777" w:rsidR="00157A64" w:rsidRDefault="00157A64" w:rsidP="00157A64">
      <w:pPr>
        <w:pStyle w:val="ListParagraph"/>
        <w:widowControl w:val="0"/>
        <w:numPr>
          <w:ilvl w:val="0"/>
          <w:numId w:val="53"/>
        </w:numPr>
        <w:tabs>
          <w:tab w:val="left" w:pos="999"/>
        </w:tabs>
        <w:autoSpaceDE w:val="0"/>
        <w:autoSpaceDN w:val="0"/>
        <w:spacing w:before="121" w:after="0" w:line="240" w:lineRule="auto"/>
        <w:ind w:left="999" w:hanging="359"/>
        <w:contextualSpacing w:val="0"/>
        <w:jc w:val="both"/>
        <w:rPr>
          <w:rFonts w:ascii="Symbol" w:hAnsi="Symbol"/>
        </w:rPr>
      </w:pPr>
      <w:r>
        <w:t>New</w:t>
      </w:r>
      <w:r>
        <w:rPr>
          <w:spacing w:val="-5"/>
        </w:rPr>
        <w:t xml:space="preserve"> </w:t>
      </w:r>
      <w:r>
        <w:t>software</w:t>
      </w:r>
      <w:r>
        <w:rPr>
          <w:spacing w:val="-2"/>
        </w:rPr>
        <w:t xml:space="preserve"> applications</w:t>
      </w:r>
    </w:p>
    <w:p w14:paraId="5E62A488" w14:textId="77777777" w:rsidR="00157A64" w:rsidRDefault="00157A64" w:rsidP="00157A64">
      <w:pPr>
        <w:pStyle w:val="BodyText"/>
        <w:spacing w:before="118"/>
        <w:ind w:left="1000" w:right="1300"/>
        <w:jc w:val="both"/>
      </w:pPr>
      <w:r>
        <w:t>While implementing a new application, the IT Department will create an RBAC structure in coordination with system owner. User Accounts for the new system shall be added based on the new RBAC structure.</w:t>
      </w:r>
    </w:p>
    <w:p w14:paraId="094EDC23" w14:textId="77777777" w:rsidR="00157A64" w:rsidRDefault="00157A64" w:rsidP="00157A64">
      <w:pPr>
        <w:pStyle w:val="BodyText"/>
        <w:spacing w:before="119"/>
        <w:ind w:left="640"/>
        <w:jc w:val="both"/>
      </w:pPr>
      <w:r>
        <w:t>Account</w:t>
      </w:r>
      <w:r>
        <w:rPr>
          <w:spacing w:val="-4"/>
        </w:rPr>
        <w:t xml:space="preserve"> </w:t>
      </w:r>
      <w:r>
        <w:rPr>
          <w:spacing w:val="-2"/>
        </w:rPr>
        <w:t>Deletion</w:t>
      </w:r>
    </w:p>
    <w:p w14:paraId="315FDF51" w14:textId="77777777" w:rsidR="00157A64" w:rsidRDefault="00157A64" w:rsidP="00157A64">
      <w:pPr>
        <w:pStyle w:val="ListParagraph"/>
        <w:widowControl w:val="0"/>
        <w:numPr>
          <w:ilvl w:val="0"/>
          <w:numId w:val="53"/>
        </w:numPr>
        <w:tabs>
          <w:tab w:val="left" w:pos="1000"/>
        </w:tabs>
        <w:autoSpaceDE w:val="0"/>
        <w:autoSpaceDN w:val="0"/>
        <w:spacing w:before="124" w:after="0" w:line="237" w:lineRule="auto"/>
        <w:ind w:right="1293"/>
        <w:contextualSpacing w:val="0"/>
        <w:jc w:val="both"/>
        <w:rPr>
          <w:rFonts w:ascii="Symbol" w:hAnsi="Symbol"/>
        </w:rPr>
      </w:pPr>
      <w:r>
        <w:t xml:space="preserve">A user’s manager must immediately notify IT or HR. of changes in a user’s employment status (departure, extended leave) and submit </w:t>
      </w:r>
      <w:r>
        <w:rPr>
          <w:i/>
        </w:rPr>
        <w:t>IT Employee Change Form</w:t>
      </w:r>
      <w:r>
        <w:t>. The IT Department will then immediately disable or remove all associated User Accounts.</w:t>
      </w:r>
    </w:p>
    <w:p w14:paraId="4606ED88" w14:textId="77777777" w:rsidR="00157A64" w:rsidRDefault="00157A64" w:rsidP="00157A64">
      <w:pPr>
        <w:pStyle w:val="BodyText"/>
        <w:spacing w:before="242"/>
      </w:pPr>
    </w:p>
    <w:p w14:paraId="12D362B6" w14:textId="77777777" w:rsidR="00157A64" w:rsidRDefault="00157A64" w:rsidP="00157A64">
      <w:pPr>
        <w:pStyle w:val="BodyText"/>
        <w:spacing w:line="355" w:lineRule="auto"/>
        <w:ind w:left="640" w:right="8024"/>
        <w:jc w:val="both"/>
      </w:pPr>
      <w:r>
        <w:t xml:space="preserve">Account Management </w:t>
      </w:r>
      <w:proofErr w:type="gramStart"/>
      <w:r>
        <w:t>The</w:t>
      </w:r>
      <w:proofErr w:type="gramEnd"/>
      <w:r>
        <w:rPr>
          <w:spacing w:val="-4"/>
        </w:rPr>
        <w:t xml:space="preserve"> </w:t>
      </w:r>
      <w:r>
        <w:t>IT</w:t>
      </w:r>
      <w:r>
        <w:rPr>
          <w:spacing w:val="-6"/>
        </w:rPr>
        <w:t xml:space="preserve"> </w:t>
      </w:r>
      <w:r>
        <w:t>Department</w:t>
      </w:r>
      <w:r>
        <w:rPr>
          <w:spacing w:val="-1"/>
        </w:rPr>
        <w:t xml:space="preserve"> </w:t>
      </w:r>
      <w:r>
        <w:rPr>
          <w:spacing w:val="-2"/>
        </w:rPr>
        <w:t>will:</w:t>
      </w:r>
    </w:p>
    <w:p w14:paraId="527E8D99" w14:textId="77777777" w:rsidR="00157A64" w:rsidRDefault="00157A64" w:rsidP="00157A64">
      <w:pPr>
        <w:pStyle w:val="ListParagraph"/>
        <w:widowControl w:val="0"/>
        <w:numPr>
          <w:ilvl w:val="0"/>
          <w:numId w:val="53"/>
        </w:numPr>
        <w:tabs>
          <w:tab w:val="left" w:pos="999"/>
        </w:tabs>
        <w:autoSpaceDE w:val="0"/>
        <w:autoSpaceDN w:val="0"/>
        <w:spacing w:after="0" w:line="269" w:lineRule="exact"/>
        <w:ind w:left="999" w:hanging="359"/>
        <w:contextualSpacing w:val="0"/>
        <w:jc w:val="both"/>
        <w:rPr>
          <w:rFonts w:ascii="Symbol" w:hAnsi="Symbol"/>
        </w:rPr>
      </w:pPr>
      <w:r>
        <w:t>Ensure</w:t>
      </w:r>
      <w:r>
        <w:rPr>
          <w:spacing w:val="-7"/>
        </w:rPr>
        <w:t xml:space="preserve"> </w:t>
      </w:r>
      <w:r>
        <w:t>that</w:t>
      </w:r>
      <w:r>
        <w:rPr>
          <w:spacing w:val="-6"/>
        </w:rPr>
        <w:t xml:space="preserve"> </w:t>
      </w:r>
      <w:r>
        <w:t>disabled</w:t>
      </w:r>
      <w:r>
        <w:rPr>
          <w:spacing w:val="-4"/>
        </w:rPr>
        <w:t xml:space="preserve"> </w:t>
      </w:r>
      <w:r>
        <w:t>User</w:t>
      </w:r>
      <w:r>
        <w:rPr>
          <w:spacing w:val="-4"/>
        </w:rPr>
        <w:t xml:space="preserve"> </w:t>
      </w:r>
      <w:r>
        <w:t>Accounts</w:t>
      </w:r>
      <w:r>
        <w:rPr>
          <w:spacing w:val="-4"/>
        </w:rPr>
        <w:t xml:space="preserve"> </w:t>
      </w:r>
      <w:r>
        <w:t>are</w:t>
      </w:r>
      <w:r>
        <w:rPr>
          <w:spacing w:val="-7"/>
        </w:rPr>
        <w:t xml:space="preserve"> </w:t>
      </w:r>
      <w:r>
        <w:t>not</w:t>
      </w:r>
      <w:r>
        <w:rPr>
          <w:spacing w:val="-5"/>
        </w:rPr>
        <w:t xml:space="preserve"> </w:t>
      </w:r>
      <w:r>
        <w:t>re-issued</w:t>
      </w:r>
      <w:r>
        <w:rPr>
          <w:spacing w:val="-5"/>
        </w:rPr>
        <w:t xml:space="preserve"> </w:t>
      </w:r>
      <w:r>
        <w:t>to</w:t>
      </w:r>
      <w:r>
        <w:rPr>
          <w:spacing w:val="-7"/>
        </w:rPr>
        <w:t xml:space="preserve"> </w:t>
      </w:r>
      <w:r>
        <w:t>another</w:t>
      </w:r>
      <w:r>
        <w:rPr>
          <w:spacing w:val="-3"/>
        </w:rPr>
        <w:t xml:space="preserve"> </w:t>
      </w:r>
      <w:r>
        <w:rPr>
          <w:spacing w:val="-2"/>
        </w:rPr>
        <w:t>user.</w:t>
      </w:r>
    </w:p>
    <w:p w14:paraId="5C0B0A3C" w14:textId="77777777" w:rsidR="00157A64" w:rsidRDefault="00157A64" w:rsidP="00157A64">
      <w:pPr>
        <w:pStyle w:val="ListParagraph"/>
        <w:widowControl w:val="0"/>
        <w:numPr>
          <w:ilvl w:val="0"/>
          <w:numId w:val="53"/>
        </w:numPr>
        <w:tabs>
          <w:tab w:val="left" w:pos="1000"/>
        </w:tabs>
        <w:autoSpaceDE w:val="0"/>
        <w:autoSpaceDN w:val="0"/>
        <w:spacing w:before="120" w:after="0" w:line="237" w:lineRule="auto"/>
        <w:ind w:right="1296"/>
        <w:contextualSpacing w:val="0"/>
        <w:jc w:val="both"/>
        <w:rPr>
          <w:rFonts w:ascii="Symbol" w:hAnsi="Symbol"/>
        </w:rPr>
      </w:pPr>
      <w:r>
        <w:t>Leave</w:t>
      </w:r>
      <w:r>
        <w:rPr>
          <w:spacing w:val="-12"/>
        </w:rPr>
        <w:t xml:space="preserve"> </w:t>
      </w:r>
      <w:r>
        <w:t>the</w:t>
      </w:r>
      <w:r>
        <w:rPr>
          <w:spacing w:val="-14"/>
        </w:rPr>
        <w:t xml:space="preserve"> </w:t>
      </w:r>
      <w:r>
        <w:t>associated</w:t>
      </w:r>
      <w:r>
        <w:rPr>
          <w:spacing w:val="-13"/>
        </w:rPr>
        <w:t xml:space="preserve"> </w:t>
      </w:r>
      <w:r>
        <w:t>User</w:t>
      </w:r>
      <w:r>
        <w:rPr>
          <w:spacing w:val="-10"/>
        </w:rPr>
        <w:t xml:space="preserve"> </w:t>
      </w:r>
      <w:r>
        <w:t>Account</w:t>
      </w:r>
      <w:r>
        <w:rPr>
          <w:spacing w:val="-10"/>
        </w:rPr>
        <w:t xml:space="preserve"> </w:t>
      </w:r>
      <w:r>
        <w:t>disabled</w:t>
      </w:r>
      <w:r>
        <w:rPr>
          <w:spacing w:val="-12"/>
        </w:rPr>
        <w:t xml:space="preserve"> </w:t>
      </w:r>
      <w:r>
        <w:t>for</w:t>
      </w:r>
      <w:r>
        <w:rPr>
          <w:spacing w:val="-10"/>
        </w:rPr>
        <w:t xml:space="preserve"> </w:t>
      </w:r>
      <w:r>
        <w:t>30</w:t>
      </w:r>
      <w:r>
        <w:rPr>
          <w:spacing w:val="-11"/>
        </w:rPr>
        <w:t xml:space="preserve"> </w:t>
      </w:r>
      <w:r>
        <w:t>days</w:t>
      </w:r>
      <w:r>
        <w:rPr>
          <w:spacing w:val="-13"/>
        </w:rPr>
        <w:t xml:space="preserve"> </w:t>
      </w:r>
      <w:r>
        <w:t>to</w:t>
      </w:r>
      <w:r>
        <w:rPr>
          <w:spacing w:val="-14"/>
        </w:rPr>
        <w:t xml:space="preserve"> </w:t>
      </w:r>
      <w:r>
        <w:t>facilitate</w:t>
      </w:r>
      <w:r>
        <w:rPr>
          <w:spacing w:val="-13"/>
        </w:rPr>
        <w:t xml:space="preserve"> </w:t>
      </w:r>
      <w:r>
        <w:t>the</w:t>
      </w:r>
      <w:r>
        <w:rPr>
          <w:spacing w:val="-9"/>
        </w:rPr>
        <w:t xml:space="preserve"> </w:t>
      </w:r>
      <w:r>
        <w:t>disposition</w:t>
      </w:r>
      <w:r>
        <w:rPr>
          <w:spacing w:val="-12"/>
        </w:rPr>
        <w:t xml:space="preserve"> </w:t>
      </w:r>
      <w:r>
        <w:t>of</w:t>
      </w:r>
      <w:r>
        <w:rPr>
          <w:spacing w:val="-13"/>
        </w:rPr>
        <w:t xml:space="preserve"> </w:t>
      </w:r>
      <w:r>
        <w:t xml:space="preserve">files or other resources assigned to the Account. (The User Account will be deleted after 30 </w:t>
      </w:r>
      <w:r>
        <w:rPr>
          <w:spacing w:val="-2"/>
        </w:rPr>
        <w:t>days).</w:t>
      </w:r>
    </w:p>
    <w:p w14:paraId="2E948FF7" w14:textId="77777777" w:rsidR="00157A64" w:rsidRDefault="00157A64" w:rsidP="00157A64">
      <w:pPr>
        <w:pStyle w:val="ListParagraph"/>
        <w:widowControl w:val="0"/>
        <w:numPr>
          <w:ilvl w:val="0"/>
          <w:numId w:val="53"/>
        </w:numPr>
        <w:tabs>
          <w:tab w:val="left" w:pos="1000"/>
        </w:tabs>
        <w:autoSpaceDE w:val="0"/>
        <w:autoSpaceDN w:val="0"/>
        <w:spacing w:before="125" w:after="0" w:line="237" w:lineRule="auto"/>
        <w:ind w:right="1300"/>
        <w:contextualSpacing w:val="0"/>
        <w:jc w:val="both"/>
        <w:rPr>
          <w:rFonts w:ascii="Symbol" w:hAnsi="Symbol"/>
        </w:rPr>
      </w:pPr>
      <w:r>
        <w:t>Modify User Accounts in response to events like name changes, accounting changes, permission changes, or office transfers.</w:t>
      </w:r>
    </w:p>
    <w:p w14:paraId="1463CD5A" w14:textId="77777777" w:rsidR="00157A64" w:rsidRDefault="00157A64" w:rsidP="00157A64">
      <w:pPr>
        <w:pStyle w:val="ListParagraph"/>
        <w:widowControl w:val="0"/>
        <w:numPr>
          <w:ilvl w:val="0"/>
          <w:numId w:val="53"/>
        </w:numPr>
        <w:tabs>
          <w:tab w:val="left" w:pos="999"/>
        </w:tabs>
        <w:autoSpaceDE w:val="0"/>
        <w:autoSpaceDN w:val="0"/>
        <w:spacing w:before="121" w:after="0" w:line="268" w:lineRule="exact"/>
        <w:ind w:left="999" w:hanging="359"/>
        <w:contextualSpacing w:val="0"/>
        <w:jc w:val="both"/>
        <w:rPr>
          <w:rFonts w:ascii="Symbol" w:hAnsi="Symbol"/>
        </w:rPr>
      </w:pPr>
      <w:r>
        <w:t>Remove,</w:t>
      </w:r>
      <w:r>
        <w:rPr>
          <w:spacing w:val="1"/>
        </w:rPr>
        <w:t xml:space="preserve"> </w:t>
      </w:r>
      <w:r>
        <w:t>after</w:t>
      </w:r>
      <w:r>
        <w:rPr>
          <w:spacing w:val="1"/>
        </w:rPr>
        <w:t xml:space="preserve"> </w:t>
      </w:r>
      <w:r>
        <w:t>consultation</w:t>
      </w:r>
      <w:r>
        <w:rPr>
          <w:spacing w:val="2"/>
        </w:rPr>
        <w:t xml:space="preserve"> </w:t>
      </w:r>
      <w:r>
        <w:t>with</w:t>
      </w:r>
      <w:r>
        <w:rPr>
          <w:spacing w:val="2"/>
        </w:rPr>
        <w:t xml:space="preserve"> </w:t>
      </w:r>
      <w:r>
        <w:t>a</w:t>
      </w:r>
      <w:r>
        <w:rPr>
          <w:spacing w:val="2"/>
        </w:rPr>
        <w:t xml:space="preserve"> </w:t>
      </w:r>
      <w:r>
        <w:t>user’s</w:t>
      </w:r>
      <w:r>
        <w:rPr>
          <w:spacing w:val="2"/>
        </w:rPr>
        <w:t xml:space="preserve"> </w:t>
      </w:r>
      <w:r>
        <w:t>manager,</w:t>
      </w:r>
      <w:r>
        <w:rPr>
          <w:spacing w:val="2"/>
        </w:rPr>
        <w:t xml:space="preserve"> </w:t>
      </w:r>
      <w:r>
        <w:t>redundant</w:t>
      </w:r>
      <w:r>
        <w:rPr>
          <w:spacing w:val="1"/>
        </w:rPr>
        <w:t xml:space="preserve"> </w:t>
      </w:r>
      <w:r>
        <w:t>User</w:t>
      </w:r>
      <w:r>
        <w:rPr>
          <w:spacing w:val="1"/>
        </w:rPr>
        <w:t xml:space="preserve"> </w:t>
      </w:r>
      <w:r>
        <w:t>Accounts</w:t>
      </w:r>
      <w:r>
        <w:rPr>
          <w:spacing w:val="1"/>
        </w:rPr>
        <w:t xml:space="preserve"> </w:t>
      </w:r>
      <w:r>
        <w:t>that</w:t>
      </w:r>
      <w:r>
        <w:rPr>
          <w:spacing w:val="4"/>
        </w:rPr>
        <w:t xml:space="preserve"> </w:t>
      </w:r>
      <w:r>
        <w:t>are</w:t>
      </w:r>
      <w:r>
        <w:rPr>
          <w:spacing w:val="2"/>
        </w:rPr>
        <w:t xml:space="preserve"> </w:t>
      </w:r>
      <w:r>
        <w:rPr>
          <w:spacing w:val="-5"/>
        </w:rPr>
        <w:t>no</w:t>
      </w:r>
    </w:p>
    <w:p w14:paraId="53C9A845" w14:textId="77777777" w:rsidR="00157A64" w:rsidRDefault="00157A64" w:rsidP="00157A64">
      <w:pPr>
        <w:pStyle w:val="BodyText"/>
        <w:spacing w:line="252" w:lineRule="exact"/>
        <w:ind w:left="1000"/>
        <w:jc w:val="both"/>
      </w:pPr>
      <w:r>
        <w:t>longer</w:t>
      </w:r>
      <w:r>
        <w:rPr>
          <w:spacing w:val="-5"/>
        </w:rPr>
        <w:t xml:space="preserve"> </w:t>
      </w:r>
      <w:r>
        <w:rPr>
          <w:spacing w:val="-2"/>
        </w:rPr>
        <w:t>required.</w:t>
      </w:r>
    </w:p>
    <w:p w14:paraId="7A495034" w14:textId="77777777" w:rsidR="00157A64" w:rsidRDefault="00157A64" w:rsidP="00157A64">
      <w:pPr>
        <w:pStyle w:val="ListParagraph"/>
        <w:widowControl w:val="0"/>
        <w:numPr>
          <w:ilvl w:val="0"/>
          <w:numId w:val="53"/>
        </w:numPr>
        <w:tabs>
          <w:tab w:val="left" w:pos="999"/>
        </w:tabs>
        <w:autoSpaceDE w:val="0"/>
        <w:autoSpaceDN w:val="0"/>
        <w:spacing w:before="123" w:after="0" w:line="240" w:lineRule="auto"/>
        <w:ind w:left="999" w:hanging="359"/>
        <w:contextualSpacing w:val="0"/>
        <w:jc w:val="both"/>
        <w:rPr>
          <w:rFonts w:ascii="Symbol" w:hAnsi="Symbol"/>
        </w:rPr>
      </w:pPr>
      <w:r>
        <w:lastRenderedPageBreak/>
        <w:t>Periodically</w:t>
      </w:r>
      <w:r>
        <w:rPr>
          <w:spacing w:val="-6"/>
        </w:rPr>
        <w:t xml:space="preserve"> </w:t>
      </w:r>
      <w:r>
        <w:t>review</w:t>
      </w:r>
      <w:r>
        <w:rPr>
          <w:spacing w:val="-6"/>
        </w:rPr>
        <w:t xml:space="preserve"> </w:t>
      </w:r>
      <w:r>
        <w:t>existing</w:t>
      </w:r>
      <w:r>
        <w:rPr>
          <w:spacing w:val="-6"/>
        </w:rPr>
        <w:t xml:space="preserve"> </w:t>
      </w:r>
      <w:r>
        <w:t>User</w:t>
      </w:r>
      <w:r>
        <w:rPr>
          <w:spacing w:val="-7"/>
        </w:rPr>
        <w:t xml:space="preserve"> </w:t>
      </w:r>
      <w:r>
        <w:t>Accounts</w:t>
      </w:r>
      <w:r>
        <w:rPr>
          <w:spacing w:val="-9"/>
        </w:rPr>
        <w:t xml:space="preserve"> </w:t>
      </w:r>
      <w:r>
        <w:t>for</w:t>
      </w:r>
      <w:r>
        <w:rPr>
          <w:spacing w:val="-6"/>
        </w:rPr>
        <w:t xml:space="preserve"> </w:t>
      </w:r>
      <w:r>
        <w:rPr>
          <w:spacing w:val="-2"/>
        </w:rPr>
        <w:t>validity.</w:t>
      </w:r>
    </w:p>
    <w:p w14:paraId="6996E5BB" w14:textId="77777777" w:rsidR="00157A64" w:rsidRDefault="00157A64" w:rsidP="00157A64">
      <w:pPr>
        <w:jc w:val="both"/>
        <w:rPr>
          <w:rFonts w:ascii="Symbol" w:hAnsi="Symbol"/>
        </w:rPr>
        <w:sectPr w:rsidR="00157A64" w:rsidSect="00157A64">
          <w:pgSz w:w="12240" w:h="15840"/>
          <w:pgMar w:top="1820" w:right="140" w:bottom="880" w:left="1160" w:header="179" w:footer="697" w:gutter="0"/>
          <w:cols w:space="720"/>
        </w:sectPr>
      </w:pPr>
    </w:p>
    <w:p w14:paraId="5CF8271A" w14:textId="77777777" w:rsidR="00157A64" w:rsidRDefault="00157A64" w:rsidP="00157A64">
      <w:pPr>
        <w:pStyle w:val="BodyText"/>
        <w:spacing w:before="185"/>
      </w:pPr>
    </w:p>
    <w:p w14:paraId="3700E710" w14:textId="77777777" w:rsidR="00157A64" w:rsidRDefault="00157A64" w:rsidP="00157A64">
      <w:pPr>
        <w:pStyle w:val="ListParagraph"/>
        <w:widowControl w:val="0"/>
        <w:numPr>
          <w:ilvl w:val="0"/>
          <w:numId w:val="53"/>
        </w:numPr>
        <w:tabs>
          <w:tab w:val="left" w:pos="1000"/>
        </w:tabs>
        <w:autoSpaceDE w:val="0"/>
        <w:autoSpaceDN w:val="0"/>
        <w:spacing w:after="0" w:line="237" w:lineRule="auto"/>
        <w:ind w:right="1293"/>
        <w:contextualSpacing w:val="0"/>
        <w:jc w:val="both"/>
        <w:rPr>
          <w:rFonts w:ascii="Symbol" w:hAnsi="Symbol"/>
          <w:sz w:val="24"/>
        </w:rPr>
      </w:pPr>
      <w:r>
        <w:t>Grant Supervisors access to an account if an employee is involuntarily removed from a position</w:t>
      </w:r>
      <w:r>
        <w:rPr>
          <w:spacing w:val="-3"/>
        </w:rPr>
        <w:t xml:space="preserve"> </w:t>
      </w:r>
      <w:r>
        <w:t>to</w:t>
      </w:r>
      <w:r>
        <w:rPr>
          <w:spacing w:val="-3"/>
        </w:rPr>
        <w:t xml:space="preserve"> </w:t>
      </w:r>
      <w:r>
        <w:t>ensure</w:t>
      </w:r>
      <w:r>
        <w:rPr>
          <w:spacing w:val="-3"/>
        </w:rPr>
        <w:t xml:space="preserve"> </w:t>
      </w:r>
      <w:r>
        <w:t>continuity</w:t>
      </w:r>
      <w:r>
        <w:rPr>
          <w:spacing w:val="-2"/>
        </w:rPr>
        <w:t xml:space="preserve"> </w:t>
      </w:r>
      <w:r>
        <w:t>of</w:t>
      </w:r>
      <w:r>
        <w:rPr>
          <w:spacing w:val="-4"/>
        </w:rPr>
        <w:t xml:space="preserve"> </w:t>
      </w:r>
      <w:r>
        <w:t>communication</w:t>
      </w:r>
      <w:r>
        <w:rPr>
          <w:spacing w:val="-5"/>
        </w:rPr>
        <w:t xml:space="preserve"> </w:t>
      </w:r>
      <w:r>
        <w:t>for</w:t>
      </w:r>
      <w:r>
        <w:rPr>
          <w:spacing w:val="-4"/>
        </w:rPr>
        <w:t xml:space="preserve"> </w:t>
      </w:r>
      <w:r>
        <w:t>business</w:t>
      </w:r>
      <w:r>
        <w:rPr>
          <w:spacing w:val="-2"/>
        </w:rPr>
        <w:t xml:space="preserve"> </w:t>
      </w:r>
      <w:r>
        <w:t>purposes.</w:t>
      </w:r>
      <w:r>
        <w:rPr>
          <w:spacing w:val="-1"/>
        </w:rPr>
        <w:t xml:space="preserve"> </w:t>
      </w:r>
      <w:r>
        <w:t>Also,</w:t>
      </w:r>
      <w:r>
        <w:rPr>
          <w:spacing w:val="-1"/>
        </w:rPr>
        <w:t xml:space="preserve"> </w:t>
      </w:r>
      <w:r>
        <w:t>upon</w:t>
      </w:r>
      <w:r>
        <w:rPr>
          <w:spacing w:val="-3"/>
        </w:rPr>
        <w:t xml:space="preserve"> </w:t>
      </w:r>
      <w:r>
        <w:t>special request, a supervisor will be granted</w:t>
      </w:r>
      <w:r>
        <w:rPr>
          <w:spacing w:val="-2"/>
        </w:rPr>
        <w:t xml:space="preserve"> </w:t>
      </w:r>
      <w:r>
        <w:t>access</w:t>
      </w:r>
      <w:r>
        <w:rPr>
          <w:spacing w:val="-1"/>
        </w:rPr>
        <w:t xml:space="preserve"> </w:t>
      </w:r>
      <w:r>
        <w:t>to</w:t>
      </w:r>
      <w:r>
        <w:rPr>
          <w:spacing w:val="-2"/>
        </w:rPr>
        <w:t xml:space="preserve"> </w:t>
      </w:r>
      <w:r>
        <w:t>the account after an employee voluntarily terminates their employment.</w:t>
      </w:r>
    </w:p>
    <w:p w14:paraId="38AD29C1" w14:textId="77777777" w:rsidR="00157A64" w:rsidRDefault="00157A64" w:rsidP="00157A64">
      <w:pPr>
        <w:pStyle w:val="BodyText"/>
      </w:pPr>
    </w:p>
    <w:p w14:paraId="66279BE4" w14:textId="77777777" w:rsidR="00157A64" w:rsidRDefault="00157A64" w:rsidP="00157A64">
      <w:pPr>
        <w:pStyle w:val="BodyText"/>
      </w:pPr>
    </w:p>
    <w:p w14:paraId="18945E4F" w14:textId="77777777" w:rsidR="00157A64" w:rsidRDefault="00157A64" w:rsidP="00157A64">
      <w:pPr>
        <w:pStyle w:val="BodyText"/>
        <w:spacing w:before="251"/>
      </w:pPr>
    </w:p>
    <w:p w14:paraId="0EF2C66F" w14:textId="77777777" w:rsidR="00157A64" w:rsidRDefault="00157A64" w:rsidP="00157A64">
      <w:pPr>
        <w:tabs>
          <w:tab w:val="left" w:pos="9670"/>
        </w:tabs>
        <w:ind w:left="280"/>
        <w:rPr>
          <w:b/>
          <w:sz w:val="28"/>
        </w:rPr>
      </w:pPr>
      <w:r>
        <w:rPr>
          <w:b/>
          <w:smallCaps/>
          <w:color w:val="1F3863"/>
          <w:spacing w:val="-2"/>
          <w:sz w:val="28"/>
          <w:shd w:val="clear" w:color="auto" w:fill="E4E4E4"/>
        </w:rPr>
        <w:t>Violations</w:t>
      </w:r>
      <w:r>
        <w:rPr>
          <w:b/>
          <w:smallCaps/>
          <w:color w:val="1F3863"/>
          <w:sz w:val="28"/>
          <w:shd w:val="clear" w:color="auto" w:fill="E4E4E4"/>
        </w:rPr>
        <w:tab/>
      </w:r>
    </w:p>
    <w:p w14:paraId="12B3399D" w14:textId="77777777" w:rsidR="00157A64" w:rsidRDefault="00157A64" w:rsidP="00157A64">
      <w:pPr>
        <w:pStyle w:val="BodyText"/>
        <w:spacing w:before="121"/>
        <w:ind w:left="280" w:right="1292"/>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3"/>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10"/>
        </w:rPr>
        <w:t xml:space="preserve"> </w:t>
      </w:r>
      <w:r>
        <w:t>City</w:t>
      </w:r>
      <w:r>
        <w:rPr>
          <w:spacing w:val="-11"/>
        </w:rPr>
        <w:t xml:space="preserve"> </w:t>
      </w:r>
      <w:r>
        <w:t>of</w:t>
      </w:r>
      <w:r>
        <w:rPr>
          <w:spacing w:val="-10"/>
        </w:rPr>
        <w:t xml:space="preserve"> </w:t>
      </w:r>
      <w:r>
        <w:t>Horn</w:t>
      </w:r>
      <w:r>
        <w:rPr>
          <w:spacing w:val="-8"/>
        </w:rPr>
        <w:t xml:space="preserve"> </w:t>
      </w:r>
      <w:r>
        <w:t>Lake</w:t>
      </w:r>
      <w:r>
        <w:rPr>
          <w:spacing w:val="-11"/>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00B5F2BD" w14:textId="77777777" w:rsidR="00157A64" w:rsidRDefault="00157A64" w:rsidP="00157A64">
      <w:pPr>
        <w:pStyle w:val="BodyText"/>
        <w:spacing w:before="1"/>
      </w:pPr>
    </w:p>
    <w:p w14:paraId="5F2DE0B3" w14:textId="77777777" w:rsidR="00157A64" w:rsidRDefault="00157A64" w:rsidP="00157A64">
      <w:pPr>
        <w:pStyle w:val="BodyText"/>
        <w:ind w:left="280" w:right="1293"/>
        <w:jc w:val="both"/>
      </w:pPr>
      <w:r>
        <w:t xml:space="preserve">Any exception to the policy must be approved by the Director of Information Technology in </w:t>
      </w:r>
      <w:r>
        <w:rPr>
          <w:spacing w:val="-2"/>
        </w:rPr>
        <w:t>advance.</w:t>
      </w:r>
    </w:p>
    <w:p w14:paraId="7E121B07" w14:textId="77777777" w:rsidR="00157A64" w:rsidRDefault="00157A64" w:rsidP="00157A64">
      <w:pPr>
        <w:pStyle w:val="BodyText"/>
        <w:spacing w:before="252"/>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17A3C558" w14:textId="77777777" w:rsidR="00157A64" w:rsidRDefault="00157A64" w:rsidP="00157A64">
      <w:pPr>
        <w:jc w:val="both"/>
        <w:sectPr w:rsidR="00157A64" w:rsidSect="00157A64">
          <w:pgSz w:w="12240" w:h="15840"/>
          <w:pgMar w:top="1820" w:right="140" w:bottom="880" w:left="1160" w:header="179" w:footer="69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
        <w:gridCol w:w="674"/>
        <w:gridCol w:w="2105"/>
        <w:gridCol w:w="1958"/>
        <w:gridCol w:w="1302"/>
        <w:gridCol w:w="2335"/>
      </w:tblGrid>
      <w:tr w:rsidR="00157A64" w14:paraId="40FB6B88" w14:textId="77777777" w:rsidTr="00024E96">
        <w:trPr>
          <w:trHeight w:val="537"/>
        </w:trPr>
        <w:tc>
          <w:tcPr>
            <w:tcW w:w="9348" w:type="dxa"/>
            <w:gridSpan w:val="6"/>
          </w:tcPr>
          <w:p w14:paraId="00D686BB" w14:textId="77777777" w:rsidR="00157A64" w:rsidRDefault="00157A64" w:rsidP="00024E96">
            <w:pPr>
              <w:pStyle w:val="TableParagraph"/>
              <w:ind w:left="7"/>
              <w:jc w:val="center"/>
              <w:rPr>
                <w:sz w:val="36"/>
              </w:rPr>
            </w:pPr>
            <w:r>
              <w:rPr>
                <w:color w:val="005179"/>
                <w:sz w:val="36"/>
              </w:rPr>
              <w:lastRenderedPageBreak/>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5C090EC4" w14:textId="77777777" w:rsidTr="00024E96">
        <w:trPr>
          <w:trHeight w:val="366"/>
        </w:trPr>
        <w:tc>
          <w:tcPr>
            <w:tcW w:w="9348" w:type="dxa"/>
            <w:gridSpan w:val="6"/>
            <w:shd w:val="clear" w:color="auto" w:fill="CCCCCC"/>
          </w:tcPr>
          <w:p w14:paraId="085911B5" w14:textId="77777777" w:rsidR="00157A64" w:rsidRDefault="00157A64" w:rsidP="00024E96">
            <w:pPr>
              <w:pStyle w:val="TableParagraph"/>
              <w:spacing w:line="347" w:lineRule="exact"/>
              <w:ind w:left="7" w:right="1"/>
              <w:jc w:val="center"/>
              <w:rPr>
                <w:b/>
                <w:sz w:val="32"/>
              </w:rPr>
            </w:pPr>
            <w:bookmarkStart w:id="25" w:name="_bookmark24"/>
            <w:bookmarkEnd w:id="25"/>
            <w:r>
              <w:rPr>
                <w:b/>
                <w:sz w:val="32"/>
              </w:rPr>
              <w:t>Vendor</w:t>
            </w:r>
            <w:r>
              <w:rPr>
                <w:b/>
                <w:spacing w:val="-16"/>
                <w:sz w:val="32"/>
              </w:rPr>
              <w:t xml:space="preserve"> </w:t>
            </w:r>
            <w:r>
              <w:rPr>
                <w:b/>
                <w:sz w:val="32"/>
              </w:rPr>
              <w:t>Management</w:t>
            </w:r>
            <w:r>
              <w:rPr>
                <w:b/>
                <w:spacing w:val="-15"/>
                <w:sz w:val="32"/>
              </w:rPr>
              <w:t xml:space="preserve"> </w:t>
            </w:r>
            <w:r>
              <w:rPr>
                <w:b/>
                <w:spacing w:val="-2"/>
                <w:sz w:val="32"/>
              </w:rPr>
              <w:t>Policy</w:t>
            </w:r>
          </w:p>
        </w:tc>
      </w:tr>
      <w:tr w:rsidR="00157A64" w14:paraId="20207254" w14:textId="77777777" w:rsidTr="00024E96">
        <w:trPr>
          <w:trHeight w:val="290"/>
        </w:trPr>
        <w:tc>
          <w:tcPr>
            <w:tcW w:w="974" w:type="dxa"/>
          </w:tcPr>
          <w:p w14:paraId="62885004" w14:textId="77777777" w:rsidR="00157A64" w:rsidRDefault="00157A64" w:rsidP="00024E96">
            <w:pPr>
              <w:pStyle w:val="TableParagraph"/>
              <w:spacing w:before="30"/>
              <w:ind w:left="72" w:right="22"/>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227288FD" w14:textId="77777777" w:rsidR="00157A64" w:rsidRDefault="00157A64" w:rsidP="00024E96">
            <w:pPr>
              <w:pStyle w:val="TableParagraph"/>
              <w:rPr>
                <w:rFonts w:ascii="Times New Roman"/>
                <w:sz w:val="20"/>
              </w:rPr>
            </w:pPr>
          </w:p>
        </w:tc>
        <w:tc>
          <w:tcPr>
            <w:tcW w:w="2105" w:type="dxa"/>
          </w:tcPr>
          <w:p w14:paraId="1EFE1C17" w14:textId="77777777" w:rsidR="00157A64" w:rsidRDefault="00157A64" w:rsidP="00024E96">
            <w:pPr>
              <w:pStyle w:val="TableParagraph"/>
              <w:spacing w:before="30"/>
              <w:ind w:right="105"/>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8" w:type="dxa"/>
          </w:tcPr>
          <w:p w14:paraId="15887174" w14:textId="77777777" w:rsidR="00157A64" w:rsidRDefault="00157A64" w:rsidP="00024E96">
            <w:pPr>
              <w:pStyle w:val="TableParagraph"/>
              <w:spacing w:before="30"/>
              <w:ind w:left="7"/>
              <w:jc w:val="center"/>
              <w:rPr>
                <w:sz w:val="20"/>
              </w:rPr>
            </w:pPr>
            <w:r>
              <w:rPr>
                <w:spacing w:val="-2"/>
                <w:sz w:val="20"/>
              </w:rPr>
              <w:t>6/01/2025</w:t>
            </w:r>
          </w:p>
        </w:tc>
        <w:tc>
          <w:tcPr>
            <w:tcW w:w="1302" w:type="dxa"/>
          </w:tcPr>
          <w:p w14:paraId="2E75337A" w14:textId="77777777" w:rsidR="00157A64" w:rsidRDefault="00157A64" w:rsidP="00024E96">
            <w:pPr>
              <w:pStyle w:val="TableParagraph"/>
              <w:spacing w:before="30"/>
              <w:ind w:right="101"/>
              <w:jc w:val="right"/>
              <w:rPr>
                <w:sz w:val="20"/>
              </w:rPr>
            </w:pPr>
            <w:r>
              <w:rPr>
                <w:color w:val="005279"/>
                <w:spacing w:val="-2"/>
                <w:sz w:val="20"/>
              </w:rPr>
              <w:t>Email</w:t>
            </w:r>
          </w:p>
        </w:tc>
        <w:tc>
          <w:tcPr>
            <w:tcW w:w="2335" w:type="dxa"/>
          </w:tcPr>
          <w:p w14:paraId="61449BF8" w14:textId="77777777" w:rsidR="00157A64" w:rsidRDefault="00157A64" w:rsidP="00024E96">
            <w:pPr>
              <w:pStyle w:val="TableParagraph"/>
              <w:spacing w:before="30"/>
              <w:ind w:left="10" w:right="4"/>
              <w:jc w:val="center"/>
              <w:rPr>
                <w:sz w:val="20"/>
              </w:rPr>
            </w:pPr>
            <w:hyperlink r:id="rId51">
              <w:r>
                <w:rPr>
                  <w:spacing w:val="-2"/>
                  <w:sz w:val="20"/>
                </w:rPr>
                <w:t>helpdesk@hornlake.or</w:t>
              </w:r>
            </w:hyperlink>
          </w:p>
        </w:tc>
      </w:tr>
      <w:tr w:rsidR="00157A64" w14:paraId="12A8D2BD" w14:textId="77777777" w:rsidTr="00024E96">
        <w:trPr>
          <w:trHeight w:val="287"/>
        </w:trPr>
        <w:tc>
          <w:tcPr>
            <w:tcW w:w="974" w:type="dxa"/>
          </w:tcPr>
          <w:p w14:paraId="17CED650" w14:textId="77777777" w:rsidR="00157A64" w:rsidRDefault="00157A64" w:rsidP="00024E96">
            <w:pPr>
              <w:pStyle w:val="TableParagraph"/>
              <w:spacing w:before="28"/>
              <w:ind w:left="72"/>
              <w:jc w:val="center"/>
              <w:rPr>
                <w:sz w:val="20"/>
              </w:rPr>
            </w:pPr>
            <w:r>
              <w:rPr>
                <w:color w:val="005279"/>
                <w:spacing w:val="-2"/>
                <w:sz w:val="20"/>
              </w:rPr>
              <w:t>Version</w:t>
            </w:r>
          </w:p>
        </w:tc>
        <w:tc>
          <w:tcPr>
            <w:tcW w:w="674" w:type="dxa"/>
          </w:tcPr>
          <w:p w14:paraId="75006DB6" w14:textId="77777777" w:rsidR="00157A64" w:rsidRDefault="00157A64" w:rsidP="00024E96">
            <w:pPr>
              <w:pStyle w:val="TableParagraph"/>
              <w:spacing w:before="28"/>
              <w:ind w:left="196"/>
              <w:rPr>
                <w:sz w:val="20"/>
              </w:rPr>
            </w:pPr>
            <w:r>
              <w:rPr>
                <w:spacing w:val="-5"/>
                <w:sz w:val="20"/>
              </w:rPr>
              <w:t>1.0</w:t>
            </w:r>
          </w:p>
        </w:tc>
        <w:tc>
          <w:tcPr>
            <w:tcW w:w="2105" w:type="dxa"/>
          </w:tcPr>
          <w:p w14:paraId="2C7DD73B"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8" w:type="dxa"/>
          </w:tcPr>
          <w:p w14:paraId="72B6AC80" w14:textId="77777777" w:rsidR="00157A64" w:rsidRDefault="00157A64" w:rsidP="00024E96">
            <w:pPr>
              <w:pStyle w:val="TableParagraph"/>
              <w:spacing w:before="28"/>
              <w:ind w:left="7"/>
              <w:jc w:val="center"/>
              <w:rPr>
                <w:sz w:val="20"/>
              </w:rPr>
            </w:pPr>
            <w:r>
              <w:rPr>
                <w:sz w:val="20"/>
              </w:rPr>
              <w:t>Daniel</w:t>
            </w:r>
            <w:r>
              <w:rPr>
                <w:spacing w:val="-12"/>
                <w:sz w:val="20"/>
              </w:rPr>
              <w:t xml:space="preserve"> </w:t>
            </w:r>
            <w:r>
              <w:rPr>
                <w:spacing w:val="-2"/>
                <w:sz w:val="20"/>
              </w:rPr>
              <w:t>Feinstone</w:t>
            </w:r>
          </w:p>
        </w:tc>
        <w:tc>
          <w:tcPr>
            <w:tcW w:w="1302" w:type="dxa"/>
          </w:tcPr>
          <w:p w14:paraId="6504A1EF" w14:textId="77777777" w:rsidR="00157A64" w:rsidRDefault="00157A64" w:rsidP="00024E96">
            <w:pPr>
              <w:pStyle w:val="TableParagraph"/>
              <w:spacing w:before="28"/>
              <w:ind w:right="102"/>
              <w:jc w:val="right"/>
              <w:rPr>
                <w:sz w:val="20"/>
              </w:rPr>
            </w:pPr>
            <w:r>
              <w:rPr>
                <w:color w:val="005279"/>
                <w:spacing w:val="-4"/>
                <w:sz w:val="20"/>
              </w:rPr>
              <w:t>Phone</w:t>
            </w:r>
          </w:p>
        </w:tc>
        <w:tc>
          <w:tcPr>
            <w:tcW w:w="2335" w:type="dxa"/>
          </w:tcPr>
          <w:p w14:paraId="7DC53C57" w14:textId="77777777" w:rsidR="00157A64" w:rsidRDefault="00157A64" w:rsidP="00024E96">
            <w:pPr>
              <w:pStyle w:val="TableParagraph"/>
              <w:spacing w:before="28"/>
              <w:ind w:left="10"/>
              <w:jc w:val="center"/>
              <w:rPr>
                <w:sz w:val="20"/>
              </w:rPr>
            </w:pPr>
            <w:r>
              <w:rPr>
                <w:spacing w:val="-2"/>
                <w:sz w:val="20"/>
              </w:rPr>
              <w:t>662.548.3037</w:t>
            </w:r>
          </w:p>
        </w:tc>
      </w:tr>
      <w:tr w:rsidR="00157A64" w14:paraId="082D1597" w14:textId="77777777" w:rsidTr="00024E96">
        <w:trPr>
          <w:trHeight w:val="287"/>
        </w:trPr>
        <w:tc>
          <w:tcPr>
            <w:tcW w:w="974" w:type="dxa"/>
          </w:tcPr>
          <w:p w14:paraId="71A95D52" w14:textId="77777777" w:rsidR="00157A64" w:rsidRDefault="00157A64" w:rsidP="00024E96">
            <w:pPr>
              <w:pStyle w:val="TableParagraph"/>
              <w:rPr>
                <w:rFonts w:ascii="Times New Roman"/>
                <w:sz w:val="20"/>
              </w:rPr>
            </w:pPr>
          </w:p>
        </w:tc>
        <w:tc>
          <w:tcPr>
            <w:tcW w:w="674" w:type="dxa"/>
          </w:tcPr>
          <w:p w14:paraId="096E09A1" w14:textId="77777777" w:rsidR="00157A64" w:rsidRDefault="00157A64" w:rsidP="00024E96">
            <w:pPr>
              <w:pStyle w:val="TableParagraph"/>
              <w:rPr>
                <w:rFonts w:ascii="Times New Roman"/>
                <w:sz w:val="20"/>
              </w:rPr>
            </w:pPr>
          </w:p>
        </w:tc>
        <w:tc>
          <w:tcPr>
            <w:tcW w:w="2105" w:type="dxa"/>
          </w:tcPr>
          <w:p w14:paraId="5D741C42"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8" w:type="dxa"/>
          </w:tcPr>
          <w:p w14:paraId="4A6D07B6" w14:textId="77777777" w:rsidR="00157A64" w:rsidRDefault="00157A64" w:rsidP="00024E96">
            <w:pPr>
              <w:pStyle w:val="TableParagraph"/>
              <w:spacing w:before="28"/>
              <w:ind w:left="7"/>
              <w:jc w:val="center"/>
              <w:rPr>
                <w:sz w:val="20"/>
              </w:rPr>
            </w:pPr>
            <w:r>
              <w:rPr>
                <w:sz w:val="20"/>
              </w:rPr>
              <w:t>Daniel</w:t>
            </w:r>
            <w:r>
              <w:rPr>
                <w:spacing w:val="-12"/>
                <w:sz w:val="20"/>
              </w:rPr>
              <w:t xml:space="preserve"> </w:t>
            </w:r>
            <w:r>
              <w:rPr>
                <w:spacing w:val="-2"/>
                <w:sz w:val="20"/>
              </w:rPr>
              <w:t>Feinstone</w:t>
            </w:r>
          </w:p>
        </w:tc>
        <w:tc>
          <w:tcPr>
            <w:tcW w:w="1302" w:type="dxa"/>
          </w:tcPr>
          <w:p w14:paraId="53CDB4FF" w14:textId="77777777" w:rsidR="00157A64" w:rsidRDefault="00157A64" w:rsidP="00024E96">
            <w:pPr>
              <w:pStyle w:val="TableParagraph"/>
              <w:spacing w:before="28"/>
              <w:ind w:right="102"/>
              <w:jc w:val="right"/>
              <w:rPr>
                <w:sz w:val="20"/>
              </w:rPr>
            </w:pPr>
            <w:r>
              <w:rPr>
                <w:color w:val="005279"/>
                <w:spacing w:val="-2"/>
                <w:sz w:val="20"/>
              </w:rPr>
              <w:t>Department</w:t>
            </w:r>
          </w:p>
        </w:tc>
        <w:tc>
          <w:tcPr>
            <w:tcW w:w="2335" w:type="dxa"/>
          </w:tcPr>
          <w:p w14:paraId="15A57959" w14:textId="77777777" w:rsidR="00157A64" w:rsidRDefault="00157A64" w:rsidP="00024E96">
            <w:pPr>
              <w:pStyle w:val="TableParagraph"/>
              <w:spacing w:before="28"/>
              <w:ind w:left="10" w:right="4"/>
              <w:jc w:val="center"/>
              <w:rPr>
                <w:sz w:val="20"/>
              </w:rPr>
            </w:pPr>
            <w:r>
              <w:rPr>
                <w:spacing w:val="-2"/>
                <w:sz w:val="20"/>
              </w:rPr>
              <w:t>Information</w:t>
            </w:r>
            <w:r>
              <w:rPr>
                <w:spacing w:val="6"/>
                <w:sz w:val="20"/>
              </w:rPr>
              <w:t xml:space="preserve"> </w:t>
            </w:r>
            <w:r>
              <w:rPr>
                <w:spacing w:val="-2"/>
                <w:sz w:val="20"/>
              </w:rPr>
              <w:t>Technology</w:t>
            </w:r>
          </w:p>
        </w:tc>
      </w:tr>
    </w:tbl>
    <w:p w14:paraId="44A1F58E" w14:textId="77777777" w:rsidR="00157A64" w:rsidRDefault="00157A64" w:rsidP="00157A64">
      <w:pPr>
        <w:pStyle w:val="BodyText"/>
        <w:spacing w:before="249"/>
      </w:pPr>
    </w:p>
    <w:p w14:paraId="14562F2A" w14:textId="77777777" w:rsidR="00157A64" w:rsidRDefault="00157A64" w:rsidP="00157A64">
      <w:pPr>
        <w:tabs>
          <w:tab w:val="left" w:pos="9670"/>
        </w:tabs>
        <w:ind w:left="280"/>
        <w:rPr>
          <w:b/>
          <w:sz w:val="28"/>
        </w:rPr>
      </w:pPr>
      <w:r>
        <w:rPr>
          <w:b/>
          <w:smallCaps/>
          <w:color w:val="1F3863"/>
          <w:spacing w:val="-2"/>
          <w:sz w:val="28"/>
          <w:shd w:val="clear" w:color="auto" w:fill="E4E4E4"/>
        </w:rPr>
        <w:t>Purpose</w:t>
      </w:r>
      <w:r>
        <w:rPr>
          <w:b/>
          <w:smallCaps/>
          <w:color w:val="1F3863"/>
          <w:sz w:val="28"/>
          <w:shd w:val="clear" w:color="auto" w:fill="E4E4E4"/>
        </w:rPr>
        <w:tab/>
      </w:r>
    </w:p>
    <w:p w14:paraId="495C2B49" w14:textId="77777777" w:rsidR="00157A64" w:rsidRDefault="00157A64" w:rsidP="00157A64">
      <w:pPr>
        <w:pStyle w:val="BodyText"/>
        <w:spacing w:before="124"/>
        <w:ind w:left="280" w:right="1291"/>
        <w:jc w:val="both"/>
      </w:pPr>
      <w:r>
        <w:t>The Vendor Management Program (Program) was created to monitor and evaluate all vendors used</w:t>
      </w:r>
      <w:r>
        <w:rPr>
          <w:spacing w:val="-6"/>
        </w:rPr>
        <w:t xml:space="preserve"> </w:t>
      </w:r>
      <w:r>
        <w:t>by</w:t>
      </w:r>
      <w:r>
        <w:rPr>
          <w:spacing w:val="-11"/>
        </w:rPr>
        <w:t xml:space="preserve"> </w:t>
      </w:r>
      <w:r>
        <w:t>the</w:t>
      </w:r>
      <w:r>
        <w:rPr>
          <w:spacing w:val="-7"/>
        </w:rPr>
        <w:t xml:space="preserve"> </w:t>
      </w:r>
      <w:r>
        <w:t>City</w:t>
      </w:r>
      <w:r>
        <w:rPr>
          <w:spacing w:val="-6"/>
        </w:rPr>
        <w:t xml:space="preserve"> </w:t>
      </w:r>
      <w:r>
        <w:t>of</w:t>
      </w:r>
      <w:r>
        <w:rPr>
          <w:spacing w:val="-7"/>
        </w:rPr>
        <w:t xml:space="preserve"> </w:t>
      </w:r>
      <w:r>
        <w:t>Horn</w:t>
      </w:r>
      <w:r>
        <w:rPr>
          <w:spacing w:val="-11"/>
        </w:rPr>
        <w:t xml:space="preserve"> </w:t>
      </w:r>
      <w:r>
        <w:t>Lake.</w:t>
      </w:r>
      <w:r>
        <w:rPr>
          <w:spacing w:val="-8"/>
        </w:rPr>
        <w:t xml:space="preserve"> </w:t>
      </w:r>
      <w:r>
        <w:t>At</w:t>
      </w:r>
      <w:r>
        <w:rPr>
          <w:spacing w:val="-7"/>
        </w:rPr>
        <w:t xml:space="preserve"> </w:t>
      </w:r>
      <w:r>
        <w:t>City</w:t>
      </w:r>
      <w:r>
        <w:rPr>
          <w:spacing w:val="-8"/>
        </w:rPr>
        <w:t xml:space="preserve"> </w:t>
      </w:r>
      <w:r>
        <w:t>of</w:t>
      </w:r>
      <w:r>
        <w:rPr>
          <w:spacing w:val="-8"/>
        </w:rPr>
        <w:t xml:space="preserve"> </w:t>
      </w:r>
      <w:r>
        <w:t>Horn</w:t>
      </w:r>
      <w:r>
        <w:rPr>
          <w:spacing w:val="-8"/>
        </w:rPr>
        <w:t xml:space="preserve"> </w:t>
      </w:r>
      <w:r>
        <w:t>Lake,</w:t>
      </w:r>
      <w:r>
        <w:rPr>
          <w:spacing w:val="-8"/>
        </w:rPr>
        <w:t xml:space="preserve"> </w:t>
      </w:r>
      <w:r>
        <w:t>the</w:t>
      </w:r>
      <w:r>
        <w:rPr>
          <w:spacing w:val="-9"/>
        </w:rPr>
        <w:t xml:space="preserve"> </w:t>
      </w:r>
      <w:r>
        <w:t>term</w:t>
      </w:r>
      <w:r>
        <w:rPr>
          <w:spacing w:val="-8"/>
        </w:rPr>
        <w:t xml:space="preserve"> </w:t>
      </w:r>
      <w:r>
        <w:t>vendor</w:t>
      </w:r>
      <w:r>
        <w:rPr>
          <w:spacing w:val="-8"/>
        </w:rPr>
        <w:t xml:space="preserve"> </w:t>
      </w:r>
      <w:r>
        <w:t>is</w:t>
      </w:r>
      <w:r>
        <w:rPr>
          <w:spacing w:val="-8"/>
        </w:rPr>
        <w:t xml:space="preserve"> </w:t>
      </w:r>
      <w:r>
        <w:t>referring</w:t>
      </w:r>
      <w:r>
        <w:rPr>
          <w:spacing w:val="-9"/>
        </w:rPr>
        <w:t xml:space="preserve"> </w:t>
      </w:r>
      <w:r>
        <w:t>to</w:t>
      </w:r>
      <w:r>
        <w:rPr>
          <w:spacing w:val="-9"/>
        </w:rPr>
        <w:t xml:space="preserve"> </w:t>
      </w:r>
      <w:r>
        <w:t>any</w:t>
      </w:r>
      <w:r>
        <w:rPr>
          <w:spacing w:val="-5"/>
        </w:rPr>
        <w:t xml:space="preserve"> </w:t>
      </w:r>
      <w:r>
        <w:t>third-party relationship. A third-party relationship is defined in regulatory guidance as any business arrangement</w:t>
      </w:r>
      <w:r>
        <w:rPr>
          <w:spacing w:val="-3"/>
        </w:rPr>
        <w:t xml:space="preserve"> </w:t>
      </w:r>
      <w:r>
        <w:t>between</w:t>
      </w:r>
      <w:r>
        <w:rPr>
          <w:spacing w:val="-4"/>
        </w:rPr>
        <w:t xml:space="preserve"> </w:t>
      </w:r>
      <w:r>
        <w:t>the</w:t>
      </w:r>
      <w:r>
        <w:rPr>
          <w:spacing w:val="-4"/>
        </w:rPr>
        <w:t xml:space="preserve"> </w:t>
      </w:r>
      <w:r>
        <w:t>City</w:t>
      </w:r>
      <w:r>
        <w:rPr>
          <w:spacing w:val="-4"/>
        </w:rPr>
        <w:t xml:space="preserve"> </w:t>
      </w:r>
      <w:r>
        <w:t>of</w:t>
      </w:r>
      <w:r>
        <w:rPr>
          <w:spacing w:val="-3"/>
        </w:rPr>
        <w:t xml:space="preserve"> </w:t>
      </w:r>
      <w:r>
        <w:t>Horn</w:t>
      </w:r>
      <w:r>
        <w:rPr>
          <w:spacing w:val="-4"/>
        </w:rPr>
        <w:t xml:space="preserve"> </w:t>
      </w:r>
      <w:r>
        <w:t>Lake</w:t>
      </w:r>
      <w:r>
        <w:rPr>
          <w:spacing w:val="-4"/>
        </w:rPr>
        <w:t xml:space="preserve"> </w:t>
      </w:r>
      <w:r>
        <w:t>and</w:t>
      </w:r>
      <w:r>
        <w:rPr>
          <w:spacing w:val="-6"/>
        </w:rPr>
        <w:t xml:space="preserve"> </w:t>
      </w:r>
      <w:r>
        <w:t>another</w:t>
      </w:r>
      <w:r>
        <w:rPr>
          <w:spacing w:val="-3"/>
        </w:rPr>
        <w:t xml:space="preserve"> </w:t>
      </w:r>
      <w:r>
        <w:t>entity,</w:t>
      </w:r>
      <w:r>
        <w:rPr>
          <w:spacing w:val="-3"/>
        </w:rPr>
        <w:t xml:space="preserve"> </w:t>
      </w:r>
      <w:r>
        <w:t>by</w:t>
      </w:r>
      <w:r>
        <w:rPr>
          <w:spacing w:val="-4"/>
        </w:rPr>
        <w:t xml:space="preserve"> </w:t>
      </w:r>
      <w:r>
        <w:t>contract</w:t>
      </w:r>
      <w:r>
        <w:rPr>
          <w:spacing w:val="-3"/>
        </w:rPr>
        <w:t xml:space="preserve"> </w:t>
      </w:r>
      <w:r>
        <w:t>or</w:t>
      </w:r>
      <w:r>
        <w:rPr>
          <w:spacing w:val="-3"/>
        </w:rPr>
        <w:t xml:space="preserve"> </w:t>
      </w:r>
      <w:r>
        <w:t>otherwise.</w:t>
      </w:r>
      <w:r>
        <w:rPr>
          <w:spacing w:val="-5"/>
        </w:rPr>
        <w:t xml:space="preserve"> </w:t>
      </w:r>
      <w:r>
        <w:t>It</w:t>
      </w:r>
      <w:r>
        <w:rPr>
          <w:spacing w:val="-3"/>
        </w:rPr>
        <w:t xml:space="preserve"> </w:t>
      </w:r>
      <w:r>
        <w:t>is</w:t>
      </w:r>
      <w:r>
        <w:rPr>
          <w:spacing w:val="-4"/>
        </w:rPr>
        <w:t xml:space="preserve"> </w:t>
      </w:r>
      <w:r>
        <w:t>not relevant</w:t>
      </w:r>
      <w:r>
        <w:rPr>
          <w:spacing w:val="-13"/>
        </w:rPr>
        <w:t xml:space="preserve"> </w:t>
      </w:r>
      <w:proofErr w:type="gramStart"/>
      <w:r>
        <w:t>if</w:t>
      </w:r>
      <w:proofErr w:type="gramEnd"/>
      <w:r>
        <w:rPr>
          <w:spacing w:val="-15"/>
        </w:rPr>
        <w:t xml:space="preserve"> </w:t>
      </w:r>
      <w:r>
        <w:t>they</w:t>
      </w:r>
      <w:r>
        <w:rPr>
          <w:spacing w:val="-16"/>
        </w:rPr>
        <w:t xml:space="preserve"> </w:t>
      </w:r>
      <w:r>
        <w:t>receive</w:t>
      </w:r>
      <w:r>
        <w:rPr>
          <w:spacing w:val="-13"/>
        </w:rPr>
        <w:t xml:space="preserve"> </w:t>
      </w:r>
      <w:r>
        <w:t>payment</w:t>
      </w:r>
      <w:r>
        <w:rPr>
          <w:spacing w:val="-15"/>
        </w:rPr>
        <w:t xml:space="preserve"> </w:t>
      </w:r>
      <w:r>
        <w:t>from</w:t>
      </w:r>
      <w:r>
        <w:rPr>
          <w:spacing w:val="-13"/>
        </w:rPr>
        <w:t xml:space="preserve"> </w:t>
      </w:r>
      <w:r>
        <w:t>City</w:t>
      </w:r>
      <w:r>
        <w:rPr>
          <w:spacing w:val="-16"/>
        </w:rPr>
        <w:t xml:space="preserve"> </w:t>
      </w:r>
      <w:r>
        <w:t>of</w:t>
      </w:r>
      <w:r>
        <w:rPr>
          <w:spacing w:val="-14"/>
        </w:rPr>
        <w:t xml:space="preserve"> </w:t>
      </w:r>
      <w:r>
        <w:t>Horn</w:t>
      </w:r>
      <w:r>
        <w:rPr>
          <w:spacing w:val="-16"/>
        </w:rPr>
        <w:t xml:space="preserve"> </w:t>
      </w:r>
      <w:r>
        <w:t>Lake.</w:t>
      </w:r>
      <w:r>
        <w:rPr>
          <w:spacing w:val="-11"/>
        </w:rPr>
        <w:t xml:space="preserve"> </w:t>
      </w:r>
      <w:r>
        <w:t>For</w:t>
      </w:r>
      <w:r>
        <w:rPr>
          <w:spacing w:val="-15"/>
        </w:rPr>
        <w:t xml:space="preserve"> </w:t>
      </w:r>
      <w:r>
        <w:t>this</w:t>
      </w:r>
      <w:r>
        <w:rPr>
          <w:spacing w:val="-13"/>
        </w:rPr>
        <w:t xml:space="preserve"> </w:t>
      </w:r>
      <w:r>
        <w:t>purpose,</w:t>
      </w:r>
      <w:r>
        <w:rPr>
          <w:spacing w:val="-15"/>
        </w:rPr>
        <w:t xml:space="preserve"> </w:t>
      </w:r>
      <w:r>
        <w:t>vendors</w:t>
      </w:r>
      <w:r>
        <w:rPr>
          <w:spacing w:val="-16"/>
        </w:rPr>
        <w:t xml:space="preserve"> </w:t>
      </w:r>
      <w:r>
        <w:t>may</w:t>
      </w:r>
      <w:r>
        <w:rPr>
          <w:spacing w:val="-12"/>
        </w:rPr>
        <w:t xml:space="preserve"> </w:t>
      </w:r>
      <w:r>
        <w:t>be</w:t>
      </w:r>
      <w:r>
        <w:rPr>
          <w:spacing w:val="-14"/>
        </w:rPr>
        <w:t xml:space="preserve"> </w:t>
      </w:r>
      <w:r>
        <w:t xml:space="preserve">defined </w:t>
      </w:r>
      <w:r>
        <w:rPr>
          <w:spacing w:val="-4"/>
        </w:rPr>
        <w:t>as:</w:t>
      </w:r>
    </w:p>
    <w:p w14:paraId="6FF55EDE" w14:textId="77777777" w:rsidR="00157A64" w:rsidRDefault="00157A64" w:rsidP="00157A64">
      <w:pPr>
        <w:pStyle w:val="ListParagraph"/>
        <w:widowControl w:val="0"/>
        <w:numPr>
          <w:ilvl w:val="0"/>
          <w:numId w:val="53"/>
        </w:numPr>
        <w:tabs>
          <w:tab w:val="left" w:pos="999"/>
        </w:tabs>
        <w:autoSpaceDE w:val="0"/>
        <w:autoSpaceDN w:val="0"/>
        <w:spacing w:before="121" w:after="0" w:line="240" w:lineRule="auto"/>
        <w:ind w:left="999" w:hanging="359"/>
        <w:contextualSpacing w:val="0"/>
        <w:jc w:val="both"/>
        <w:rPr>
          <w:rFonts w:ascii="Symbol" w:hAnsi="Symbol"/>
        </w:rPr>
      </w:pPr>
      <w:r>
        <w:t>Technology</w:t>
      </w:r>
      <w:r>
        <w:rPr>
          <w:spacing w:val="-9"/>
        </w:rPr>
        <w:t xml:space="preserve"> </w:t>
      </w:r>
      <w:r>
        <w:t>service</w:t>
      </w:r>
      <w:r>
        <w:rPr>
          <w:spacing w:val="-10"/>
        </w:rPr>
        <w:t xml:space="preserve"> </w:t>
      </w:r>
      <w:r>
        <w:t>providers</w:t>
      </w:r>
      <w:r>
        <w:rPr>
          <w:spacing w:val="-9"/>
        </w:rPr>
        <w:t xml:space="preserve"> </w:t>
      </w:r>
      <w:r>
        <w:t>(TSPs)</w:t>
      </w:r>
      <w:r>
        <w:rPr>
          <w:spacing w:val="-8"/>
        </w:rPr>
        <w:t xml:space="preserve"> </w:t>
      </w:r>
      <w:r>
        <w:t>that</w:t>
      </w:r>
      <w:r>
        <w:rPr>
          <w:spacing w:val="-5"/>
        </w:rPr>
        <w:t xml:space="preserve"> </w:t>
      </w:r>
      <w:r>
        <w:t>provide</w:t>
      </w:r>
      <w:r>
        <w:rPr>
          <w:spacing w:val="-9"/>
        </w:rPr>
        <w:t xml:space="preserve"> </w:t>
      </w:r>
      <w:r>
        <w:t>critical</w:t>
      </w:r>
      <w:r>
        <w:rPr>
          <w:spacing w:val="-8"/>
        </w:rPr>
        <w:t xml:space="preserve"> </w:t>
      </w:r>
      <w:r>
        <w:t>outsourced</w:t>
      </w:r>
      <w:r>
        <w:rPr>
          <w:spacing w:val="-9"/>
        </w:rPr>
        <w:t xml:space="preserve"> </w:t>
      </w:r>
      <w:r>
        <w:rPr>
          <w:spacing w:val="-2"/>
        </w:rPr>
        <w:t>services.</w:t>
      </w:r>
    </w:p>
    <w:p w14:paraId="33455233" w14:textId="77777777" w:rsidR="00157A64" w:rsidRDefault="00157A64" w:rsidP="00157A64">
      <w:pPr>
        <w:pStyle w:val="ListParagraph"/>
        <w:widowControl w:val="0"/>
        <w:numPr>
          <w:ilvl w:val="0"/>
          <w:numId w:val="53"/>
        </w:numPr>
        <w:tabs>
          <w:tab w:val="left" w:pos="1000"/>
        </w:tabs>
        <w:autoSpaceDE w:val="0"/>
        <w:autoSpaceDN w:val="0"/>
        <w:spacing w:before="117" w:after="0" w:line="240" w:lineRule="auto"/>
        <w:ind w:right="1299"/>
        <w:contextualSpacing w:val="0"/>
        <w:jc w:val="both"/>
        <w:rPr>
          <w:rFonts w:ascii="Symbol" w:hAnsi="Symbol"/>
        </w:rPr>
      </w:pPr>
      <w:r>
        <w:t>Critical vendors that have access to non-public information, which may be defined as consumer and customer (client) information through its provision of services directly to City of Horn Lake.</w:t>
      </w:r>
    </w:p>
    <w:p w14:paraId="056F4992" w14:textId="77777777" w:rsidR="00157A64" w:rsidRDefault="00157A64" w:rsidP="00157A64">
      <w:pPr>
        <w:pStyle w:val="ListParagraph"/>
        <w:widowControl w:val="0"/>
        <w:numPr>
          <w:ilvl w:val="0"/>
          <w:numId w:val="53"/>
        </w:numPr>
        <w:tabs>
          <w:tab w:val="left" w:pos="1000"/>
        </w:tabs>
        <w:autoSpaceDE w:val="0"/>
        <w:autoSpaceDN w:val="0"/>
        <w:spacing w:before="122" w:after="0" w:line="237" w:lineRule="auto"/>
        <w:ind w:right="1297"/>
        <w:contextualSpacing w:val="0"/>
        <w:jc w:val="both"/>
        <w:rPr>
          <w:rFonts w:ascii="Symbol" w:hAnsi="Symbol"/>
        </w:rPr>
      </w:pPr>
      <w:r>
        <w:t>Critical</w:t>
      </w:r>
      <w:r>
        <w:rPr>
          <w:spacing w:val="-16"/>
        </w:rPr>
        <w:t xml:space="preserve"> </w:t>
      </w:r>
      <w:r>
        <w:t>vendors</w:t>
      </w:r>
      <w:r>
        <w:rPr>
          <w:spacing w:val="-15"/>
        </w:rPr>
        <w:t xml:space="preserve"> </w:t>
      </w:r>
      <w:r>
        <w:t>utilized</w:t>
      </w:r>
      <w:r>
        <w:rPr>
          <w:spacing w:val="-15"/>
        </w:rPr>
        <w:t xml:space="preserve"> </w:t>
      </w:r>
      <w:r>
        <w:t>on</w:t>
      </w:r>
      <w:r>
        <w:rPr>
          <w:spacing w:val="-16"/>
        </w:rPr>
        <w:t xml:space="preserve"> </w:t>
      </w:r>
      <w:r>
        <w:t>an</w:t>
      </w:r>
      <w:r>
        <w:rPr>
          <w:spacing w:val="-15"/>
        </w:rPr>
        <w:t xml:space="preserve"> </w:t>
      </w:r>
      <w:r>
        <w:t>as</w:t>
      </w:r>
      <w:r>
        <w:rPr>
          <w:spacing w:val="-15"/>
        </w:rPr>
        <w:t xml:space="preserve"> </w:t>
      </w:r>
      <w:r>
        <w:t>needed</w:t>
      </w:r>
      <w:r>
        <w:rPr>
          <w:spacing w:val="-15"/>
        </w:rPr>
        <w:t xml:space="preserve"> </w:t>
      </w:r>
      <w:r>
        <w:t>basis</w:t>
      </w:r>
      <w:r>
        <w:rPr>
          <w:spacing w:val="-16"/>
        </w:rPr>
        <w:t xml:space="preserve"> </w:t>
      </w:r>
      <w:r>
        <w:t>that</w:t>
      </w:r>
      <w:r>
        <w:rPr>
          <w:spacing w:val="-15"/>
        </w:rPr>
        <w:t xml:space="preserve"> </w:t>
      </w:r>
      <w:r>
        <w:t>have</w:t>
      </w:r>
      <w:r>
        <w:rPr>
          <w:spacing w:val="-15"/>
        </w:rPr>
        <w:t xml:space="preserve"> </w:t>
      </w:r>
      <w:r>
        <w:t>a</w:t>
      </w:r>
      <w:r>
        <w:rPr>
          <w:spacing w:val="-16"/>
        </w:rPr>
        <w:t xml:space="preserve"> </w:t>
      </w:r>
      <w:r>
        <w:t>contract/agreement</w:t>
      </w:r>
      <w:r>
        <w:rPr>
          <w:spacing w:val="-15"/>
        </w:rPr>
        <w:t xml:space="preserve"> </w:t>
      </w:r>
      <w:r>
        <w:t>and</w:t>
      </w:r>
      <w:r>
        <w:rPr>
          <w:spacing w:val="-15"/>
        </w:rPr>
        <w:t xml:space="preserve"> </w:t>
      </w:r>
      <w:r>
        <w:t>access to non-public information.</w:t>
      </w:r>
    </w:p>
    <w:p w14:paraId="19660DC1" w14:textId="77777777" w:rsidR="00157A64" w:rsidRDefault="00157A64" w:rsidP="00157A64">
      <w:pPr>
        <w:pStyle w:val="ListParagraph"/>
        <w:widowControl w:val="0"/>
        <w:numPr>
          <w:ilvl w:val="0"/>
          <w:numId w:val="53"/>
        </w:numPr>
        <w:tabs>
          <w:tab w:val="left" w:pos="1000"/>
        </w:tabs>
        <w:autoSpaceDE w:val="0"/>
        <w:autoSpaceDN w:val="0"/>
        <w:spacing w:before="123" w:after="0" w:line="237" w:lineRule="auto"/>
        <w:ind w:right="1293"/>
        <w:contextualSpacing w:val="0"/>
        <w:jc w:val="both"/>
        <w:rPr>
          <w:rFonts w:ascii="Symbol" w:hAnsi="Symbol"/>
        </w:rPr>
      </w:pPr>
      <w:r>
        <w:t xml:space="preserve">Critical vendors that are operational vendors that do not have access to non-public </w:t>
      </w:r>
      <w:r>
        <w:rPr>
          <w:spacing w:val="-2"/>
        </w:rPr>
        <w:t>information.</w:t>
      </w:r>
    </w:p>
    <w:p w14:paraId="7B2A62ED" w14:textId="77777777" w:rsidR="00157A64" w:rsidRDefault="00157A64" w:rsidP="00157A64">
      <w:pPr>
        <w:pStyle w:val="ListParagraph"/>
        <w:widowControl w:val="0"/>
        <w:numPr>
          <w:ilvl w:val="0"/>
          <w:numId w:val="53"/>
        </w:numPr>
        <w:tabs>
          <w:tab w:val="left" w:pos="1000"/>
        </w:tabs>
        <w:autoSpaceDE w:val="0"/>
        <w:autoSpaceDN w:val="0"/>
        <w:spacing w:before="124" w:after="0" w:line="237" w:lineRule="auto"/>
        <w:ind w:right="1302"/>
        <w:contextualSpacing w:val="0"/>
        <w:jc w:val="both"/>
        <w:rPr>
          <w:rFonts w:ascii="Symbol" w:hAnsi="Symbol"/>
        </w:rPr>
      </w:pPr>
      <w:r>
        <w:t xml:space="preserve">Vendors that are utilized on an as needed </w:t>
      </w:r>
      <w:proofErr w:type="gramStart"/>
      <w:r>
        <w:t>basis that</w:t>
      </w:r>
      <w:proofErr w:type="gramEnd"/>
      <w:r>
        <w:t xml:space="preserve"> are operational vendors that do not have access to non-public information.</w:t>
      </w:r>
    </w:p>
    <w:p w14:paraId="242218AF" w14:textId="77777777" w:rsidR="00157A64" w:rsidRDefault="00157A64" w:rsidP="00157A64">
      <w:pPr>
        <w:tabs>
          <w:tab w:val="left" w:pos="9670"/>
        </w:tabs>
        <w:spacing w:before="239"/>
        <w:ind w:left="280"/>
        <w:rPr>
          <w:b/>
          <w:sz w:val="28"/>
        </w:rPr>
      </w:pPr>
      <w:r>
        <w:rPr>
          <w:b/>
          <w:smallCaps/>
          <w:color w:val="1F3863"/>
          <w:spacing w:val="-2"/>
          <w:sz w:val="28"/>
          <w:shd w:val="clear" w:color="auto" w:fill="E4E4E4"/>
        </w:rPr>
        <w:t>Scope</w:t>
      </w:r>
      <w:r>
        <w:rPr>
          <w:b/>
          <w:smallCaps/>
          <w:color w:val="1F3863"/>
          <w:sz w:val="28"/>
          <w:shd w:val="clear" w:color="auto" w:fill="E4E4E4"/>
        </w:rPr>
        <w:tab/>
      </w:r>
    </w:p>
    <w:p w14:paraId="4B19AB58" w14:textId="77777777" w:rsidR="00157A64" w:rsidRDefault="00157A64" w:rsidP="00157A64">
      <w:pPr>
        <w:pStyle w:val="BodyText"/>
        <w:spacing w:before="120"/>
        <w:ind w:left="280" w:right="1295"/>
        <w:jc w:val="both"/>
      </w:pPr>
      <w:r>
        <w:t>This Program assists the City of Horn Lake in exercising proper due diligence in the selection, management, and retention of vendors. Risk management processes are in place to assess, monitor</w:t>
      </w:r>
      <w:r>
        <w:rPr>
          <w:spacing w:val="-1"/>
        </w:rPr>
        <w:t xml:space="preserve"> </w:t>
      </w:r>
      <w:r>
        <w:t>and</w:t>
      </w:r>
      <w:r>
        <w:rPr>
          <w:spacing w:val="-2"/>
        </w:rPr>
        <w:t xml:space="preserve"> </w:t>
      </w:r>
      <w:r>
        <w:t>manage</w:t>
      </w:r>
      <w:r>
        <w:rPr>
          <w:spacing w:val="-2"/>
        </w:rPr>
        <w:t xml:space="preserve"> </w:t>
      </w:r>
      <w:r>
        <w:t>risks based</w:t>
      </w:r>
      <w:r>
        <w:rPr>
          <w:spacing w:val="-2"/>
        </w:rPr>
        <w:t xml:space="preserve"> </w:t>
      </w:r>
      <w:r>
        <w:t>on</w:t>
      </w:r>
      <w:r>
        <w:rPr>
          <w:spacing w:val="-2"/>
        </w:rPr>
        <w:t xml:space="preserve"> </w:t>
      </w:r>
      <w:r>
        <w:t>the</w:t>
      </w:r>
      <w:r>
        <w:rPr>
          <w:spacing w:val="-2"/>
        </w:rPr>
        <w:t xml:space="preserve"> </w:t>
      </w:r>
      <w:r>
        <w:t>complexity and</w:t>
      </w:r>
      <w:r>
        <w:rPr>
          <w:spacing w:val="-2"/>
        </w:rPr>
        <w:t xml:space="preserve"> </w:t>
      </w:r>
      <w:r>
        <w:t>criticality</w:t>
      </w:r>
      <w:r>
        <w:rPr>
          <w:spacing w:val="-2"/>
        </w:rPr>
        <w:t xml:space="preserve"> </w:t>
      </w:r>
      <w:r>
        <w:t>of</w:t>
      </w:r>
      <w:r>
        <w:rPr>
          <w:spacing w:val="-1"/>
        </w:rPr>
        <w:t xml:space="preserve"> </w:t>
      </w:r>
      <w:r>
        <w:t>the vendor</w:t>
      </w:r>
      <w:r>
        <w:rPr>
          <w:spacing w:val="-1"/>
        </w:rPr>
        <w:t xml:space="preserve"> </w:t>
      </w:r>
      <w:r>
        <w:t>relationship. City of Horn Lake will contractually require vendors to implement appropriate measures designed to meet the objectives of the regulatory guidelines surrounding information security.</w:t>
      </w:r>
    </w:p>
    <w:p w14:paraId="32CF2A88" w14:textId="77777777" w:rsidR="00157A64" w:rsidRDefault="00157A64" w:rsidP="00157A64">
      <w:pPr>
        <w:pStyle w:val="BodyText"/>
        <w:spacing w:before="120"/>
        <w:ind w:left="280"/>
        <w:jc w:val="both"/>
      </w:pPr>
      <w:r>
        <w:t>The</w:t>
      </w:r>
      <w:r>
        <w:rPr>
          <w:spacing w:val="-4"/>
        </w:rPr>
        <w:t xml:space="preserve"> </w:t>
      </w:r>
      <w:r>
        <w:t>Program</w:t>
      </w:r>
      <w:r>
        <w:rPr>
          <w:spacing w:val="-4"/>
        </w:rPr>
        <w:t xml:space="preserve"> </w:t>
      </w:r>
      <w:r>
        <w:t>is</w:t>
      </w:r>
      <w:r>
        <w:rPr>
          <w:spacing w:val="-2"/>
        </w:rPr>
        <w:t xml:space="preserve"> </w:t>
      </w:r>
      <w:r>
        <w:t>designed</w:t>
      </w:r>
      <w:r>
        <w:rPr>
          <w:spacing w:val="-3"/>
        </w:rPr>
        <w:t xml:space="preserve"> </w:t>
      </w:r>
      <w:r>
        <w:t>to</w:t>
      </w:r>
      <w:r>
        <w:rPr>
          <w:spacing w:val="-5"/>
        </w:rPr>
        <w:t xml:space="preserve"> </w:t>
      </w:r>
      <w:r>
        <w:rPr>
          <w:spacing w:val="-2"/>
        </w:rPr>
        <w:t>include:</w:t>
      </w:r>
    </w:p>
    <w:p w14:paraId="509F7BE5" w14:textId="77777777" w:rsidR="00157A64" w:rsidRDefault="00157A64" w:rsidP="00157A64">
      <w:pPr>
        <w:pStyle w:val="ListParagraph"/>
        <w:widowControl w:val="0"/>
        <w:numPr>
          <w:ilvl w:val="0"/>
          <w:numId w:val="53"/>
        </w:numPr>
        <w:tabs>
          <w:tab w:val="left" w:pos="1000"/>
        </w:tabs>
        <w:autoSpaceDE w:val="0"/>
        <w:autoSpaceDN w:val="0"/>
        <w:spacing w:before="124" w:after="0" w:line="240" w:lineRule="auto"/>
        <w:contextualSpacing w:val="0"/>
        <w:rPr>
          <w:rFonts w:ascii="Symbol" w:hAnsi="Symbol"/>
        </w:rPr>
      </w:pPr>
      <w:r>
        <w:t>Due</w:t>
      </w:r>
      <w:r>
        <w:rPr>
          <w:spacing w:val="-7"/>
        </w:rPr>
        <w:t xml:space="preserve"> </w:t>
      </w:r>
      <w:r>
        <w:t>diligence</w:t>
      </w:r>
      <w:r>
        <w:rPr>
          <w:spacing w:val="-6"/>
        </w:rPr>
        <w:t xml:space="preserve"> </w:t>
      </w:r>
      <w:r>
        <w:t>in</w:t>
      </w:r>
      <w:r>
        <w:rPr>
          <w:spacing w:val="-6"/>
        </w:rPr>
        <w:t xml:space="preserve"> </w:t>
      </w:r>
      <w:r>
        <w:t>identification</w:t>
      </w:r>
      <w:r>
        <w:rPr>
          <w:spacing w:val="-6"/>
        </w:rPr>
        <w:t xml:space="preserve"> </w:t>
      </w:r>
      <w:r>
        <w:t>and</w:t>
      </w:r>
      <w:r>
        <w:rPr>
          <w:spacing w:val="-6"/>
        </w:rPr>
        <w:t xml:space="preserve"> </w:t>
      </w:r>
      <w:r>
        <w:t>selection</w:t>
      </w:r>
      <w:r>
        <w:rPr>
          <w:spacing w:val="-6"/>
        </w:rPr>
        <w:t xml:space="preserve"> </w:t>
      </w:r>
      <w:r>
        <w:t>of</w:t>
      </w:r>
      <w:r>
        <w:rPr>
          <w:spacing w:val="-4"/>
        </w:rPr>
        <w:t xml:space="preserve"> </w:t>
      </w:r>
      <w:r>
        <w:rPr>
          <w:spacing w:val="-2"/>
        </w:rPr>
        <w:t>vendors</w:t>
      </w:r>
    </w:p>
    <w:p w14:paraId="1160EDE4" w14:textId="77777777" w:rsidR="00157A64" w:rsidRDefault="00157A64" w:rsidP="00157A64">
      <w:pPr>
        <w:pStyle w:val="ListParagraph"/>
        <w:widowControl w:val="0"/>
        <w:numPr>
          <w:ilvl w:val="0"/>
          <w:numId w:val="53"/>
        </w:numPr>
        <w:tabs>
          <w:tab w:val="left" w:pos="1000"/>
        </w:tabs>
        <w:autoSpaceDE w:val="0"/>
        <w:autoSpaceDN w:val="0"/>
        <w:spacing w:before="119" w:after="0" w:line="237" w:lineRule="auto"/>
        <w:ind w:right="1292"/>
        <w:contextualSpacing w:val="0"/>
        <w:rPr>
          <w:rFonts w:ascii="Symbol" w:hAnsi="Symbol"/>
        </w:rPr>
      </w:pPr>
      <w:r>
        <w:t>Guidance</w:t>
      </w:r>
      <w:r>
        <w:rPr>
          <w:spacing w:val="-16"/>
        </w:rPr>
        <w:t xml:space="preserve"> </w:t>
      </w:r>
      <w:r>
        <w:t>in</w:t>
      </w:r>
      <w:r>
        <w:rPr>
          <w:spacing w:val="-15"/>
        </w:rPr>
        <w:t xml:space="preserve"> </w:t>
      </w:r>
      <w:r>
        <w:t>contract</w:t>
      </w:r>
      <w:r>
        <w:rPr>
          <w:spacing w:val="-15"/>
        </w:rPr>
        <w:t xml:space="preserve"> </w:t>
      </w:r>
      <w:r>
        <w:t>reviews</w:t>
      </w:r>
      <w:r>
        <w:rPr>
          <w:spacing w:val="-16"/>
        </w:rPr>
        <w:t xml:space="preserve"> </w:t>
      </w:r>
      <w:r>
        <w:t>to</w:t>
      </w:r>
      <w:r>
        <w:rPr>
          <w:spacing w:val="-15"/>
        </w:rPr>
        <w:t xml:space="preserve"> </w:t>
      </w:r>
      <w:r>
        <w:t>confirm</w:t>
      </w:r>
      <w:r>
        <w:rPr>
          <w:spacing w:val="-15"/>
        </w:rPr>
        <w:t xml:space="preserve"> </w:t>
      </w:r>
      <w:r>
        <w:t>duties,</w:t>
      </w:r>
      <w:r>
        <w:rPr>
          <w:spacing w:val="-15"/>
        </w:rPr>
        <w:t xml:space="preserve"> </w:t>
      </w:r>
      <w:r>
        <w:t>expiration/auto-renewal</w:t>
      </w:r>
      <w:r>
        <w:rPr>
          <w:spacing w:val="-15"/>
        </w:rPr>
        <w:t xml:space="preserve"> </w:t>
      </w:r>
      <w:r>
        <w:t>dates,</w:t>
      </w:r>
      <w:r>
        <w:rPr>
          <w:spacing w:val="-14"/>
        </w:rPr>
        <w:t xml:space="preserve"> </w:t>
      </w:r>
      <w:r>
        <w:t>obligations, and responsibilities of the vendors</w:t>
      </w:r>
    </w:p>
    <w:p w14:paraId="4E92F44E" w14:textId="77777777" w:rsidR="00157A64" w:rsidRDefault="00157A64" w:rsidP="00157A64">
      <w:pPr>
        <w:pStyle w:val="ListParagraph"/>
        <w:widowControl w:val="0"/>
        <w:numPr>
          <w:ilvl w:val="0"/>
          <w:numId w:val="53"/>
        </w:numPr>
        <w:tabs>
          <w:tab w:val="left" w:pos="1000"/>
        </w:tabs>
        <w:autoSpaceDE w:val="0"/>
        <w:autoSpaceDN w:val="0"/>
        <w:spacing w:before="122" w:after="0" w:line="240" w:lineRule="auto"/>
        <w:contextualSpacing w:val="0"/>
        <w:rPr>
          <w:rFonts w:ascii="Symbol" w:hAnsi="Symbol"/>
        </w:rPr>
      </w:pPr>
      <w:r>
        <w:t>Oversight</w:t>
      </w:r>
      <w:r>
        <w:rPr>
          <w:spacing w:val="-3"/>
        </w:rPr>
        <w:t xml:space="preserve"> </w:t>
      </w:r>
      <w:r>
        <w:t>of</w:t>
      </w:r>
      <w:r>
        <w:rPr>
          <w:spacing w:val="-3"/>
        </w:rPr>
        <w:t xml:space="preserve"> </w:t>
      </w:r>
      <w:r>
        <w:rPr>
          <w:spacing w:val="-2"/>
        </w:rPr>
        <w:t>vendors:</w:t>
      </w:r>
    </w:p>
    <w:p w14:paraId="76B3422E" w14:textId="77777777" w:rsidR="00157A64" w:rsidRDefault="00157A64" w:rsidP="00157A64">
      <w:pPr>
        <w:pStyle w:val="ListParagraph"/>
        <w:widowControl w:val="0"/>
        <w:numPr>
          <w:ilvl w:val="1"/>
          <w:numId w:val="53"/>
        </w:numPr>
        <w:tabs>
          <w:tab w:val="left" w:pos="1719"/>
        </w:tabs>
        <w:autoSpaceDE w:val="0"/>
        <w:autoSpaceDN w:val="0"/>
        <w:spacing w:before="117" w:after="0" w:line="240" w:lineRule="auto"/>
        <w:ind w:left="1719" w:hanging="359"/>
        <w:contextualSpacing w:val="0"/>
      </w:pPr>
      <w:r>
        <w:t>Financial</w:t>
      </w:r>
      <w:r>
        <w:rPr>
          <w:spacing w:val="-8"/>
        </w:rPr>
        <w:t xml:space="preserve"> </w:t>
      </w:r>
      <w:r>
        <w:t>position</w:t>
      </w:r>
      <w:r>
        <w:rPr>
          <w:spacing w:val="-6"/>
        </w:rPr>
        <w:t xml:space="preserve"> </w:t>
      </w:r>
      <w:r>
        <w:t>reviews,</w:t>
      </w:r>
      <w:r>
        <w:rPr>
          <w:spacing w:val="-4"/>
        </w:rPr>
        <w:t xml:space="preserve"> </w:t>
      </w:r>
      <w:r>
        <w:t>as</w:t>
      </w:r>
      <w:r>
        <w:rPr>
          <w:spacing w:val="-8"/>
        </w:rPr>
        <w:t xml:space="preserve"> </w:t>
      </w:r>
      <w:r>
        <w:rPr>
          <w:spacing w:val="-2"/>
        </w:rPr>
        <w:t>applicable</w:t>
      </w:r>
    </w:p>
    <w:p w14:paraId="55FEC37D" w14:textId="77777777" w:rsidR="00157A64" w:rsidRDefault="00157A64" w:rsidP="00157A64">
      <w:pPr>
        <w:pStyle w:val="ListParagraph"/>
        <w:widowControl w:val="0"/>
        <w:numPr>
          <w:ilvl w:val="1"/>
          <w:numId w:val="53"/>
        </w:numPr>
        <w:tabs>
          <w:tab w:val="left" w:pos="1719"/>
        </w:tabs>
        <w:autoSpaceDE w:val="0"/>
        <w:autoSpaceDN w:val="0"/>
        <w:spacing w:before="100" w:after="0" w:line="240" w:lineRule="auto"/>
        <w:ind w:left="1719" w:hanging="359"/>
        <w:contextualSpacing w:val="0"/>
      </w:pPr>
      <w:r>
        <w:t>Assess</w:t>
      </w:r>
      <w:r>
        <w:rPr>
          <w:spacing w:val="-5"/>
        </w:rPr>
        <w:t xml:space="preserve"> </w:t>
      </w:r>
      <w:r>
        <w:t>risk</w:t>
      </w:r>
      <w:r>
        <w:rPr>
          <w:spacing w:val="-3"/>
        </w:rPr>
        <w:t xml:space="preserve"> </w:t>
      </w:r>
      <w:r>
        <w:t>and</w:t>
      </w:r>
      <w:r>
        <w:rPr>
          <w:spacing w:val="-4"/>
        </w:rPr>
        <w:t xml:space="preserve"> </w:t>
      </w:r>
      <w:r>
        <w:t>monitor</w:t>
      </w:r>
      <w:r>
        <w:rPr>
          <w:spacing w:val="-4"/>
        </w:rPr>
        <w:t xml:space="preserve"> </w:t>
      </w:r>
      <w:r>
        <w:rPr>
          <w:spacing w:val="-2"/>
        </w:rPr>
        <w:t>controls</w:t>
      </w:r>
    </w:p>
    <w:p w14:paraId="299E7817" w14:textId="77777777" w:rsidR="00157A64" w:rsidRDefault="00157A64" w:rsidP="00157A64">
      <w:pPr>
        <w:pStyle w:val="ListParagraph"/>
        <w:widowControl w:val="0"/>
        <w:numPr>
          <w:ilvl w:val="1"/>
          <w:numId w:val="53"/>
        </w:numPr>
        <w:tabs>
          <w:tab w:val="left" w:pos="1719"/>
        </w:tabs>
        <w:autoSpaceDE w:val="0"/>
        <w:autoSpaceDN w:val="0"/>
        <w:spacing w:before="101" w:after="0" w:line="240" w:lineRule="auto"/>
        <w:ind w:left="1719" w:hanging="359"/>
        <w:contextualSpacing w:val="0"/>
      </w:pPr>
      <w:r>
        <w:t>Cyber</w:t>
      </w:r>
      <w:r>
        <w:rPr>
          <w:spacing w:val="-7"/>
        </w:rPr>
        <w:t xml:space="preserve"> </w:t>
      </w:r>
      <w:r>
        <w:t>resiliency</w:t>
      </w:r>
      <w:r>
        <w:rPr>
          <w:spacing w:val="-6"/>
        </w:rPr>
        <w:t xml:space="preserve"> </w:t>
      </w:r>
      <w:r>
        <w:t>and</w:t>
      </w:r>
      <w:r>
        <w:rPr>
          <w:spacing w:val="-7"/>
        </w:rPr>
        <w:t xml:space="preserve"> </w:t>
      </w:r>
      <w:r>
        <w:t>business</w:t>
      </w:r>
      <w:r>
        <w:rPr>
          <w:spacing w:val="-6"/>
        </w:rPr>
        <w:t xml:space="preserve"> </w:t>
      </w:r>
      <w:r>
        <w:t>continuity</w:t>
      </w:r>
      <w:r>
        <w:rPr>
          <w:spacing w:val="-8"/>
        </w:rPr>
        <w:t xml:space="preserve"> </w:t>
      </w:r>
      <w:r>
        <w:rPr>
          <w:spacing w:val="-2"/>
        </w:rPr>
        <w:t>planning</w:t>
      </w:r>
    </w:p>
    <w:p w14:paraId="3F71D07D" w14:textId="77777777" w:rsidR="00157A64" w:rsidRDefault="00157A64" w:rsidP="00157A64">
      <w:pPr>
        <w:sectPr w:rsidR="00157A64" w:rsidSect="00157A64">
          <w:pgSz w:w="12240" w:h="15840"/>
          <w:pgMar w:top="1820" w:right="140" w:bottom="880" w:left="1160" w:header="179" w:footer="697" w:gutter="0"/>
          <w:cols w:space="720"/>
        </w:sectPr>
      </w:pPr>
    </w:p>
    <w:p w14:paraId="0C5825DA" w14:textId="77777777" w:rsidR="00157A64" w:rsidRDefault="00157A64" w:rsidP="00157A64">
      <w:pPr>
        <w:pStyle w:val="BodyText"/>
        <w:spacing w:before="181"/>
      </w:pPr>
    </w:p>
    <w:p w14:paraId="2CB0D8E4" w14:textId="77777777" w:rsidR="00157A64" w:rsidRDefault="00157A64" w:rsidP="00157A64">
      <w:pPr>
        <w:pStyle w:val="ListParagraph"/>
        <w:widowControl w:val="0"/>
        <w:numPr>
          <w:ilvl w:val="1"/>
          <w:numId w:val="53"/>
        </w:numPr>
        <w:tabs>
          <w:tab w:val="left" w:pos="1719"/>
        </w:tabs>
        <w:autoSpaceDE w:val="0"/>
        <w:autoSpaceDN w:val="0"/>
        <w:spacing w:before="1" w:after="0" w:line="240" w:lineRule="auto"/>
        <w:ind w:left="1719" w:hanging="359"/>
        <w:contextualSpacing w:val="0"/>
      </w:pPr>
      <w:r>
        <w:t>Assess</w:t>
      </w:r>
      <w:r>
        <w:rPr>
          <w:spacing w:val="-4"/>
        </w:rPr>
        <w:t xml:space="preserve"> </w:t>
      </w:r>
      <w:r>
        <w:t>quality</w:t>
      </w:r>
      <w:r>
        <w:rPr>
          <w:spacing w:val="-5"/>
        </w:rPr>
        <w:t xml:space="preserve"> </w:t>
      </w:r>
      <w:r>
        <w:t>of</w:t>
      </w:r>
      <w:r>
        <w:rPr>
          <w:spacing w:val="-4"/>
        </w:rPr>
        <w:t xml:space="preserve"> </w:t>
      </w:r>
      <w:r>
        <w:t>service</w:t>
      </w:r>
      <w:r>
        <w:rPr>
          <w:spacing w:val="-6"/>
        </w:rPr>
        <w:t xml:space="preserve"> </w:t>
      </w:r>
      <w:r>
        <w:t>and</w:t>
      </w:r>
      <w:r>
        <w:rPr>
          <w:spacing w:val="-3"/>
        </w:rPr>
        <w:t xml:space="preserve"> </w:t>
      </w:r>
      <w:r>
        <w:rPr>
          <w:spacing w:val="-2"/>
        </w:rPr>
        <w:t>support</w:t>
      </w:r>
    </w:p>
    <w:p w14:paraId="177D5B40" w14:textId="77777777" w:rsidR="00157A64" w:rsidRDefault="00157A64" w:rsidP="00157A64">
      <w:pPr>
        <w:pStyle w:val="ListParagraph"/>
        <w:widowControl w:val="0"/>
        <w:numPr>
          <w:ilvl w:val="1"/>
          <w:numId w:val="53"/>
        </w:numPr>
        <w:tabs>
          <w:tab w:val="left" w:pos="1719"/>
        </w:tabs>
        <w:autoSpaceDE w:val="0"/>
        <w:autoSpaceDN w:val="0"/>
        <w:spacing w:before="102" w:after="0" w:line="240" w:lineRule="auto"/>
        <w:ind w:left="1719" w:hanging="359"/>
        <w:contextualSpacing w:val="0"/>
      </w:pPr>
      <w:r>
        <w:t>Independent</w:t>
      </w:r>
      <w:r>
        <w:rPr>
          <w:spacing w:val="-9"/>
        </w:rPr>
        <w:t xml:space="preserve"> </w:t>
      </w:r>
      <w:r>
        <w:rPr>
          <w:spacing w:val="-2"/>
        </w:rPr>
        <w:t>audits</w:t>
      </w:r>
    </w:p>
    <w:p w14:paraId="3F227779" w14:textId="77777777" w:rsidR="00157A64" w:rsidRDefault="00157A64" w:rsidP="00157A64">
      <w:pPr>
        <w:pStyle w:val="ListParagraph"/>
        <w:widowControl w:val="0"/>
        <w:numPr>
          <w:ilvl w:val="1"/>
          <w:numId w:val="53"/>
        </w:numPr>
        <w:tabs>
          <w:tab w:val="left" w:pos="1719"/>
        </w:tabs>
        <w:autoSpaceDE w:val="0"/>
        <w:autoSpaceDN w:val="0"/>
        <w:spacing w:before="99" w:after="0" w:line="240" w:lineRule="auto"/>
        <w:ind w:left="1719" w:hanging="359"/>
        <w:contextualSpacing w:val="0"/>
      </w:pPr>
      <w:r>
        <w:t>Incident</w:t>
      </w:r>
      <w:r>
        <w:rPr>
          <w:spacing w:val="-8"/>
        </w:rPr>
        <w:t xml:space="preserve"> </w:t>
      </w:r>
      <w:r>
        <w:t>Response</w:t>
      </w:r>
      <w:r>
        <w:rPr>
          <w:spacing w:val="-8"/>
        </w:rPr>
        <w:t xml:space="preserve"> </w:t>
      </w:r>
      <w:r>
        <w:rPr>
          <w:spacing w:val="-4"/>
        </w:rPr>
        <w:t>Plans</w:t>
      </w:r>
    </w:p>
    <w:p w14:paraId="284E32E7" w14:textId="77777777" w:rsidR="00157A64" w:rsidRDefault="00157A64" w:rsidP="00157A64">
      <w:pPr>
        <w:pStyle w:val="ListParagraph"/>
        <w:widowControl w:val="0"/>
        <w:numPr>
          <w:ilvl w:val="0"/>
          <w:numId w:val="53"/>
        </w:numPr>
        <w:tabs>
          <w:tab w:val="left" w:pos="1000"/>
        </w:tabs>
        <w:autoSpaceDE w:val="0"/>
        <w:autoSpaceDN w:val="0"/>
        <w:spacing w:before="102" w:after="0" w:line="240" w:lineRule="auto"/>
        <w:contextualSpacing w:val="0"/>
        <w:rPr>
          <w:rFonts w:ascii="Symbol" w:hAnsi="Symbol"/>
        </w:rPr>
      </w:pPr>
      <w:r>
        <w:t>Risk</w:t>
      </w:r>
      <w:r>
        <w:rPr>
          <w:spacing w:val="-4"/>
        </w:rPr>
        <w:t xml:space="preserve"> </w:t>
      </w:r>
      <w:r>
        <w:t>Review</w:t>
      </w:r>
      <w:r>
        <w:rPr>
          <w:spacing w:val="-5"/>
        </w:rPr>
        <w:t xml:space="preserve"> </w:t>
      </w:r>
      <w:r>
        <w:t>and</w:t>
      </w:r>
      <w:r>
        <w:rPr>
          <w:spacing w:val="-4"/>
        </w:rPr>
        <w:t xml:space="preserve"> </w:t>
      </w:r>
      <w:r>
        <w:rPr>
          <w:spacing w:val="-2"/>
        </w:rPr>
        <w:t>ratings</w:t>
      </w:r>
    </w:p>
    <w:p w14:paraId="5B038881" w14:textId="77777777" w:rsidR="00157A64" w:rsidRDefault="00157A64" w:rsidP="00157A64">
      <w:pPr>
        <w:pStyle w:val="BodyText"/>
        <w:spacing w:before="117"/>
        <w:ind w:left="1000" w:right="1297"/>
        <w:jc w:val="both"/>
      </w:pPr>
      <w:r>
        <w:t>Regulatory expectation is the Program includes more comprehensive and rigorous oversight and management of third-party relationships that involve critical activities— significant City</w:t>
      </w:r>
      <w:r>
        <w:rPr>
          <w:spacing w:val="-1"/>
        </w:rPr>
        <w:t xml:space="preserve"> </w:t>
      </w:r>
      <w:r>
        <w:t>of Horn</w:t>
      </w:r>
      <w:r>
        <w:rPr>
          <w:spacing w:val="-3"/>
        </w:rPr>
        <w:t xml:space="preserve"> </w:t>
      </w:r>
      <w:r>
        <w:t>Lake</w:t>
      </w:r>
      <w:r>
        <w:rPr>
          <w:spacing w:val="-2"/>
        </w:rPr>
        <w:t xml:space="preserve"> </w:t>
      </w:r>
      <w:r>
        <w:t>functions</w:t>
      </w:r>
      <w:r>
        <w:rPr>
          <w:spacing w:val="-1"/>
        </w:rPr>
        <w:t xml:space="preserve"> </w:t>
      </w:r>
      <w:r>
        <w:t>(e.g., payments, clearing, settlements,</w:t>
      </w:r>
      <w:r>
        <w:rPr>
          <w:spacing w:val="-2"/>
        </w:rPr>
        <w:t xml:space="preserve"> </w:t>
      </w:r>
      <w:r>
        <w:t>custody) or significant shared services (e.g., information technology), or other activities that:</w:t>
      </w:r>
    </w:p>
    <w:p w14:paraId="3198ACBC" w14:textId="77777777" w:rsidR="00157A64" w:rsidRDefault="00157A64" w:rsidP="00157A64">
      <w:pPr>
        <w:pStyle w:val="ListParagraph"/>
        <w:widowControl w:val="0"/>
        <w:numPr>
          <w:ilvl w:val="1"/>
          <w:numId w:val="53"/>
        </w:numPr>
        <w:tabs>
          <w:tab w:val="left" w:pos="1360"/>
        </w:tabs>
        <w:autoSpaceDE w:val="0"/>
        <w:autoSpaceDN w:val="0"/>
        <w:spacing w:before="135" w:after="0" w:line="223" w:lineRule="auto"/>
        <w:ind w:left="1360" w:right="1300"/>
        <w:contextualSpacing w:val="0"/>
      </w:pPr>
      <w:r>
        <w:t xml:space="preserve">Could cause the City of Horn Lake to face significant risks if the vendor fails to meet </w:t>
      </w:r>
      <w:r>
        <w:rPr>
          <w:spacing w:val="-2"/>
        </w:rPr>
        <w:t>expectations</w:t>
      </w:r>
    </w:p>
    <w:p w14:paraId="4927630A" w14:textId="77777777" w:rsidR="00157A64" w:rsidRDefault="00157A64" w:rsidP="00157A64">
      <w:pPr>
        <w:pStyle w:val="ListParagraph"/>
        <w:widowControl w:val="0"/>
        <w:numPr>
          <w:ilvl w:val="1"/>
          <w:numId w:val="53"/>
        </w:numPr>
        <w:tabs>
          <w:tab w:val="left" w:pos="1359"/>
        </w:tabs>
        <w:autoSpaceDE w:val="0"/>
        <w:autoSpaceDN w:val="0"/>
        <w:spacing w:before="120" w:after="0" w:line="240" w:lineRule="auto"/>
        <w:ind w:left="1359" w:hanging="359"/>
        <w:contextualSpacing w:val="0"/>
      </w:pPr>
      <w:r>
        <w:t>Could</w:t>
      </w:r>
      <w:r>
        <w:rPr>
          <w:spacing w:val="-8"/>
        </w:rPr>
        <w:t xml:space="preserve"> </w:t>
      </w:r>
      <w:r>
        <w:t>have</w:t>
      </w:r>
      <w:r>
        <w:rPr>
          <w:spacing w:val="-7"/>
        </w:rPr>
        <w:t xml:space="preserve"> </w:t>
      </w:r>
      <w:r>
        <w:t>significant</w:t>
      </w:r>
      <w:r>
        <w:rPr>
          <w:spacing w:val="-8"/>
        </w:rPr>
        <w:t xml:space="preserve"> </w:t>
      </w:r>
      <w:r>
        <w:t>customer</w:t>
      </w:r>
      <w:r>
        <w:rPr>
          <w:spacing w:val="-8"/>
        </w:rPr>
        <w:t xml:space="preserve"> </w:t>
      </w:r>
      <w:r>
        <w:t>(client)</w:t>
      </w:r>
      <w:r>
        <w:rPr>
          <w:spacing w:val="-8"/>
        </w:rPr>
        <w:t xml:space="preserve"> </w:t>
      </w:r>
      <w:r>
        <w:rPr>
          <w:spacing w:val="-2"/>
        </w:rPr>
        <w:t>impacts</w:t>
      </w:r>
    </w:p>
    <w:p w14:paraId="070F6010" w14:textId="77777777" w:rsidR="00157A64" w:rsidRDefault="00157A64" w:rsidP="00157A64">
      <w:pPr>
        <w:pStyle w:val="ListParagraph"/>
        <w:widowControl w:val="0"/>
        <w:numPr>
          <w:ilvl w:val="1"/>
          <w:numId w:val="53"/>
        </w:numPr>
        <w:tabs>
          <w:tab w:val="left" w:pos="1360"/>
        </w:tabs>
        <w:autoSpaceDE w:val="0"/>
        <w:autoSpaceDN w:val="0"/>
        <w:spacing w:before="116" w:after="0" w:line="223" w:lineRule="auto"/>
        <w:ind w:left="1360" w:right="1296"/>
        <w:contextualSpacing w:val="0"/>
      </w:pPr>
      <w:r>
        <w:t>Require significant investment in resources to implement the third-party relationship and manage the risk</w:t>
      </w:r>
    </w:p>
    <w:p w14:paraId="73E4E8BA" w14:textId="77777777" w:rsidR="00157A64" w:rsidRDefault="00157A64" w:rsidP="00157A64">
      <w:pPr>
        <w:pStyle w:val="ListParagraph"/>
        <w:widowControl w:val="0"/>
        <w:numPr>
          <w:ilvl w:val="1"/>
          <w:numId w:val="53"/>
        </w:numPr>
        <w:tabs>
          <w:tab w:val="left" w:pos="1360"/>
        </w:tabs>
        <w:autoSpaceDE w:val="0"/>
        <w:autoSpaceDN w:val="0"/>
        <w:spacing w:before="136" w:after="0" w:line="223" w:lineRule="auto"/>
        <w:ind w:left="1360" w:right="1294"/>
        <w:contextualSpacing w:val="0"/>
        <w:jc w:val="both"/>
      </w:pPr>
      <w:r>
        <w:t>Could</w:t>
      </w:r>
      <w:r>
        <w:rPr>
          <w:spacing w:val="-6"/>
        </w:rPr>
        <w:t xml:space="preserve"> </w:t>
      </w:r>
      <w:r>
        <w:t>have</w:t>
      </w:r>
      <w:r>
        <w:rPr>
          <w:spacing w:val="-6"/>
        </w:rPr>
        <w:t xml:space="preserve"> </w:t>
      </w:r>
      <w:r>
        <w:t>a</w:t>
      </w:r>
      <w:r>
        <w:rPr>
          <w:spacing w:val="-9"/>
        </w:rPr>
        <w:t xml:space="preserve"> </w:t>
      </w:r>
      <w:r>
        <w:t>major</w:t>
      </w:r>
      <w:r>
        <w:rPr>
          <w:spacing w:val="-8"/>
        </w:rPr>
        <w:t xml:space="preserve"> </w:t>
      </w:r>
      <w:r>
        <w:t>impact</w:t>
      </w:r>
      <w:r>
        <w:rPr>
          <w:spacing w:val="-5"/>
        </w:rPr>
        <w:t xml:space="preserve"> </w:t>
      </w:r>
      <w:r>
        <w:t>on</w:t>
      </w:r>
      <w:r>
        <w:rPr>
          <w:spacing w:val="-9"/>
        </w:rPr>
        <w:t xml:space="preserve"> </w:t>
      </w:r>
      <w:r>
        <w:t>City</w:t>
      </w:r>
      <w:r>
        <w:rPr>
          <w:spacing w:val="-8"/>
        </w:rPr>
        <w:t xml:space="preserve"> </w:t>
      </w:r>
      <w:r>
        <w:t>of</w:t>
      </w:r>
      <w:r>
        <w:rPr>
          <w:spacing w:val="-8"/>
        </w:rPr>
        <w:t xml:space="preserve"> </w:t>
      </w:r>
      <w:r>
        <w:t>Horn</w:t>
      </w:r>
      <w:r>
        <w:rPr>
          <w:spacing w:val="-8"/>
        </w:rPr>
        <w:t xml:space="preserve"> </w:t>
      </w:r>
      <w:r>
        <w:t>Lake</w:t>
      </w:r>
      <w:r>
        <w:rPr>
          <w:spacing w:val="-6"/>
        </w:rPr>
        <w:t xml:space="preserve"> </w:t>
      </w:r>
      <w:r>
        <w:t>operations</w:t>
      </w:r>
      <w:r>
        <w:rPr>
          <w:spacing w:val="-6"/>
        </w:rPr>
        <w:t xml:space="preserve"> </w:t>
      </w:r>
      <w:r>
        <w:t>if</w:t>
      </w:r>
      <w:r>
        <w:rPr>
          <w:spacing w:val="-5"/>
        </w:rPr>
        <w:t xml:space="preserve"> </w:t>
      </w:r>
      <w:r>
        <w:t>City</w:t>
      </w:r>
      <w:r>
        <w:rPr>
          <w:spacing w:val="-8"/>
        </w:rPr>
        <w:t xml:space="preserve"> </w:t>
      </w:r>
      <w:r>
        <w:t>of</w:t>
      </w:r>
      <w:r>
        <w:rPr>
          <w:spacing w:val="-8"/>
        </w:rPr>
        <w:t xml:space="preserve"> </w:t>
      </w:r>
      <w:r>
        <w:t>Horn</w:t>
      </w:r>
      <w:r>
        <w:rPr>
          <w:spacing w:val="-11"/>
        </w:rPr>
        <w:t xml:space="preserve"> </w:t>
      </w:r>
      <w:r>
        <w:t>Lake</w:t>
      </w:r>
      <w:r>
        <w:rPr>
          <w:spacing w:val="-6"/>
        </w:rPr>
        <w:t xml:space="preserve"> </w:t>
      </w:r>
      <w:proofErr w:type="gramStart"/>
      <w:r>
        <w:t>has</w:t>
      </w:r>
      <w:r>
        <w:rPr>
          <w:spacing w:val="-8"/>
        </w:rPr>
        <w:t xml:space="preserve"> </w:t>
      </w:r>
      <w:r>
        <w:t>to</w:t>
      </w:r>
      <w:proofErr w:type="gramEnd"/>
      <w:r>
        <w:t xml:space="preserve"> find an alternate </w:t>
      </w:r>
      <w:proofErr w:type="gramStart"/>
      <w:r>
        <w:t>third-party</w:t>
      </w:r>
      <w:proofErr w:type="gramEnd"/>
      <w:r>
        <w:t xml:space="preserve"> or if the outsourced activity </w:t>
      </w:r>
      <w:proofErr w:type="gramStart"/>
      <w:r>
        <w:t>has to</w:t>
      </w:r>
      <w:proofErr w:type="gramEnd"/>
      <w:r>
        <w:t xml:space="preserve"> be brought in-house</w:t>
      </w:r>
    </w:p>
    <w:p w14:paraId="2FC11A23" w14:textId="77777777" w:rsidR="00157A64" w:rsidRDefault="00157A64" w:rsidP="00157A64">
      <w:pPr>
        <w:pStyle w:val="BodyText"/>
        <w:spacing w:before="123"/>
        <w:ind w:left="280" w:right="1296"/>
        <w:jc w:val="both"/>
      </w:pPr>
      <w:r>
        <w:t>The Program ensures the risk management process is commensurate with the level of risk and complexity of its third-party relationships and City of Horn Lake’s organizational structure. It provides that each vendor or service provider who has access to or receives customer or client nonpublic personally identifiable information (“NPI”) has an established security program consistent with NIST CSF guidelines.</w:t>
      </w:r>
    </w:p>
    <w:p w14:paraId="1E148037" w14:textId="77777777" w:rsidR="00157A64" w:rsidRDefault="00157A64" w:rsidP="00157A64">
      <w:pPr>
        <w:pStyle w:val="BodyText"/>
      </w:pPr>
    </w:p>
    <w:p w14:paraId="13878D1C" w14:textId="77777777" w:rsidR="00157A64" w:rsidRDefault="00157A64" w:rsidP="00157A64">
      <w:pPr>
        <w:pStyle w:val="BodyText"/>
        <w:spacing w:before="105"/>
      </w:pPr>
    </w:p>
    <w:p w14:paraId="523D1774" w14:textId="77777777" w:rsidR="00157A64" w:rsidRDefault="00157A64" w:rsidP="00157A64">
      <w:pPr>
        <w:tabs>
          <w:tab w:val="left" w:pos="9670"/>
        </w:tabs>
        <w:spacing w:before="1"/>
        <w:ind w:left="280"/>
        <w:rPr>
          <w:b/>
          <w:sz w:val="28"/>
        </w:rPr>
      </w:pPr>
      <w:r>
        <w:rPr>
          <w:b/>
          <w:smallCaps/>
          <w:color w:val="1F3863"/>
          <w:spacing w:val="-2"/>
          <w:sz w:val="28"/>
          <w:shd w:val="clear" w:color="auto" w:fill="E4E4E4"/>
        </w:rPr>
        <w:t>Policy</w:t>
      </w:r>
      <w:r>
        <w:rPr>
          <w:b/>
          <w:smallCaps/>
          <w:color w:val="1F3863"/>
          <w:sz w:val="28"/>
          <w:shd w:val="clear" w:color="auto" w:fill="E4E4E4"/>
        </w:rPr>
        <w:tab/>
      </w:r>
    </w:p>
    <w:p w14:paraId="0CB9A465" w14:textId="77777777" w:rsidR="00157A64" w:rsidRDefault="00157A64" w:rsidP="00157A64">
      <w:pPr>
        <w:pStyle w:val="BodyText"/>
        <w:spacing w:before="120"/>
        <w:ind w:left="280" w:right="1299"/>
        <w:jc w:val="both"/>
      </w:pPr>
      <w:r>
        <w:t>The Program is critical to the safety and soundness of City of Horn Lake. Therefore, Senior Management shall approve this written Vendor Management Program as well as maintain the responsibility of the Program.</w:t>
      </w:r>
    </w:p>
    <w:p w14:paraId="48E475B5" w14:textId="77777777" w:rsidR="00157A64" w:rsidRDefault="00157A64" w:rsidP="00157A64">
      <w:pPr>
        <w:pStyle w:val="BodyText"/>
        <w:spacing w:before="120"/>
        <w:ind w:left="280" w:right="1297"/>
        <w:jc w:val="both"/>
      </w:pPr>
      <w:r>
        <w:t>Centralized</w:t>
      </w:r>
      <w:r>
        <w:rPr>
          <w:spacing w:val="-4"/>
        </w:rPr>
        <w:t xml:space="preserve"> </w:t>
      </w:r>
      <w:r>
        <w:t>management of</w:t>
      </w:r>
      <w:r>
        <w:rPr>
          <w:spacing w:val="-2"/>
        </w:rPr>
        <w:t xml:space="preserve"> </w:t>
      </w:r>
      <w:r>
        <w:t>vendor</w:t>
      </w:r>
      <w:r>
        <w:rPr>
          <w:spacing w:val="-3"/>
        </w:rPr>
        <w:t xml:space="preserve"> </w:t>
      </w:r>
      <w:r>
        <w:t>oversight</w:t>
      </w:r>
      <w:r>
        <w:rPr>
          <w:spacing w:val="-2"/>
        </w:rPr>
        <w:t xml:space="preserve"> </w:t>
      </w:r>
      <w:r>
        <w:t>is</w:t>
      </w:r>
      <w:r>
        <w:rPr>
          <w:spacing w:val="-3"/>
        </w:rPr>
        <w:t xml:space="preserve"> </w:t>
      </w:r>
      <w:r>
        <w:t>the</w:t>
      </w:r>
      <w:r>
        <w:rPr>
          <w:spacing w:val="-2"/>
        </w:rPr>
        <w:t xml:space="preserve"> </w:t>
      </w:r>
      <w:r>
        <w:t>responsibility</w:t>
      </w:r>
      <w:r>
        <w:rPr>
          <w:spacing w:val="-1"/>
        </w:rPr>
        <w:t xml:space="preserve"> </w:t>
      </w:r>
      <w:r>
        <w:t>of</w:t>
      </w:r>
      <w:r>
        <w:rPr>
          <w:spacing w:val="-2"/>
        </w:rPr>
        <w:t xml:space="preserve"> </w:t>
      </w:r>
      <w:r>
        <w:t>the</w:t>
      </w:r>
      <w:r>
        <w:rPr>
          <w:spacing w:val="-4"/>
        </w:rPr>
        <w:t xml:space="preserve"> </w:t>
      </w:r>
      <w:r>
        <w:t>Purchasing</w:t>
      </w:r>
      <w:r>
        <w:rPr>
          <w:spacing w:val="-2"/>
        </w:rPr>
        <w:t xml:space="preserve"> </w:t>
      </w:r>
      <w:r>
        <w:t>Director and includes</w:t>
      </w:r>
      <w:r>
        <w:rPr>
          <w:spacing w:val="-16"/>
        </w:rPr>
        <w:t xml:space="preserve"> </w:t>
      </w:r>
      <w:proofErr w:type="gramStart"/>
      <w:r>
        <w:t>day</w:t>
      </w:r>
      <w:r>
        <w:rPr>
          <w:spacing w:val="-15"/>
        </w:rPr>
        <w:t xml:space="preserve"> </w:t>
      </w:r>
      <w:r>
        <w:t>to</w:t>
      </w:r>
      <w:r>
        <w:rPr>
          <w:spacing w:val="-15"/>
        </w:rPr>
        <w:t xml:space="preserve"> </w:t>
      </w:r>
      <w:r>
        <w:t>day</w:t>
      </w:r>
      <w:proofErr w:type="gramEnd"/>
      <w:r>
        <w:rPr>
          <w:spacing w:val="-16"/>
        </w:rPr>
        <w:t xml:space="preserve"> </w:t>
      </w:r>
      <w:r>
        <w:t>management</w:t>
      </w:r>
      <w:r>
        <w:rPr>
          <w:spacing w:val="-15"/>
        </w:rPr>
        <w:t xml:space="preserve"> </w:t>
      </w:r>
      <w:r>
        <w:t>of</w:t>
      </w:r>
      <w:r>
        <w:rPr>
          <w:spacing w:val="-15"/>
        </w:rPr>
        <w:t xml:space="preserve"> </w:t>
      </w:r>
      <w:r>
        <w:t>the</w:t>
      </w:r>
      <w:r>
        <w:rPr>
          <w:spacing w:val="-15"/>
        </w:rPr>
        <w:t xml:space="preserve"> </w:t>
      </w:r>
      <w:r>
        <w:t>Program</w:t>
      </w:r>
      <w:r>
        <w:rPr>
          <w:spacing w:val="-16"/>
        </w:rPr>
        <w:t xml:space="preserve"> </w:t>
      </w:r>
      <w:r>
        <w:t>and</w:t>
      </w:r>
      <w:r>
        <w:rPr>
          <w:spacing w:val="-15"/>
        </w:rPr>
        <w:t xml:space="preserve"> </w:t>
      </w:r>
      <w:r>
        <w:t>working</w:t>
      </w:r>
      <w:r>
        <w:rPr>
          <w:spacing w:val="-15"/>
        </w:rPr>
        <w:t xml:space="preserve"> </w:t>
      </w:r>
      <w:r>
        <w:t>with</w:t>
      </w:r>
      <w:r>
        <w:rPr>
          <w:spacing w:val="-16"/>
        </w:rPr>
        <w:t xml:space="preserve"> </w:t>
      </w:r>
      <w:r>
        <w:t>Vendor</w:t>
      </w:r>
      <w:r>
        <w:rPr>
          <w:spacing w:val="-15"/>
        </w:rPr>
        <w:t xml:space="preserve"> </w:t>
      </w:r>
      <w:r>
        <w:t>Relationship</w:t>
      </w:r>
      <w:r>
        <w:rPr>
          <w:spacing w:val="-15"/>
        </w:rPr>
        <w:t xml:space="preserve"> </w:t>
      </w:r>
      <w:r>
        <w:t>Managers to ensure documentation is complete and appropriate for the relationship.</w:t>
      </w:r>
    </w:p>
    <w:p w14:paraId="7F847160" w14:textId="77777777" w:rsidR="00157A64" w:rsidRDefault="00157A64" w:rsidP="00157A64">
      <w:pPr>
        <w:pStyle w:val="BodyText"/>
        <w:spacing w:before="122"/>
        <w:ind w:left="280" w:right="1291"/>
        <w:jc w:val="both"/>
      </w:pPr>
      <w:r>
        <w:t xml:space="preserve">The Vendor Relationship Manager (“VRM”) in each functional area of City of Horn Lake will be responsible for day-to-day monitoring of individual vendors in the Program. All VRMs are responsible for understanding their role in the vendor management process including risk assessment, vendor management due diligence prior to </w:t>
      </w:r>
      <w:proofErr w:type="gramStart"/>
      <w:r>
        <w:t>entering into</w:t>
      </w:r>
      <w:proofErr w:type="gramEnd"/>
      <w:r>
        <w:t xml:space="preserve"> the contract and required monitoring for critical vendors. They are also responsible for providing the appropriate vendor documentation to the Director of Information Technology.</w:t>
      </w:r>
    </w:p>
    <w:p w14:paraId="16FE5ACD" w14:textId="77777777" w:rsidR="00157A64" w:rsidRDefault="00157A64" w:rsidP="00157A64">
      <w:pPr>
        <w:pStyle w:val="BodyText"/>
        <w:spacing w:before="119"/>
        <w:ind w:left="280" w:right="1294"/>
        <w:jc w:val="both"/>
      </w:pPr>
      <w:r>
        <w:t>The</w:t>
      </w:r>
      <w:r>
        <w:rPr>
          <w:spacing w:val="-3"/>
        </w:rPr>
        <w:t xml:space="preserve"> </w:t>
      </w:r>
      <w:r>
        <w:t>Director</w:t>
      </w:r>
      <w:r>
        <w:rPr>
          <w:spacing w:val="-4"/>
        </w:rPr>
        <w:t xml:space="preserve"> </w:t>
      </w:r>
      <w:r>
        <w:t>of</w:t>
      </w:r>
      <w:r>
        <w:rPr>
          <w:spacing w:val="-6"/>
        </w:rPr>
        <w:t xml:space="preserve"> </w:t>
      </w:r>
      <w:r>
        <w:t>Information</w:t>
      </w:r>
      <w:r>
        <w:rPr>
          <w:spacing w:val="-3"/>
        </w:rPr>
        <w:t xml:space="preserve"> </w:t>
      </w:r>
      <w:r>
        <w:t>Technology</w:t>
      </w:r>
      <w:r>
        <w:rPr>
          <w:spacing w:val="-5"/>
        </w:rPr>
        <w:t xml:space="preserve"> </w:t>
      </w:r>
      <w:r>
        <w:t>will</w:t>
      </w:r>
      <w:r>
        <w:rPr>
          <w:spacing w:val="-3"/>
        </w:rPr>
        <w:t xml:space="preserve"> </w:t>
      </w:r>
      <w:r>
        <w:t>be</w:t>
      </w:r>
      <w:r>
        <w:rPr>
          <w:spacing w:val="-3"/>
        </w:rPr>
        <w:t xml:space="preserve"> </w:t>
      </w:r>
      <w:r>
        <w:t>responsible</w:t>
      </w:r>
      <w:r>
        <w:rPr>
          <w:spacing w:val="-3"/>
        </w:rPr>
        <w:t xml:space="preserve"> </w:t>
      </w:r>
      <w:r>
        <w:t>for</w:t>
      </w:r>
      <w:r>
        <w:rPr>
          <w:spacing w:val="-4"/>
        </w:rPr>
        <w:t xml:space="preserve"> </w:t>
      </w:r>
      <w:r>
        <w:t>performing</w:t>
      </w:r>
      <w:r>
        <w:rPr>
          <w:spacing w:val="-8"/>
        </w:rPr>
        <w:t xml:space="preserve"> </w:t>
      </w:r>
      <w:r>
        <w:t>a</w:t>
      </w:r>
      <w:r>
        <w:rPr>
          <w:spacing w:val="-3"/>
        </w:rPr>
        <w:t xml:space="preserve"> </w:t>
      </w:r>
      <w:r>
        <w:t>vendor</w:t>
      </w:r>
      <w:r>
        <w:rPr>
          <w:spacing w:val="-6"/>
        </w:rPr>
        <w:t xml:space="preserve"> </w:t>
      </w:r>
      <w:r>
        <w:t>management risk assessment and following the vendor management due diligence guidelines prior to City of Horn</w:t>
      </w:r>
      <w:r>
        <w:rPr>
          <w:spacing w:val="-11"/>
        </w:rPr>
        <w:t xml:space="preserve"> </w:t>
      </w:r>
      <w:r>
        <w:t>Lake</w:t>
      </w:r>
      <w:r>
        <w:rPr>
          <w:spacing w:val="-11"/>
        </w:rPr>
        <w:t xml:space="preserve"> </w:t>
      </w:r>
      <w:proofErr w:type="gramStart"/>
      <w:r>
        <w:t>entering</w:t>
      </w:r>
      <w:r>
        <w:rPr>
          <w:spacing w:val="-11"/>
        </w:rPr>
        <w:t xml:space="preserve"> </w:t>
      </w:r>
      <w:r>
        <w:t>into</w:t>
      </w:r>
      <w:proofErr w:type="gramEnd"/>
      <w:r>
        <w:rPr>
          <w:spacing w:val="-11"/>
        </w:rPr>
        <w:t xml:space="preserve"> </w:t>
      </w:r>
      <w:r>
        <w:t>a</w:t>
      </w:r>
      <w:r>
        <w:rPr>
          <w:spacing w:val="-14"/>
        </w:rPr>
        <w:t xml:space="preserve"> </w:t>
      </w:r>
      <w:r>
        <w:t>contract</w:t>
      </w:r>
      <w:r>
        <w:rPr>
          <w:spacing w:val="-13"/>
        </w:rPr>
        <w:t xml:space="preserve"> </w:t>
      </w:r>
      <w:r>
        <w:t>with</w:t>
      </w:r>
      <w:r>
        <w:rPr>
          <w:spacing w:val="-11"/>
        </w:rPr>
        <w:t xml:space="preserve"> </w:t>
      </w:r>
      <w:r>
        <w:t>an</w:t>
      </w:r>
      <w:r>
        <w:rPr>
          <w:spacing w:val="-14"/>
        </w:rPr>
        <w:t xml:space="preserve"> </w:t>
      </w:r>
      <w:r>
        <w:t>IT</w:t>
      </w:r>
      <w:r>
        <w:rPr>
          <w:spacing w:val="-14"/>
        </w:rPr>
        <w:t xml:space="preserve"> </w:t>
      </w:r>
      <w:r>
        <w:t>vendor</w:t>
      </w:r>
      <w:r>
        <w:rPr>
          <w:spacing w:val="-10"/>
        </w:rPr>
        <w:t xml:space="preserve"> </w:t>
      </w:r>
      <w:r>
        <w:t>and</w:t>
      </w:r>
      <w:r>
        <w:rPr>
          <w:spacing w:val="-11"/>
        </w:rPr>
        <w:t xml:space="preserve"> </w:t>
      </w:r>
      <w:r>
        <w:t>providing</w:t>
      </w:r>
      <w:r>
        <w:rPr>
          <w:spacing w:val="-12"/>
        </w:rPr>
        <w:t xml:space="preserve"> </w:t>
      </w:r>
      <w:r>
        <w:t>the</w:t>
      </w:r>
      <w:r>
        <w:rPr>
          <w:spacing w:val="-14"/>
        </w:rPr>
        <w:t xml:space="preserve"> </w:t>
      </w:r>
      <w:r>
        <w:t>appropriate</w:t>
      </w:r>
      <w:r>
        <w:rPr>
          <w:spacing w:val="-11"/>
        </w:rPr>
        <w:t xml:space="preserve"> </w:t>
      </w:r>
      <w:r>
        <w:t xml:space="preserve">documentation </w:t>
      </w:r>
      <w:r>
        <w:lastRenderedPageBreak/>
        <w:t>to the Director of Information Technology for all IT vendors. Senior Management will be responsible for approval of IT related contracts for critical vendors.</w:t>
      </w:r>
    </w:p>
    <w:p w14:paraId="36EE25BE" w14:textId="77777777" w:rsidR="00157A64" w:rsidRDefault="00157A64" w:rsidP="00157A64">
      <w:pPr>
        <w:jc w:val="both"/>
        <w:sectPr w:rsidR="00157A64" w:rsidSect="00157A64">
          <w:pgSz w:w="12240" w:h="15840"/>
          <w:pgMar w:top="1820" w:right="140" w:bottom="880" w:left="1160" w:header="179" w:footer="697" w:gutter="0"/>
          <w:cols w:space="720"/>
        </w:sectPr>
      </w:pPr>
    </w:p>
    <w:p w14:paraId="692AB77F" w14:textId="77777777" w:rsidR="00157A64" w:rsidRDefault="00157A64" w:rsidP="00157A64">
      <w:pPr>
        <w:pStyle w:val="BodyText"/>
        <w:spacing w:before="181"/>
      </w:pPr>
    </w:p>
    <w:p w14:paraId="26CE7C4C" w14:textId="77777777" w:rsidR="00157A64" w:rsidRDefault="00157A64" w:rsidP="00157A64">
      <w:pPr>
        <w:pStyle w:val="BodyText"/>
        <w:spacing w:before="1"/>
        <w:ind w:left="280" w:right="1299"/>
        <w:jc w:val="both"/>
      </w:pPr>
      <w:r>
        <w:t xml:space="preserve">All City of Horn Lake associates who are authorized to </w:t>
      </w:r>
      <w:proofErr w:type="gramStart"/>
      <w:r>
        <w:t>enter into</w:t>
      </w:r>
      <w:proofErr w:type="gramEnd"/>
      <w:r>
        <w:t xml:space="preserve"> contractual relationships with critical vendors will receive appropriate training.</w:t>
      </w:r>
    </w:p>
    <w:p w14:paraId="5A833E6F" w14:textId="77777777" w:rsidR="00157A64" w:rsidRDefault="00157A64" w:rsidP="00157A64">
      <w:pPr>
        <w:pStyle w:val="BodyText"/>
        <w:spacing w:before="120"/>
        <w:ind w:left="280" w:right="1295"/>
        <w:jc w:val="both"/>
      </w:pPr>
      <w:r>
        <w:t>The Director of Information Technology will coordinate an independent audit/examination on</w:t>
      </w:r>
      <w:r>
        <w:rPr>
          <w:spacing w:val="-1"/>
        </w:rPr>
        <w:t xml:space="preserve"> </w:t>
      </w:r>
      <w:r>
        <w:t>the third-party risk management process on a periodic basis. The independent audit/review will encompass</w:t>
      </w:r>
      <w:r>
        <w:rPr>
          <w:spacing w:val="-5"/>
        </w:rPr>
        <w:t xml:space="preserve"> </w:t>
      </w:r>
      <w:r>
        <w:t>all</w:t>
      </w:r>
      <w:r>
        <w:rPr>
          <w:spacing w:val="-5"/>
        </w:rPr>
        <w:t xml:space="preserve"> </w:t>
      </w:r>
      <w:r>
        <w:t>but</w:t>
      </w:r>
      <w:r>
        <w:rPr>
          <w:spacing w:val="-6"/>
        </w:rPr>
        <w:t xml:space="preserve"> </w:t>
      </w:r>
      <w:r>
        <w:t>focus</w:t>
      </w:r>
      <w:r>
        <w:rPr>
          <w:spacing w:val="-7"/>
        </w:rPr>
        <w:t xml:space="preserve"> </w:t>
      </w:r>
      <w:r>
        <w:t>on</w:t>
      </w:r>
      <w:r>
        <w:rPr>
          <w:spacing w:val="-4"/>
        </w:rPr>
        <w:t xml:space="preserve"> </w:t>
      </w:r>
      <w:r>
        <w:t>vendors</w:t>
      </w:r>
      <w:r>
        <w:rPr>
          <w:spacing w:val="-5"/>
        </w:rPr>
        <w:t xml:space="preserve"> </w:t>
      </w:r>
      <w:r>
        <w:t>that</w:t>
      </w:r>
      <w:r>
        <w:rPr>
          <w:spacing w:val="-5"/>
        </w:rPr>
        <w:t xml:space="preserve"> </w:t>
      </w:r>
      <w:r>
        <w:t>were</w:t>
      </w:r>
      <w:r>
        <w:rPr>
          <w:spacing w:val="-5"/>
        </w:rPr>
        <w:t xml:space="preserve"> </w:t>
      </w:r>
      <w:r>
        <w:t>identified</w:t>
      </w:r>
      <w:r>
        <w:rPr>
          <w:spacing w:val="-4"/>
        </w:rPr>
        <w:t xml:space="preserve"> </w:t>
      </w:r>
      <w:r>
        <w:t>in</w:t>
      </w:r>
      <w:r>
        <w:rPr>
          <w:spacing w:val="-5"/>
        </w:rPr>
        <w:t xml:space="preserve"> </w:t>
      </w:r>
      <w:r>
        <w:t>the</w:t>
      </w:r>
      <w:r>
        <w:rPr>
          <w:spacing w:val="-6"/>
        </w:rPr>
        <w:t xml:space="preserve"> </w:t>
      </w:r>
      <w:r>
        <w:t>highest</w:t>
      </w:r>
      <w:r>
        <w:rPr>
          <w:spacing w:val="-5"/>
        </w:rPr>
        <w:t xml:space="preserve"> </w:t>
      </w:r>
      <w:r>
        <w:t>tier</w:t>
      </w:r>
      <w:r>
        <w:rPr>
          <w:spacing w:val="-7"/>
        </w:rPr>
        <w:t xml:space="preserve"> </w:t>
      </w:r>
      <w:r>
        <w:t>of</w:t>
      </w:r>
      <w:r>
        <w:rPr>
          <w:spacing w:val="-5"/>
        </w:rPr>
        <w:t xml:space="preserve"> </w:t>
      </w:r>
      <w:r>
        <w:t>the</w:t>
      </w:r>
      <w:r>
        <w:rPr>
          <w:spacing w:val="-6"/>
        </w:rPr>
        <w:t xml:space="preserve"> </w:t>
      </w:r>
      <w:r>
        <w:t>risk</w:t>
      </w:r>
      <w:r>
        <w:rPr>
          <w:spacing w:val="-5"/>
        </w:rPr>
        <w:t xml:space="preserve"> </w:t>
      </w:r>
      <w:r>
        <w:t xml:space="preserve">assessment </w:t>
      </w:r>
      <w:r>
        <w:rPr>
          <w:spacing w:val="-2"/>
        </w:rPr>
        <w:t>process.</w:t>
      </w:r>
    </w:p>
    <w:p w14:paraId="77FF0575" w14:textId="77777777" w:rsidR="00157A64" w:rsidRDefault="00157A64" w:rsidP="00157A64">
      <w:pPr>
        <w:pStyle w:val="BodyText"/>
        <w:spacing w:before="121"/>
        <w:ind w:left="280" w:right="1294"/>
        <w:jc w:val="both"/>
      </w:pPr>
      <w:r>
        <w:t>Any perceived breaches of security or potential risks to non-public and confidential information will be reported immediately to the Director of Information Technology.</w:t>
      </w:r>
    </w:p>
    <w:p w14:paraId="0D81513E" w14:textId="77777777" w:rsidR="00157A64" w:rsidRDefault="00157A64" w:rsidP="00157A64">
      <w:pPr>
        <w:pStyle w:val="BodyText"/>
        <w:spacing w:before="242"/>
      </w:pPr>
    </w:p>
    <w:p w14:paraId="35167531" w14:textId="77777777" w:rsidR="00157A64" w:rsidRDefault="00157A64" w:rsidP="00157A64">
      <w:pPr>
        <w:pStyle w:val="ListParagraph"/>
        <w:widowControl w:val="0"/>
        <w:numPr>
          <w:ilvl w:val="0"/>
          <w:numId w:val="53"/>
        </w:numPr>
        <w:tabs>
          <w:tab w:val="left" w:pos="1000"/>
        </w:tabs>
        <w:autoSpaceDE w:val="0"/>
        <w:autoSpaceDN w:val="0"/>
        <w:spacing w:after="0" w:line="240" w:lineRule="auto"/>
        <w:contextualSpacing w:val="0"/>
        <w:rPr>
          <w:rFonts w:ascii="Symbol" w:hAnsi="Symbol"/>
        </w:rPr>
      </w:pPr>
      <w:r>
        <w:t>VENDOR</w:t>
      </w:r>
      <w:r>
        <w:rPr>
          <w:spacing w:val="-11"/>
        </w:rPr>
        <w:t xml:space="preserve"> </w:t>
      </w:r>
      <w:r>
        <w:t>RELATIONSHIP</w:t>
      </w:r>
      <w:r>
        <w:rPr>
          <w:spacing w:val="-9"/>
        </w:rPr>
        <w:t xml:space="preserve"> </w:t>
      </w:r>
      <w:r>
        <w:t>MANAGERS</w:t>
      </w:r>
      <w:r>
        <w:rPr>
          <w:spacing w:val="-8"/>
        </w:rPr>
        <w:t xml:space="preserve"> </w:t>
      </w:r>
      <w:r>
        <w:rPr>
          <w:spacing w:val="-2"/>
        </w:rPr>
        <w:t>(VRMs)</w:t>
      </w:r>
    </w:p>
    <w:p w14:paraId="399A9F16" w14:textId="77777777" w:rsidR="00157A64" w:rsidRDefault="00157A64" w:rsidP="00157A64">
      <w:pPr>
        <w:pStyle w:val="BodyText"/>
        <w:spacing w:before="115"/>
        <w:ind w:left="1000" w:right="1293"/>
        <w:jc w:val="both"/>
      </w:pPr>
      <w:r>
        <w:t xml:space="preserve">City of Horn Lake builds strong relationships with third-party vendors and service providers. Management of these third parties (referred to as “Vendor”) relationship goes far beyond meeting regulatory requirements. The VRM is responsible for building and strengthening those relationships. A strong vendor relationship helps mitigate potential risks. The VRM is the associate authorized by the “Delegated Approval Authorization Policy” and the “Contract Agreement and Approval Policy” to </w:t>
      </w:r>
      <w:proofErr w:type="gramStart"/>
      <w:r>
        <w:t>enter into</w:t>
      </w:r>
      <w:proofErr w:type="gramEnd"/>
      <w:r>
        <w:t xml:space="preserve"> a contract with a third-party vendor or the associate authorized to initiate the services of a third-party without a contract.</w:t>
      </w:r>
    </w:p>
    <w:p w14:paraId="7BD5D100" w14:textId="77777777" w:rsidR="00157A64" w:rsidRDefault="00157A64" w:rsidP="00157A64">
      <w:pPr>
        <w:pStyle w:val="BodyText"/>
        <w:spacing w:before="122"/>
        <w:ind w:left="1000" w:right="1291"/>
        <w:jc w:val="both"/>
      </w:pPr>
      <w:r>
        <w:t>At City of Horn Lake, the term vendor is referring to any third-party relationship. A third- party</w:t>
      </w:r>
      <w:r>
        <w:rPr>
          <w:spacing w:val="-14"/>
        </w:rPr>
        <w:t xml:space="preserve"> </w:t>
      </w:r>
      <w:r>
        <w:t>relationship</w:t>
      </w:r>
      <w:r>
        <w:rPr>
          <w:spacing w:val="-12"/>
        </w:rPr>
        <w:t xml:space="preserve"> </w:t>
      </w:r>
      <w:r>
        <w:t>is</w:t>
      </w:r>
      <w:r>
        <w:rPr>
          <w:spacing w:val="-14"/>
        </w:rPr>
        <w:t xml:space="preserve"> </w:t>
      </w:r>
      <w:r>
        <w:t>defined</w:t>
      </w:r>
      <w:r>
        <w:rPr>
          <w:spacing w:val="-13"/>
        </w:rPr>
        <w:t xml:space="preserve"> </w:t>
      </w:r>
      <w:r>
        <w:t>in</w:t>
      </w:r>
      <w:r>
        <w:rPr>
          <w:spacing w:val="-12"/>
        </w:rPr>
        <w:t xml:space="preserve"> </w:t>
      </w:r>
      <w:r>
        <w:t>regulatory</w:t>
      </w:r>
      <w:r>
        <w:rPr>
          <w:spacing w:val="-12"/>
        </w:rPr>
        <w:t xml:space="preserve"> </w:t>
      </w:r>
      <w:r>
        <w:t>guidance</w:t>
      </w:r>
      <w:r>
        <w:rPr>
          <w:spacing w:val="-15"/>
        </w:rPr>
        <w:t xml:space="preserve"> </w:t>
      </w:r>
      <w:r>
        <w:t>as</w:t>
      </w:r>
      <w:r>
        <w:rPr>
          <w:spacing w:val="-12"/>
        </w:rPr>
        <w:t xml:space="preserve"> </w:t>
      </w:r>
      <w:r>
        <w:t>any</w:t>
      </w:r>
      <w:r>
        <w:rPr>
          <w:spacing w:val="-14"/>
        </w:rPr>
        <w:t xml:space="preserve"> </w:t>
      </w:r>
      <w:r>
        <w:t>business</w:t>
      </w:r>
      <w:r>
        <w:rPr>
          <w:spacing w:val="-12"/>
        </w:rPr>
        <w:t xml:space="preserve"> </w:t>
      </w:r>
      <w:r>
        <w:t>arrangement</w:t>
      </w:r>
      <w:r>
        <w:rPr>
          <w:spacing w:val="-13"/>
        </w:rPr>
        <w:t xml:space="preserve"> </w:t>
      </w:r>
      <w:r>
        <w:t>between the</w:t>
      </w:r>
      <w:r>
        <w:rPr>
          <w:spacing w:val="-4"/>
        </w:rPr>
        <w:t xml:space="preserve"> </w:t>
      </w:r>
      <w:r>
        <w:t>City</w:t>
      </w:r>
      <w:r>
        <w:rPr>
          <w:spacing w:val="-4"/>
        </w:rPr>
        <w:t xml:space="preserve"> </w:t>
      </w:r>
      <w:r>
        <w:t>of</w:t>
      </w:r>
      <w:r>
        <w:rPr>
          <w:spacing w:val="-3"/>
        </w:rPr>
        <w:t xml:space="preserve"> </w:t>
      </w:r>
      <w:r>
        <w:t>Horn</w:t>
      </w:r>
      <w:r>
        <w:rPr>
          <w:spacing w:val="-6"/>
        </w:rPr>
        <w:t xml:space="preserve"> </w:t>
      </w:r>
      <w:r>
        <w:t>Lake</w:t>
      </w:r>
      <w:r>
        <w:rPr>
          <w:spacing w:val="-4"/>
        </w:rPr>
        <w:t xml:space="preserve"> </w:t>
      </w:r>
      <w:r>
        <w:t>and</w:t>
      </w:r>
      <w:r>
        <w:rPr>
          <w:spacing w:val="-4"/>
        </w:rPr>
        <w:t xml:space="preserve"> </w:t>
      </w:r>
      <w:r>
        <w:t>another</w:t>
      </w:r>
      <w:r>
        <w:rPr>
          <w:spacing w:val="-5"/>
        </w:rPr>
        <w:t xml:space="preserve"> </w:t>
      </w:r>
      <w:r>
        <w:t>entity,</w:t>
      </w:r>
      <w:r>
        <w:rPr>
          <w:spacing w:val="-3"/>
        </w:rPr>
        <w:t xml:space="preserve"> </w:t>
      </w:r>
      <w:r>
        <w:t>by</w:t>
      </w:r>
      <w:r>
        <w:rPr>
          <w:spacing w:val="-6"/>
        </w:rPr>
        <w:t xml:space="preserve"> </w:t>
      </w:r>
      <w:r>
        <w:t>contract</w:t>
      </w:r>
      <w:r>
        <w:rPr>
          <w:spacing w:val="-3"/>
        </w:rPr>
        <w:t xml:space="preserve"> </w:t>
      </w:r>
      <w:r>
        <w:t>or</w:t>
      </w:r>
      <w:r>
        <w:rPr>
          <w:spacing w:val="-6"/>
        </w:rPr>
        <w:t xml:space="preserve"> </w:t>
      </w:r>
      <w:r>
        <w:t>otherwise.</w:t>
      </w:r>
      <w:r>
        <w:rPr>
          <w:spacing w:val="-5"/>
        </w:rPr>
        <w:t xml:space="preserve"> </w:t>
      </w:r>
      <w:r>
        <w:t>It</w:t>
      </w:r>
      <w:r>
        <w:rPr>
          <w:spacing w:val="-5"/>
        </w:rPr>
        <w:t xml:space="preserve"> </w:t>
      </w:r>
      <w:r>
        <w:t>is</w:t>
      </w:r>
      <w:r>
        <w:rPr>
          <w:spacing w:val="-4"/>
        </w:rPr>
        <w:t xml:space="preserve"> </w:t>
      </w:r>
      <w:r>
        <w:t>not</w:t>
      </w:r>
      <w:r>
        <w:rPr>
          <w:spacing w:val="-5"/>
        </w:rPr>
        <w:t xml:space="preserve"> </w:t>
      </w:r>
      <w:r>
        <w:t>relevant</w:t>
      </w:r>
      <w:r>
        <w:rPr>
          <w:spacing w:val="-3"/>
        </w:rPr>
        <w:t xml:space="preserve"> </w:t>
      </w:r>
      <w:proofErr w:type="gramStart"/>
      <w:r>
        <w:t>if</w:t>
      </w:r>
      <w:proofErr w:type="gramEnd"/>
      <w:r>
        <w:rPr>
          <w:spacing w:val="-5"/>
        </w:rPr>
        <w:t xml:space="preserve"> </w:t>
      </w:r>
      <w:r>
        <w:t>they receive payment from City of Horn Lake.</w:t>
      </w:r>
    </w:p>
    <w:p w14:paraId="54BFEE2D" w14:textId="77777777" w:rsidR="00157A64" w:rsidRDefault="00157A64" w:rsidP="00157A64">
      <w:pPr>
        <w:pStyle w:val="BodyText"/>
        <w:spacing w:before="242"/>
      </w:pPr>
    </w:p>
    <w:p w14:paraId="622113E1" w14:textId="77777777" w:rsidR="00157A64" w:rsidRDefault="00157A64" w:rsidP="00157A64">
      <w:pPr>
        <w:pStyle w:val="ListParagraph"/>
        <w:widowControl w:val="0"/>
        <w:numPr>
          <w:ilvl w:val="0"/>
          <w:numId w:val="53"/>
        </w:numPr>
        <w:tabs>
          <w:tab w:val="left" w:pos="1000"/>
        </w:tabs>
        <w:autoSpaceDE w:val="0"/>
        <w:autoSpaceDN w:val="0"/>
        <w:spacing w:after="0" w:line="240" w:lineRule="auto"/>
        <w:contextualSpacing w:val="0"/>
        <w:rPr>
          <w:rFonts w:ascii="Symbol" w:hAnsi="Symbol"/>
        </w:rPr>
      </w:pPr>
      <w:r>
        <w:t>RISK</w:t>
      </w:r>
      <w:r>
        <w:rPr>
          <w:spacing w:val="-6"/>
        </w:rPr>
        <w:t xml:space="preserve"> </w:t>
      </w:r>
      <w:r>
        <w:t>ASSESSMENT</w:t>
      </w:r>
      <w:r>
        <w:rPr>
          <w:spacing w:val="-6"/>
        </w:rPr>
        <w:t xml:space="preserve"> </w:t>
      </w:r>
      <w:r>
        <w:rPr>
          <w:spacing w:val="-2"/>
        </w:rPr>
        <w:t>PROCESS</w:t>
      </w:r>
    </w:p>
    <w:p w14:paraId="2A048F48" w14:textId="77777777" w:rsidR="00157A64" w:rsidRDefault="00157A64" w:rsidP="00157A64">
      <w:pPr>
        <w:pStyle w:val="BodyText"/>
        <w:spacing w:before="115"/>
        <w:ind w:left="1000" w:right="1292"/>
        <w:jc w:val="both"/>
      </w:pPr>
      <w:r>
        <w:t>All</w:t>
      </w:r>
      <w:r>
        <w:rPr>
          <w:spacing w:val="-1"/>
        </w:rPr>
        <w:t xml:space="preserve"> </w:t>
      </w:r>
      <w:r>
        <w:t>third-party vendor/service provider</w:t>
      </w:r>
      <w:r>
        <w:rPr>
          <w:spacing w:val="-2"/>
        </w:rPr>
        <w:t xml:space="preserve"> </w:t>
      </w:r>
      <w:r>
        <w:t>relationships undergo</w:t>
      </w:r>
      <w:r>
        <w:rPr>
          <w:spacing w:val="-1"/>
        </w:rPr>
        <w:t xml:space="preserve"> </w:t>
      </w:r>
      <w:r>
        <w:t>an</w:t>
      </w:r>
      <w:r>
        <w:rPr>
          <w:spacing w:val="-1"/>
        </w:rPr>
        <w:t xml:space="preserve"> </w:t>
      </w:r>
      <w:r>
        <w:t>initial</w:t>
      </w:r>
      <w:r>
        <w:rPr>
          <w:spacing w:val="-2"/>
        </w:rPr>
        <w:t xml:space="preserve"> </w:t>
      </w:r>
      <w:r>
        <w:t>risk assessment by the VRM with assistance from the Director of Information Technology.</w:t>
      </w:r>
      <w:r>
        <w:rPr>
          <w:spacing w:val="40"/>
        </w:rPr>
        <w:t xml:space="preserve"> </w:t>
      </w:r>
      <w:r>
        <w:t xml:space="preserve">The Director of Information Technology will assign a risk rating to the vendor using the risk assessment </w:t>
      </w:r>
      <w:r>
        <w:rPr>
          <w:spacing w:val="-2"/>
        </w:rPr>
        <w:t>scorecard.</w:t>
      </w:r>
    </w:p>
    <w:p w14:paraId="0BF99041" w14:textId="77777777" w:rsidR="00157A64" w:rsidRDefault="00157A64" w:rsidP="00157A64">
      <w:pPr>
        <w:pStyle w:val="BodyText"/>
        <w:spacing w:before="121"/>
        <w:ind w:left="1000" w:right="1294"/>
        <w:jc w:val="both"/>
      </w:pPr>
      <w:r>
        <w:t>Based upon criticality and risk stated in the initial risk documentation, additional information may be required and the VRM may need to complete a Vendor risk assessment.</w:t>
      </w:r>
      <w:r>
        <w:rPr>
          <w:spacing w:val="40"/>
        </w:rPr>
        <w:t xml:space="preserve"> </w:t>
      </w:r>
      <w:r>
        <w:t>An</w:t>
      </w:r>
      <w:r>
        <w:rPr>
          <w:spacing w:val="-11"/>
        </w:rPr>
        <w:t xml:space="preserve"> </w:t>
      </w:r>
      <w:r>
        <w:t>initial</w:t>
      </w:r>
      <w:r>
        <w:rPr>
          <w:spacing w:val="-10"/>
        </w:rPr>
        <w:t xml:space="preserve"> </w:t>
      </w:r>
      <w:r>
        <w:t>risk</w:t>
      </w:r>
      <w:r>
        <w:rPr>
          <w:spacing w:val="-8"/>
        </w:rPr>
        <w:t xml:space="preserve"> </w:t>
      </w:r>
      <w:r>
        <w:t>rating</w:t>
      </w:r>
      <w:r>
        <w:rPr>
          <w:spacing w:val="-9"/>
        </w:rPr>
        <w:t xml:space="preserve"> </w:t>
      </w:r>
      <w:r>
        <w:t>is</w:t>
      </w:r>
      <w:r>
        <w:rPr>
          <w:spacing w:val="-8"/>
        </w:rPr>
        <w:t xml:space="preserve"> </w:t>
      </w:r>
      <w:r>
        <w:t>16</w:t>
      </w:r>
      <w:r>
        <w:rPr>
          <w:spacing w:val="-12"/>
        </w:rPr>
        <w:t xml:space="preserve"> </w:t>
      </w:r>
      <w:r>
        <w:t>or</w:t>
      </w:r>
      <w:r>
        <w:rPr>
          <w:spacing w:val="-10"/>
        </w:rPr>
        <w:t xml:space="preserve"> </w:t>
      </w:r>
      <w:r>
        <w:t>greater</w:t>
      </w:r>
      <w:r>
        <w:rPr>
          <w:spacing w:val="-10"/>
        </w:rPr>
        <w:t xml:space="preserve"> </w:t>
      </w:r>
      <w:r>
        <w:t>or</w:t>
      </w:r>
      <w:r>
        <w:rPr>
          <w:spacing w:val="-8"/>
        </w:rPr>
        <w:t xml:space="preserve"> </w:t>
      </w:r>
      <w:r>
        <w:t>other</w:t>
      </w:r>
      <w:r>
        <w:rPr>
          <w:spacing w:val="-10"/>
        </w:rPr>
        <w:t xml:space="preserve"> </w:t>
      </w:r>
      <w:r>
        <w:t>factors</w:t>
      </w:r>
      <w:r>
        <w:rPr>
          <w:spacing w:val="-7"/>
        </w:rPr>
        <w:t xml:space="preserve"> </w:t>
      </w:r>
      <w:r>
        <w:t>warrant</w:t>
      </w:r>
      <w:r>
        <w:rPr>
          <w:spacing w:val="-10"/>
        </w:rPr>
        <w:t xml:space="preserve"> </w:t>
      </w:r>
      <w:r>
        <w:t>a</w:t>
      </w:r>
      <w:r>
        <w:rPr>
          <w:spacing w:val="-11"/>
        </w:rPr>
        <w:t xml:space="preserve"> </w:t>
      </w:r>
      <w:r>
        <w:t>more</w:t>
      </w:r>
      <w:r>
        <w:rPr>
          <w:spacing w:val="-11"/>
        </w:rPr>
        <w:t xml:space="preserve"> </w:t>
      </w:r>
      <w:r>
        <w:t>thorough risk</w:t>
      </w:r>
      <w:r>
        <w:rPr>
          <w:spacing w:val="-2"/>
        </w:rPr>
        <w:t xml:space="preserve"> </w:t>
      </w:r>
      <w:r>
        <w:t>assessment.</w:t>
      </w:r>
      <w:r>
        <w:rPr>
          <w:spacing w:val="-1"/>
        </w:rPr>
        <w:t xml:space="preserve"> </w:t>
      </w:r>
      <w:r>
        <w:t>The</w:t>
      </w:r>
      <w:r>
        <w:rPr>
          <w:spacing w:val="-5"/>
        </w:rPr>
        <w:t xml:space="preserve"> </w:t>
      </w:r>
      <w:r>
        <w:t>VRM</w:t>
      </w:r>
      <w:r>
        <w:rPr>
          <w:spacing w:val="-2"/>
        </w:rPr>
        <w:t xml:space="preserve"> </w:t>
      </w:r>
      <w:r>
        <w:t>collaborates</w:t>
      </w:r>
      <w:r>
        <w:rPr>
          <w:spacing w:val="-2"/>
        </w:rPr>
        <w:t xml:space="preserve"> </w:t>
      </w:r>
      <w:r>
        <w:t>with</w:t>
      </w:r>
      <w:r>
        <w:rPr>
          <w:spacing w:val="-5"/>
        </w:rPr>
        <w:t xml:space="preserve"> </w:t>
      </w:r>
      <w:r>
        <w:t>the</w:t>
      </w:r>
      <w:r>
        <w:rPr>
          <w:spacing w:val="-3"/>
        </w:rPr>
        <w:t xml:space="preserve"> </w:t>
      </w:r>
      <w:r>
        <w:t>vendor</w:t>
      </w:r>
      <w:r>
        <w:rPr>
          <w:spacing w:val="-2"/>
        </w:rPr>
        <w:t xml:space="preserve"> </w:t>
      </w:r>
      <w:r>
        <w:t>to</w:t>
      </w:r>
      <w:r>
        <w:rPr>
          <w:spacing w:val="-5"/>
        </w:rPr>
        <w:t xml:space="preserve"> </w:t>
      </w:r>
      <w:r>
        <w:t>complete</w:t>
      </w:r>
      <w:r>
        <w:rPr>
          <w:spacing w:val="-3"/>
        </w:rPr>
        <w:t xml:space="preserve"> </w:t>
      </w:r>
      <w:r>
        <w:t>the</w:t>
      </w:r>
      <w:r>
        <w:rPr>
          <w:spacing w:val="-5"/>
        </w:rPr>
        <w:t xml:space="preserve"> </w:t>
      </w:r>
      <w:r>
        <w:t>risk</w:t>
      </w:r>
      <w:r>
        <w:rPr>
          <w:spacing w:val="-2"/>
        </w:rPr>
        <w:t xml:space="preserve"> </w:t>
      </w:r>
      <w:r>
        <w:t>assessment to ensure all regulatory requirements are considered and all information security and disaster recovery requirements for the vendor are met.</w:t>
      </w:r>
    </w:p>
    <w:p w14:paraId="001FD1F4" w14:textId="77777777" w:rsidR="00157A64" w:rsidRDefault="00157A64" w:rsidP="00157A64">
      <w:pPr>
        <w:pStyle w:val="BodyText"/>
        <w:spacing w:before="119"/>
        <w:ind w:left="1000" w:right="1294"/>
        <w:jc w:val="both"/>
      </w:pPr>
      <w:r>
        <w:t>If the vendor is providing a new application for use by City of Horn Lake associates, the application</w:t>
      </w:r>
      <w:r>
        <w:rPr>
          <w:spacing w:val="-4"/>
        </w:rPr>
        <w:t xml:space="preserve"> </w:t>
      </w:r>
      <w:r>
        <w:t>will</w:t>
      </w:r>
      <w:r>
        <w:rPr>
          <w:spacing w:val="-5"/>
        </w:rPr>
        <w:t xml:space="preserve"> </w:t>
      </w:r>
      <w:r>
        <w:t>be</w:t>
      </w:r>
      <w:r>
        <w:rPr>
          <w:spacing w:val="-4"/>
        </w:rPr>
        <w:t xml:space="preserve"> </w:t>
      </w:r>
      <w:r>
        <w:t>risk</w:t>
      </w:r>
      <w:r>
        <w:rPr>
          <w:spacing w:val="-4"/>
        </w:rPr>
        <w:t xml:space="preserve"> </w:t>
      </w:r>
      <w:r>
        <w:t>scored</w:t>
      </w:r>
      <w:r>
        <w:rPr>
          <w:spacing w:val="-4"/>
        </w:rPr>
        <w:t xml:space="preserve"> </w:t>
      </w:r>
      <w:r>
        <w:t>by</w:t>
      </w:r>
      <w:r>
        <w:rPr>
          <w:spacing w:val="-4"/>
        </w:rPr>
        <w:t xml:space="preserve"> </w:t>
      </w:r>
      <w:r>
        <w:t>the</w:t>
      </w:r>
      <w:r>
        <w:rPr>
          <w:spacing w:val="-4"/>
        </w:rPr>
        <w:t xml:space="preserve"> </w:t>
      </w:r>
      <w:r>
        <w:t>Director</w:t>
      </w:r>
      <w:r>
        <w:rPr>
          <w:spacing w:val="-3"/>
        </w:rPr>
        <w:t xml:space="preserve"> </w:t>
      </w:r>
      <w:r>
        <w:t>of</w:t>
      </w:r>
      <w:r>
        <w:rPr>
          <w:spacing w:val="-5"/>
        </w:rPr>
        <w:t xml:space="preserve"> </w:t>
      </w:r>
      <w:r>
        <w:t>Information</w:t>
      </w:r>
      <w:r>
        <w:rPr>
          <w:spacing w:val="-4"/>
        </w:rPr>
        <w:t xml:space="preserve"> </w:t>
      </w:r>
      <w:r>
        <w:t>Technology</w:t>
      </w:r>
      <w:r>
        <w:rPr>
          <w:spacing w:val="-4"/>
        </w:rPr>
        <w:t xml:space="preserve"> </w:t>
      </w:r>
      <w:r>
        <w:t>and</w:t>
      </w:r>
      <w:r>
        <w:rPr>
          <w:spacing w:val="-4"/>
        </w:rPr>
        <w:t xml:space="preserve"> </w:t>
      </w:r>
      <w:r>
        <w:t>added</w:t>
      </w:r>
      <w:r>
        <w:rPr>
          <w:spacing w:val="-4"/>
        </w:rPr>
        <w:t xml:space="preserve"> </w:t>
      </w:r>
      <w:r>
        <w:t>to</w:t>
      </w:r>
      <w:r>
        <w:rPr>
          <w:spacing w:val="-4"/>
        </w:rPr>
        <w:t xml:space="preserve"> </w:t>
      </w:r>
      <w:r>
        <w:t>the application review process based on the risk score.</w:t>
      </w:r>
    </w:p>
    <w:p w14:paraId="5FC623ED" w14:textId="77777777" w:rsidR="00157A64" w:rsidRDefault="00157A64" w:rsidP="00157A64">
      <w:pPr>
        <w:pStyle w:val="BodyText"/>
        <w:spacing w:before="122"/>
        <w:ind w:left="1000" w:right="1293"/>
        <w:jc w:val="both"/>
      </w:pPr>
      <w:r>
        <w:t xml:space="preserve">If changes occur with the vendor relationship that affects information security, business continuity or disaster recovery risk, the VRM must notify the Director of Information </w:t>
      </w:r>
      <w:r>
        <w:lastRenderedPageBreak/>
        <w:t>Technology immediately. Absent significant changes, the VRM reports the status of the vendor</w:t>
      </w:r>
      <w:r>
        <w:rPr>
          <w:spacing w:val="40"/>
        </w:rPr>
        <w:t xml:space="preserve"> </w:t>
      </w:r>
      <w:r>
        <w:t>relationship</w:t>
      </w:r>
      <w:r>
        <w:rPr>
          <w:spacing w:val="40"/>
        </w:rPr>
        <w:t xml:space="preserve"> </w:t>
      </w:r>
      <w:r>
        <w:t>to</w:t>
      </w:r>
      <w:r>
        <w:rPr>
          <w:spacing w:val="40"/>
        </w:rPr>
        <w:t xml:space="preserve"> </w:t>
      </w:r>
      <w:r>
        <w:t>the</w:t>
      </w:r>
      <w:r>
        <w:rPr>
          <w:spacing w:val="40"/>
        </w:rPr>
        <w:t xml:space="preserve"> </w:t>
      </w:r>
      <w:r>
        <w:t>Director</w:t>
      </w:r>
      <w:r>
        <w:rPr>
          <w:spacing w:val="40"/>
        </w:rPr>
        <w:t xml:space="preserve"> </w:t>
      </w:r>
      <w:r>
        <w:t>of</w:t>
      </w:r>
      <w:r>
        <w:rPr>
          <w:spacing w:val="40"/>
        </w:rPr>
        <w:t xml:space="preserve"> </w:t>
      </w:r>
      <w:r>
        <w:t>Information</w:t>
      </w:r>
      <w:r>
        <w:rPr>
          <w:spacing w:val="40"/>
        </w:rPr>
        <w:t xml:space="preserve"> </w:t>
      </w:r>
      <w:r>
        <w:t>Technology</w:t>
      </w:r>
      <w:r>
        <w:rPr>
          <w:spacing w:val="40"/>
        </w:rPr>
        <w:t xml:space="preserve"> </w:t>
      </w:r>
      <w:r>
        <w:t>for</w:t>
      </w:r>
      <w:r>
        <w:rPr>
          <w:spacing w:val="40"/>
        </w:rPr>
        <w:t xml:space="preserve"> </w:t>
      </w:r>
      <w:r>
        <w:t>all</w:t>
      </w:r>
      <w:r>
        <w:rPr>
          <w:spacing w:val="40"/>
        </w:rPr>
        <w:t xml:space="preserve"> </w:t>
      </w:r>
      <w:r>
        <w:t>vendors</w:t>
      </w:r>
      <w:r>
        <w:rPr>
          <w:spacing w:val="40"/>
        </w:rPr>
        <w:t xml:space="preserve"> </w:t>
      </w:r>
      <w:proofErr w:type="gramStart"/>
      <w:r>
        <w:t>where</w:t>
      </w:r>
      <w:proofErr w:type="gramEnd"/>
    </w:p>
    <w:p w14:paraId="4F5D3455" w14:textId="77777777" w:rsidR="00157A64" w:rsidRDefault="00157A64" w:rsidP="00157A64">
      <w:pPr>
        <w:jc w:val="both"/>
        <w:sectPr w:rsidR="00157A64" w:rsidSect="00157A64">
          <w:pgSz w:w="12240" w:h="15840"/>
          <w:pgMar w:top="1820" w:right="140" w:bottom="880" w:left="1160" w:header="179" w:footer="697" w:gutter="0"/>
          <w:cols w:space="720"/>
        </w:sectPr>
      </w:pPr>
    </w:p>
    <w:p w14:paraId="45AD850F" w14:textId="77777777" w:rsidR="00157A64" w:rsidRDefault="00157A64" w:rsidP="00157A64">
      <w:pPr>
        <w:pStyle w:val="BodyText"/>
        <w:spacing w:before="181"/>
      </w:pPr>
    </w:p>
    <w:p w14:paraId="2CD664AC" w14:textId="77777777" w:rsidR="00157A64" w:rsidRDefault="00157A64" w:rsidP="00157A64">
      <w:pPr>
        <w:pStyle w:val="BodyText"/>
        <w:spacing w:before="1"/>
        <w:ind w:left="1000" w:right="1300"/>
        <w:jc w:val="both"/>
      </w:pPr>
      <w:r>
        <w:t xml:space="preserve">monitoring is a requirement. Monitoring requirements are based on the risk score of the </w:t>
      </w:r>
      <w:r>
        <w:rPr>
          <w:spacing w:val="-2"/>
        </w:rPr>
        <w:t>vendor.</w:t>
      </w:r>
    </w:p>
    <w:p w14:paraId="37E0D441" w14:textId="77777777" w:rsidR="00157A64" w:rsidRDefault="00157A64" w:rsidP="00157A64">
      <w:pPr>
        <w:pStyle w:val="BodyText"/>
        <w:spacing w:before="241"/>
      </w:pPr>
    </w:p>
    <w:p w14:paraId="473B9D2D" w14:textId="77777777" w:rsidR="00157A64" w:rsidRDefault="00157A64" w:rsidP="00157A64">
      <w:pPr>
        <w:pStyle w:val="ListParagraph"/>
        <w:widowControl w:val="0"/>
        <w:numPr>
          <w:ilvl w:val="0"/>
          <w:numId w:val="53"/>
        </w:numPr>
        <w:tabs>
          <w:tab w:val="left" w:pos="1000"/>
        </w:tabs>
        <w:autoSpaceDE w:val="0"/>
        <w:autoSpaceDN w:val="0"/>
        <w:spacing w:after="0" w:line="240" w:lineRule="auto"/>
        <w:contextualSpacing w:val="0"/>
        <w:rPr>
          <w:rFonts w:ascii="Symbol" w:hAnsi="Symbol"/>
        </w:rPr>
      </w:pPr>
      <w:r>
        <w:t>RISK</w:t>
      </w:r>
      <w:r>
        <w:rPr>
          <w:spacing w:val="-7"/>
        </w:rPr>
        <w:t xml:space="preserve"> </w:t>
      </w:r>
      <w:r>
        <w:t>SCORING</w:t>
      </w:r>
      <w:r>
        <w:rPr>
          <w:spacing w:val="-7"/>
        </w:rPr>
        <w:t xml:space="preserve"> </w:t>
      </w:r>
      <w:r>
        <w:t>METHODOLOGY</w:t>
      </w:r>
      <w:r>
        <w:rPr>
          <w:spacing w:val="-7"/>
        </w:rPr>
        <w:t xml:space="preserve"> </w:t>
      </w:r>
      <w:r>
        <w:t>&amp;</w:t>
      </w:r>
      <w:r>
        <w:rPr>
          <w:spacing w:val="-6"/>
        </w:rPr>
        <w:t xml:space="preserve"> </w:t>
      </w:r>
      <w:r>
        <w:rPr>
          <w:spacing w:val="-2"/>
        </w:rPr>
        <w:t>DOCUMENTATION</w:t>
      </w:r>
    </w:p>
    <w:p w14:paraId="55099FD6" w14:textId="77777777" w:rsidR="00157A64" w:rsidRDefault="00157A64" w:rsidP="00157A64">
      <w:pPr>
        <w:pStyle w:val="BodyText"/>
        <w:spacing w:before="117"/>
        <w:ind w:left="1000" w:right="1293"/>
        <w:jc w:val="both"/>
      </w:pPr>
      <w:r>
        <w:t>The VRM with oversight by the Director of Information Technology will complete a qualitative</w:t>
      </w:r>
      <w:r>
        <w:rPr>
          <w:spacing w:val="-5"/>
        </w:rPr>
        <w:t xml:space="preserve"> </w:t>
      </w:r>
      <w:r>
        <w:t>assessment</w:t>
      </w:r>
      <w:r>
        <w:rPr>
          <w:spacing w:val="-4"/>
        </w:rPr>
        <w:t xml:space="preserve"> </w:t>
      </w:r>
      <w:r>
        <w:t>of</w:t>
      </w:r>
      <w:r>
        <w:rPr>
          <w:spacing w:val="-4"/>
        </w:rPr>
        <w:t xml:space="preserve"> </w:t>
      </w:r>
      <w:r>
        <w:t>risk</w:t>
      </w:r>
      <w:r>
        <w:rPr>
          <w:spacing w:val="-7"/>
        </w:rPr>
        <w:t xml:space="preserve"> </w:t>
      </w:r>
      <w:r>
        <w:t>for</w:t>
      </w:r>
      <w:r>
        <w:rPr>
          <w:spacing w:val="-7"/>
        </w:rPr>
        <w:t xml:space="preserve"> </w:t>
      </w:r>
      <w:r>
        <w:t>each</w:t>
      </w:r>
      <w:r>
        <w:rPr>
          <w:spacing w:val="-5"/>
        </w:rPr>
        <w:t xml:space="preserve"> </w:t>
      </w:r>
      <w:r>
        <w:t>vendor.</w:t>
      </w:r>
      <w:r>
        <w:rPr>
          <w:spacing w:val="-4"/>
        </w:rPr>
        <w:t xml:space="preserve"> </w:t>
      </w:r>
      <w:r>
        <w:t>The</w:t>
      </w:r>
      <w:r>
        <w:rPr>
          <w:spacing w:val="-5"/>
        </w:rPr>
        <w:t xml:space="preserve"> </w:t>
      </w:r>
      <w:r>
        <w:t>vendor</w:t>
      </w:r>
      <w:r>
        <w:rPr>
          <w:spacing w:val="-6"/>
        </w:rPr>
        <w:t xml:space="preserve"> </w:t>
      </w:r>
      <w:r>
        <w:t>risk</w:t>
      </w:r>
      <w:r>
        <w:rPr>
          <w:spacing w:val="-5"/>
        </w:rPr>
        <w:t xml:space="preserve"> </w:t>
      </w:r>
      <w:r>
        <w:t>assessment</w:t>
      </w:r>
      <w:r>
        <w:rPr>
          <w:spacing w:val="-4"/>
        </w:rPr>
        <w:t xml:space="preserve"> </w:t>
      </w:r>
      <w:r>
        <w:t xml:space="preserve">methodology includes a review of access to non-public customer (client) information, access to confidential information, the criticality of the product/service provided, the complexity of the product/service provided and </w:t>
      </w:r>
      <w:proofErr w:type="gramStart"/>
      <w:r>
        <w:t>whether or not</w:t>
      </w:r>
      <w:proofErr w:type="gramEnd"/>
      <w:r>
        <w:t xml:space="preserve"> the product/service is cloud-based or foreign based. The risk assessment methodology will determine an overall inherent risk factor, which establishes the appropriate control activities based on the assigned risk category, </w:t>
      </w:r>
      <w:proofErr w:type="gramStart"/>
      <w:r>
        <w:t>in order to</w:t>
      </w:r>
      <w:proofErr w:type="gramEnd"/>
      <w:r>
        <w:t xml:space="preserve"> reduce the residual risk to an acceptable level. Failure to manage these</w:t>
      </w:r>
      <w:r>
        <w:rPr>
          <w:spacing w:val="-9"/>
        </w:rPr>
        <w:t xml:space="preserve"> </w:t>
      </w:r>
      <w:r>
        <w:t>risks</w:t>
      </w:r>
      <w:r>
        <w:rPr>
          <w:spacing w:val="-8"/>
        </w:rPr>
        <w:t xml:space="preserve"> </w:t>
      </w:r>
      <w:r>
        <w:t>can</w:t>
      </w:r>
      <w:r>
        <w:rPr>
          <w:spacing w:val="-9"/>
        </w:rPr>
        <w:t xml:space="preserve"> </w:t>
      </w:r>
      <w:r>
        <w:t>expose</w:t>
      </w:r>
      <w:r>
        <w:rPr>
          <w:spacing w:val="-9"/>
        </w:rPr>
        <w:t xml:space="preserve"> </w:t>
      </w:r>
      <w:r>
        <w:t>City</w:t>
      </w:r>
      <w:r>
        <w:rPr>
          <w:spacing w:val="-8"/>
        </w:rPr>
        <w:t xml:space="preserve"> </w:t>
      </w:r>
      <w:r>
        <w:t>of</w:t>
      </w:r>
      <w:r>
        <w:rPr>
          <w:spacing w:val="-8"/>
        </w:rPr>
        <w:t xml:space="preserve"> </w:t>
      </w:r>
      <w:r>
        <w:t>Horn</w:t>
      </w:r>
      <w:r>
        <w:rPr>
          <w:spacing w:val="-9"/>
        </w:rPr>
        <w:t xml:space="preserve"> </w:t>
      </w:r>
      <w:r>
        <w:t>Lake</w:t>
      </w:r>
      <w:r>
        <w:rPr>
          <w:spacing w:val="-11"/>
        </w:rPr>
        <w:t xml:space="preserve"> </w:t>
      </w:r>
      <w:r>
        <w:t>to</w:t>
      </w:r>
      <w:r>
        <w:rPr>
          <w:spacing w:val="-11"/>
        </w:rPr>
        <w:t xml:space="preserve"> </w:t>
      </w:r>
      <w:r>
        <w:t>regulatory</w:t>
      </w:r>
      <w:r>
        <w:rPr>
          <w:spacing w:val="-8"/>
        </w:rPr>
        <w:t xml:space="preserve"> </w:t>
      </w:r>
      <w:r>
        <w:t>action,</w:t>
      </w:r>
      <w:r>
        <w:rPr>
          <w:spacing w:val="-10"/>
        </w:rPr>
        <w:t xml:space="preserve"> </w:t>
      </w:r>
      <w:r>
        <w:t>financial</w:t>
      </w:r>
      <w:r>
        <w:rPr>
          <w:spacing w:val="-10"/>
        </w:rPr>
        <w:t xml:space="preserve"> </w:t>
      </w:r>
      <w:r>
        <w:t>loss,</w:t>
      </w:r>
      <w:r>
        <w:rPr>
          <w:spacing w:val="-10"/>
        </w:rPr>
        <w:t xml:space="preserve"> </w:t>
      </w:r>
      <w:r>
        <w:t>litigation,</w:t>
      </w:r>
      <w:r>
        <w:rPr>
          <w:spacing w:val="-7"/>
        </w:rPr>
        <w:t xml:space="preserve"> </w:t>
      </w:r>
      <w:r>
        <w:t>and damage to City of Horn Lake’s reputation.</w:t>
      </w:r>
    </w:p>
    <w:p w14:paraId="6D45C26F" w14:textId="77777777" w:rsidR="00157A64" w:rsidRDefault="00157A64" w:rsidP="00157A64">
      <w:pPr>
        <w:pStyle w:val="BodyText"/>
        <w:spacing w:before="121"/>
        <w:ind w:left="1000" w:right="1292"/>
        <w:jc w:val="both"/>
      </w:pPr>
      <w:r>
        <w:t>On-site inspections for vendors are not required for all vendors. Each vendor will be monitored through periodic review of the provider’s own independent audits, if available. The provider’s technical and industry expertise will be considered during the annual evaluation.</w:t>
      </w:r>
      <w:r>
        <w:rPr>
          <w:spacing w:val="-9"/>
        </w:rPr>
        <w:t xml:space="preserve"> </w:t>
      </w:r>
      <w:r>
        <w:t>Requirements</w:t>
      </w:r>
      <w:r>
        <w:rPr>
          <w:spacing w:val="-12"/>
        </w:rPr>
        <w:t xml:space="preserve"> </w:t>
      </w:r>
      <w:r>
        <w:t>for</w:t>
      </w:r>
      <w:r>
        <w:rPr>
          <w:spacing w:val="-11"/>
        </w:rPr>
        <w:t xml:space="preserve"> </w:t>
      </w:r>
      <w:r>
        <w:t>initiating</w:t>
      </w:r>
      <w:r>
        <w:rPr>
          <w:spacing w:val="-10"/>
        </w:rPr>
        <w:t xml:space="preserve"> </w:t>
      </w:r>
      <w:r>
        <w:t>and</w:t>
      </w:r>
      <w:r>
        <w:rPr>
          <w:spacing w:val="-15"/>
        </w:rPr>
        <w:t xml:space="preserve"> </w:t>
      </w:r>
      <w:r>
        <w:t>maintaining</w:t>
      </w:r>
      <w:r>
        <w:rPr>
          <w:spacing w:val="-10"/>
        </w:rPr>
        <w:t xml:space="preserve"> </w:t>
      </w:r>
      <w:r>
        <w:t>the</w:t>
      </w:r>
      <w:r>
        <w:rPr>
          <w:spacing w:val="-13"/>
        </w:rPr>
        <w:t xml:space="preserve"> </w:t>
      </w:r>
      <w:r>
        <w:t>vendor</w:t>
      </w:r>
      <w:r>
        <w:rPr>
          <w:spacing w:val="-13"/>
        </w:rPr>
        <w:t xml:space="preserve"> </w:t>
      </w:r>
      <w:r>
        <w:t>relationship</w:t>
      </w:r>
      <w:r>
        <w:rPr>
          <w:spacing w:val="-10"/>
        </w:rPr>
        <w:t xml:space="preserve"> </w:t>
      </w:r>
      <w:r>
        <w:t>vary</w:t>
      </w:r>
      <w:r>
        <w:rPr>
          <w:spacing w:val="-11"/>
        </w:rPr>
        <w:t xml:space="preserve"> </w:t>
      </w:r>
      <w:r>
        <w:t>based upon</w:t>
      </w:r>
      <w:r>
        <w:rPr>
          <w:spacing w:val="-4"/>
        </w:rPr>
        <w:t xml:space="preserve"> </w:t>
      </w:r>
      <w:r>
        <w:t>the</w:t>
      </w:r>
      <w:r>
        <w:rPr>
          <w:spacing w:val="-4"/>
        </w:rPr>
        <w:t xml:space="preserve"> </w:t>
      </w:r>
      <w:r>
        <w:t>nature</w:t>
      </w:r>
      <w:r>
        <w:rPr>
          <w:spacing w:val="-4"/>
        </w:rPr>
        <w:t xml:space="preserve"> </w:t>
      </w:r>
      <w:r>
        <w:t>of</w:t>
      </w:r>
      <w:r>
        <w:rPr>
          <w:spacing w:val="-3"/>
        </w:rPr>
        <w:t xml:space="preserve"> </w:t>
      </w:r>
      <w:r>
        <w:t>the</w:t>
      </w:r>
      <w:r>
        <w:rPr>
          <w:spacing w:val="-7"/>
        </w:rPr>
        <w:t xml:space="preserve"> </w:t>
      </w:r>
      <w:r>
        <w:t>relationship</w:t>
      </w:r>
      <w:r>
        <w:rPr>
          <w:spacing w:val="-4"/>
        </w:rPr>
        <w:t xml:space="preserve"> </w:t>
      </w:r>
      <w:r>
        <w:t>and</w:t>
      </w:r>
      <w:r>
        <w:rPr>
          <w:spacing w:val="-4"/>
        </w:rPr>
        <w:t xml:space="preserve"> </w:t>
      </w:r>
      <w:r>
        <w:t>the</w:t>
      </w:r>
      <w:r>
        <w:rPr>
          <w:spacing w:val="-7"/>
        </w:rPr>
        <w:t xml:space="preserve"> </w:t>
      </w:r>
      <w:r>
        <w:t>risk</w:t>
      </w:r>
      <w:r>
        <w:rPr>
          <w:spacing w:val="-4"/>
        </w:rPr>
        <w:t xml:space="preserve"> </w:t>
      </w:r>
      <w:r>
        <w:t>assessment</w:t>
      </w:r>
      <w:r>
        <w:rPr>
          <w:spacing w:val="-3"/>
        </w:rPr>
        <w:t xml:space="preserve"> </w:t>
      </w:r>
      <w:r>
        <w:t>results.</w:t>
      </w:r>
      <w:r>
        <w:rPr>
          <w:spacing w:val="-5"/>
        </w:rPr>
        <w:t xml:space="preserve"> </w:t>
      </w:r>
      <w:r>
        <w:t>Vendor</w:t>
      </w:r>
      <w:r>
        <w:rPr>
          <w:spacing w:val="-3"/>
        </w:rPr>
        <w:t xml:space="preserve"> </w:t>
      </w:r>
      <w:r>
        <w:t>requirements are tailored based on the risk rating of the vendor.</w:t>
      </w:r>
    </w:p>
    <w:p w14:paraId="28411988" w14:textId="77777777" w:rsidR="00157A64" w:rsidRDefault="00157A64" w:rsidP="00157A64">
      <w:pPr>
        <w:pStyle w:val="BodyText"/>
        <w:spacing w:before="121"/>
        <w:ind w:left="1000"/>
        <w:jc w:val="both"/>
      </w:pPr>
      <w:r>
        <w:t>The</w:t>
      </w:r>
      <w:r>
        <w:rPr>
          <w:spacing w:val="-7"/>
        </w:rPr>
        <w:t xml:space="preserve"> </w:t>
      </w:r>
      <w:r>
        <w:t>risk</w:t>
      </w:r>
      <w:r>
        <w:rPr>
          <w:spacing w:val="-6"/>
        </w:rPr>
        <w:t xml:space="preserve"> </w:t>
      </w:r>
      <w:r>
        <w:t>rating</w:t>
      </w:r>
      <w:r>
        <w:rPr>
          <w:spacing w:val="-5"/>
        </w:rPr>
        <w:t xml:space="preserve"> </w:t>
      </w:r>
      <w:r>
        <w:t>is</w:t>
      </w:r>
      <w:r>
        <w:rPr>
          <w:spacing w:val="-4"/>
        </w:rPr>
        <w:t xml:space="preserve"> </w:t>
      </w:r>
      <w:r>
        <w:t>initially</w:t>
      </w:r>
      <w:r>
        <w:rPr>
          <w:spacing w:val="-3"/>
        </w:rPr>
        <w:t xml:space="preserve"> </w:t>
      </w:r>
      <w:r>
        <w:t>calculated</w:t>
      </w:r>
      <w:r>
        <w:rPr>
          <w:spacing w:val="-5"/>
        </w:rPr>
        <w:t xml:space="preserve"> </w:t>
      </w:r>
      <w:r>
        <w:t>using</w:t>
      </w:r>
      <w:r>
        <w:rPr>
          <w:spacing w:val="-6"/>
        </w:rPr>
        <w:t xml:space="preserve"> </w:t>
      </w:r>
      <w:r>
        <w:t>the</w:t>
      </w:r>
      <w:r>
        <w:rPr>
          <w:spacing w:val="-5"/>
        </w:rPr>
        <w:t xml:space="preserve"> </w:t>
      </w:r>
      <w:r>
        <w:t>score</w:t>
      </w:r>
      <w:r>
        <w:rPr>
          <w:spacing w:val="-4"/>
        </w:rPr>
        <w:t xml:space="preserve"> </w:t>
      </w:r>
      <w:r>
        <w:t>card</w:t>
      </w:r>
      <w:r>
        <w:rPr>
          <w:spacing w:val="-6"/>
        </w:rPr>
        <w:t xml:space="preserve"> </w:t>
      </w:r>
      <w:r>
        <w:rPr>
          <w:spacing w:val="-2"/>
        </w:rPr>
        <w:t>below.</w:t>
      </w:r>
    </w:p>
    <w:p w14:paraId="647D3DF6" w14:textId="77777777" w:rsidR="00157A64" w:rsidRDefault="00157A64" w:rsidP="00157A64">
      <w:pPr>
        <w:pStyle w:val="BodyText"/>
        <w:rPr>
          <w:sz w:val="20"/>
        </w:rPr>
      </w:pPr>
    </w:p>
    <w:p w14:paraId="33BEF21D" w14:textId="77777777" w:rsidR="00157A64" w:rsidRDefault="00157A64" w:rsidP="00157A64">
      <w:pPr>
        <w:pStyle w:val="BodyText"/>
        <w:spacing w:before="31"/>
        <w:rPr>
          <w:sz w:val="20"/>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168"/>
        <w:gridCol w:w="2520"/>
        <w:gridCol w:w="2520"/>
        <w:gridCol w:w="2431"/>
      </w:tblGrid>
      <w:tr w:rsidR="00157A64" w14:paraId="53FEE518" w14:textId="77777777" w:rsidTr="00024E96">
        <w:trPr>
          <w:trHeight w:val="373"/>
        </w:trPr>
        <w:tc>
          <w:tcPr>
            <w:tcW w:w="1590" w:type="dxa"/>
            <w:gridSpan w:val="2"/>
            <w:vMerge w:val="restart"/>
          </w:tcPr>
          <w:p w14:paraId="3F5B2404" w14:textId="77777777" w:rsidR="00157A64" w:rsidRDefault="00157A64" w:rsidP="00024E96">
            <w:pPr>
              <w:pStyle w:val="TableParagraph"/>
              <w:rPr>
                <w:rFonts w:ascii="Times New Roman"/>
                <w:sz w:val="18"/>
              </w:rPr>
            </w:pPr>
          </w:p>
        </w:tc>
        <w:tc>
          <w:tcPr>
            <w:tcW w:w="7471" w:type="dxa"/>
            <w:gridSpan w:val="3"/>
            <w:shd w:val="clear" w:color="auto" w:fill="A6A6A6"/>
          </w:tcPr>
          <w:p w14:paraId="2681935C" w14:textId="77777777" w:rsidR="00157A64" w:rsidRDefault="00157A64" w:rsidP="00024E96">
            <w:pPr>
              <w:pStyle w:val="TableParagraph"/>
              <w:spacing w:before="2"/>
              <w:ind w:left="468"/>
              <w:rPr>
                <w:b/>
              </w:rPr>
            </w:pPr>
            <w:r>
              <w:rPr>
                <w:b/>
                <w:spacing w:val="-2"/>
              </w:rPr>
              <w:t>Sensitivity</w:t>
            </w:r>
          </w:p>
        </w:tc>
      </w:tr>
      <w:tr w:rsidR="00157A64" w14:paraId="10B07155" w14:textId="77777777" w:rsidTr="00024E96">
        <w:trPr>
          <w:trHeight w:val="374"/>
        </w:trPr>
        <w:tc>
          <w:tcPr>
            <w:tcW w:w="1590" w:type="dxa"/>
            <w:gridSpan w:val="2"/>
            <w:vMerge/>
            <w:tcBorders>
              <w:top w:val="nil"/>
            </w:tcBorders>
          </w:tcPr>
          <w:p w14:paraId="74A7BE28" w14:textId="77777777" w:rsidR="00157A64" w:rsidRDefault="00157A64" w:rsidP="00024E96">
            <w:pPr>
              <w:rPr>
                <w:sz w:val="2"/>
                <w:szCs w:val="2"/>
              </w:rPr>
            </w:pPr>
          </w:p>
        </w:tc>
        <w:tc>
          <w:tcPr>
            <w:tcW w:w="2520" w:type="dxa"/>
            <w:shd w:val="clear" w:color="auto" w:fill="92D050"/>
          </w:tcPr>
          <w:p w14:paraId="6236E8B5" w14:textId="77777777" w:rsidR="00157A64" w:rsidRDefault="00157A64" w:rsidP="00024E96">
            <w:pPr>
              <w:pStyle w:val="TableParagraph"/>
              <w:ind w:left="468"/>
              <w:rPr>
                <w:b/>
              </w:rPr>
            </w:pPr>
            <w:r>
              <w:rPr>
                <w:b/>
                <w:spacing w:val="-5"/>
              </w:rPr>
              <w:t>Low</w:t>
            </w:r>
          </w:p>
        </w:tc>
        <w:tc>
          <w:tcPr>
            <w:tcW w:w="2520" w:type="dxa"/>
            <w:shd w:val="clear" w:color="auto" w:fill="FFFF00"/>
          </w:tcPr>
          <w:p w14:paraId="6F8A6269" w14:textId="77777777" w:rsidR="00157A64" w:rsidRDefault="00157A64" w:rsidP="00024E96">
            <w:pPr>
              <w:pStyle w:val="TableParagraph"/>
              <w:ind w:left="469"/>
              <w:rPr>
                <w:b/>
              </w:rPr>
            </w:pPr>
            <w:r>
              <w:rPr>
                <w:b/>
                <w:spacing w:val="-2"/>
              </w:rPr>
              <w:t>Moderate</w:t>
            </w:r>
          </w:p>
        </w:tc>
        <w:tc>
          <w:tcPr>
            <w:tcW w:w="2431" w:type="dxa"/>
            <w:shd w:val="clear" w:color="auto" w:fill="FF0000"/>
          </w:tcPr>
          <w:p w14:paraId="2AEE3D3F" w14:textId="77777777" w:rsidR="00157A64" w:rsidRDefault="00157A64" w:rsidP="00024E96">
            <w:pPr>
              <w:pStyle w:val="TableParagraph"/>
              <w:ind w:left="469"/>
              <w:rPr>
                <w:b/>
              </w:rPr>
            </w:pPr>
            <w:r>
              <w:rPr>
                <w:b/>
                <w:spacing w:val="-4"/>
              </w:rPr>
              <w:t>High</w:t>
            </w:r>
          </w:p>
        </w:tc>
      </w:tr>
      <w:tr w:rsidR="00157A64" w14:paraId="201F7078" w14:textId="77777777" w:rsidTr="00024E96">
        <w:trPr>
          <w:trHeight w:val="1144"/>
        </w:trPr>
        <w:tc>
          <w:tcPr>
            <w:tcW w:w="422" w:type="dxa"/>
            <w:vMerge w:val="restart"/>
            <w:shd w:val="clear" w:color="auto" w:fill="A6A6A6"/>
            <w:textDirection w:val="btLr"/>
          </w:tcPr>
          <w:p w14:paraId="5BF87C61" w14:textId="77777777" w:rsidR="00157A64" w:rsidRDefault="00157A64" w:rsidP="00024E96">
            <w:pPr>
              <w:pStyle w:val="TableParagraph"/>
              <w:spacing w:before="110"/>
              <w:ind w:left="359"/>
              <w:rPr>
                <w:b/>
              </w:rPr>
            </w:pPr>
            <w:r>
              <w:rPr>
                <w:b/>
                <w:spacing w:val="-4"/>
              </w:rPr>
              <w:t>Risk</w:t>
            </w:r>
          </w:p>
        </w:tc>
        <w:tc>
          <w:tcPr>
            <w:tcW w:w="1168" w:type="dxa"/>
            <w:tcBorders>
              <w:bottom w:val="nil"/>
            </w:tcBorders>
            <w:shd w:val="clear" w:color="auto" w:fill="FF0000"/>
          </w:tcPr>
          <w:p w14:paraId="66C87F69" w14:textId="77777777" w:rsidR="00157A64" w:rsidRDefault="00157A64" w:rsidP="00024E96">
            <w:pPr>
              <w:pStyle w:val="TableParagraph"/>
              <w:rPr>
                <w:rFonts w:ascii="Times New Roman"/>
                <w:sz w:val="18"/>
              </w:rPr>
            </w:pPr>
          </w:p>
        </w:tc>
        <w:tc>
          <w:tcPr>
            <w:tcW w:w="2520" w:type="dxa"/>
            <w:tcBorders>
              <w:bottom w:val="nil"/>
            </w:tcBorders>
            <w:shd w:val="clear" w:color="auto" w:fill="C5DFB3"/>
          </w:tcPr>
          <w:p w14:paraId="34CCC7BF" w14:textId="77777777" w:rsidR="00157A64" w:rsidRDefault="00157A64" w:rsidP="00024E96">
            <w:pPr>
              <w:pStyle w:val="TableParagraph"/>
              <w:ind w:left="468" w:right="158"/>
              <w:rPr>
                <w:sz w:val="16"/>
              </w:rPr>
            </w:pPr>
            <w:r>
              <w:rPr>
                <w:sz w:val="16"/>
              </w:rPr>
              <w:t>Risk: The risk of unauthorized or inadvertent disclosing, destroying,</w:t>
            </w:r>
            <w:r>
              <w:rPr>
                <w:spacing w:val="-12"/>
                <w:sz w:val="16"/>
              </w:rPr>
              <w:t xml:space="preserve"> </w:t>
            </w:r>
            <w:r>
              <w:rPr>
                <w:sz w:val="16"/>
              </w:rPr>
              <w:t>or</w:t>
            </w:r>
            <w:r>
              <w:rPr>
                <w:spacing w:val="-11"/>
                <w:sz w:val="16"/>
              </w:rPr>
              <w:t xml:space="preserve"> </w:t>
            </w:r>
            <w:r>
              <w:rPr>
                <w:sz w:val="16"/>
              </w:rPr>
              <w:t>modifying</w:t>
            </w:r>
            <w:r>
              <w:rPr>
                <w:spacing w:val="-11"/>
                <w:sz w:val="16"/>
              </w:rPr>
              <w:t xml:space="preserve"> </w:t>
            </w:r>
            <w:r>
              <w:rPr>
                <w:sz w:val="16"/>
              </w:rPr>
              <w:t xml:space="preserve">of customer information is </w:t>
            </w:r>
            <w:r>
              <w:rPr>
                <w:color w:val="FF0000"/>
                <w:spacing w:val="-2"/>
                <w:sz w:val="16"/>
              </w:rPr>
              <w:t>substantial</w:t>
            </w:r>
          </w:p>
        </w:tc>
        <w:tc>
          <w:tcPr>
            <w:tcW w:w="2520" w:type="dxa"/>
            <w:tcBorders>
              <w:bottom w:val="nil"/>
            </w:tcBorders>
            <w:shd w:val="clear" w:color="auto" w:fill="F4AF83"/>
          </w:tcPr>
          <w:p w14:paraId="2F17B3BE" w14:textId="77777777" w:rsidR="00157A64" w:rsidRDefault="00157A64" w:rsidP="00024E96">
            <w:pPr>
              <w:pStyle w:val="TableParagraph"/>
              <w:ind w:left="469" w:right="158"/>
              <w:rPr>
                <w:sz w:val="16"/>
              </w:rPr>
            </w:pPr>
            <w:r>
              <w:rPr>
                <w:sz w:val="16"/>
              </w:rPr>
              <w:t>Risk: The risk of unauthorized or inadvertent disclosing, destroying,</w:t>
            </w:r>
            <w:r>
              <w:rPr>
                <w:spacing w:val="-12"/>
                <w:sz w:val="16"/>
              </w:rPr>
              <w:t xml:space="preserve"> </w:t>
            </w:r>
            <w:r>
              <w:rPr>
                <w:sz w:val="16"/>
              </w:rPr>
              <w:t>or</w:t>
            </w:r>
            <w:r>
              <w:rPr>
                <w:spacing w:val="-11"/>
                <w:sz w:val="16"/>
              </w:rPr>
              <w:t xml:space="preserve"> </w:t>
            </w:r>
            <w:r>
              <w:rPr>
                <w:sz w:val="16"/>
              </w:rPr>
              <w:t>modifying</w:t>
            </w:r>
            <w:r>
              <w:rPr>
                <w:spacing w:val="-11"/>
                <w:sz w:val="16"/>
              </w:rPr>
              <w:t xml:space="preserve"> </w:t>
            </w:r>
            <w:r>
              <w:rPr>
                <w:sz w:val="16"/>
              </w:rPr>
              <w:t xml:space="preserve">of customer information is </w:t>
            </w:r>
            <w:r>
              <w:rPr>
                <w:color w:val="FF0000"/>
                <w:spacing w:val="-2"/>
                <w:sz w:val="16"/>
              </w:rPr>
              <w:t>substantial</w:t>
            </w:r>
          </w:p>
        </w:tc>
        <w:tc>
          <w:tcPr>
            <w:tcW w:w="2431" w:type="dxa"/>
            <w:tcBorders>
              <w:bottom w:val="nil"/>
            </w:tcBorders>
            <w:shd w:val="clear" w:color="auto" w:fill="F4AF83"/>
          </w:tcPr>
          <w:p w14:paraId="3B575332" w14:textId="77777777" w:rsidR="00157A64" w:rsidRDefault="00157A64" w:rsidP="00024E96">
            <w:pPr>
              <w:pStyle w:val="TableParagraph"/>
              <w:ind w:left="469" w:right="117"/>
              <w:rPr>
                <w:sz w:val="16"/>
              </w:rPr>
            </w:pPr>
            <w:r>
              <w:rPr>
                <w:sz w:val="16"/>
              </w:rPr>
              <w:t>Risk: The risk of unauthorized or inadvertent disclosing, destroying, or modifying of</w:t>
            </w:r>
            <w:r>
              <w:rPr>
                <w:spacing w:val="-12"/>
                <w:sz w:val="16"/>
              </w:rPr>
              <w:t xml:space="preserve"> </w:t>
            </w:r>
            <w:r>
              <w:rPr>
                <w:sz w:val="16"/>
              </w:rPr>
              <w:t>customer</w:t>
            </w:r>
            <w:r>
              <w:rPr>
                <w:spacing w:val="-11"/>
                <w:sz w:val="16"/>
              </w:rPr>
              <w:t xml:space="preserve"> </w:t>
            </w:r>
            <w:r>
              <w:rPr>
                <w:sz w:val="16"/>
              </w:rPr>
              <w:t>information</w:t>
            </w:r>
            <w:r>
              <w:rPr>
                <w:spacing w:val="-11"/>
                <w:sz w:val="16"/>
              </w:rPr>
              <w:t xml:space="preserve"> </w:t>
            </w:r>
            <w:r>
              <w:rPr>
                <w:sz w:val="16"/>
              </w:rPr>
              <w:t xml:space="preserve">is </w:t>
            </w:r>
            <w:r>
              <w:rPr>
                <w:color w:val="FF0000"/>
                <w:spacing w:val="-2"/>
                <w:sz w:val="16"/>
              </w:rPr>
              <w:t>substantial</w:t>
            </w:r>
          </w:p>
        </w:tc>
      </w:tr>
      <w:tr w:rsidR="00157A64" w14:paraId="6B2EF1A7" w14:textId="77777777" w:rsidTr="00024E96">
        <w:trPr>
          <w:trHeight w:val="327"/>
        </w:trPr>
        <w:tc>
          <w:tcPr>
            <w:tcW w:w="422" w:type="dxa"/>
            <w:vMerge/>
            <w:tcBorders>
              <w:top w:val="nil"/>
            </w:tcBorders>
            <w:shd w:val="clear" w:color="auto" w:fill="A6A6A6"/>
            <w:textDirection w:val="btLr"/>
          </w:tcPr>
          <w:p w14:paraId="712A741F" w14:textId="77777777" w:rsidR="00157A64" w:rsidRDefault="00157A64" w:rsidP="00024E96">
            <w:pPr>
              <w:rPr>
                <w:sz w:val="2"/>
                <w:szCs w:val="2"/>
              </w:rPr>
            </w:pPr>
          </w:p>
        </w:tc>
        <w:tc>
          <w:tcPr>
            <w:tcW w:w="1168" w:type="dxa"/>
            <w:tcBorders>
              <w:top w:val="nil"/>
              <w:bottom w:val="nil"/>
            </w:tcBorders>
            <w:shd w:val="clear" w:color="auto" w:fill="FF0000"/>
          </w:tcPr>
          <w:p w14:paraId="04B5C2E0" w14:textId="77777777" w:rsidR="00157A64" w:rsidRDefault="00157A64" w:rsidP="00024E96">
            <w:pPr>
              <w:pStyle w:val="TableParagraph"/>
              <w:spacing w:before="33"/>
              <w:ind w:left="465"/>
              <w:rPr>
                <w:b/>
              </w:rPr>
            </w:pPr>
            <w:r>
              <w:rPr>
                <w:b/>
                <w:spacing w:val="-4"/>
              </w:rPr>
              <w:t>High</w:t>
            </w:r>
          </w:p>
        </w:tc>
        <w:tc>
          <w:tcPr>
            <w:tcW w:w="2520" w:type="dxa"/>
            <w:tcBorders>
              <w:top w:val="nil"/>
              <w:bottom w:val="nil"/>
            </w:tcBorders>
            <w:shd w:val="clear" w:color="auto" w:fill="C5DFB3"/>
          </w:tcPr>
          <w:p w14:paraId="4C01B75C" w14:textId="77777777" w:rsidR="00157A64" w:rsidRDefault="00157A64" w:rsidP="00024E96">
            <w:pPr>
              <w:pStyle w:val="TableParagraph"/>
              <w:rPr>
                <w:rFonts w:ascii="Times New Roman"/>
                <w:sz w:val="18"/>
              </w:rPr>
            </w:pPr>
          </w:p>
        </w:tc>
        <w:tc>
          <w:tcPr>
            <w:tcW w:w="2520" w:type="dxa"/>
            <w:tcBorders>
              <w:top w:val="nil"/>
              <w:bottom w:val="nil"/>
            </w:tcBorders>
            <w:shd w:val="clear" w:color="auto" w:fill="F4AF83"/>
          </w:tcPr>
          <w:p w14:paraId="78E40FCC" w14:textId="77777777" w:rsidR="00157A64" w:rsidRDefault="00157A64" w:rsidP="00024E96">
            <w:pPr>
              <w:pStyle w:val="TableParagraph"/>
              <w:rPr>
                <w:rFonts w:ascii="Times New Roman"/>
                <w:sz w:val="18"/>
              </w:rPr>
            </w:pPr>
          </w:p>
        </w:tc>
        <w:tc>
          <w:tcPr>
            <w:tcW w:w="2431" w:type="dxa"/>
            <w:tcBorders>
              <w:top w:val="nil"/>
              <w:bottom w:val="nil"/>
            </w:tcBorders>
            <w:shd w:val="clear" w:color="auto" w:fill="F4AF83"/>
          </w:tcPr>
          <w:p w14:paraId="603EFAF8" w14:textId="77777777" w:rsidR="00157A64" w:rsidRDefault="00157A64" w:rsidP="00024E96">
            <w:pPr>
              <w:pStyle w:val="TableParagraph"/>
              <w:rPr>
                <w:rFonts w:ascii="Times New Roman"/>
                <w:sz w:val="18"/>
              </w:rPr>
            </w:pPr>
          </w:p>
        </w:tc>
      </w:tr>
      <w:tr w:rsidR="00157A64" w14:paraId="6CD1D22A" w14:textId="77777777" w:rsidTr="00024E96">
        <w:trPr>
          <w:trHeight w:val="1259"/>
        </w:trPr>
        <w:tc>
          <w:tcPr>
            <w:tcW w:w="422" w:type="dxa"/>
            <w:vMerge/>
            <w:tcBorders>
              <w:top w:val="nil"/>
            </w:tcBorders>
            <w:shd w:val="clear" w:color="auto" w:fill="A6A6A6"/>
            <w:textDirection w:val="btLr"/>
          </w:tcPr>
          <w:p w14:paraId="02F993A6" w14:textId="77777777" w:rsidR="00157A64" w:rsidRDefault="00157A64" w:rsidP="00024E96">
            <w:pPr>
              <w:rPr>
                <w:sz w:val="2"/>
                <w:szCs w:val="2"/>
              </w:rPr>
            </w:pPr>
          </w:p>
        </w:tc>
        <w:tc>
          <w:tcPr>
            <w:tcW w:w="1168" w:type="dxa"/>
            <w:tcBorders>
              <w:top w:val="nil"/>
            </w:tcBorders>
            <w:shd w:val="clear" w:color="auto" w:fill="FF0000"/>
          </w:tcPr>
          <w:p w14:paraId="3BA20412" w14:textId="77777777" w:rsidR="00157A64" w:rsidRDefault="00157A64" w:rsidP="00024E96">
            <w:pPr>
              <w:pStyle w:val="TableParagraph"/>
              <w:rPr>
                <w:rFonts w:ascii="Times New Roman"/>
                <w:sz w:val="18"/>
              </w:rPr>
            </w:pPr>
          </w:p>
        </w:tc>
        <w:tc>
          <w:tcPr>
            <w:tcW w:w="2520" w:type="dxa"/>
            <w:tcBorders>
              <w:top w:val="nil"/>
            </w:tcBorders>
            <w:shd w:val="clear" w:color="auto" w:fill="C5DFB3"/>
          </w:tcPr>
          <w:p w14:paraId="51830C4B" w14:textId="77777777" w:rsidR="00157A64" w:rsidRDefault="00157A64" w:rsidP="00024E96">
            <w:pPr>
              <w:pStyle w:val="TableParagraph"/>
              <w:spacing w:before="36"/>
              <w:ind w:left="468" w:right="77"/>
              <w:rPr>
                <w:sz w:val="16"/>
              </w:rPr>
            </w:pPr>
            <w:r>
              <w:rPr>
                <w:sz w:val="16"/>
              </w:rPr>
              <w:t>Sensitivity:</w:t>
            </w:r>
            <w:r>
              <w:rPr>
                <w:spacing w:val="-12"/>
                <w:sz w:val="16"/>
              </w:rPr>
              <w:t xml:space="preserve"> </w:t>
            </w:r>
            <w:r>
              <w:rPr>
                <w:sz w:val="16"/>
              </w:rPr>
              <w:t>The</w:t>
            </w:r>
            <w:r>
              <w:rPr>
                <w:spacing w:val="-11"/>
                <w:sz w:val="16"/>
              </w:rPr>
              <w:t xml:space="preserve"> </w:t>
            </w:r>
            <w:r>
              <w:rPr>
                <w:sz w:val="16"/>
              </w:rPr>
              <w:t>vendor</w:t>
            </w:r>
            <w:r>
              <w:rPr>
                <w:spacing w:val="-11"/>
                <w:sz w:val="16"/>
              </w:rPr>
              <w:t xml:space="preserve"> </w:t>
            </w:r>
            <w:r>
              <w:rPr>
                <w:sz w:val="16"/>
              </w:rPr>
              <w:t>has access</w:t>
            </w:r>
            <w:r>
              <w:rPr>
                <w:spacing w:val="-9"/>
                <w:sz w:val="16"/>
              </w:rPr>
              <w:t xml:space="preserve"> </w:t>
            </w:r>
            <w:r>
              <w:rPr>
                <w:sz w:val="16"/>
              </w:rPr>
              <w:t>to</w:t>
            </w:r>
            <w:r>
              <w:rPr>
                <w:spacing w:val="-11"/>
                <w:sz w:val="16"/>
              </w:rPr>
              <w:t xml:space="preserve"> </w:t>
            </w:r>
            <w:r>
              <w:rPr>
                <w:sz w:val="16"/>
              </w:rPr>
              <w:t>or</w:t>
            </w:r>
            <w:r>
              <w:rPr>
                <w:spacing w:val="-10"/>
                <w:sz w:val="16"/>
              </w:rPr>
              <w:t xml:space="preserve"> </w:t>
            </w:r>
            <w:r>
              <w:rPr>
                <w:sz w:val="16"/>
              </w:rPr>
              <w:t>maintains</w:t>
            </w:r>
            <w:r>
              <w:rPr>
                <w:spacing w:val="-5"/>
                <w:sz w:val="16"/>
              </w:rPr>
              <w:t xml:space="preserve"> </w:t>
            </w:r>
            <w:r>
              <w:rPr>
                <w:color w:val="FF0000"/>
                <w:sz w:val="16"/>
              </w:rPr>
              <w:t xml:space="preserve">little or no </w:t>
            </w:r>
            <w:r>
              <w:rPr>
                <w:sz w:val="16"/>
              </w:rPr>
              <w:t xml:space="preserve">customer non-public personally identifiable </w:t>
            </w:r>
            <w:r>
              <w:rPr>
                <w:spacing w:val="-2"/>
                <w:sz w:val="16"/>
              </w:rPr>
              <w:t>information</w:t>
            </w:r>
          </w:p>
        </w:tc>
        <w:tc>
          <w:tcPr>
            <w:tcW w:w="2520" w:type="dxa"/>
            <w:tcBorders>
              <w:top w:val="nil"/>
            </w:tcBorders>
            <w:shd w:val="clear" w:color="auto" w:fill="F4AF83"/>
          </w:tcPr>
          <w:p w14:paraId="2B7B7D5A" w14:textId="77777777" w:rsidR="00157A64" w:rsidRDefault="00157A64" w:rsidP="00024E96">
            <w:pPr>
              <w:pStyle w:val="TableParagraph"/>
              <w:spacing w:before="36"/>
              <w:ind w:left="469" w:right="77"/>
              <w:rPr>
                <w:sz w:val="16"/>
              </w:rPr>
            </w:pPr>
            <w:r>
              <w:rPr>
                <w:sz w:val="16"/>
              </w:rPr>
              <w:t>Sensitivity:</w:t>
            </w:r>
            <w:r>
              <w:rPr>
                <w:spacing w:val="-12"/>
                <w:sz w:val="16"/>
              </w:rPr>
              <w:t xml:space="preserve"> </w:t>
            </w:r>
            <w:r>
              <w:rPr>
                <w:sz w:val="16"/>
              </w:rPr>
              <w:t>The</w:t>
            </w:r>
            <w:r>
              <w:rPr>
                <w:spacing w:val="-11"/>
                <w:sz w:val="16"/>
              </w:rPr>
              <w:t xml:space="preserve"> </w:t>
            </w:r>
            <w:r>
              <w:rPr>
                <w:sz w:val="16"/>
              </w:rPr>
              <w:t>vendor</w:t>
            </w:r>
            <w:r>
              <w:rPr>
                <w:spacing w:val="-11"/>
                <w:sz w:val="16"/>
              </w:rPr>
              <w:t xml:space="preserve"> </w:t>
            </w:r>
            <w:r>
              <w:rPr>
                <w:sz w:val="16"/>
              </w:rPr>
              <w:t xml:space="preserve">has access to or maintains </w:t>
            </w:r>
            <w:r>
              <w:rPr>
                <w:color w:val="FF0000"/>
                <w:sz w:val="16"/>
              </w:rPr>
              <w:t xml:space="preserve">some </w:t>
            </w:r>
            <w:r>
              <w:rPr>
                <w:sz w:val="16"/>
              </w:rPr>
              <w:t xml:space="preserve">customer non-public personally identifiable </w:t>
            </w:r>
            <w:r>
              <w:rPr>
                <w:spacing w:val="-2"/>
                <w:sz w:val="16"/>
              </w:rPr>
              <w:t>information</w:t>
            </w:r>
          </w:p>
        </w:tc>
        <w:tc>
          <w:tcPr>
            <w:tcW w:w="2431" w:type="dxa"/>
            <w:tcBorders>
              <w:top w:val="nil"/>
            </w:tcBorders>
            <w:shd w:val="clear" w:color="auto" w:fill="F4AF83"/>
          </w:tcPr>
          <w:p w14:paraId="3B84B2F2" w14:textId="77777777" w:rsidR="00157A64" w:rsidRDefault="00157A64" w:rsidP="00024E96">
            <w:pPr>
              <w:pStyle w:val="TableParagraph"/>
              <w:spacing w:before="36"/>
              <w:ind w:left="469" w:right="122"/>
              <w:rPr>
                <w:sz w:val="16"/>
              </w:rPr>
            </w:pPr>
            <w:r>
              <w:rPr>
                <w:sz w:val="16"/>
              </w:rPr>
              <w:t>Sensitivity:</w:t>
            </w:r>
            <w:r>
              <w:rPr>
                <w:spacing w:val="-12"/>
                <w:sz w:val="16"/>
              </w:rPr>
              <w:t xml:space="preserve"> </w:t>
            </w:r>
            <w:r>
              <w:rPr>
                <w:sz w:val="16"/>
              </w:rPr>
              <w:t>The</w:t>
            </w:r>
            <w:r>
              <w:rPr>
                <w:spacing w:val="-11"/>
                <w:sz w:val="16"/>
              </w:rPr>
              <w:t xml:space="preserve"> </w:t>
            </w:r>
            <w:r>
              <w:rPr>
                <w:sz w:val="16"/>
              </w:rPr>
              <w:t xml:space="preserve">vendor has access to or maintains </w:t>
            </w:r>
            <w:r>
              <w:rPr>
                <w:color w:val="FF0000"/>
                <w:sz w:val="16"/>
              </w:rPr>
              <w:t xml:space="preserve">significant </w:t>
            </w:r>
            <w:r>
              <w:rPr>
                <w:sz w:val="16"/>
              </w:rPr>
              <w:t xml:space="preserve">customer non-public personally identifiable </w:t>
            </w:r>
            <w:r>
              <w:rPr>
                <w:spacing w:val="-2"/>
                <w:sz w:val="16"/>
              </w:rPr>
              <w:t>information</w:t>
            </w:r>
          </w:p>
        </w:tc>
      </w:tr>
      <w:tr w:rsidR="00157A64" w14:paraId="6522C2DB" w14:textId="77777777" w:rsidTr="00024E96">
        <w:trPr>
          <w:trHeight w:val="1379"/>
        </w:trPr>
        <w:tc>
          <w:tcPr>
            <w:tcW w:w="422" w:type="dxa"/>
            <w:vMerge/>
            <w:tcBorders>
              <w:top w:val="nil"/>
            </w:tcBorders>
            <w:shd w:val="clear" w:color="auto" w:fill="A6A6A6"/>
            <w:textDirection w:val="btLr"/>
          </w:tcPr>
          <w:p w14:paraId="487896CF" w14:textId="77777777" w:rsidR="00157A64" w:rsidRDefault="00157A64" w:rsidP="00024E96">
            <w:pPr>
              <w:rPr>
                <w:sz w:val="2"/>
                <w:szCs w:val="2"/>
              </w:rPr>
            </w:pPr>
          </w:p>
        </w:tc>
        <w:tc>
          <w:tcPr>
            <w:tcW w:w="1168" w:type="dxa"/>
            <w:tcBorders>
              <w:bottom w:val="nil"/>
            </w:tcBorders>
            <w:shd w:val="clear" w:color="auto" w:fill="FFFF00"/>
          </w:tcPr>
          <w:p w14:paraId="553E5F49" w14:textId="77777777" w:rsidR="00157A64" w:rsidRDefault="00157A64" w:rsidP="00024E96">
            <w:pPr>
              <w:pStyle w:val="TableParagraph"/>
            </w:pPr>
          </w:p>
          <w:p w14:paraId="54DA566D" w14:textId="77777777" w:rsidR="00157A64" w:rsidRDefault="00157A64" w:rsidP="00024E96">
            <w:pPr>
              <w:pStyle w:val="TableParagraph"/>
              <w:spacing w:before="221"/>
            </w:pPr>
          </w:p>
          <w:p w14:paraId="57326472" w14:textId="77777777" w:rsidR="00157A64" w:rsidRDefault="00157A64" w:rsidP="00024E96">
            <w:pPr>
              <w:pStyle w:val="TableParagraph"/>
              <w:ind w:left="465"/>
              <w:rPr>
                <w:b/>
              </w:rPr>
            </w:pPr>
            <w:r>
              <w:rPr>
                <w:b/>
                <w:spacing w:val="-4"/>
              </w:rPr>
              <w:t>Mode rate</w:t>
            </w:r>
          </w:p>
        </w:tc>
        <w:tc>
          <w:tcPr>
            <w:tcW w:w="2520" w:type="dxa"/>
            <w:tcBorders>
              <w:bottom w:val="nil"/>
            </w:tcBorders>
            <w:shd w:val="clear" w:color="auto" w:fill="C8C8C8"/>
          </w:tcPr>
          <w:p w14:paraId="434442E1" w14:textId="77777777" w:rsidR="00157A64" w:rsidRDefault="00157A64" w:rsidP="00024E96">
            <w:pPr>
              <w:pStyle w:val="TableParagraph"/>
              <w:spacing w:before="1"/>
              <w:ind w:left="468" w:right="158"/>
              <w:rPr>
                <w:sz w:val="16"/>
              </w:rPr>
            </w:pPr>
            <w:r>
              <w:rPr>
                <w:sz w:val="16"/>
              </w:rPr>
              <w:t>Risk: The risk of unauthorized or inadvertent disclosing, destroying,</w:t>
            </w:r>
            <w:r>
              <w:rPr>
                <w:spacing w:val="-12"/>
                <w:sz w:val="16"/>
              </w:rPr>
              <w:t xml:space="preserve"> </w:t>
            </w:r>
            <w:r>
              <w:rPr>
                <w:sz w:val="16"/>
              </w:rPr>
              <w:t>or</w:t>
            </w:r>
            <w:r>
              <w:rPr>
                <w:spacing w:val="-11"/>
                <w:sz w:val="16"/>
              </w:rPr>
              <w:t xml:space="preserve"> </w:t>
            </w:r>
            <w:r>
              <w:rPr>
                <w:sz w:val="16"/>
              </w:rPr>
              <w:t>modifying</w:t>
            </w:r>
            <w:r>
              <w:rPr>
                <w:spacing w:val="-11"/>
                <w:sz w:val="16"/>
              </w:rPr>
              <w:t xml:space="preserve"> </w:t>
            </w:r>
            <w:r>
              <w:rPr>
                <w:sz w:val="16"/>
              </w:rPr>
              <w:t xml:space="preserve">of customer information is </w:t>
            </w:r>
            <w:r>
              <w:rPr>
                <w:color w:val="FF0000"/>
                <w:spacing w:val="-2"/>
                <w:sz w:val="16"/>
              </w:rPr>
              <w:t>manageable</w:t>
            </w:r>
          </w:p>
        </w:tc>
        <w:tc>
          <w:tcPr>
            <w:tcW w:w="2520" w:type="dxa"/>
            <w:tcBorders>
              <w:bottom w:val="nil"/>
            </w:tcBorders>
            <w:shd w:val="clear" w:color="auto" w:fill="C5DFB3"/>
          </w:tcPr>
          <w:p w14:paraId="2CC686EF" w14:textId="77777777" w:rsidR="00157A64" w:rsidRDefault="00157A64" w:rsidP="00024E96">
            <w:pPr>
              <w:pStyle w:val="TableParagraph"/>
              <w:spacing w:before="1"/>
              <w:ind w:left="469" w:right="158"/>
              <w:rPr>
                <w:sz w:val="16"/>
              </w:rPr>
            </w:pPr>
            <w:r>
              <w:rPr>
                <w:sz w:val="16"/>
              </w:rPr>
              <w:t>Risk: The risk of unauthorized or inadvertent disclosing, destroying,</w:t>
            </w:r>
            <w:r>
              <w:rPr>
                <w:spacing w:val="-12"/>
                <w:sz w:val="16"/>
              </w:rPr>
              <w:t xml:space="preserve"> </w:t>
            </w:r>
            <w:r>
              <w:rPr>
                <w:sz w:val="16"/>
              </w:rPr>
              <w:t>or</w:t>
            </w:r>
            <w:r>
              <w:rPr>
                <w:spacing w:val="-11"/>
                <w:sz w:val="16"/>
              </w:rPr>
              <w:t xml:space="preserve"> </w:t>
            </w:r>
            <w:r>
              <w:rPr>
                <w:sz w:val="16"/>
              </w:rPr>
              <w:t>modifying</w:t>
            </w:r>
            <w:r>
              <w:rPr>
                <w:spacing w:val="-11"/>
                <w:sz w:val="16"/>
              </w:rPr>
              <w:t xml:space="preserve"> </w:t>
            </w:r>
            <w:r>
              <w:rPr>
                <w:sz w:val="16"/>
              </w:rPr>
              <w:t xml:space="preserve">of customer information is </w:t>
            </w:r>
            <w:r>
              <w:rPr>
                <w:color w:val="FF0000"/>
                <w:spacing w:val="-2"/>
                <w:sz w:val="16"/>
              </w:rPr>
              <w:t>manageable</w:t>
            </w:r>
          </w:p>
        </w:tc>
        <w:tc>
          <w:tcPr>
            <w:tcW w:w="2431" w:type="dxa"/>
            <w:tcBorders>
              <w:bottom w:val="nil"/>
            </w:tcBorders>
            <w:shd w:val="clear" w:color="auto" w:fill="F4AF83"/>
          </w:tcPr>
          <w:p w14:paraId="57334674" w14:textId="77777777" w:rsidR="00157A64" w:rsidRDefault="00157A64" w:rsidP="00024E96">
            <w:pPr>
              <w:pStyle w:val="TableParagraph"/>
              <w:spacing w:before="1"/>
              <w:ind w:left="469" w:right="117"/>
              <w:rPr>
                <w:sz w:val="16"/>
              </w:rPr>
            </w:pPr>
            <w:r>
              <w:rPr>
                <w:sz w:val="16"/>
              </w:rPr>
              <w:t>Risk: The risk of unauthorized or inadvertent disclosing, destroying, or modifying of</w:t>
            </w:r>
            <w:r>
              <w:rPr>
                <w:spacing w:val="-12"/>
                <w:sz w:val="16"/>
              </w:rPr>
              <w:t xml:space="preserve"> </w:t>
            </w:r>
            <w:r>
              <w:rPr>
                <w:sz w:val="16"/>
              </w:rPr>
              <w:t>customer</w:t>
            </w:r>
            <w:r>
              <w:rPr>
                <w:spacing w:val="-11"/>
                <w:sz w:val="16"/>
              </w:rPr>
              <w:t xml:space="preserve"> </w:t>
            </w:r>
            <w:r>
              <w:rPr>
                <w:sz w:val="16"/>
              </w:rPr>
              <w:t>information</w:t>
            </w:r>
            <w:r>
              <w:rPr>
                <w:spacing w:val="-11"/>
                <w:sz w:val="16"/>
              </w:rPr>
              <w:t xml:space="preserve"> </w:t>
            </w:r>
            <w:r>
              <w:rPr>
                <w:sz w:val="16"/>
              </w:rPr>
              <w:t xml:space="preserve">is </w:t>
            </w:r>
            <w:r>
              <w:rPr>
                <w:color w:val="FF0000"/>
                <w:spacing w:val="-2"/>
                <w:sz w:val="16"/>
              </w:rPr>
              <w:t>manageable</w:t>
            </w:r>
          </w:p>
        </w:tc>
      </w:tr>
      <w:tr w:rsidR="00157A64" w14:paraId="5B98266D" w14:textId="77777777" w:rsidTr="00024E96">
        <w:trPr>
          <w:trHeight w:val="690"/>
        </w:trPr>
        <w:tc>
          <w:tcPr>
            <w:tcW w:w="422" w:type="dxa"/>
            <w:vMerge/>
            <w:tcBorders>
              <w:top w:val="nil"/>
            </w:tcBorders>
            <w:shd w:val="clear" w:color="auto" w:fill="A6A6A6"/>
            <w:textDirection w:val="btLr"/>
          </w:tcPr>
          <w:p w14:paraId="019A28EC" w14:textId="77777777" w:rsidR="00157A64" w:rsidRDefault="00157A64" w:rsidP="00024E96">
            <w:pPr>
              <w:rPr>
                <w:sz w:val="2"/>
                <w:szCs w:val="2"/>
              </w:rPr>
            </w:pPr>
          </w:p>
        </w:tc>
        <w:tc>
          <w:tcPr>
            <w:tcW w:w="1168" w:type="dxa"/>
            <w:tcBorders>
              <w:top w:val="nil"/>
            </w:tcBorders>
            <w:shd w:val="clear" w:color="auto" w:fill="FFFF00"/>
          </w:tcPr>
          <w:p w14:paraId="1220A5A7" w14:textId="77777777" w:rsidR="00157A64" w:rsidRDefault="00157A64" w:rsidP="00024E96">
            <w:pPr>
              <w:pStyle w:val="TableParagraph"/>
              <w:rPr>
                <w:rFonts w:ascii="Times New Roman"/>
                <w:sz w:val="18"/>
              </w:rPr>
            </w:pPr>
          </w:p>
        </w:tc>
        <w:tc>
          <w:tcPr>
            <w:tcW w:w="2520" w:type="dxa"/>
            <w:tcBorders>
              <w:top w:val="nil"/>
            </w:tcBorders>
            <w:shd w:val="clear" w:color="auto" w:fill="C8C8C8"/>
          </w:tcPr>
          <w:p w14:paraId="097FA8D3" w14:textId="77777777" w:rsidR="00157A64" w:rsidRDefault="00157A64" w:rsidP="00024E96">
            <w:pPr>
              <w:pStyle w:val="TableParagraph"/>
              <w:spacing w:before="140"/>
              <w:ind w:left="468"/>
              <w:rPr>
                <w:sz w:val="16"/>
              </w:rPr>
            </w:pPr>
            <w:r>
              <w:rPr>
                <w:sz w:val="16"/>
              </w:rPr>
              <w:t>Sensitivity:</w:t>
            </w:r>
            <w:r>
              <w:rPr>
                <w:spacing w:val="-12"/>
                <w:sz w:val="16"/>
              </w:rPr>
              <w:t xml:space="preserve"> </w:t>
            </w:r>
            <w:r>
              <w:rPr>
                <w:sz w:val="16"/>
              </w:rPr>
              <w:t>The</w:t>
            </w:r>
            <w:r>
              <w:rPr>
                <w:spacing w:val="-11"/>
                <w:sz w:val="16"/>
              </w:rPr>
              <w:t xml:space="preserve"> </w:t>
            </w:r>
            <w:r>
              <w:rPr>
                <w:sz w:val="16"/>
              </w:rPr>
              <w:t>vendor</w:t>
            </w:r>
            <w:r>
              <w:rPr>
                <w:spacing w:val="-11"/>
                <w:sz w:val="16"/>
              </w:rPr>
              <w:t xml:space="preserve"> </w:t>
            </w:r>
            <w:r>
              <w:rPr>
                <w:sz w:val="16"/>
              </w:rPr>
              <w:t>has access</w:t>
            </w:r>
            <w:r>
              <w:rPr>
                <w:spacing w:val="-5"/>
                <w:sz w:val="16"/>
              </w:rPr>
              <w:t xml:space="preserve"> </w:t>
            </w:r>
            <w:r>
              <w:rPr>
                <w:sz w:val="16"/>
              </w:rPr>
              <w:t>to</w:t>
            </w:r>
            <w:r>
              <w:rPr>
                <w:spacing w:val="-7"/>
                <w:sz w:val="16"/>
              </w:rPr>
              <w:t xml:space="preserve"> </w:t>
            </w:r>
            <w:r>
              <w:rPr>
                <w:sz w:val="16"/>
              </w:rPr>
              <w:t>or</w:t>
            </w:r>
            <w:r>
              <w:rPr>
                <w:spacing w:val="-6"/>
                <w:sz w:val="16"/>
              </w:rPr>
              <w:t xml:space="preserve"> </w:t>
            </w:r>
            <w:r>
              <w:rPr>
                <w:sz w:val="16"/>
              </w:rPr>
              <w:t xml:space="preserve">maintains </w:t>
            </w:r>
            <w:r>
              <w:rPr>
                <w:color w:val="FF0000"/>
                <w:spacing w:val="-2"/>
                <w:sz w:val="16"/>
              </w:rPr>
              <w:t>little</w:t>
            </w:r>
          </w:p>
          <w:p w14:paraId="017C6BA1" w14:textId="77777777" w:rsidR="00157A64" w:rsidRDefault="00157A64" w:rsidP="00024E96">
            <w:pPr>
              <w:pStyle w:val="TableParagraph"/>
              <w:spacing w:line="163" w:lineRule="exact"/>
              <w:ind w:left="468"/>
              <w:rPr>
                <w:sz w:val="16"/>
              </w:rPr>
            </w:pPr>
            <w:r>
              <w:rPr>
                <w:color w:val="FF0000"/>
                <w:sz w:val="16"/>
              </w:rPr>
              <w:t>or</w:t>
            </w:r>
            <w:r>
              <w:rPr>
                <w:color w:val="FF0000"/>
                <w:spacing w:val="-7"/>
                <w:sz w:val="16"/>
              </w:rPr>
              <w:t xml:space="preserve"> </w:t>
            </w:r>
            <w:r>
              <w:rPr>
                <w:color w:val="FF0000"/>
                <w:sz w:val="16"/>
              </w:rPr>
              <w:t>no</w:t>
            </w:r>
            <w:r>
              <w:rPr>
                <w:color w:val="FF0000"/>
                <w:spacing w:val="-3"/>
                <w:sz w:val="16"/>
              </w:rPr>
              <w:t xml:space="preserve"> </w:t>
            </w:r>
            <w:r>
              <w:rPr>
                <w:sz w:val="16"/>
              </w:rPr>
              <w:t>customer</w:t>
            </w:r>
            <w:r>
              <w:rPr>
                <w:spacing w:val="-4"/>
                <w:sz w:val="16"/>
              </w:rPr>
              <w:t xml:space="preserve"> </w:t>
            </w:r>
            <w:r>
              <w:rPr>
                <w:sz w:val="16"/>
              </w:rPr>
              <w:t>non-</w:t>
            </w:r>
            <w:r>
              <w:rPr>
                <w:spacing w:val="-2"/>
                <w:sz w:val="16"/>
              </w:rPr>
              <w:t>public</w:t>
            </w:r>
          </w:p>
        </w:tc>
        <w:tc>
          <w:tcPr>
            <w:tcW w:w="2520" w:type="dxa"/>
            <w:tcBorders>
              <w:top w:val="nil"/>
            </w:tcBorders>
            <w:shd w:val="clear" w:color="auto" w:fill="C5DFB3"/>
          </w:tcPr>
          <w:p w14:paraId="1D39A777" w14:textId="77777777" w:rsidR="00157A64" w:rsidRDefault="00157A64" w:rsidP="00024E96">
            <w:pPr>
              <w:pStyle w:val="TableParagraph"/>
              <w:spacing w:before="140"/>
              <w:ind w:left="469"/>
              <w:rPr>
                <w:sz w:val="16"/>
              </w:rPr>
            </w:pPr>
            <w:r>
              <w:rPr>
                <w:sz w:val="16"/>
              </w:rPr>
              <w:t>Sensitivity:</w:t>
            </w:r>
            <w:r>
              <w:rPr>
                <w:spacing w:val="-12"/>
                <w:sz w:val="16"/>
              </w:rPr>
              <w:t xml:space="preserve"> </w:t>
            </w:r>
            <w:r>
              <w:rPr>
                <w:sz w:val="16"/>
              </w:rPr>
              <w:t>The</w:t>
            </w:r>
            <w:r>
              <w:rPr>
                <w:spacing w:val="-11"/>
                <w:sz w:val="16"/>
              </w:rPr>
              <w:t xml:space="preserve"> </w:t>
            </w:r>
            <w:r>
              <w:rPr>
                <w:sz w:val="16"/>
              </w:rPr>
              <w:t>vendor</w:t>
            </w:r>
            <w:r>
              <w:rPr>
                <w:spacing w:val="-11"/>
                <w:sz w:val="16"/>
              </w:rPr>
              <w:t xml:space="preserve"> </w:t>
            </w:r>
            <w:r>
              <w:rPr>
                <w:sz w:val="16"/>
              </w:rPr>
              <w:t>has access to or maintains</w:t>
            </w:r>
          </w:p>
          <w:p w14:paraId="47DA4341" w14:textId="77777777" w:rsidR="00157A64" w:rsidRDefault="00157A64" w:rsidP="00024E96">
            <w:pPr>
              <w:pStyle w:val="TableParagraph"/>
              <w:spacing w:line="163" w:lineRule="exact"/>
              <w:ind w:left="469"/>
              <w:rPr>
                <w:sz w:val="16"/>
              </w:rPr>
            </w:pPr>
            <w:r>
              <w:rPr>
                <w:color w:val="FF0000"/>
                <w:sz w:val="16"/>
              </w:rPr>
              <w:t>some</w:t>
            </w:r>
            <w:r>
              <w:rPr>
                <w:color w:val="FF0000"/>
                <w:spacing w:val="-10"/>
                <w:sz w:val="16"/>
              </w:rPr>
              <w:t xml:space="preserve"> </w:t>
            </w:r>
            <w:r>
              <w:rPr>
                <w:sz w:val="16"/>
              </w:rPr>
              <w:t>customer</w:t>
            </w:r>
            <w:r>
              <w:rPr>
                <w:spacing w:val="-6"/>
                <w:sz w:val="16"/>
              </w:rPr>
              <w:t xml:space="preserve"> </w:t>
            </w:r>
            <w:r>
              <w:rPr>
                <w:sz w:val="16"/>
              </w:rPr>
              <w:t>non-</w:t>
            </w:r>
            <w:r>
              <w:rPr>
                <w:spacing w:val="-2"/>
                <w:sz w:val="16"/>
              </w:rPr>
              <w:t>public</w:t>
            </w:r>
          </w:p>
        </w:tc>
        <w:tc>
          <w:tcPr>
            <w:tcW w:w="2431" w:type="dxa"/>
            <w:tcBorders>
              <w:top w:val="nil"/>
            </w:tcBorders>
            <w:shd w:val="clear" w:color="auto" w:fill="F4AF83"/>
          </w:tcPr>
          <w:p w14:paraId="1B52F918" w14:textId="77777777" w:rsidR="00157A64" w:rsidRDefault="00157A64" w:rsidP="00024E96">
            <w:pPr>
              <w:pStyle w:val="TableParagraph"/>
              <w:spacing w:before="140"/>
              <w:ind w:left="469" w:right="122"/>
              <w:rPr>
                <w:sz w:val="16"/>
              </w:rPr>
            </w:pPr>
            <w:r>
              <w:rPr>
                <w:sz w:val="16"/>
              </w:rPr>
              <w:t>Sensitivity:</w:t>
            </w:r>
            <w:r>
              <w:rPr>
                <w:spacing w:val="-12"/>
                <w:sz w:val="16"/>
              </w:rPr>
              <w:t xml:space="preserve"> </w:t>
            </w:r>
            <w:r>
              <w:rPr>
                <w:sz w:val="16"/>
              </w:rPr>
              <w:t>The</w:t>
            </w:r>
            <w:r>
              <w:rPr>
                <w:spacing w:val="-11"/>
                <w:sz w:val="16"/>
              </w:rPr>
              <w:t xml:space="preserve"> </w:t>
            </w:r>
            <w:r>
              <w:rPr>
                <w:sz w:val="16"/>
              </w:rPr>
              <w:t>vendor has access to or</w:t>
            </w:r>
          </w:p>
          <w:p w14:paraId="592AD772" w14:textId="77777777" w:rsidR="00157A64" w:rsidRDefault="00157A64" w:rsidP="00024E96">
            <w:pPr>
              <w:pStyle w:val="TableParagraph"/>
              <w:spacing w:line="163" w:lineRule="exact"/>
              <w:ind w:left="469"/>
              <w:rPr>
                <w:sz w:val="16"/>
              </w:rPr>
            </w:pPr>
            <w:r>
              <w:rPr>
                <w:sz w:val="16"/>
              </w:rPr>
              <w:t>maintains</w:t>
            </w:r>
            <w:r>
              <w:rPr>
                <w:spacing w:val="-10"/>
                <w:sz w:val="16"/>
              </w:rPr>
              <w:t xml:space="preserve"> </w:t>
            </w:r>
            <w:r>
              <w:rPr>
                <w:color w:val="FF0000"/>
                <w:spacing w:val="-2"/>
                <w:sz w:val="16"/>
              </w:rPr>
              <w:t>significant</w:t>
            </w:r>
          </w:p>
        </w:tc>
      </w:tr>
    </w:tbl>
    <w:p w14:paraId="770700A8" w14:textId="77777777" w:rsidR="00157A64" w:rsidRDefault="00157A64" w:rsidP="00157A64">
      <w:pPr>
        <w:spacing w:line="163" w:lineRule="exact"/>
        <w:rPr>
          <w:sz w:val="16"/>
        </w:rPr>
        <w:sectPr w:rsidR="00157A64" w:rsidSect="00157A64">
          <w:pgSz w:w="12240" w:h="15840"/>
          <w:pgMar w:top="1820" w:right="140" w:bottom="880" w:left="1160" w:header="179" w:footer="697" w:gutter="0"/>
          <w:cols w:space="720"/>
        </w:sectPr>
      </w:pPr>
    </w:p>
    <w:p w14:paraId="62B11DCC" w14:textId="77777777" w:rsidR="00157A64" w:rsidRDefault="00157A64" w:rsidP="00157A64">
      <w:pPr>
        <w:pStyle w:val="BodyText"/>
        <w:spacing w:before="204" w:after="1"/>
        <w:rPr>
          <w:sz w:val="20"/>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168"/>
        <w:gridCol w:w="2520"/>
        <w:gridCol w:w="2520"/>
        <w:gridCol w:w="2431"/>
      </w:tblGrid>
      <w:tr w:rsidR="00157A64" w14:paraId="51C0D631" w14:textId="77777777" w:rsidTr="00024E96">
        <w:trPr>
          <w:trHeight w:val="710"/>
        </w:trPr>
        <w:tc>
          <w:tcPr>
            <w:tcW w:w="422" w:type="dxa"/>
            <w:vMerge w:val="restart"/>
            <w:shd w:val="clear" w:color="auto" w:fill="A6A6A6"/>
          </w:tcPr>
          <w:p w14:paraId="3FD1032F" w14:textId="77777777" w:rsidR="00157A64" w:rsidRDefault="00157A64" w:rsidP="00024E96">
            <w:pPr>
              <w:pStyle w:val="TableParagraph"/>
              <w:rPr>
                <w:rFonts w:ascii="Times New Roman"/>
                <w:sz w:val="18"/>
              </w:rPr>
            </w:pPr>
          </w:p>
        </w:tc>
        <w:tc>
          <w:tcPr>
            <w:tcW w:w="1168" w:type="dxa"/>
            <w:shd w:val="clear" w:color="auto" w:fill="FFFF00"/>
          </w:tcPr>
          <w:p w14:paraId="50740760" w14:textId="77777777" w:rsidR="00157A64" w:rsidRDefault="00157A64" w:rsidP="00024E96">
            <w:pPr>
              <w:pStyle w:val="TableParagraph"/>
              <w:rPr>
                <w:rFonts w:ascii="Times New Roman"/>
                <w:sz w:val="18"/>
              </w:rPr>
            </w:pPr>
          </w:p>
        </w:tc>
        <w:tc>
          <w:tcPr>
            <w:tcW w:w="2520" w:type="dxa"/>
            <w:shd w:val="clear" w:color="auto" w:fill="C8C8C8"/>
          </w:tcPr>
          <w:p w14:paraId="0E4BDDE5" w14:textId="77777777" w:rsidR="00157A64" w:rsidRDefault="00157A64" w:rsidP="00024E96">
            <w:pPr>
              <w:pStyle w:val="TableParagraph"/>
              <w:spacing w:before="1"/>
              <w:ind w:left="468" w:right="495"/>
              <w:rPr>
                <w:sz w:val="16"/>
              </w:rPr>
            </w:pPr>
            <w:r>
              <w:rPr>
                <w:sz w:val="16"/>
              </w:rPr>
              <w:t>personally</w:t>
            </w:r>
            <w:r>
              <w:rPr>
                <w:spacing w:val="-12"/>
                <w:sz w:val="16"/>
              </w:rPr>
              <w:t xml:space="preserve"> </w:t>
            </w:r>
            <w:r>
              <w:rPr>
                <w:sz w:val="16"/>
              </w:rPr>
              <w:t xml:space="preserve">identifiable </w:t>
            </w:r>
            <w:r>
              <w:rPr>
                <w:spacing w:val="-2"/>
                <w:sz w:val="16"/>
              </w:rPr>
              <w:t>information</w:t>
            </w:r>
          </w:p>
        </w:tc>
        <w:tc>
          <w:tcPr>
            <w:tcW w:w="2520" w:type="dxa"/>
            <w:shd w:val="clear" w:color="auto" w:fill="C5DFB3"/>
          </w:tcPr>
          <w:p w14:paraId="0F8C62E0" w14:textId="77777777" w:rsidR="00157A64" w:rsidRDefault="00157A64" w:rsidP="00024E96">
            <w:pPr>
              <w:pStyle w:val="TableParagraph"/>
              <w:spacing w:before="1"/>
              <w:ind w:left="469" w:right="494"/>
              <w:rPr>
                <w:sz w:val="16"/>
              </w:rPr>
            </w:pPr>
            <w:r>
              <w:rPr>
                <w:sz w:val="16"/>
              </w:rPr>
              <w:t>personally</w:t>
            </w:r>
            <w:r>
              <w:rPr>
                <w:spacing w:val="-12"/>
                <w:sz w:val="16"/>
              </w:rPr>
              <w:t xml:space="preserve"> </w:t>
            </w:r>
            <w:r>
              <w:rPr>
                <w:sz w:val="16"/>
              </w:rPr>
              <w:t xml:space="preserve">identifiable </w:t>
            </w:r>
            <w:r>
              <w:rPr>
                <w:spacing w:val="-2"/>
                <w:sz w:val="16"/>
              </w:rPr>
              <w:t>information</w:t>
            </w:r>
          </w:p>
        </w:tc>
        <w:tc>
          <w:tcPr>
            <w:tcW w:w="2431" w:type="dxa"/>
            <w:shd w:val="clear" w:color="auto" w:fill="F4AF83"/>
          </w:tcPr>
          <w:p w14:paraId="17B9E632" w14:textId="77777777" w:rsidR="00157A64" w:rsidRDefault="00157A64" w:rsidP="00024E96">
            <w:pPr>
              <w:pStyle w:val="TableParagraph"/>
              <w:spacing w:before="1"/>
              <w:ind w:left="469" w:right="405"/>
              <w:rPr>
                <w:sz w:val="16"/>
              </w:rPr>
            </w:pPr>
            <w:r>
              <w:rPr>
                <w:sz w:val="16"/>
              </w:rPr>
              <w:t>customer non-public personally</w:t>
            </w:r>
            <w:r>
              <w:rPr>
                <w:spacing w:val="-12"/>
                <w:sz w:val="16"/>
              </w:rPr>
              <w:t xml:space="preserve"> </w:t>
            </w:r>
            <w:r>
              <w:rPr>
                <w:sz w:val="16"/>
              </w:rPr>
              <w:t xml:space="preserve">identifiable </w:t>
            </w:r>
            <w:r>
              <w:rPr>
                <w:spacing w:val="-2"/>
                <w:sz w:val="16"/>
              </w:rPr>
              <w:t>information</w:t>
            </w:r>
          </w:p>
        </w:tc>
      </w:tr>
      <w:tr w:rsidR="00157A64" w14:paraId="7C972F13" w14:textId="77777777" w:rsidTr="00024E96">
        <w:trPr>
          <w:trHeight w:val="2752"/>
        </w:trPr>
        <w:tc>
          <w:tcPr>
            <w:tcW w:w="422" w:type="dxa"/>
            <w:vMerge/>
            <w:tcBorders>
              <w:top w:val="nil"/>
            </w:tcBorders>
            <w:shd w:val="clear" w:color="auto" w:fill="A6A6A6"/>
          </w:tcPr>
          <w:p w14:paraId="6DE60152" w14:textId="77777777" w:rsidR="00157A64" w:rsidRDefault="00157A64" w:rsidP="00024E96">
            <w:pPr>
              <w:rPr>
                <w:sz w:val="2"/>
                <w:szCs w:val="2"/>
              </w:rPr>
            </w:pPr>
          </w:p>
        </w:tc>
        <w:tc>
          <w:tcPr>
            <w:tcW w:w="1168" w:type="dxa"/>
            <w:shd w:val="clear" w:color="auto" w:fill="92D050"/>
          </w:tcPr>
          <w:p w14:paraId="2BCD99BB" w14:textId="77777777" w:rsidR="00157A64" w:rsidRDefault="00157A64" w:rsidP="00024E96">
            <w:pPr>
              <w:pStyle w:val="TableParagraph"/>
            </w:pPr>
          </w:p>
          <w:p w14:paraId="098F66FD" w14:textId="77777777" w:rsidR="00157A64" w:rsidRDefault="00157A64" w:rsidP="00024E96">
            <w:pPr>
              <w:pStyle w:val="TableParagraph"/>
            </w:pPr>
          </w:p>
          <w:p w14:paraId="5D6EB965" w14:textId="77777777" w:rsidR="00157A64" w:rsidRDefault="00157A64" w:rsidP="00024E96">
            <w:pPr>
              <w:pStyle w:val="TableParagraph"/>
            </w:pPr>
          </w:p>
          <w:p w14:paraId="7BCB4E73" w14:textId="77777777" w:rsidR="00157A64" w:rsidRDefault="00157A64" w:rsidP="00024E96">
            <w:pPr>
              <w:pStyle w:val="TableParagraph"/>
              <w:spacing w:before="178"/>
            </w:pPr>
          </w:p>
          <w:p w14:paraId="418D8E29" w14:textId="77777777" w:rsidR="00157A64" w:rsidRDefault="00157A64" w:rsidP="00024E96">
            <w:pPr>
              <w:pStyle w:val="TableParagraph"/>
              <w:ind w:left="465"/>
              <w:rPr>
                <w:b/>
              </w:rPr>
            </w:pPr>
            <w:r>
              <w:rPr>
                <w:b/>
                <w:spacing w:val="-5"/>
              </w:rPr>
              <w:t>Low</w:t>
            </w:r>
          </w:p>
        </w:tc>
        <w:tc>
          <w:tcPr>
            <w:tcW w:w="2520" w:type="dxa"/>
            <w:shd w:val="clear" w:color="auto" w:fill="C8C8C8"/>
          </w:tcPr>
          <w:p w14:paraId="6E938273" w14:textId="77777777" w:rsidR="00157A64" w:rsidRDefault="00157A64" w:rsidP="00024E96">
            <w:pPr>
              <w:pStyle w:val="TableParagraph"/>
              <w:spacing w:before="1"/>
              <w:ind w:left="468" w:right="158"/>
              <w:rPr>
                <w:sz w:val="16"/>
              </w:rPr>
            </w:pPr>
            <w:r>
              <w:rPr>
                <w:sz w:val="16"/>
              </w:rPr>
              <w:t>Risk: The risk of unauthorized or inadvertent disclosing, destroying,</w:t>
            </w:r>
            <w:r>
              <w:rPr>
                <w:spacing w:val="-12"/>
                <w:sz w:val="16"/>
              </w:rPr>
              <w:t xml:space="preserve"> </w:t>
            </w:r>
            <w:r>
              <w:rPr>
                <w:sz w:val="16"/>
              </w:rPr>
              <w:t>or</w:t>
            </w:r>
            <w:r>
              <w:rPr>
                <w:spacing w:val="-11"/>
                <w:sz w:val="16"/>
              </w:rPr>
              <w:t xml:space="preserve"> </w:t>
            </w:r>
            <w:r>
              <w:rPr>
                <w:sz w:val="16"/>
              </w:rPr>
              <w:t>modifying</w:t>
            </w:r>
            <w:r>
              <w:rPr>
                <w:spacing w:val="-11"/>
                <w:sz w:val="16"/>
              </w:rPr>
              <w:t xml:space="preserve"> </w:t>
            </w:r>
            <w:r>
              <w:rPr>
                <w:sz w:val="16"/>
              </w:rPr>
              <w:t xml:space="preserve">of customer information is </w:t>
            </w:r>
            <w:r>
              <w:rPr>
                <w:color w:val="FF0000"/>
                <w:spacing w:val="-2"/>
                <w:sz w:val="16"/>
              </w:rPr>
              <w:t>minimal</w:t>
            </w:r>
          </w:p>
          <w:p w14:paraId="2C006187" w14:textId="77777777" w:rsidR="00157A64" w:rsidRDefault="00157A64" w:rsidP="00024E96">
            <w:pPr>
              <w:pStyle w:val="TableParagraph"/>
              <w:rPr>
                <w:sz w:val="16"/>
              </w:rPr>
            </w:pPr>
          </w:p>
          <w:p w14:paraId="25AA3350" w14:textId="77777777" w:rsidR="00157A64" w:rsidRDefault="00157A64" w:rsidP="00024E96">
            <w:pPr>
              <w:pStyle w:val="TableParagraph"/>
              <w:spacing w:before="56"/>
              <w:rPr>
                <w:sz w:val="16"/>
              </w:rPr>
            </w:pPr>
          </w:p>
          <w:p w14:paraId="0D7F518B" w14:textId="77777777" w:rsidR="00157A64" w:rsidRDefault="00157A64" w:rsidP="00024E96">
            <w:pPr>
              <w:pStyle w:val="TableParagraph"/>
              <w:spacing w:before="1"/>
              <w:ind w:left="468" w:right="77"/>
              <w:rPr>
                <w:sz w:val="16"/>
              </w:rPr>
            </w:pPr>
            <w:r>
              <w:rPr>
                <w:sz w:val="16"/>
              </w:rPr>
              <w:t>Sensitivity:</w:t>
            </w:r>
            <w:r>
              <w:rPr>
                <w:spacing w:val="-12"/>
                <w:sz w:val="16"/>
              </w:rPr>
              <w:t xml:space="preserve"> </w:t>
            </w:r>
            <w:r>
              <w:rPr>
                <w:sz w:val="16"/>
              </w:rPr>
              <w:t>The</w:t>
            </w:r>
            <w:r>
              <w:rPr>
                <w:spacing w:val="-11"/>
                <w:sz w:val="16"/>
              </w:rPr>
              <w:t xml:space="preserve"> </w:t>
            </w:r>
            <w:r>
              <w:rPr>
                <w:sz w:val="16"/>
              </w:rPr>
              <w:t>vendor</w:t>
            </w:r>
            <w:r>
              <w:rPr>
                <w:spacing w:val="-11"/>
                <w:sz w:val="16"/>
              </w:rPr>
              <w:t xml:space="preserve"> </w:t>
            </w:r>
            <w:r>
              <w:rPr>
                <w:sz w:val="16"/>
              </w:rPr>
              <w:t>has access</w:t>
            </w:r>
            <w:r>
              <w:rPr>
                <w:spacing w:val="-9"/>
                <w:sz w:val="16"/>
              </w:rPr>
              <w:t xml:space="preserve"> </w:t>
            </w:r>
            <w:r>
              <w:rPr>
                <w:sz w:val="16"/>
              </w:rPr>
              <w:t>to</w:t>
            </w:r>
            <w:r>
              <w:rPr>
                <w:spacing w:val="-11"/>
                <w:sz w:val="16"/>
              </w:rPr>
              <w:t xml:space="preserve"> </w:t>
            </w:r>
            <w:r>
              <w:rPr>
                <w:sz w:val="16"/>
              </w:rPr>
              <w:t>or</w:t>
            </w:r>
            <w:r>
              <w:rPr>
                <w:spacing w:val="-10"/>
                <w:sz w:val="16"/>
              </w:rPr>
              <w:t xml:space="preserve"> </w:t>
            </w:r>
            <w:r>
              <w:rPr>
                <w:sz w:val="16"/>
              </w:rPr>
              <w:t>maintains</w:t>
            </w:r>
            <w:r>
              <w:rPr>
                <w:spacing w:val="-5"/>
                <w:sz w:val="16"/>
              </w:rPr>
              <w:t xml:space="preserve"> </w:t>
            </w:r>
            <w:r>
              <w:rPr>
                <w:color w:val="FF0000"/>
                <w:sz w:val="16"/>
              </w:rPr>
              <w:t xml:space="preserve">little or no </w:t>
            </w:r>
            <w:r>
              <w:rPr>
                <w:sz w:val="16"/>
              </w:rPr>
              <w:t xml:space="preserve">customer non-public personally identifiable </w:t>
            </w:r>
            <w:r>
              <w:rPr>
                <w:spacing w:val="-2"/>
                <w:sz w:val="16"/>
              </w:rPr>
              <w:t>information</w:t>
            </w:r>
          </w:p>
        </w:tc>
        <w:tc>
          <w:tcPr>
            <w:tcW w:w="2520" w:type="dxa"/>
            <w:shd w:val="clear" w:color="auto" w:fill="C8C8C8"/>
          </w:tcPr>
          <w:p w14:paraId="6867EDED" w14:textId="77777777" w:rsidR="00157A64" w:rsidRDefault="00157A64" w:rsidP="00024E96">
            <w:pPr>
              <w:pStyle w:val="TableParagraph"/>
              <w:spacing w:before="1"/>
              <w:ind w:left="469" w:right="158"/>
              <w:rPr>
                <w:sz w:val="16"/>
              </w:rPr>
            </w:pPr>
            <w:r>
              <w:rPr>
                <w:sz w:val="16"/>
              </w:rPr>
              <w:t>Risk: The risk of unauthorized or inadvertent disclosing, destroying,</w:t>
            </w:r>
            <w:r>
              <w:rPr>
                <w:spacing w:val="-12"/>
                <w:sz w:val="16"/>
              </w:rPr>
              <w:t xml:space="preserve"> </w:t>
            </w:r>
            <w:r>
              <w:rPr>
                <w:sz w:val="16"/>
              </w:rPr>
              <w:t>or</w:t>
            </w:r>
            <w:r>
              <w:rPr>
                <w:spacing w:val="-11"/>
                <w:sz w:val="16"/>
              </w:rPr>
              <w:t xml:space="preserve"> </w:t>
            </w:r>
            <w:r>
              <w:rPr>
                <w:sz w:val="16"/>
              </w:rPr>
              <w:t>modifying</w:t>
            </w:r>
            <w:r>
              <w:rPr>
                <w:spacing w:val="-11"/>
                <w:sz w:val="16"/>
              </w:rPr>
              <w:t xml:space="preserve"> </w:t>
            </w:r>
            <w:r>
              <w:rPr>
                <w:sz w:val="16"/>
              </w:rPr>
              <w:t xml:space="preserve">of customer information is </w:t>
            </w:r>
            <w:r>
              <w:rPr>
                <w:color w:val="FF0000"/>
                <w:spacing w:val="-2"/>
                <w:sz w:val="16"/>
              </w:rPr>
              <w:t>minimal</w:t>
            </w:r>
          </w:p>
          <w:p w14:paraId="761F9248" w14:textId="77777777" w:rsidR="00157A64" w:rsidRDefault="00157A64" w:rsidP="00024E96">
            <w:pPr>
              <w:pStyle w:val="TableParagraph"/>
              <w:rPr>
                <w:sz w:val="16"/>
              </w:rPr>
            </w:pPr>
          </w:p>
          <w:p w14:paraId="343BD7A8" w14:textId="77777777" w:rsidR="00157A64" w:rsidRDefault="00157A64" w:rsidP="00024E96">
            <w:pPr>
              <w:pStyle w:val="TableParagraph"/>
              <w:spacing w:before="56"/>
              <w:rPr>
                <w:sz w:val="16"/>
              </w:rPr>
            </w:pPr>
          </w:p>
          <w:p w14:paraId="76CD197A" w14:textId="77777777" w:rsidR="00157A64" w:rsidRDefault="00157A64" w:rsidP="00024E96">
            <w:pPr>
              <w:pStyle w:val="TableParagraph"/>
              <w:spacing w:before="1"/>
              <w:ind w:left="469" w:right="77"/>
              <w:rPr>
                <w:sz w:val="16"/>
              </w:rPr>
            </w:pPr>
            <w:r>
              <w:rPr>
                <w:sz w:val="16"/>
              </w:rPr>
              <w:t>Sensitivity:</w:t>
            </w:r>
            <w:r>
              <w:rPr>
                <w:spacing w:val="-12"/>
                <w:sz w:val="16"/>
              </w:rPr>
              <w:t xml:space="preserve"> </w:t>
            </w:r>
            <w:r>
              <w:rPr>
                <w:sz w:val="16"/>
              </w:rPr>
              <w:t>The</w:t>
            </w:r>
            <w:r>
              <w:rPr>
                <w:spacing w:val="-11"/>
                <w:sz w:val="16"/>
              </w:rPr>
              <w:t xml:space="preserve"> </w:t>
            </w:r>
            <w:r>
              <w:rPr>
                <w:sz w:val="16"/>
              </w:rPr>
              <w:t>vendor</w:t>
            </w:r>
            <w:r>
              <w:rPr>
                <w:spacing w:val="-11"/>
                <w:sz w:val="16"/>
              </w:rPr>
              <w:t xml:space="preserve"> </w:t>
            </w:r>
            <w:r>
              <w:rPr>
                <w:sz w:val="16"/>
              </w:rPr>
              <w:t xml:space="preserve">has access to or maintains </w:t>
            </w:r>
            <w:r>
              <w:rPr>
                <w:color w:val="FF0000"/>
                <w:sz w:val="16"/>
              </w:rPr>
              <w:t xml:space="preserve">some </w:t>
            </w:r>
            <w:r>
              <w:rPr>
                <w:sz w:val="16"/>
              </w:rPr>
              <w:t xml:space="preserve">customer non-public personally identifiable </w:t>
            </w:r>
            <w:r>
              <w:rPr>
                <w:spacing w:val="-2"/>
                <w:sz w:val="16"/>
              </w:rPr>
              <w:t>information</w:t>
            </w:r>
          </w:p>
        </w:tc>
        <w:tc>
          <w:tcPr>
            <w:tcW w:w="2431" w:type="dxa"/>
            <w:shd w:val="clear" w:color="auto" w:fill="C5DFB3"/>
          </w:tcPr>
          <w:p w14:paraId="3557482B" w14:textId="77777777" w:rsidR="00157A64" w:rsidRDefault="00157A64" w:rsidP="00024E96">
            <w:pPr>
              <w:pStyle w:val="TableParagraph"/>
              <w:spacing w:before="1"/>
              <w:ind w:left="469" w:right="117"/>
              <w:rPr>
                <w:sz w:val="16"/>
              </w:rPr>
            </w:pPr>
            <w:r>
              <w:rPr>
                <w:sz w:val="16"/>
              </w:rPr>
              <w:t>Risk: The risk of unauthorized or inadvertent disclosing, destroying, or modifying of</w:t>
            </w:r>
            <w:r>
              <w:rPr>
                <w:spacing w:val="-12"/>
                <w:sz w:val="16"/>
              </w:rPr>
              <w:t xml:space="preserve"> </w:t>
            </w:r>
            <w:r>
              <w:rPr>
                <w:sz w:val="16"/>
              </w:rPr>
              <w:t>customer</w:t>
            </w:r>
            <w:r>
              <w:rPr>
                <w:spacing w:val="-11"/>
                <w:sz w:val="16"/>
              </w:rPr>
              <w:t xml:space="preserve"> </w:t>
            </w:r>
            <w:r>
              <w:rPr>
                <w:sz w:val="16"/>
              </w:rPr>
              <w:t>information</w:t>
            </w:r>
            <w:r>
              <w:rPr>
                <w:spacing w:val="-11"/>
                <w:sz w:val="16"/>
              </w:rPr>
              <w:t xml:space="preserve"> </w:t>
            </w:r>
            <w:r>
              <w:rPr>
                <w:sz w:val="16"/>
              </w:rPr>
              <w:t xml:space="preserve">is </w:t>
            </w:r>
            <w:r>
              <w:rPr>
                <w:color w:val="FF0000"/>
                <w:spacing w:val="-2"/>
                <w:sz w:val="16"/>
              </w:rPr>
              <w:t>minimal</w:t>
            </w:r>
          </w:p>
          <w:p w14:paraId="7078745B" w14:textId="77777777" w:rsidR="00157A64" w:rsidRDefault="00157A64" w:rsidP="00024E96">
            <w:pPr>
              <w:pStyle w:val="TableParagraph"/>
              <w:rPr>
                <w:sz w:val="16"/>
              </w:rPr>
            </w:pPr>
          </w:p>
          <w:p w14:paraId="5814C5FC" w14:textId="77777777" w:rsidR="00157A64" w:rsidRDefault="00157A64" w:rsidP="00024E96">
            <w:pPr>
              <w:pStyle w:val="TableParagraph"/>
              <w:spacing w:before="56"/>
              <w:rPr>
                <w:sz w:val="16"/>
              </w:rPr>
            </w:pPr>
          </w:p>
          <w:p w14:paraId="2FFC495D" w14:textId="77777777" w:rsidR="00157A64" w:rsidRDefault="00157A64" w:rsidP="00024E96">
            <w:pPr>
              <w:pStyle w:val="TableParagraph"/>
              <w:spacing w:before="1"/>
              <w:ind w:left="469" w:right="122"/>
              <w:rPr>
                <w:sz w:val="16"/>
              </w:rPr>
            </w:pPr>
            <w:r>
              <w:rPr>
                <w:sz w:val="16"/>
              </w:rPr>
              <w:t>Sensitivity:</w:t>
            </w:r>
            <w:r>
              <w:rPr>
                <w:spacing w:val="-12"/>
                <w:sz w:val="16"/>
              </w:rPr>
              <w:t xml:space="preserve"> </w:t>
            </w:r>
            <w:r>
              <w:rPr>
                <w:sz w:val="16"/>
              </w:rPr>
              <w:t>The</w:t>
            </w:r>
            <w:r>
              <w:rPr>
                <w:spacing w:val="-11"/>
                <w:sz w:val="16"/>
              </w:rPr>
              <w:t xml:space="preserve"> </w:t>
            </w:r>
            <w:r>
              <w:rPr>
                <w:sz w:val="16"/>
              </w:rPr>
              <w:t xml:space="preserve">vendor has access to or maintains </w:t>
            </w:r>
            <w:r>
              <w:rPr>
                <w:color w:val="FF0000"/>
                <w:sz w:val="16"/>
              </w:rPr>
              <w:t xml:space="preserve">significant </w:t>
            </w:r>
            <w:r>
              <w:rPr>
                <w:sz w:val="16"/>
              </w:rPr>
              <w:t xml:space="preserve">customer non-public personally identifiable </w:t>
            </w:r>
            <w:r>
              <w:rPr>
                <w:spacing w:val="-2"/>
                <w:sz w:val="16"/>
              </w:rPr>
              <w:t>information</w:t>
            </w:r>
          </w:p>
        </w:tc>
      </w:tr>
      <w:tr w:rsidR="00157A64" w14:paraId="4D41449B" w14:textId="77777777" w:rsidTr="00024E96">
        <w:trPr>
          <w:trHeight w:val="1362"/>
        </w:trPr>
        <w:tc>
          <w:tcPr>
            <w:tcW w:w="9061" w:type="dxa"/>
            <w:gridSpan w:val="5"/>
          </w:tcPr>
          <w:p w14:paraId="4EF5F83E" w14:textId="77777777" w:rsidR="00157A64" w:rsidRDefault="00157A64" w:rsidP="00024E96">
            <w:pPr>
              <w:pStyle w:val="TableParagraph"/>
              <w:ind w:left="467" w:right="104"/>
              <w:rPr>
                <w:sz w:val="18"/>
              </w:rPr>
            </w:pPr>
            <w:r>
              <w:rPr>
                <w:sz w:val="18"/>
              </w:rPr>
              <w:t>Personally identifiable non-public information means a employee or client’s name, address, pr telephone number, in conjunction with their social security number, driver’s license number, account number, credit card</w:t>
            </w:r>
            <w:r>
              <w:rPr>
                <w:spacing w:val="-4"/>
                <w:sz w:val="18"/>
              </w:rPr>
              <w:t xml:space="preserve"> </w:t>
            </w:r>
            <w:r>
              <w:rPr>
                <w:sz w:val="18"/>
              </w:rPr>
              <w:t>or</w:t>
            </w:r>
            <w:r>
              <w:rPr>
                <w:spacing w:val="-2"/>
                <w:sz w:val="18"/>
              </w:rPr>
              <w:t xml:space="preserve"> </w:t>
            </w:r>
            <w:r>
              <w:rPr>
                <w:sz w:val="18"/>
              </w:rPr>
              <w:t>debit</w:t>
            </w:r>
            <w:r>
              <w:rPr>
                <w:spacing w:val="-4"/>
                <w:sz w:val="18"/>
              </w:rPr>
              <w:t xml:space="preserve"> </w:t>
            </w:r>
            <w:r>
              <w:rPr>
                <w:sz w:val="18"/>
              </w:rPr>
              <w:t>card</w:t>
            </w:r>
            <w:r>
              <w:rPr>
                <w:spacing w:val="-4"/>
                <w:sz w:val="18"/>
              </w:rPr>
              <w:t xml:space="preserve"> </w:t>
            </w:r>
            <w:r>
              <w:rPr>
                <w:sz w:val="18"/>
              </w:rPr>
              <w:t>number,</w:t>
            </w:r>
            <w:r>
              <w:rPr>
                <w:spacing w:val="-4"/>
                <w:sz w:val="18"/>
              </w:rPr>
              <w:t xml:space="preserve"> </w:t>
            </w:r>
            <w:r>
              <w:rPr>
                <w:sz w:val="18"/>
              </w:rPr>
              <w:t>or</w:t>
            </w:r>
            <w:r>
              <w:rPr>
                <w:spacing w:val="-4"/>
                <w:sz w:val="18"/>
              </w:rPr>
              <w:t xml:space="preserve"> </w:t>
            </w:r>
            <w:r>
              <w:rPr>
                <w:sz w:val="18"/>
              </w:rPr>
              <w:t>a</w:t>
            </w:r>
            <w:r>
              <w:rPr>
                <w:spacing w:val="-2"/>
                <w:sz w:val="18"/>
              </w:rPr>
              <w:t xml:space="preserve"> </w:t>
            </w:r>
            <w:r>
              <w:rPr>
                <w:sz w:val="18"/>
              </w:rPr>
              <w:t>personal</w:t>
            </w:r>
            <w:r>
              <w:rPr>
                <w:spacing w:val="-2"/>
                <w:sz w:val="18"/>
              </w:rPr>
              <w:t xml:space="preserve"> </w:t>
            </w:r>
            <w:r>
              <w:rPr>
                <w:sz w:val="18"/>
              </w:rPr>
              <w:t>identification</w:t>
            </w:r>
            <w:r>
              <w:rPr>
                <w:spacing w:val="-2"/>
                <w:sz w:val="18"/>
              </w:rPr>
              <w:t xml:space="preserve"> </w:t>
            </w:r>
            <w:r>
              <w:rPr>
                <w:sz w:val="18"/>
              </w:rPr>
              <w:t>number</w:t>
            </w:r>
            <w:r>
              <w:rPr>
                <w:spacing w:val="-2"/>
                <w:sz w:val="18"/>
              </w:rPr>
              <w:t xml:space="preserve"> </w:t>
            </w:r>
            <w:r>
              <w:rPr>
                <w:sz w:val="18"/>
              </w:rPr>
              <w:t>or</w:t>
            </w:r>
            <w:r>
              <w:rPr>
                <w:spacing w:val="-2"/>
                <w:sz w:val="18"/>
              </w:rPr>
              <w:t xml:space="preserve"> </w:t>
            </w:r>
            <w:r>
              <w:rPr>
                <w:sz w:val="18"/>
              </w:rPr>
              <w:t>password</w:t>
            </w:r>
            <w:r>
              <w:rPr>
                <w:spacing w:val="-2"/>
                <w:sz w:val="18"/>
              </w:rPr>
              <w:t xml:space="preserve"> </w:t>
            </w:r>
            <w:r>
              <w:rPr>
                <w:sz w:val="18"/>
              </w:rPr>
              <w:t>that</w:t>
            </w:r>
            <w:r>
              <w:rPr>
                <w:spacing w:val="-2"/>
                <w:sz w:val="18"/>
              </w:rPr>
              <w:t xml:space="preserve"> </w:t>
            </w:r>
            <w:r>
              <w:rPr>
                <w:sz w:val="18"/>
              </w:rPr>
              <w:t>would</w:t>
            </w:r>
            <w:r>
              <w:rPr>
                <w:spacing w:val="-4"/>
                <w:sz w:val="18"/>
              </w:rPr>
              <w:t xml:space="preserve"> </w:t>
            </w:r>
            <w:r>
              <w:rPr>
                <w:sz w:val="18"/>
              </w:rPr>
              <w:t>permit</w:t>
            </w:r>
            <w:r>
              <w:rPr>
                <w:spacing w:val="-2"/>
                <w:sz w:val="18"/>
              </w:rPr>
              <w:t xml:space="preserve"> </w:t>
            </w:r>
            <w:r>
              <w:rPr>
                <w:sz w:val="18"/>
              </w:rPr>
              <w:t>access</w:t>
            </w:r>
            <w:r>
              <w:rPr>
                <w:spacing w:val="-1"/>
                <w:sz w:val="18"/>
              </w:rPr>
              <w:t xml:space="preserve"> </w:t>
            </w:r>
            <w:r>
              <w:rPr>
                <w:sz w:val="18"/>
              </w:rPr>
              <w:t>to</w:t>
            </w:r>
            <w:r>
              <w:rPr>
                <w:spacing w:val="-4"/>
                <w:sz w:val="18"/>
              </w:rPr>
              <w:t xml:space="preserve"> </w:t>
            </w:r>
            <w:r>
              <w:rPr>
                <w:sz w:val="18"/>
              </w:rPr>
              <w:t>the employee or client account.</w:t>
            </w:r>
            <w:r>
              <w:rPr>
                <w:spacing w:val="40"/>
                <w:sz w:val="18"/>
              </w:rPr>
              <w:t xml:space="preserve"> </w:t>
            </w:r>
            <w:r>
              <w:rPr>
                <w:sz w:val="18"/>
              </w:rPr>
              <w:t>Personally identifiable client information also includes any combination of components of client information that would allow someone to log onto or access the employee or client account, such as username and password or password and account number.</w:t>
            </w:r>
          </w:p>
        </w:tc>
      </w:tr>
    </w:tbl>
    <w:p w14:paraId="5BF1BF3B" w14:textId="77777777" w:rsidR="00157A64" w:rsidRDefault="00157A64" w:rsidP="00157A64">
      <w:pPr>
        <w:pStyle w:val="BodyText"/>
        <w:rPr>
          <w:sz w:val="20"/>
        </w:rPr>
      </w:pPr>
    </w:p>
    <w:p w14:paraId="64421ADD" w14:textId="77777777" w:rsidR="00157A64" w:rsidRDefault="00157A64" w:rsidP="00157A64">
      <w:pPr>
        <w:pStyle w:val="BodyText"/>
        <w:rPr>
          <w:sz w:val="20"/>
        </w:rPr>
      </w:pPr>
    </w:p>
    <w:p w14:paraId="570D87B8" w14:textId="77777777" w:rsidR="00157A64" w:rsidRDefault="00157A64" w:rsidP="00157A64">
      <w:pPr>
        <w:pStyle w:val="BodyText"/>
        <w:spacing w:before="57" w:after="1"/>
        <w:rPr>
          <w:sz w:val="20"/>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536"/>
        <w:gridCol w:w="1556"/>
        <w:gridCol w:w="1554"/>
        <w:gridCol w:w="1556"/>
      </w:tblGrid>
      <w:tr w:rsidR="00157A64" w14:paraId="0B3BE2D0" w14:textId="77777777" w:rsidTr="00024E96">
        <w:trPr>
          <w:trHeight w:val="371"/>
        </w:trPr>
        <w:tc>
          <w:tcPr>
            <w:tcW w:w="8970" w:type="dxa"/>
            <w:gridSpan w:val="5"/>
            <w:shd w:val="clear" w:color="auto" w:fill="A6A6A6"/>
          </w:tcPr>
          <w:p w14:paraId="3D1C8C37" w14:textId="77777777" w:rsidR="00157A64" w:rsidRDefault="00157A64" w:rsidP="00024E96">
            <w:pPr>
              <w:pStyle w:val="TableParagraph"/>
              <w:ind w:left="467"/>
              <w:rPr>
                <w:b/>
              </w:rPr>
            </w:pPr>
            <w:r>
              <w:rPr>
                <w:b/>
              </w:rPr>
              <w:t>Vendor</w:t>
            </w:r>
            <w:r>
              <w:rPr>
                <w:b/>
                <w:spacing w:val="-5"/>
              </w:rPr>
              <w:t xml:space="preserve"> </w:t>
            </w:r>
            <w:r>
              <w:rPr>
                <w:b/>
              </w:rPr>
              <w:t>Risk</w:t>
            </w:r>
            <w:r>
              <w:rPr>
                <w:b/>
                <w:spacing w:val="-8"/>
              </w:rPr>
              <w:t xml:space="preserve"> </w:t>
            </w:r>
            <w:r>
              <w:rPr>
                <w:b/>
              </w:rPr>
              <w:t>Assessment</w:t>
            </w:r>
            <w:r>
              <w:rPr>
                <w:b/>
                <w:spacing w:val="-4"/>
              </w:rPr>
              <w:t xml:space="preserve"> </w:t>
            </w:r>
            <w:r>
              <w:rPr>
                <w:b/>
                <w:spacing w:val="-2"/>
              </w:rPr>
              <w:t>Ratings</w:t>
            </w:r>
          </w:p>
        </w:tc>
      </w:tr>
      <w:tr w:rsidR="00157A64" w14:paraId="1E00E262" w14:textId="77777777" w:rsidTr="00024E96">
        <w:trPr>
          <w:trHeight w:val="374"/>
        </w:trPr>
        <w:tc>
          <w:tcPr>
            <w:tcW w:w="4304" w:type="dxa"/>
            <w:gridSpan w:val="2"/>
            <w:vMerge w:val="restart"/>
            <w:shd w:val="clear" w:color="auto" w:fill="A6A6A6"/>
          </w:tcPr>
          <w:p w14:paraId="13790E52" w14:textId="77777777" w:rsidR="00157A64" w:rsidRDefault="00157A64" w:rsidP="00024E96">
            <w:pPr>
              <w:pStyle w:val="TableParagraph"/>
              <w:spacing w:before="126"/>
            </w:pPr>
          </w:p>
          <w:p w14:paraId="26272194" w14:textId="77777777" w:rsidR="00157A64" w:rsidRDefault="00157A64" w:rsidP="00024E96">
            <w:pPr>
              <w:pStyle w:val="TableParagraph"/>
              <w:ind w:left="467"/>
              <w:rPr>
                <w:b/>
              </w:rPr>
            </w:pPr>
            <w:r>
              <w:rPr>
                <w:b/>
                <w:spacing w:val="-2"/>
              </w:rPr>
              <w:t>Criteria</w:t>
            </w:r>
          </w:p>
        </w:tc>
        <w:tc>
          <w:tcPr>
            <w:tcW w:w="4666" w:type="dxa"/>
            <w:gridSpan w:val="3"/>
            <w:shd w:val="clear" w:color="auto" w:fill="FF0000"/>
          </w:tcPr>
          <w:p w14:paraId="463FF0AC" w14:textId="77777777" w:rsidR="00157A64" w:rsidRDefault="00157A64" w:rsidP="00024E96">
            <w:pPr>
              <w:pStyle w:val="TableParagraph"/>
              <w:ind w:left="467"/>
              <w:rPr>
                <w:b/>
              </w:rPr>
            </w:pPr>
            <w:r>
              <w:rPr>
                <w:b/>
                <w:spacing w:val="-2"/>
              </w:rPr>
              <w:t>Sensitivity</w:t>
            </w:r>
          </w:p>
        </w:tc>
      </w:tr>
      <w:tr w:rsidR="00157A64" w14:paraId="65A325E6" w14:textId="77777777" w:rsidTr="00024E96">
        <w:trPr>
          <w:trHeight w:val="745"/>
        </w:trPr>
        <w:tc>
          <w:tcPr>
            <w:tcW w:w="4304" w:type="dxa"/>
            <w:gridSpan w:val="2"/>
            <w:vMerge/>
            <w:tcBorders>
              <w:top w:val="nil"/>
            </w:tcBorders>
            <w:shd w:val="clear" w:color="auto" w:fill="A6A6A6"/>
          </w:tcPr>
          <w:p w14:paraId="22F992A9" w14:textId="77777777" w:rsidR="00157A64" w:rsidRDefault="00157A64" w:rsidP="00024E96">
            <w:pPr>
              <w:rPr>
                <w:sz w:val="2"/>
                <w:szCs w:val="2"/>
              </w:rPr>
            </w:pPr>
          </w:p>
        </w:tc>
        <w:tc>
          <w:tcPr>
            <w:tcW w:w="1556" w:type="dxa"/>
          </w:tcPr>
          <w:p w14:paraId="5B7C14B1" w14:textId="77777777" w:rsidR="00157A64" w:rsidRDefault="00157A64" w:rsidP="00024E96">
            <w:pPr>
              <w:pStyle w:val="TableParagraph"/>
              <w:ind w:left="467"/>
              <w:rPr>
                <w:b/>
              </w:rPr>
            </w:pPr>
            <w:r>
              <w:rPr>
                <w:b/>
                <w:spacing w:val="-5"/>
              </w:rPr>
              <w:t>Low</w:t>
            </w:r>
          </w:p>
          <w:p w14:paraId="4232A617" w14:textId="77777777" w:rsidR="00157A64" w:rsidRDefault="00157A64" w:rsidP="00024E96">
            <w:pPr>
              <w:pStyle w:val="TableParagraph"/>
              <w:spacing w:before="119"/>
              <w:ind w:left="467"/>
              <w:rPr>
                <w:b/>
              </w:rPr>
            </w:pPr>
            <w:r>
              <w:rPr>
                <w:b/>
                <w:spacing w:val="-10"/>
              </w:rPr>
              <w:t>2</w:t>
            </w:r>
          </w:p>
        </w:tc>
        <w:tc>
          <w:tcPr>
            <w:tcW w:w="1554" w:type="dxa"/>
          </w:tcPr>
          <w:p w14:paraId="2C1A8764" w14:textId="77777777" w:rsidR="00157A64" w:rsidRDefault="00157A64" w:rsidP="00024E96">
            <w:pPr>
              <w:pStyle w:val="TableParagraph"/>
              <w:ind w:left="467"/>
              <w:rPr>
                <w:b/>
              </w:rPr>
            </w:pPr>
            <w:r>
              <w:rPr>
                <w:b/>
                <w:spacing w:val="-2"/>
              </w:rPr>
              <w:t>Moderate</w:t>
            </w:r>
          </w:p>
          <w:p w14:paraId="10C8C24D" w14:textId="77777777" w:rsidR="00157A64" w:rsidRDefault="00157A64" w:rsidP="00024E96">
            <w:pPr>
              <w:pStyle w:val="TableParagraph"/>
              <w:spacing w:before="119"/>
              <w:ind w:left="467"/>
              <w:rPr>
                <w:b/>
              </w:rPr>
            </w:pPr>
            <w:r>
              <w:rPr>
                <w:b/>
                <w:spacing w:val="-10"/>
              </w:rPr>
              <w:t>4</w:t>
            </w:r>
          </w:p>
        </w:tc>
        <w:tc>
          <w:tcPr>
            <w:tcW w:w="1556" w:type="dxa"/>
          </w:tcPr>
          <w:p w14:paraId="00D2B594" w14:textId="77777777" w:rsidR="00157A64" w:rsidRDefault="00157A64" w:rsidP="00024E96">
            <w:pPr>
              <w:pStyle w:val="TableParagraph"/>
              <w:ind w:left="466"/>
              <w:rPr>
                <w:b/>
              </w:rPr>
            </w:pPr>
            <w:r>
              <w:rPr>
                <w:b/>
                <w:spacing w:val="-4"/>
              </w:rPr>
              <w:t>High</w:t>
            </w:r>
          </w:p>
          <w:p w14:paraId="2E8CABAF" w14:textId="77777777" w:rsidR="00157A64" w:rsidRDefault="00157A64" w:rsidP="00024E96">
            <w:pPr>
              <w:pStyle w:val="TableParagraph"/>
              <w:spacing w:before="119"/>
              <w:ind w:left="466"/>
              <w:rPr>
                <w:b/>
              </w:rPr>
            </w:pPr>
            <w:r>
              <w:rPr>
                <w:b/>
                <w:spacing w:val="-10"/>
              </w:rPr>
              <w:t>6</w:t>
            </w:r>
          </w:p>
        </w:tc>
      </w:tr>
      <w:tr w:rsidR="00157A64" w14:paraId="59371E75" w14:textId="77777777" w:rsidTr="00024E96">
        <w:trPr>
          <w:trHeight w:val="746"/>
        </w:trPr>
        <w:tc>
          <w:tcPr>
            <w:tcW w:w="768" w:type="dxa"/>
            <w:vMerge w:val="restart"/>
            <w:shd w:val="clear" w:color="auto" w:fill="A6A6A6"/>
            <w:textDirection w:val="btLr"/>
          </w:tcPr>
          <w:p w14:paraId="3EF1DF47" w14:textId="77777777" w:rsidR="00157A64" w:rsidRDefault="00157A64" w:rsidP="00024E96">
            <w:pPr>
              <w:pStyle w:val="TableParagraph"/>
              <w:spacing w:before="196"/>
              <w:ind w:left="359"/>
              <w:rPr>
                <w:b/>
              </w:rPr>
            </w:pPr>
            <w:r>
              <w:rPr>
                <w:b/>
                <w:spacing w:val="-4"/>
              </w:rPr>
              <w:t>Risk</w:t>
            </w:r>
          </w:p>
        </w:tc>
        <w:tc>
          <w:tcPr>
            <w:tcW w:w="3536" w:type="dxa"/>
          </w:tcPr>
          <w:p w14:paraId="600F8C8B" w14:textId="77777777" w:rsidR="00157A64" w:rsidRDefault="00157A64" w:rsidP="00024E96">
            <w:pPr>
              <w:pStyle w:val="TableParagraph"/>
              <w:ind w:left="467"/>
              <w:rPr>
                <w:b/>
              </w:rPr>
            </w:pPr>
            <w:r>
              <w:rPr>
                <w:b/>
                <w:spacing w:val="-4"/>
              </w:rPr>
              <w:t>High</w:t>
            </w:r>
          </w:p>
          <w:p w14:paraId="4F8FA3F6" w14:textId="77777777" w:rsidR="00157A64" w:rsidRDefault="00157A64" w:rsidP="00024E96">
            <w:pPr>
              <w:pStyle w:val="TableParagraph"/>
              <w:spacing w:before="119"/>
              <w:ind w:left="467"/>
              <w:rPr>
                <w:b/>
              </w:rPr>
            </w:pPr>
            <w:r>
              <w:rPr>
                <w:b/>
                <w:spacing w:val="-10"/>
              </w:rPr>
              <w:t>6</w:t>
            </w:r>
          </w:p>
        </w:tc>
        <w:tc>
          <w:tcPr>
            <w:tcW w:w="1556" w:type="dxa"/>
            <w:shd w:val="clear" w:color="auto" w:fill="C5DFB3"/>
          </w:tcPr>
          <w:p w14:paraId="5491EAAF" w14:textId="77777777" w:rsidR="00157A64" w:rsidRDefault="00157A64" w:rsidP="00024E96">
            <w:pPr>
              <w:pStyle w:val="TableParagraph"/>
              <w:ind w:left="467"/>
              <w:rPr>
                <w:b/>
              </w:rPr>
            </w:pPr>
            <w:r>
              <w:rPr>
                <w:b/>
                <w:spacing w:val="-2"/>
              </w:rPr>
              <w:t>Moderate</w:t>
            </w:r>
          </w:p>
          <w:p w14:paraId="7CE51F00" w14:textId="77777777" w:rsidR="00157A64" w:rsidRDefault="00157A64" w:rsidP="00024E96">
            <w:pPr>
              <w:pStyle w:val="TableParagraph"/>
              <w:spacing w:before="119"/>
              <w:ind w:left="467"/>
              <w:rPr>
                <w:b/>
              </w:rPr>
            </w:pPr>
            <w:r>
              <w:rPr>
                <w:b/>
                <w:spacing w:val="-5"/>
              </w:rPr>
              <w:t>12</w:t>
            </w:r>
          </w:p>
        </w:tc>
        <w:tc>
          <w:tcPr>
            <w:tcW w:w="1554" w:type="dxa"/>
            <w:shd w:val="clear" w:color="auto" w:fill="F7C9AC"/>
          </w:tcPr>
          <w:p w14:paraId="7CE3449F" w14:textId="77777777" w:rsidR="00157A64" w:rsidRDefault="00157A64" w:rsidP="00024E96">
            <w:pPr>
              <w:pStyle w:val="TableParagraph"/>
              <w:ind w:left="467"/>
              <w:rPr>
                <w:b/>
              </w:rPr>
            </w:pPr>
            <w:r>
              <w:rPr>
                <w:b/>
                <w:spacing w:val="-4"/>
              </w:rPr>
              <w:t>High</w:t>
            </w:r>
          </w:p>
          <w:p w14:paraId="35CC9142" w14:textId="77777777" w:rsidR="00157A64" w:rsidRDefault="00157A64" w:rsidP="00024E96">
            <w:pPr>
              <w:pStyle w:val="TableParagraph"/>
              <w:spacing w:before="119"/>
              <w:ind w:left="467"/>
              <w:rPr>
                <w:b/>
              </w:rPr>
            </w:pPr>
            <w:r>
              <w:rPr>
                <w:b/>
                <w:spacing w:val="-5"/>
              </w:rPr>
              <w:t>24</w:t>
            </w:r>
          </w:p>
        </w:tc>
        <w:tc>
          <w:tcPr>
            <w:tcW w:w="1556" w:type="dxa"/>
            <w:shd w:val="clear" w:color="auto" w:fill="F7C9AC"/>
          </w:tcPr>
          <w:p w14:paraId="03ED5072" w14:textId="77777777" w:rsidR="00157A64" w:rsidRDefault="00157A64" w:rsidP="00024E96">
            <w:pPr>
              <w:pStyle w:val="TableParagraph"/>
              <w:ind w:left="466"/>
              <w:rPr>
                <w:b/>
              </w:rPr>
            </w:pPr>
            <w:r>
              <w:rPr>
                <w:b/>
                <w:spacing w:val="-4"/>
              </w:rPr>
              <w:t>High</w:t>
            </w:r>
          </w:p>
          <w:p w14:paraId="4233D31F" w14:textId="77777777" w:rsidR="00157A64" w:rsidRDefault="00157A64" w:rsidP="00024E96">
            <w:pPr>
              <w:pStyle w:val="TableParagraph"/>
              <w:spacing w:before="119"/>
              <w:ind w:left="466"/>
              <w:rPr>
                <w:b/>
              </w:rPr>
            </w:pPr>
            <w:r>
              <w:rPr>
                <w:b/>
                <w:spacing w:val="-5"/>
              </w:rPr>
              <w:t>36</w:t>
            </w:r>
          </w:p>
        </w:tc>
      </w:tr>
      <w:tr w:rsidR="00157A64" w14:paraId="2CD32586" w14:textId="77777777" w:rsidTr="00024E96">
        <w:trPr>
          <w:trHeight w:val="746"/>
        </w:trPr>
        <w:tc>
          <w:tcPr>
            <w:tcW w:w="768" w:type="dxa"/>
            <w:vMerge/>
            <w:tcBorders>
              <w:top w:val="nil"/>
            </w:tcBorders>
            <w:shd w:val="clear" w:color="auto" w:fill="A6A6A6"/>
            <w:textDirection w:val="btLr"/>
          </w:tcPr>
          <w:p w14:paraId="3298524F" w14:textId="77777777" w:rsidR="00157A64" w:rsidRDefault="00157A64" w:rsidP="00024E96">
            <w:pPr>
              <w:rPr>
                <w:sz w:val="2"/>
                <w:szCs w:val="2"/>
              </w:rPr>
            </w:pPr>
          </w:p>
        </w:tc>
        <w:tc>
          <w:tcPr>
            <w:tcW w:w="3536" w:type="dxa"/>
          </w:tcPr>
          <w:p w14:paraId="189A7871" w14:textId="77777777" w:rsidR="00157A64" w:rsidRDefault="00157A64" w:rsidP="00024E96">
            <w:pPr>
              <w:pStyle w:val="TableParagraph"/>
              <w:ind w:left="467"/>
              <w:rPr>
                <w:b/>
              </w:rPr>
            </w:pPr>
            <w:r>
              <w:rPr>
                <w:b/>
                <w:spacing w:val="-2"/>
              </w:rPr>
              <w:t>Moderate</w:t>
            </w:r>
          </w:p>
          <w:p w14:paraId="790B556C" w14:textId="77777777" w:rsidR="00157A64" w:rsidRDefault="00157A64" w:rsidP="00024E96">
            <w:pPr>
              <w:pStyle w:val="TableParagraph"/>
              <w:spacing w:before="119"/>
              <w:ind w:left="467"/>
              <w:rPr>
                <w:b/>
              </w:rPr>
            </w:pPr>
            <w:r>
              <w:rPr>
                <w:b/>
                <w:spacing w:val="-10"/>
              </w:rPr>
              <w:t>4</w:t>
            </w:r>
          </w:p>
        </w:tc>
        <w:tc>
          <w:tcPr>
            <w:tcW w:w="1556" w:type="dxa"/>
            <w:shd w:val="clear" w:color="auto" w:fill="DBDBDB"/>
          </w:tcPr>
          <w:p w14:paraId="42D91049" w14:textId="77777777" w:rsidR="00157A64" w:rsidRDefault="00157A64" w:rsidP="00024E96">
            <w:pPr>
              <w:pStyle w:val="TableParagraph"/>
              <w:ind w:left="467"/>
              <w:rPr>
                <w:b/>
              </w:rPr>
            </w:pPr>
            <w:r>
              <w:rPr>
                <w:b/>
                <w:spacing w:val="-5"/>
              </w:rPr>
              <w:t>Low</w:t>
            </w:r>
          </w:p>
          <w:p w14:paraId="1C52AAB2" w14:textId="77777777" w:rsidR="00157A64" w:rsidRDefault="00157A64" w:rsidP="00024E96">
            <w:pPr>
              <w:pStyle w:val="TableParagraph"/>
              <w:spacing w:before="119"/>
              <w:ind w:left="467"/>
              <w:rPr>
                <w:b/>
              </w:rPr>
            </w:pPr>
            <w:r>
              <w:rPr>
                <w:b/>
                <w:spacing w:val="-10"/>
              </w:rPr>
              <w:t>8</w:t>
            </w:r>
          </w:p>
        </w:tc>
        <w:tc>
          <w:tcPr>
            <w:tcW w:w="1554" w:type="dxa"/>
            <w:shd w:val="clear" w:color="auto" w:fill="C5DFB3"/>
          </w:tcPr>
          <w:p w14:paraId="2A6B30E7" w14:textId="77777777" w:rsidR="00157A64" w:rsidRDefault="00157A64" w:rsidP="00024E96">
            <w:pPr>
              <w:pStyle w:val="TableParagraph"/>
              <w:ind w:left="467"/>
              <w:rPr>
                <w:b/>
              </w:rPr>
            </w:pPr>
            <w:r>
              <w:rPr>
                <w:b/>
                <w:spacing w:val="-2"/>
              </w:rPr>
              <w:t>Moderate</w:t>
            </w:r>
          </w:p>
          <w:p w14:paraId="6D3FD745" w14:textId="77777777" w:rsidR="00157A64" w:rsidRDefault="00157A64" w:rsidP="00024E96">
            <w:pPr>
              <w:pStyle w:val="TableParagraph"/>
              <w:spacing w:before="119"/>
              <w:ind w:left="467"/>
              <w:rPr>
                <w:b/>
              </w:rPr>
            </w:pPr>
            <w:r>
              <w:rPr>
                <w:b/>
                <w:spacing w:val="-5"/>
              </w:rPr>
              <w:t>16</w:t>
            </w:r>
          </w:p>
        </w:tc>
        <w:tc>
          <w:tcPr>
            <w:tcW w:w="1556" w:type="dxa"/>
            <w:shd w:val="clear" w:color="auto" w:fill="F7C9AC"/>
          </w:tcPr>
          <w:p w14:paraId="45326B9A" w14:textId="77777777" w:rsidR="00157A64" w:rsidRDefault="00157A64" w:rsidP="00024E96">
            <w:pPr>
              <w:pStyle w:val="TableParagraph"/>
              <w:ind w:left="466"/>
              <w:rPr>
                <w:b/>
              </w:rPr>
            </w:pPr>
            <w:r>
              <w:rPr>
                <w:b/>
                <w:spacing w:val="-4"/>
              </w:rPr>
              <w:t>High</w:t>
            </w:r>
          </w:p>
          <w:p w14:paraId="3A56BE66" w14:textId="77777777" w:rsidR="00157A64" w:rsidRDefault="00157A64" w:rsidP="00024E96">
            <w:pPr>
              <w:pStyle w:val="TableParagraph"/>
              <w:spacing w:before="119"/>
              <w:ind w:left="466"/>
              <w:rPr>
                <w:b/>
              </w:rPr>
            </w:pPr>
            <w:r>
              <w:rPr>
                <w:b/>
                <w:spacing w:val="-5"/>
              </w:rPr>
              <w:t>24</w:t>
            </w:r>
          </w:p>
        </w:tc>
      </w:tr>
      <w:tr w:rsidR="00157A64" w14:paraId="4601CA90" w14:textId="77777777" w:rsidTr="00024E96">
        <w:trPr>
          <w:trHeight w:val="746"/>
        </w:trPr>
        <w:tc>
          <w:tcPr>
            <w:tcW w:w="768" w:type="dxa"/>
            <w:vMerge/>
            <w:tcBorders>
              <w:top w:val="nil"/>
            </w:tcBorders>
            <w:shd w:val="clear" w:color="auto" w:fill="A6A6A6"/>
            <w:textDirection w:val="btLr"/>
          </w:tcPr>
          <w:p w14:paraId="3B5350AF" w14:textId="77777777" w:rsidR="00157A64" w:rsidRDefault="00157A64" w:rsidP="00024E96">
            <w:pPr>
              <w:rPr>
                <w:sz w:val="2"/>
                <w:szCs w:val="2"/>
              </w:rPr>
            </w:pPr>
          </w:p>
        </w:tc>
        <w:tc>
          <w:tcPr>
            <w:tcW w:w="3536" w:type="dxa"/>
          </w:tcPr>
          <w:p w14:paraId="064B1C99" w14:textId="77777777" w:rsidR="00157A64" w:rsidRDefault="00157A64" w:rsidP="00024E96">
            <w:pPr>
              <w:pStyle w:val="TableParagraph"/>
              <w:ind w:left="467"/>
              <w:rPr>
                <w:b/>
              </w:rPr>
            </w:pPr>
            <w:r>
              <w:rPr>
                <w:b/>
                <w:spacing w:val="-5"/>
              </w:rPr>
              <w:t>Low</w:t>
            </w:r>
          </w:p>
          <w:p w14:paraId="0A94D6F4" w14:textId="77777777" w:rsidR="00157A64" w:rsidRDefault="00157A64" w:rsidP="00024E96">
            <w:pPr>
              <w:pStyle w:val="TableParagraph"/>
              <w:spacing w:before="119"/>
              <w:ind w:left="467"/>
              <w:rPr>
                <w:b/>
              </w:rPr>
            </w:pPr>
            <w:r>
              <w:rPr>
                <w:b/>
                <w:spacing w:val="-10"/>
              </w:rPr>
              <w:t>2</w:t>
            </w:r>
          </w:p>
        </w:tc>
        <w:tc>
          <w:tcPr>
            <w:tcW w:w="1556" w:type="dxa"/>
            <w:shd w:val="clear" w:color="auto" w:fill="DBDBDB"/>
          </w:tcPr>
          <w:p w14:paraId="0B06F90E" w14:textId="77777777" w:rsidR="00157A64" w:rsidRDefault="00157A64" w:rsidP="00024E96">
            <w:pPr>
              <w:pStyle w:val="TableParagraph"/>
              <w:ind w:left="467"/>
              <w:rPr>
                <w:b/>
              </w:rPr>
            </w:pPr>
            <w:r>
              <w:rPr>
                <w:b/>
                <w:spacing w:val="-5"/>
              </w:rPr>
              <w:t>Low</w:t>
            </w:r>
          </w:p>
          <w:p w14:paraId="258D3A38" w14:textId="77777777" w:rsidR="00157A64" w:rsidRDefault="00157A64" w:rsidP="00024E96">
            <w:pPr>
              <w:pStyle w:val="TableParagraph"/>
              <w:spacing w:before="119"/>
              <w:ind w:left="467"/>
              <w:rPr>
                <w:b/>
              </w:rPr>
            </w:pPr>
            <w:r>
              <w:rPr>
                <w:b/>
                <w:spacing w:val="-10"/>
              </w:rPr>
              <w:t>4</w:t>
            </w:r>
          </w:p>
        </w:tc>
        <w:tc>
          <w:tcPr>
            <w:tcW w:w="1554" w:type="dxa"/>
            <w:shd w:val="clear" w:color="auto" w:fill="DBDBDB"/>
          </w:tcPr>
          <w:p w14:paraId="35FF4FA9" w14:textId="77777777" w:rsidR="00157A64" w:rsidRDefault="00157A64" w:rsidP="00024E96">
            <w:pPr>
              <w:pStyle w:val="TableParagraph"/>
              <w:ind w:left="467"/>
              <w:rPr>
                <w:b/>
              </w:rPr>
            </w:pPr>
            <w:r>
              <w:rPr>
                <w:b/>
                <w:spacing w:val="-5"/>
              </w:rPr>
              <w:t>Low</w:t>
            </w:r>
          </w:p>
          <w:p w14:paraId="1E9FCDA7" w14:textId="77777777" w:rsidR="00157A64" w:rsidRDefault="00157A64" w:rsidP="00024E96">
            <w:pPr>
              <w:pStyle w:val="TableParagraph"/>
              <w:spacing w:before="119"/>
              <w:ind w:left="467"/>
              <w:rPr>
                <w:b/>
              </w:rPr>
            </w:pPr>
            <w:r>
              <w:rPr>
                <w:b/>
                <w:spacing w:val="-10"/>
              </w:rPr>
              <w:t>8</w:t>
            </w:r>
          </w:p>
        </w:tc>
        <w:tc>
          <w:tcPr>
            <w:tcW w:w="1556" w:type="dxa"/>
            <w:shd w:val="clear" w:color="auto" w:fill="C5DFB3"/>
          </w:tcPr>
          <w:p w14:paraId="73A14F8A" w14:textId="77777777" w:rsidR="00157A64" w:rsidRDefault="00157A64" w:rsidP="00024E96">
            <w:pPr>
              <w:pStyle w:val="TableParagraph"/>
              <w:ind w:left="466"/>
              <w:rPr>
                <w:b/>
              </w:rPr>
            </w:pPr>
            <w:r>
              <w:rPr>
                <w:b/>
                <w:spacing w:val="-2"/>
              </w:rPr>
              <w:t>Moderate</w:t>
            </w:r>
          </w:p>
          <w:p w14:paraId="0E75531A" w14:textId="77777777" w:rsidR="00157A64" w:rsidRDefault="00157A64" w:rsidP="00024E96">
            <w:pPr>
              <w:pStyle w:val="TableParagraph"/>
              <w:spacing w:before="119"/>
              <w:ind w:left="466"/>
              <w:rPr>
                <w:b/>
              </w:rPr>
            </w:pPr>
            <w:r>
              <w:rPr>
                <w:b/>
                <w:spacing w:val="-5"/>
              </w:rPr>
              <w:t>12</w:t>
            </w:r>
          </w:p>
        </w:tc>
      </w:tr>
    </w:tbl>
    <w:p w14:paraId="4DC4C00B" w14:textId="77777777" w:rsidR="00157A64" w:rsidRDefault="00157A64" w:rsidP="00157A64">
      <w:pPr>
        <w:pStyle w:val="BodyText"/>
        <w:spacing w:before="1"/>
        <w:ind w:left="640" w:right="1345"/>
      </w:pPr>
      <w:r>
        <w:rPr>
          <w:b/>
        </w:rPr>
        <w:t>Risk:</w:t>
      </w:r>
      <w:r>
        <w:rPr>
          <w:b/>
          <w:spacing w:val="40"/>
        </w:rPr>
        <w:t xml:space="preserve"> </w:t>
      </w:r>
      <w:r>
        <w:t>The</w:t>
      </w:r>
      <w:r>
        <w:rPr>
          <w:spacing w:val="-5"/>
        </w:rPr>
        <w:t xml:space="preserve"> </w:t>
      </w:r>
      <w:r>
        <w:t>risk</w:t>
      </w:r>
      <w:r>
        <w:rPr>
          <w:spacing w:val="-2"/>
        </w:rPr>
        <w:t xml:space="preserve"> </w:t>
      </w:r>
      <w:r>
        <w:t>of</w:t>
      </w:r>
      <w:r>
        <w:rPr>
          <w:spacing w:val="-4"/>
        </w:rPr>
        <w:t xml:space="preserve"> </w:t>
      </w:r>
      <w:r>
        <w:t>unauthorized</w:t>
      </w:r>
      <w:r>
        <w:rPr>
          <w:spacing w:val="-3"/>
        </w:rPr>
        <w:t xml:space="preserve"> </w:t>
      </w:r>
      <w:r>
        <w:t>or</w:t>
      </w:r>
      <w:r>
        <w:rPr>
          <w:spacing w:val="-4"/>
        </w:rPr>
        <w:t xml:space="preserve"> </w:t>
      </w:r>
      <w:r>
        <w:t>inadvertent</w:t>
      </w:r>
      <w:r>
        <w:rPr>
          <w:spacing w:val="-4"/>
        </w:rPr>
        <w:t xml:space="preserve"> </w:t>
      </w:r>
      <w:r>
        <w:t>disclosing,</w:t>
      </w:r>
      <w:r>
        <w:rPr>
          <w:spacing w:val="-1"/>
        </w:rPr>
        <w:t xml:space="preserve"> </w:t>
      </w:r>
      <w:r>
        <w:t>destroying,</w:t>
      </w:r>
      <w:r>
        <w:rPr>
          <w:spacing w:val="-4"/>
        </w:rPr>
        <w:t xml:space="preserve"> </w:t>
      </w:r>
      <w:r>
        <w:t>or</w:t>
      </w:r>
      <w:r>
        <w:rPr>
          <w:spacing w:val="-4"/>
        </w:rPr>
        <w:t xml:space="preserve"> </w:t>
      </w:r>
      <w:r>
        <w:t>modifying</w:t>
      </w:r>
      <w:r>
        <w:rPr>
          <w:spacing w:val="-3"/>
        </w:rPr>
        <w:t xml:space="preserve"> </w:t>
      </w:r>
      <w:r>
        <w:t xml:space="preserve">of </w:t>
      </w:r>
      <w:r>
        <w:rPr>
          <w:spacing w:val="-2"/>
        </w:rPr>
        <w:t>information</w:t>
      </w:r>
    </w:p>
    <w:p w14:paraId="100835A6" w14:textId="77777777" w:rsidR="00157A64" w:rsidRDefault="00157A64" w:rsidP="00157A64">
      <w:pPr>
        <w:pStyle w:val="BodyText"/>
        <w:spacing w:before="121"/>
        <w:ind w:left="640" w:right="1345"/>
      </w:pPr>
      <w:r>
        <w:rPr>
          <w:b/>
        </w:rPr>
        <w:t>Sensitivity:</w:t>
      </w:r>
      <w:r>
        <w:rPr>
          <w:b/>
          <w:spacing w:val="-1"/>
        </w:rPr>
        <w:t xml:space="preserve"> </w:t>
      </w:r>
      <w:r>
        <w:t>The</w:t>
      </w:r>
      <w:r>
        <w:rPr>
          <w:spacing w:val="-5"/>
        </w:rPr>
        <w:t xml:space="preserve"> </w:t>
      </w:r>
      <w:r>
        <w:t>extent</w:t>
      </w:r>
      <w:r>
        <w:rPr>
          <w:spacing w:val="-4"/>
        </w:rPr>
        <w:t xml:space="preserve"> </w:t>
      </w:r>
      <w:r>
        <w:t>to</w:t>
      </w:r>
      <w:r>
        <w:rPr>
          <w:spacing w:val="-3"/>
        </w:rPr>
        <w:t xml:space="preserve"> </w:t>
      </w:r>
      <w:r>
        <w:t>which</w:t>
      </w:r>
      <w:r>
        <w:rPr>
          <w:spacing w:val="-3"/>
        </w:rPr>
        <w:t xml:space="preserve"> </w:t>
      </w:r>
      <w:r>
        <w:t>the</w:t>
      </w:r>
      <w:r>
        <w:rPr>
          <w:spacing w:val="-5"/>
        </w:rPr>
        <w:t xml:space="preserve"> </w:t>
      </w:r>
      <w:r>
        <w:t>vendor</w:t>
      </w:r>
      <w:r>
        <w:rPr>
          <w:spacing w:val="-4"/>
        </w:rPr>
        <w:t xml:space="preserve"> </w:t>
      </w:r>
      <w:r>
        <w:t>has</w:t>
      </w:r>
      <w:r>
        <w:rPr>
          <w:spacing w:val="-5"/>
        </w:rPr>
        <w:t xml:space="preserve"> </w:t>
      </w:r>
      <w:r>
        <w:t>access</w:t>
      </w:r>
      <w:r>
        <w:rPr>
          <w:spacing w:val="-5"/>
        </w:rPr>
        <w:t xml:space="preserve"> </w:t>
      </w:r>
      <w:r>
        <w:t>to</w:t>
      </w:r>
      <w:r>
        <w:rPr>
          <w:spacing w:val="-3"/>
        </w:rPr>
        <w:t xml:space="preserve"> </w:t>
      </w:r>
      <w:r>
        <w:t>or</w:t>
      </w:r>
      <w:r>
        <w:rPr>
          <w:spacing w:val="-4"/>
        </w:rPr>
        <w:t xml:space="preserve"> </w:t>
      </w:r>
      <w:r>
        <w:t>maintains</w:t>
      </w:r>
      <w:r>
        <w:rPr>
          <w:spacing w:val="-3"/>
        </w:rPr>
        <w:t xml:space="preserve"> </w:t>
      </w:r>
      <w:r>
        <w:t>non-public</w:t>
      </w:r>
      <w:r>
        <w:rPr>
          <w:spacing w:val="-2"/>
        </w:rPr>
        <w:t xml:space="preserve"> </w:t>
      </w:r>
      <w:r>
        <w:t xml:space="preserve">customer and/or proprietary business information </w:t>
      </w:r>
      <w:proofErr w:type="gramStart"/>
      <w:r>
        <w:t>taking into account</w:t>
      </w:r>
      <w:proofErr w:type="gramEnd"/>
      <w:r>
        <w:t xml:space="preserve"> the type and volume of </w:t>
      </w:r>
      <w:r>
        <w:rPr>
          <w:spacing w:val="-2"/>
        </w:rPr>
        <w:t>information.</w:t>
      </w:r>
    </w:p>
    <w:p w14:paraId="25FED801" w14:textId="77777777" w:rsidR="00157A64" w:rsidRDefault="00157A64" w:rsidP="00157A64">
      <w:pPr>
        <w:sectPr w:rsidR="00157A64" w:rsidSect="00157A64">
          <w:pgSz w:w="12240" w:h="15840"/>
          <w:pgMar w:top="1820" w:right="140" w:bottom="880" w:left="1160" w:header="179" w:footer="697" w:gutter="0"/>
          <w:cols w:space="720"/>
        </w:sectPr>
      </w:pPr>
    </w:p>
    <w:p w14:paraId="3CB168C5" w14:textId="77777777" w:rsidR="00157A64" w:rsidRDefault="00157A64" w:rsidP="00157A64">
      <w:pPr>
        <w:pStyle w:val="BodyText"/>
        <w:spacing w:before="204" w:after="1"/>
        <w:rPr>
          <w:sz w:val="20"/>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2991"/>
        <w:gridCol w:w="2989"/>
      </w:tblGrid>
      <w:tr w:rsidR="00157A64" w14:paraId="7545E02D" w14:textId="77777777" w:rsidTr="00024E96">
        <w:trPr>
          <w:trHeight w:val="880"/>
        </w:trPr>
        <w:tc>
          <w:tcPr>
            <w:tcW w:w="2989" w:type="dxa"/>
            <w:tcBorders>
              <w:right w:val="nil"/>
            </w:tcBorders>
            <w:shd w:val="clear" w:color="auto" w:fill="A6A6A6"/>
          </w:tcPr>
          <w:p w14:paraId="7D0D0F33" w14:textId="77777777" w:rsidR="00157A64" w:rsidRDefault="00157A64" w:rsidP="00024E96">
            <w:pPr>
              <w:pStyle w:val="TableParagraph"/>
              <w:spacing w:before="1"/>
            </w:pPr>
          </w:p>
          <w:p w14:paraId="790D1C39" w14:textId="77777777" w:rsidR="00157A64" w:rsidRDefault="00157A64" w:rsidP="00024E96">
            <w:pPr>
              <w:pStyle w:val="TableParagraph"/>
              <w:ind w:left="467" w:right="483" w:firstLine="429"/>
              <w:rPr>
                <w:b/>
              </w:rPr>
            </w:pPr>
            <w:r>
              <w:rPr>
                <w:b/>
              </w:rPr>
              <w:t>Numerical</w:t>
            </w:r>
            <w:r>
              <w:rPr>
                <w:b/>
                <w:spacing w:val="-16"/>
              </w:rPr>
              <w:t xml:space="preserve"> </w:t>
            </w:r>
            <w:r>
              <w:rPr>
                <w:b/>
              </w:rPr>
              <w:t xml:space="preserve">Rate </w:t>
            </w:r>
            <w:r>
              <w:rPr>
                <w:b/>
                <w:spacing w:val="-2"/>
              </w:rPr>
              <w:t>Requirements</w:t>
            </w:r>
          </w:p>
        </w:tc>
        <w:tc>
          <w:tcPr>
            <w:tcW w:w="5980" w:type="dxa"/>
            <w:gridSpan w:val="2"/>
            <w:tcBorders>
              <w:left w:val="nil"/>
            </w:tcBorders>
            <w:shd w:val="clear" w:color="auto" w:fill="A6A6A6"/>
          </w:tcPr>
          <w:p w14:paraId="0700AAED" w14:textId="77777777" w:rsidR="00157A64" w:rsidRDefault="00157A64" w:rsidP="00024E96">
            <w:pPr>
              <w:pStyle w:val="TableParagraph"/>
              <w:ind w:left="679" w:right="1295"/>
              <w:jc w:val="center"/>
              <w:rPr>
                <w:b/>
              </w:rPr>
            </w:pPr>
            <w:r>
              <w:rPr>
                <w:b/>
              </w:rPr>
              <w:t>Risk</w:t>
            </w:r>
            <w:r>
              <w:rPr>
                <w:b/>
                <w:spacing w:val="-5"/>
              </w:rPr>
              <w:t xml:space="preserve"> </w:t>
            </w:r>
            <w:r>
              <w:rPr>
                <w:b/>
                <w:spacing w:val="-2"/>
              </w:rPr>
              <w:t>Ratings</w:t>
            </w:r>
          </w:p>
          <w:p w14:paraId="3FA9EF15" w14:textId="77777777" w:rsidR="00157A64" w:rsidRDefault="00157A64" w:rsidP="00024E96">
            <w:pPr>
              <w:pStyle w:val="TableParagraph"/>
              <w:tabs>
                <w:tab w:val="left" w:pos="4307"/>
              </w:tabs>
              <w:spacing w:before="1"/>
              <w:ind w:left="679"/>
              <w:jc w:val="center"/>
              <w:rPr>
                <w:b/>
              </w:rPr>
            </w:pPr>
            <w:r>
              <w:rPr>
                <w:b/>
              </w:rPr>
              <w:t>Assessment</w:t>
            </w:r>
            <w:r>
              <w:rPr>
                <w:b/>
                <w:spacing w:val="-8"/>
              </w:rPr>
              <w:t xml:space="preserve"> </w:t>
            </w:r>
            <w:r>
              <w:rPr>
                <w:b/>
                <w:spacing w:val="-2"/>
              </w:rPr>
              <w:t>Rating</w:t>
            </w:r>
            <w:r>
              <w:rPr>
                <w:b/>
              </w:rPr>
              <w:tab/>
            </w:r>
            <w:r>
              <w:rPr>
                <w:b/>
                <w:spacing w:val="-2"/>
              </w:rPr>
              <w:t>General</w:t>
            </w:r>
          </w:p>
        </w:tc>
      </w:tr>
      <w:tr w:rsidR="00157A64" w14:paraId="6C43C915" w14:textId="77777777" w:rsidTr="00024E96">
        <w:trPr>
          <w:trHeight w:val="371"/>
        </w:trPr>
        <w:tc>
          <w:tcPr>
            <w:tcW w:w="2989" w:type="dxa"/>
          </w:tcPr>
          <w:p w14:paraId="14B61F9A" w14:textId="77777777" w:rsidR="00157A64" w:rsidRDefault="00157A64" w:rsidP="00024E96">
            <w:pPr>
              <w:pStyle w:val="TableParagraph"/>
              <w:ind w:left="467"/>
            </w:pPr>
            <w:r>
              <w:rPr>
                <w:spacing w:val="-2"/>
              </w:rPr>
              <w:t>4-</w:t>
            </w:r>
            <w:r>
              <w:rPr>
                <w:spacing w:val="-10"/>
              </w:rPr>
              <w:t>8</w:t>
            </w:r>
          </w:p>
        </w:tc>
        <w:tc>
          <w:tcPr>
            <w:tcW w:w="2991" w:type="dxa"/>
            <w:shd w:val="clear" w:color="auto" w:fill="DBDBDB"/>
          </w:tcPr>
          <w:p w14:paraId="29E71729" w14:textId="77777777" w:rsidR="00157A64" w:rsidRDefault="00157A64" w:rsidP="00024E96">
            <w:pPr>
              <w:pStyle w:val="TableParagraph"/>
              <w:ind w:left="467"/>
            </w:pPr>
            <w:r>
              <w:rPr>
                <w:spacing w:val="-5"/>
              </w:rPr>
              <w:t>Low</w:t>
            </w:r>
          </w:p>
        </w:tc>
        <w:tc>
          <w:tcPr>
            <w:tcW w:w="2989" w:type="dxa"/>
          </w:tcPr>
          <w:p w14:paraId="21704CEC" w14:textId="77777777" w:rsidR="00157A64" w:rsidRDefault="00157A64" w:rsidP="00024E96">
            <w:pPr>
              <w:pStyle w:val="TableParagraph"/>
              <w:ind w:left="464"/>
            </w:pPr>
            <w:r>
              <w:t>Due</w:t>
            </w:r>
            <w:r>
              <w:rPr>
                <w:spacing w:val="-5"/>
              </w:rPr>
              <w:t xml:space="preserve"> </w:t>
            </w:r>
            <w:r>
              <w:rPr>
                <w:spacing w:val="-2"/>
              </w:rPr>
              <w:t>Diligence</w:t>
            </w:r>
          </w:p>
        </w:tc>
      </w:tr>
      <w:tr w:rsidR="00157A64" w14:paraId="0E4E1AB5" w14:textId="77777777" w:rsidTr="00024E96">
        <w:trPr>
          <w:trHeight w:val="1384"/>
        </w:trPr>
        <w:tc>
          <w:tcPr>
            <w:tcW w:w="2989" w:type="dxa"/>
          </w:tcPr>
          <w:p w14:paraId="7F86122D" w14:textId="77777777" w:rsidR="00157A64" w:rsidRDefault="00157A64" w:rsidP="00024E96">
            <w:pPr>
              <w:pStyle w:val="TableParagraph"/>
              <w:ind w:left="467"/>
            </w:pPr>
            <w:r>
              <w:rPr>
                <w:spacing w:val="-2"/>
              </w:rPr>
              <w:t>12-</w:t>
            </w:r>
            <w:r>
              <w:rPr>
                <w:spacing w:val="-7"/>
              </w:rPr>
              <w:t>16</w:t>
            </w:r>
          </w:p>
        </w:tc>
        <w:tc>
          <w:tcPr>
            <w:tcW w:w="2991" w:type="dxa"/>
            <w:shd w:val="clear" w:color="auto" w:fill="C5DFB3"/>
          </w:tcPr>
          <w:p w14:paraId="557449BF" w14:textId="77777777" w:rsidR="00157A64" w:rsidRDefault="00157A64" w:rsidP="00024E96">
            <w:pPr>
              <w:pStyle w:val="TableParagraph"/>
              <w:ind w:left="467"/>
            </w:pPr>
            <w:r>
              <w:rPr>
                <w:spacing w:val="-2"/>
              </w:rPr>
              <w:t>Moderate</w:t>
            </w:r>
          </w:p>
        </w:tc>
        <w:tc>
          <w:tcPr>
            <w:tcW w:w="2989" w:type="dxa"/>
          </w:tcPr>
          <w:p w14:paraId="693E18E6" w14:textId="77777777" w:rsidR="00157A64" w:rsidRDefault="00157A64" w:rsidP="00024E96">
            <w:pPr>
              <w:pStyle w:val="TableParagraph"/>
              <w:ind w:left="464" w:right="101"/>
            </w:pPr>
            <w:r>
              <w:t>Varies: Due Diligence required, Risk assessment and Ongoing</w:t>
            </w:r>
            <w:r>
              <w:rPr>
                <w:spacing w:val="-16"/>
              </w:rPr>
              <w:t xml:space="preserve"> </w:t>
            </w:r>
            <w:r>
              <w:t>Monitoring</w:t>
            </w:r>
            <w:r>
              <w:rPr>
                <w:spacing w:val="-15"/>
              </w:rPr>
              <w:t xml:space="preserve"> </w:t>
            </w:r>
            <w:r>
              <w:t>may be required</w:t>
            </w:r>
          </w:p>
        </w:tc>
      </w:tr>
      <w:tr w:rsidR="00157A64" w14:paraId="0613F366" w14:textId="77777777" w:rsidTr="00024E96">
        <w:trPr>
          <w:trHeight w:val="880"/>
        </w:trPr>
        <w:tc>
          <w:tcPr>
            <w:tcW w:w="2989" w:type="dxa"/>
          </w:tcPr>
          <w:p w14:paraId="65633B7D" w14:textId="77777777" w:rsidR="00157A64" w:rsidRDefault="00157A64" w:rsidP="00024E96">
            <w:pPr>
              <w:pStyle w:val="TableParagraph"/>
              <w:spacing w:before="3"/>
              <w:ind w:left="467"/>
            </w:pPr>
            <w:r>
              <w:rPr>
                <w:spacing w:val="-2"/>
              </w:rPr>
              <w:t>24-</w:t>
            </w:r>
            <w:r>
              <w:rPr>
                <w:spacing w:val="-7"/>
              </w:rPr>
              <w:t>36</w:t>
            </w:r>
          </w:p>
        </w:tc>
        <w:tc>
          <w:tcPr>
            <w:tcW w:w="2991" w:type="dxa"/>
            <w:shd w:val="clear" w:color="auto" w:fill="F7C9AC"/>
          </w:tcPr>
          <w:p w14:paraId="2AEE0AEB" w14:textId="77777777" w:rsidR="00157A64" w:rsidRDefault="00157A64" w:rsidP="00024E96">
            <w:pPr>
              <w:pStyle w:val="TableParagraph"/>
              <w:spacing w:before="3"/>
              <w:ind w:left="467"/>
            </w:pPr>
            <w:r>
              <w:rPr>
                <w:spacing w:val="-4"/>
              </w:rPr>
              <w:t>High</w:t>
            </w:r>
          </w:p>
        </w:tc>
        <w:tc>
          <w:tcPr>
            <w:tcW w:w="2989" w:type="dxa"/>
          </w:tcPr>
          <w:p w14:paraId="0925B16A" w14:textId="77777777" w:rsidR="00157A64" w:rsidRDefault="00157A64" w:rsidP="00024E96">
            <w:pPr>
              <w:pStyle w:val="TableParagraph"/>
              <w:spacing w:before="3"/>
              <w:ind w:left="464"/>
            </w:pPr>
            <w:r>
              <w:t>Due Diligence and Ongoing</w:t>
            </w:r>
            <w:r>
              <w:rPr>
                <w:spacing w:val="-16"/>
              </w:rPr>
              <w:t xml:space="preserve"> </w:t>
            </w:r>
            <w:r>
              <w:t>Monitoring</w:t>
            </w:r>
            <w:r>
              <w:rPr>
                <w:spacing w:val="-15"/>
              </w:rPr>
              <w:t xml:space="preserve"> </w:t>
            </w:r>
            <w:r>
              <w:t xml:space="preserve">are </w:t>
            </w:r>
            <w:r>
              <w:rPr>
                <w:spacing w:val="-2"/>
              </w:rPr>
              <w:t>required</w:t>
            </w:r>
          </w:p>
        </w:tc>
      </w:tr>
    </w:tbl>
    <w:p w14:paraId="466D32E5" w14:textId="77777777" w:rsidR="00157A64" w:rsidRDefault="00157A64" w:rsidP="00157A64">
      <w:pPr>
        <w:pStyle w:val="BodyText"/>
      </w:pPr>
    </w:p>
    <w:p w14:paraId="664666C9" w14:textId="77777777" w:rsidR="00157A64" w:rsidRDefault="00157A64" w:rsidP="00157A64">
      <w:pPr>
        <w:pStyle w:val="BodyText"/>
        <w:spacing w:before="244"/>
      </w:pPr>
    </w:p>
    <w:p w14:paraId="35E226EE" w14:textId="77777777" w:rsidR="00157A64" w:rsidRDefault="00157A64" w:rsidP="00157A64">
      <w:pPr>
        <w:pStyle w:val="ListParagraph"/>
        <w:widowControl w:val="0"/>
        <w:numPr>
          <w:ilvl w:val="0"/>
          <w:numId w:val="53"/>
        </w:numPr>
        <w:tabs>
          <w:tab w:val="left" w:pos="1000"/>
        </w:tabs>
        <w:autoSpaceDE w:val="0"/>
        <w:autoSpaceDN w:val="0"/>
        <w:spacing w:after="0" w:line="240" w:lineRule="auto"/>
        <w:contextualSpacing w:val="0"/>
        <w:rPr>
          <w:rFonts w:ascii="Symbol" w:hAnsi="Symbol"/>
        </w:rPr>
      </w:pPr>
      <w:r>
        <w:t>EVALUATION,</w:t>
      </w:r>
      <w:r>
        <w:rPr>
          <w:spacing w:val="-4"/>
        </w:rPr>
        <w:t xml:space="preserve"> </w:t>
      </w:r>
      <w:r>
        <w:t>DUE</w:t>
      </w:r>
      <w:r>
        <w:rPr>
          <w:spacing w:val="-6"/>
        </w:rPr>
        <w:t xml:space="preserve"> </w:t>
      </w:r>
      <w:r>
        <w:t>DILIGENCE</w:t>
      </w:r>
      <w:r>
        <w:rPr>
          <w:spacing w:val="-6"/>
        </w:rPr>
        <w:t xml:space="preserve"> </w:t>
      </w:r>
      <w:r>
        <w:t>&amp;</w:t>
      </w:r>
      <w:r>
        <w:rPr>
          <w:spacing w:val="-5"/>
        </w:rPr>
        <w:t xml:space="preserve"> </w:t>
      </w:r>
      <w:r>
        <w:rPr>
          <w:spacing w:val="-2"/>
        </w:rPr>
        <w:t>SELECTION</w:t>
      </w:r>
    </w:p>
    <w:p w14:paraId="3FFC403E" w14:textId="77777777" w:rsidR="00157A64" w:rsidRDefault="00157A64" w:rsidP="00157A64">
      <w:pPr>
        <w:pStyle w:val="BodyText"/>
        <w:spacing w:before="115"/>
        <w:ind w:left="1000" w:right="1294"/>
        <w:jc w:val="both"/>
      </w:pPr>
      <w:r>
        <w:t>The objective of the selection process is to identify the best-qualified vendors and negotiate an acceptable contract. The selection process also will be appropriate for the nature</w:t>
      </w:r>
      <w:r>
        <w:rPr>
          <w:spacing w:val="-8"/>
        </w:rPr>
        <w:t xml:space="preserve"> </w:t>
      </w:r>
      <w:r>
        <w:t>of</w:t>
      </w:r>
      <w:r>
        <w:rPr>
          <w:spacing w:val="-7"/>
        </w:rPr>
        <w:t xml:space="preserve"> </w:t>
      </w:r>
      <w:r>
        <w:t>activities</w:t>
      </w:r>
      <w:r>
        <w:rPr>
          <w:spacing w:val="-11"/>
        </w:rPr>
        <w:t xml:space="preserve"> </w:t>
      </w:r>
      <w:r>
        <w:t>that</w:t>
      </w:r>
      <w:r>
        <w:rPr>
          <w:spacing w:val="-10"/>
        </w:rPr>
        <w:t xml:space="preserve"> </w:t>
      </w:r>
      <w:r>
        <w:t>the</w:t>
      </w:r>
      <w:r>
        <w:rPr>
          <w:spacing w:val="-9"/>
        </w:rPr>
        <w:t xml:space="preserve"> </w:t>
      </w:r>
      <w:r>
        <w:t>financial</w:t>
      </w:r>
      <w:r>
        <w:rPr>
          <w:spacing w:val="-10"/>
        </w:rPr>
        <w:t xml:space="preserve"> </w:t>
      </w:r>
      <w:r>
        <w:t>institution</w:t>
      </w:r>
      <w:r>
        <w:rPr>
          <w:spacing w:val="-9"/>
        </w:rPr>
        <w:t xml:space="preserve"> </w:t>
      </w:r>
      <w:r>
        <w:t>is</w:t>
      </w:r>
      <w:r>
        <w:rPr>
          <w:spacing w:val="-8"/>
        </w:rPr>
        <w:t xml:space="preserve"> </w:t>
      </w:r>
      <w:r>
        <w:t>seeking</w:t>
      </w:r>
      <w:r>
        <w:rPr>
          <w:spacing w:val="-9"/>
        </w:rPr>
        <w:t xml:space="preserve"> </w:t>
      </w:r>
      <w:r>
        <w:t>to</w:t>
      </w:r>
      <w:r>
        <w:rPr>
          <w:spacing w:val="-9"/>
        </w:rPr>
        <w:t xml:space="preserve"> </w:t>
      </w:r>
      <w:r>
        <w:t>outsource</w:t>
      </w:r>
      <w:r>
        <w:rPr>
          <w:spacing w:val="-9"/>
        </w:rPr>
        <w:t xml:space="preserve"> </w:t>
      </w:r>
      <w:r>
        <w:t>without</w:t>
      </w:r>
      <w:r>
        <w:rPr>
          <w:spacing w:val="-7"/>
        </w:rPr>
        <w:t xml:space="preserve"> </w:t>
      </w:r>
      <w:r>
        <w:t>requiring</w:t>
      </w:r>
      <w:r>
        <w:rPr>
          <w:spacing w:val="-9"/>
        </w:rPr>
        <w:t xml:space="preserve"> </w:t>
      </w:r>
      <w:r>
        <w:t>an excessive amount of internal associate and financial resources.</w:t>
      </w:r>
    </w:p>
    <w:p w14:paraId="4B3964D0" w14:textId="77777777" w:rsidR="00157A64" w:rsidRDefault="00157A64" w:rsidP="00157A64">
      <w:pPr>
        <w:pStyle w:val="BodyText"/>
        <w:spacing w:before="121"/>
        <w:ind w:left="1000" w:right="1293"/>
        <w:jc w:val="both"/>
      </w:pPr>
      <w:r>
        <w:t xml:space="preserve">The VRM will exercise appropriate due diligence before </w:t>
      </w:r>
      <w:proofErr w:type="gramStart"/>
      <w:r>
        <w:t>entering into</w:t>
      </w:r>
      <w:proofErr w:type="gramEnd"/>
      <w:r>
        <w:t xml:space="preserve"> third-party arrangements with these entities and will maintain effective oversight and control throughout the relationship. The Director of Information Technology will establish due diligence guidelines for vendor/service providers based on risk to assist with appropriate selection. These guidelines will demonstrate:</w:t>
      </w:r>
    </w:p>
    <w:p w14:paraId="73DD54AE" w14:textId="77777777" w:rsidR="00157A64" w:rsidRDefault="00157A64" w:rsidP="00157A64">
      <w:pPr>
        <w:pStyle w:val="BodyText"/>
        <w:spacing w:before="239"/>
      </w:pPr>
    </w:p>
    <w:p w14:paraId="0D067E3E" w14:textId="77777777" w:rsidR="00157A64" w:rsidRDefault="00157A64" w:rsidP="00157A64">
      <w:pPr>
        <w:pStyle w:val="ListParagraph"/>
        <w:widowControl w:val="0"/>
        <w:numPr>
          <w:ilvl w:val="1"/>
          <w:numId w:val="53"/>
        </w:numPr>
        <w:tabs>
          <w:tab w:val="left" w:pos="1719"/>
        </w:tabs>
        <w:autoSpaceDE w:val="0"/>
        <w:autoSpaceDN w:val="0"/>
        <w:spacing w:after="0" w:line="240" w:lineRule="auto"/>
        <w:ind w:left="1719" w:hanging="359"/>
        <w:contextualSpacing w:val="0"/>
      </w:pPr>
      <w:r>
        <w:t>The</w:t>
      </w:r>
      <w:r>
        <w:rPr>
          <w:spacing w:val="-6"/>
        </w:rPr>
        <w:t xml:space="preserve"> </w:t>
      </w:r>
      <w:r>
        <w:t>vendor</w:t>
      </w:r>
      <w:r>
        <w:rPr>
          <w:spacing w:val="-6"/>
        </w:rPr>
        <w:t xml:space="preserve"> </w:t>
      </w:r>
      <w:r>
        <w:t>is</w:t>
      </w:r>
      <w:r>
        <w:rPr>
          <w:spacing w:val="-4"/>
        </w:rPr>
        <w:t xml:space="preserve"> </w:t>
      </w:r>
      <w:r>
        <w:t>competent</w:t>
      </w:r>
      <w:r>
        <w:rPr>
          <w:spacing w:val="-6"/>
        </w:rPr>
        <w:t xml:space="preserve"> </w:t>
      </w:r>
      <w:r>
        <w:t>and</w:t>
      </w:r>
      <w:r>
        <w:rPr>
          <w:spacing w:val="-5"/>
        </w:rPr>
        <w:t xml:space="preserve"> </w:t>
      </w:r>
      <w:r>
        <w:t>stable,</w:t>
      </w:r>
      <w:r>
        <w:rPr>
          <w:spacing w:val="-6"/>
        </w:rPr>
        <w:t xml:space="preserve"> </w:t>
      </w:r>
      <w:r>
        <w:t>both</w:t>
      </w:r>
      <w:r>
        <w:rPr>
          <w:spacing w:val="-7"/>
        </w:rPr>
        <w:t xml:space="preserve"> </w:t>
      </w:r>
      <w:r>
        <w:t>financially</w:t>
      </w:r>
      <w:r>
        <w:rPr>
          <w:spacing w:val="-4"/>
        </w:rPr>
        <w:t xml:space="preserve"> </w:t>
      </w:r>
      <w:r>
        <w:t>and</w:t>
      </w:r>
      <w:r>
        <w:rPr>
          <w:spacing w:val="-5"/>
        </w:rPr>
        <w:t xml:space="preserve"> </w:t>
      </w:r>
      <w:r>
        <w:rPr>
          <w:spacing w:val="-2"/>
        </w:rPr>
        <w:t>operationally</w:t>
      </w:r>
    </w:p>
    <w:p w14:paraId="4D25BAB5" w14:textId="77777777" w:rsidR="00157A64" w:rsidRDefault="00157A64" w:rsidP="00157A64">
      <w:pPr>
        <w:pStyle w:val="ListParagraph"/>
        <w:widowControl w:val="0"/>
        <w:numPr>
          <w:ilvl w:val="1"/>
          <w:numId w:val="53"/>
        </w:numPr>
        <w:tabs>
          <w:tab w:val="left" w:pos="1720"/>
        </w:tabs>
        <w:autoSpaceDE w:val="0"/>
        <w:autoSpaceDN w:val="0"/>
        <w:spacing w:before="115" w:after="0" w:line="223" w:lineRule="auto"/>
        <w:ind w:right="1299"/>
        <w:contextualSpacing w:val="0"/>
      </w:pPr>
      <w:r>
        <w:t>The</w:t>
      </w:r>
      <w:r>
        <w:rPr>
          <w:spacing w:val="25"/>
        </w:rPr>
        <w:t xml:space="preserve"> </w:t>
      </w:r>
      <w:r>
        <w:t>vendor</w:t>
      </w:r>
      <w:r>
        <w:rPr>
          <w:spacing w:val="23"/>
        </w:rPr>
        <w:t xml:space="preserve"> </w:t>
      </w:r>
      <w:proofErr w:type="gramStart"/>
      <w:r>
        <w:t>has</w:t>
      </w:r>
      <w:r>
        <w:rPr>
          <w:spacing w:val="22"/>
        </w:rPr>
        <w:t xml:space="preserve"> </w:t>
      </w:r>
      <w:r>
        <w:t>the</w:t>
      </w:r>
      <w:r>
        <w:rPr>
          <w:spacing w:val="24"/>
        </w:rPr>
        <w:t xml:space="preserve"> </w:t>
      </w:r>
      <w:r>
        <w:t>ability</w:t>
      </w:r>
      <w:r>
        <w:rPr>
          <w:spacing w:val="22"/>
        </w:rPr>
        <w:t xml:space="preserve"> </w:t>
      </w:r>
      <w:r>
        <w:t>to</w:t>
      </w:r>
      <w:proofErr w:type="gramEnd"/>
      <w:r>
        <w:rPr>
          <w:spacing w:val="25"/>
        </w:rPr>
        <w:t xml:space="preserve"> </w:t>
      </w:r>
      <w:r>
        <w:t>provide</w:t>
      </w:r>
      <w:r>
        <w:rPr>
          <w:spacing w:val="24"/>
        </w:rPr>
        <w:t xml:space="preserve"> </w:t>
      </w:r>
      <w:r>
        <w:t>the</w:t>
      </w:r>
      <w:r>
        <w:rPr>
          <w:spacing w:val="22"/>
        </w:rPr>
        <w:t xml:space="preserve"> </w:t>
      </w:r>
      <w:r>
        <w:t>expected</w:t>
      </w:r>
      <w:r>
        <w:rPr>
          <w:spacing w:val="24"/>
        </w:rPr>
        <w:t xml:space="preserve"> </w:t>
      </w:r>
      <w:r>
        <w:t>services</w:t>
      </w:r>
      <w:r>
        <w:rPr>
          <w:spacing w:val="22"/>
        </w:rPr>
        <w:t xml:space="preserve"> </w:t>
      </w:r>
      <w:r>
        <w:t>over</w:t>
      </w:r>
      <w:r>
        <w:rPr>
          <w:spacing w:val="23"/>
        </w:rPr>
        <w:t xml:space="preserve"> </w:t>
      </w:r>
      <w:r>
        <w:t>the</w:t>
      </w:r>
      <w:r>
        <w:rPr>
          <w:spacing w:val="22"/>
        </w:rPr>
        <w:t xml:space="preserve"> </w:t>
      </w:r>
      <w:r>
        <w:t>life</w:t>
      </w:r>
      <w:r>
        <w:rPr>
          <w:spacing w:val="25"/>
        </w:rPr>
        <w:t xml:space="preserve"> </w:t>
      </w:r>
      <w:r>
        <w:t>of</w:t>
      </w:r>
      <w:r>
        <w:rPr>
          <w:spacing w:val="23"/>
        </w:rPr>
        <w:t xml:space="preserve"> </w:t>
      </w:r>
      <w:r>
        <w:t xml:space="preserve">the </w:t>
      </w:r>
      <w:r>
        <w:rPr>
          <w:spacing w:val="-2"/>
        </w:rPr>
        <w:t>contract</w:t>
      </w:r>
    </w:p>
    <w:p w14:paraId="3B7895B5" w14:textId="77777777" w:rsidR="00157A64" w:rsidRDefault="00157A64" w:rsidP="00157A64">
      <w:pPr>
        <w:pStyle w:val="ListParagraph"/>
        <w:widowControl w:val="0"/>
        <w:numPr>
          <w:ilvl w:val="1"/>
          <w:numId w:val="53"/>
        </w:numPr>
        <w:tabs>
          <w:tab w:val="left" w:pos="1720"/>
        </w:tabs>
        <w:autoSpaceDE w:val="0"/>
        <w:autoSpaceDN w:val="0"/>
        <w:spacing w:before="137" w:after="0" w:line="223" w:lineRule="auto"/>
        <w:ind w:right="1297"/>
        <w:contextualSpacing w:val="0"/>
      </w:pPr>
      <w:r>
        <w:t>The</w:t>
      </w:r>
      <w:r>
        <w:rPr>
          <w:spacing w:val="-15"/>
        </w:rPr>
        <w:t xml:space="preserve"> </w:t>
      </w:r>
      <w:r>
        <w:t>vendor</w:t>
      </w:r>
      <w:r>
        <w:rPr>
          <w:spacing w:val="-12"/>
        </w:rPr>
        <w:t xml:space="preserve"> </w:t>
      </w:r>
      <w:r>
        <w:t>has</w:t>
      </w:r>
      <w:r>
        <w:rPr>
          <w:spacing w:val="-15"/>
        </w:rPr>
        <w:t xml:space="preserve"> </w:t>
      </w:r>
      <w:r>
        <w:t>made</w:t>
      </w:r>
      <w:r>
        <w:rPr>
          <w:spacing w:val="-16"/>
        </w:rPr>
        <w:t xml:space="preserve"> </w:t>
      </w:r>
      <w:r>
        <w:t>adequate</w:t>
      </w:r>
      <w:r>
        <w:rPr>
          <w:spacing w:val="-15"/>
        </w:rPr>
        <w:t xml:space="preserve"> </w:t>
      </w:r>
      <w:r>
        <w:t>representations</w:t>
      </w:r>
      <w:r>
        <w:rPr>
          <w:spacing w:val="-13"/>
        </w:rPr>
        <w:t xml:space="preserve"> </w:t>
      </w:r>
      <w:r>
        <w:t>about</w:t>
      </w:r>
      <w:r>
        <w:rPr>
          <w:spacing w:val="-13"/>
        </w:rPr>
        <w:t xml:space="preserve"> </w:t>
      </w:r>
      <w:r>
        <w:t>its</w:t>
      </w:r>
      <w:r>
        <w:rPr>
          <w:spacing w:val="-15"/>
        </w:rPr>
        <w:t xml:space="preserve"> </w:t>
      </w:r>
      <w:r>
        <w:t>activities,</w:t>
      </w:r>
      <w:r>
        <w:rPr>
          <w:spacing w:val="-13"/>
        </w:rPr>
        <w:t xml:space="preserve"> </w:t>
      </w:r>
      <w:r>
        <w:t>and</w:t>
      </w:r>
      <w:r>
        <w:rPr>
          <w:spacing w:val="-16"/>
        </w:rPr>
        <w:t xml:space="preserve"> </w:t>
      </w:r>
      <w:r>
        <w:t>presented accurate reports and materials for evaluation, if necessary, and</w:t>
      </w:r>
    </w:p>
    <w:p w14:paraId="1C14266F" w14:textId="77777777" w:rsidR="00157A64" w:rsidRDefault="00157A64" w:rsidP="00157A64">
      <w:pPr>
        <w:pStyle w:val="ListParagraph"/>
        <w:widowControl w:val="0"/>
        <w:numPr>
          <w:ilvl w:val="1"/>
          <w:numId w:val="53"/>
        </w:numPr>
        <w:tabs>
          <w:tab w:val="left" w:pos="1720"/>
        </w:tabs>
        <w:autoSpaceDE w:val="0"/>
        <w:autoSpaceDN w:val="0"/>
        <w:spacing w:before="134" w:after="0" w:line="223" w:lineRule="auto"/>
        <w:ind w:right="1297"/>
        <w:contextualSpacing w:val="0"/>
      </w:pPr>
      <w:r>
        <w:t xml:space="preserve">The vendor possesses the technical and industry expertise necessary to perform </w:t>
      </w:r>
      <w:r>
        <w:rPr>
          <w:spacing w:val="-2"/>
        </w:rPr>
        <w:t>effectively</w:t>
      </w:r>
    </w:p>
    <w:p w14:paraId="4C133675" w14:textId="77777777" w:rsidR="00157A64" w:rsidRDefault="00157A64" w:rsidP="00157A64">
      <w:pPr>
        <w:pStyle w:val="BodyText"/>
      </w:pPr>
    </w:p>
    <w:p w14:paraId="181D00F2" w14:textId="77777777" w:rsidR="00157A64" w:rsidRDefault="00157A64" w:rsidP="00157A64">
      <w:pPr>
        <w:pStyle w:val="BodyText"/>
      </w:pPr>
    </w:p>
    <w:p w14:paraId="2BBA009C" w14:textId="77777777" w:rsidR="00157A64" w:rsidRDefault="00157A64" w:rsidP="00157A64">
      <w:pPr>
        <w:pStyle w:val="BodyText"/>
        <w:spacing w:before="113"/>
      </w:pPr>
    </w:p>
    <w:p w14:paraId="19B61918" w14:textId="77777777" w:rsidR="00157A64" w:rsidRDefault="00157A64" w:rsidP="00157A64">
      <w:pPr>
        <w:pStyle w:val="ListParagraph"/>
        <w:widowControl w:val="0"/>
        <w:numPr>
          <w:ilvl w:val="0"/>
          <w:numId w:val="53"/>
        </w:numPr>
        <w:tabs>
          <w:tab w:val="left" w:pos="1000"/>
        </w:tabs>
        <w:autoSpaceDE w:val="0"/>
        <w:autoSpaceDN w:val="0"/>
        <w:spacing w:after="0" w:line="240" w:lineRule="auto"/>
        <w:contextualSpacing w:val="0"/>
        <w:rPr>
          <w:rFonts w:ascii="Symbol" w:hAnsi="Symbol"/>
        </w:rPr>
      </w:pPr>
      <w:r>
        <w:t>VENDOR</w:t>
      </w:r>
      <w:r>
        <w:rPr>
          <w:spacing w:val="-6"/>
        </w:rPr>
        <w:t xml:space="preserve"> </w:t>
      </w:r>
      <w:r>
        <w:rPr>
          <w:spacing w:val="-2"/>
        </w:rPr>
        <w:t>CLASSES</w:t>
      </w:r>
    </w:p>
    <w:p w14:paraId="79ED7EF0" w14:textId="77777777" w:rsidR="00157A64" w:rsidRDefault="00157A64" w:rsidP="00157A64">
      <w:pPr>
        <w:pStyle w:val="BodyText"/>
        <w:spacing w:before="117" w:line="252" w:lineRule="exact"/>
        <w:ind w:left="1000"/>
        <w:jc w:val="both"/>
      </w:pPr>
      <w:r>
        <w:t>Higher</w:t>
      </w:r>
      <w:r>
        <w:rPr>
          <w:spacing w:val="10"/>
        </w:rPr>
        <w:t xml:space="preserve"> </w:t>
      </w:r>
      <w:r>
        <w:t>risk</w:t>
      </w:r>
      <w:r>
        <w:rPr>
          <w:spacing w:val="8"/>
        </w:rPr>
        <w:t xml:space="preserve"> </w:t>
      </w:r>
      <w:r>
        <w:t>vendors</w:t>
      </w:r>
      <w:r>
        <w:rPr>
          <w:spacing w:val="9"/>
        </w:rPr>
        <w:t xml:space="preserve"> </w:t>
      </w:r>
      <w:r>
        <w:t>are</w:t>
      </w:r>
      <w:r>
        <w:rPr>
          <w:spacing w:val="9"/>
        </w:rPr>
        <w:t xml:space="preserve"> </w:t>
      </w:r>
      <w:r>
        <w:t>further</w:t>
      </w:r>
      <w:r>
        <w:rPr>
          <w:spacing w:val="11"/>
        </w:rPr>
        <w:t xml:space="preserve"> </w:t>
      </w:r>
      <w:r>
        <w:t>evaluated.</w:t>
      </w:r>
      <w:r>
        <w:rPr>
          <w:spacing w:val="50"/>
          <w:w w:val="150"/>
        </w:rPr>
        <w:t xml:space="preserve"> </w:t>
      </w:r>
      <w:r>
        <w:t>Each</w:t>
      </w:r>
      <w:r>
        <w:rPr>
          <w:spacing w:val="5"/>
        </w:rPr>
        <w:t xml:space="preserve"> </w:t>
      </w:r>
      <w:r>
        <w:t>vendor</w:t>
      </w:r>
      <w:r>
        <w:rPr>
          <w:spacing w:val="11"/>
        </w:rPr>
        <w:t xml:space="preserve"> </w:t>
      </w:r>
      <w:r>
        <w:t>is</w:t>
      </w:r>
      <w:r>
        <w:rPr>
          <w:spacing w:val="9"/>
        </w:rPr>
        <w:t xml:space="preserve"> </w:t>
      </w:r>
      <w:r>
        <w:t>assigned</w:t>
      </w:r>
      <w:r>
        <w:rPr>
          <w:spacing w:val="9"/>
        </w:rPr>
        <w:t xml:space="preserve"> </w:t>
      </w:r>
      <w:r>
        <w:t>a</w:t>
      </w:r>
      <w:r>
        <w:rPr>
          <w:spacing w:val="8"/>
        </w:rPr>
        <w:t xml:space="preserve"> </w:t>
      </w:r>
      <w:r>
        <w:t>“vendor</w:t>
      </w:r>
      <w:r>
        <w:rPr>
          <w:spacing w:val="10"/>
        </w:rPr>
        <w:t xml:space="preserve"> </w:t>
      </w:r>
      <w:r>
        <w:t>class”</w:t>
      </w:r>
      <w:r>
        <w:rPr>
          <w:spacing w:val="9"/>
        </w:rPr>
        <w:t xml:space="preserve"> </w:t>
      </w:r>
      <w:r>
        <w:rPr>
          <w:spacing w:val="-5"/>
        </w:rPr>
        <w:t>to</w:t>
      </w:r>
    </w:p>
    <w:p w14:paraId="272BB97F" w14:textId="77777777" w:rsidR="00157A64" w:rsidRDefault="00157A64" w:rsidP="00157A64">
      <w:pPr>
        <w:pStyle w:val="BodyText"/>
        <w:spacing w:line="252" w:lineRule="exact"/>
        <w:ind w:left="1000"/>
        <w:jc w:val="both"/>
      </w:pPr>
      <w:r>
        <w:t>further</w:t>
      </w:r>
      <w:r>
        <w:rPr>
          <w:spacing w:val="-6"/>
        </w:rPr>
        <w:t xml:space="preserve"> </w:t>
      </w:r>
      <w:proofErr w:type="gramStart"/>
      <w:r>
        <w:t>define</w:t>
      </w:r>
      <w:proofErr w:type="gramEnd"/>
      <w:r>
        <w:rPr>
          <w:spacing w:val="-6"/>
        </w:rPr>
        <w:t xml:space="preserve"> </w:t>
      </w:r>
      <w:r>
        <w:t>requirements</w:t>
      </w:r>
      <w:r>
        <w:rPr>
          <w:spacing w:val="-5"/>
        </w:rPr>
        <w:t xml:space="preserve"> </w:t>
      </w:r>
      <w:r>
        <w:t>for</w:t>
      </w:r>
      <w:r>
        <w:rPr>
          <w:spacing w:val="-5"/>
        </w:rPr>
        <w:t xml:space="preserve"> </w:t>
      </w:r>
      <w:r>
        <w:t>the</w:t>
      </w:r>
      <w:r>
        <w:rPr>
          <w:spacing w:val="-6"/>
        </w:rPr>
        <w:t xml:space="preserve"> </w:t>
      </w:r>
      <w:r>
        <w:rPr>
          <w:spacing w:val="-2"/>
        </w:rPr>
        <w:t>relationship.</w:t>
      </w:r>
    </w:p>
    <w:p w14:paraId="5377FDCD" w14:textId="77777777" w:rsidR="00157A64" w:rsidRDefault="00157A64" w:rsidP="00157A64">
      <w:pPr>
        <w:spacing w:line="252" w:lineRule="exact"/>
        <w:jc w:val="both"/>
        <w:sectPr w:rsidR="00157A64" w:rsidSect="00157A64">
          <w:pgSz w:w="12240" w:h="15840"/>
          <w:pgMar w:top="1820" w:right="140" w:bottom="880" w:left="1160" w:header="179" w:footer="697" w:gutter="0"/>
          <w:cols w:space="720"/>
        </w:sectPr>
      </w:pPr>
    </w:p>
    <w:p w14:paraId="3D5071F2" w14:textId="77777777" w:rsidR="00157A64" w:rsidRDefault="00157A64" w:rsidP="00157A64">
      <w:pPr>
        <w:pStyle w:val="BodyText"/>
        <w:spacing w:before="204" w:after="1"/>
        <w:rPr>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5310"/>
        <w:gridCol w:w="3037"/>
      </w:tblGrid>
      <w:tr w:rsidR="00157A64" w14:paraId="661D01E2" w14:textId="77777777" w:rsidTr="00024E96">
        <w:trPr>
          <w:trHeight w:val="374"/>
        </w:trPr>
        <w:tc>
          <w:tcPr>
            <w:tcW w:w="2359" w:type="dxa"/>
          </w:tcPr>
          <w:p w14:paraId="52302DE6" w14:textId="77777777" w:rsidR="00157A64" w:rsidRDefault="00157A64" w:rsidP="00024E96">
            <w:pPr>
              <w:pStyle w:val="TableParagraph"/>
              <w:ind w:left="467"/>
              <w:rPr>
                <w:b/>
              </w:rPr>
            </w:pPr>
            <w:r>
              <w:rPr>
                <w:b/>
              </w:rPr>
              <w:t>VENDOR</w:t>
            </w:r>
            <w:r>
              <w:rPr>
                <w:b/>
                <w:spacing w:val="-8"/>
              </w:rPr>
              <w:t xml:space="preserve"> </w:t>
            </w:r>
            <w:r>
              <w:rPr>
                <w:b/>
                <w:spacing w:val="-4"/>
              </w:rPr>
              <w:t>CLASS</w:t>
            </w:r>
          </w:p>
        </w:tc>
        <w:tc>
          <w:tcPr>
            <w:tcW w:w="5310" w:type="dxa"/>
          </w:tcPr>
          <w:p w14:paraId="1D5DBA5B" w14:textId="77777777" w:rsidR="00157A64" w:rsidRDefault="00157A64" w:rsidP="00024E96">
            <w:pPr>
              <w:pStyle w:val="TableParagraph"/>
              <w:ind w:left="468"/>
              <w:rPr>
                <w:b/>
              </w:rPr>
            </w:pPr>
            <w:r>
              <w:rPr>
                <w:b/>
              </w:rPr>
              <w:t>CLASS</w:t>
            </w:r>
            <w:r>
              <w:rPr>
                <w:b/>
                <w:spacing w:val="-4"/>
              </w:rPr>
              <w:t xml:space="preserve"> </w:t>
            </w:r>
            <w:r>
              <w:rPr>
                <w:b/>
                <w:spacing w:val="-2"/>
              </w:rPr>
              <w:t>DESCRIPTION</w:t>
            </w:r>
          </w:p>
        </w:tc>
        <w:tc>
          <w:tcPr>
            <w:tcW w:w="3037" w:type="dxa"/>
          </w:tcPr>
          <w:p w14:paraId="2FC2FAD1" w14:textId="77777777" w:rsidR="00157A64" w:rsidRDefault="00157A64" w:rsidP="00024E96">
            <w:pPr>
              <w:pStyle w:val="TableParagraph"/>
              <w:ind w:left="468"/>
              <w:rPr>
                <w:b/>
              </w:rPr>
            </w:pPr>
            <w:r>
              <w:rPr>
                <w:b/>
                <w:spacing w:val="-2"/>
              </w:rPr>
              <w:t>EXAMPLES</w:t>
            </w:r>
          </w:p>
        </w:tc>
      </w:tr>
      <w:tr w:rsidR="00157A64" w14:paraId="0F27B404" w14:textId="77777777" w:rsidTr="00024E96">
        <w:trPr>
          <w:trHeight w:val="1636"/>
        </w:trPr>
        <w:tc>
          <w:tcPr>
            <w:tcW w:w="2359" w:type="dxa"/>
          </w:tcPr>
          <w:p w14:paraId="01DE32C4" w14:textId="77777777" w:rsidR="00157A64" w:rsidRDefault="00157A64" w:rsidP="00024E96">
            <w:pPr>
              <w:pStyle w:val="TableParagraph"/>
              <w:ind w:left="467"/>
            </w:pPr>
            <w:r>
              <w:t>Mission</w:t>
            </w:r>
            <w:r>
              <w:rPr>
                <w:spacing w:val="-16"/>
              </w:rPr>
              <w:t xml:space="preserve"> </w:t>
            </w:r>
            <w:r>
              <w:t>Critical</w:t>
            </w:r>
            <w:r>
              <w:rPr>
                <w:spacing w:val="-15"/>
              </w:rPr>
              <w:t xml:space="preserve"> </w:t>
            </w:r>
            <w:r>
              <w:t xml:space="preserve">IT </w:t>
            </w:r>
            <w:r>
              <w:rPr>
                <w:spacing w:val="-2"/>
              </w:rPr>
              <w:t>Resource</w:t>
            </w:r>
          </w:p>
        </w:tc>
        <w:tc>
          <w:tcPr>
            <w:tcW w:w="5310" w:type="dxa"/>
          </w:tcPr>
          <w:p w14:paraId="444E3FC0" w14:textId="77777777" w:rsidR="00157A64" w:rsidRDefault="00157A64" w:rsidP="00024E96">
            <w:pPr>
              <w:pStyle w:val="TableParagraph"/>
              <w:ind w:left="468" w:right="131"/>
            </w:pPr>
            <w:r>
              <w:t>Designated</w:t>
            </w:r>
            <w:r>
              <w:rPr>
                <w:spacing w:val="-8"/>
              </w:rPr>
              <w:t xml:space="preserve"> </w:t>
            </w:r>
            <w:r>
              <w:t>by</w:t>
            </w:r>
            <w:r>
              <w:rPr>
                <w:spacing w:val="-10"/>
              </w:rPr>
              <w:t xml:space="preserve"> </w:t>
            </w:r>
            <w:r>
              <w:t>Information</w:t>
            </w:r>
            <w:r>
              <w:rPr>
                <w:spacing w:val="-8"/>
              </w:rPr>
              <w:t xml:space="preserve"> </w:t>
            </w:r>
            <w:r>
              <w:t>Technology</w:t>
            </w:r>
            <w:r>
              <w:rPr>
                <w:spacing w:val="-10"/>
              </w:rPr>
              <w:t xml:space="preserve"> </w:t>
            </w:r>
            <w:r>
              <w:t>Manager as Mission Critical. If this vendor ceased to exist, the Village of Palmetto Bay would experience undue hardship. Financials, BCP/DR, strategy documentation are important to monitor</w:t>
            </w:r>
          </w:p>
        </w:tc>
        <w:tc>
          <w:tcPr>
            <w:tcW w:w="3037" w:type="dxa"/>
          </w:tcPr>
          <w:p w14:paraId="08F08B96" w14:textId="77777777" w:rsidR="00157A64" w:rsidRDefault="00157A64" w:rsidP="00024E96">
            <w:pPr>
              <w:pStyle w:val="TableParagraph"/>
              <w:ind w:left="468"/>
            </w:pPr>
            <w:r>
              <w:t>IBM, Microsoft, phone system,</w:t>
            </w:r>
            <w:r>
              <w:rPr>
                <w:spacing w:val="-16"/>
              </w:rPr>
              <w:t xml:space="preserve"> </w:t>
            </w:r>
            <w:r>
              <w:t>Internet</w:t>
            </w:r>
            <w:r>
              <w:rPr>
                <w:spacing w:val="-15"/>
              </w:rPr>
              <w:t xml:space="preserve"> </w:t>
            </w:r>
            <w:r>
              <w:t>Provider</w:t>
            </w:r>
          </w:p>
        </w:tc>
      </w:tr>
      <w:tr w:rsidR="00157A64" w14:paraId="405F6D51" w14:textId="77777777" w:rsidTr="00024E96">
        <w:trPr>
          <w:trHeight w:val="1639"/>
        </w:trPr>
        <w:tc>
          <w:tcPr>
            <w:tcW w:w="2359" w:type="dxa"/>
          </w:tcPr>
          <w:p w14:paraId="0131AB9D" w14:textId="77777777" w:rsidR="00157A64" w:rsidRDefault="00157A64" w:rsidP="00024E96">
            <w:pPr>
              <w:pStyle w:val="TableParagraph"/>
              <w:spacing w:before="2"/>
              <w:ind w:left="467" w:right="741"/>
            </w:pPr>
            <w:r>
              <w:rPr>
                <w:spacing w:val="-2"/>
              </w:rPr>
              <w:t>Technology (Hosted)</w:t>
            </w:r>
          </w:p>
        </w:tc>
        <w:tc>
          <w:tcPr>
            <w:tcW w:w="5310" w:type="dxa"/>
          </w:tcPr>
          <w:p w14:paraId="69915550" w14:textId="77777777" w:rsidR="00157A64" w:rsidRDefault="00157A64" w:rsidP="00024E96">
            <w:pPr>
              <w:pStyle w:val="TableParagraph"/>
              <w:spacing w:before="2"/>
              <w:ind w:left="468" w:right="144"/>
            </w:pPr>
            <w:r>
              <w:t>Not Mission Critical. This vendor has Customer (Client) NPI in their possession and hosts it in some capacity. Security controls, audit reports, pen</w:t>
            </w:r>
            <w:r>
              <w:rPr>
                <w:spacing w:val="-8"/>
              </w:rPr>
              <w:t xml:space="preserve"> </w:t>
            </w:r>
            <w:r>
              <w:t>testing,</w:t>
            </w:r>
            <w:r>
              <w:rPr>
                <w:spacing w:val="-9"/>
              </w:rPr>
              <w:t xml:space="preserve"> </w:t>
            </w:r>
            <w:r>
              <w:t>BCP/DR</w:t>
            </w:r>
            <w:r>
              <w:rPr>
                <w:spacing w:val="-8"/>
              </w:rPr>
              <w:t xml:space="preserve"> </w:t>
            </w:r>
            <w:r>
              <w:t>testing,</w:t>
            </w:r>
            <w:r>
              <w:rPr>
                <w:spacing w:val="-6"/>
              </w:rPr>
              <w:t xml:space="preserve"> </w:t>
            </w:r>
            <w:r>
              <w:t>Incident</w:t>
            </w:r>
            <w:r>
              <w:rPr>
                <w:spacing w:val="-6"/>
              </w:rPr>
              <w:t xml:space="preserve"> </w:t>
            </w:r>
            <w:r>
              <w:t xml:space="preserve">Response testing and specific contract criteria are </w:t>
            </w:r>
            <w:r>
              <w:rPr>
                <w:spacing w:val="-2"/>
              </w:rPr>
              <w:t>important</w:t>
            </w:r>
          </w:p>
        </w:tc>
        <w:tc>
          <w:tcPr>
            <w:tcW w:w="3037" w:type="dxa"/>
          </w:tcPr>
          <w:p w14:paraId="0782CF82" w14:textId="77777777" w:rsidR="00157A64" w:rsidRDefault="00157A64" w:rsidP="00024E96">
            <w:pPr>
              <w:pStyle w:val="TableParagraph"/>
              <w:spacing w:before="2"/>
              <w:ind w:left="468"/>
            </w:pPr>
            <w:r>
              <w:t>Online</w:t>
            </w:r>
            <w:r>
              <w:rPr>
                <w:spacing w:val="-16"/>
              </w:rPr>
              <w:t xml:space="preserve"> </w:t>
            </w:r>
            <w:r>
              <w:t>banking</w:t>
            </w:r>
            <w:r>
              <w:rPr>
                <w:spacing w:val="-15"/>
              </w:rPr>
              <w:t xml:space="preserve"> </w:t>
            </w:r>
            <w:r>
              <w:t>provider, ATM network,</w:t>
            </w:r>
          </w:p>
        </w:tc>
      </w:tr>
      <w:tr w:rsidR="00157A64" w14:paraId="0264E4ED" w14:textId="77777777" w:rsidTr="00024E96">
        <w:trPr>
          <w:trHeight w:val="1638"/>
        </w:trPr>
        <w:tc>
          <w:tcPr>
            <w:tcW w:w="2359" w:type="dxa"/>
          </w:tcPr>
          <w:p w14:paraId="27F19405" w14:textId="77777777" w:rsidR="00157A64" w:rsidRDefault="00157A64" w:rsidP="00024E96">
            <w:pPr>
              <w:pStyle w:val="TableParagraph"/>
              <w:ind w:left="467"/>
            </w:pPr>
            <w:r>
              <w:t>Technology</w:t>
            </w:r>
            <w:r>
              <w:rPr>
                <w:spacing w:val="-16"/>
              </w:rPr>
              <w:t xml:space="preserve"> </w:t>
            </w:r>
            <w:r>
              <w:t xml:space="preserve">(local </w:t>
            </w:r>
            <w:r>
              <w:rPr>
                <w:spacing w:val="-2"/>
              </w:rPr>
              <w:t>servers)</w:t>
            </w:r>
          </w:p>
        </w:tc>
        <w:tc>
          <w:tcPr>
            <w:tcW w:w="5310" w:type="dxa"/>
          </w:tcPr>
          <w:p w14:paraId="79C84440" w14:textId="77777777" w:rsidR="00157A64" w:rsidRDefault="00157A64" w:rsidP="00024E96">
            <w:pPr>
              <w:pStyle w:val="TableParagraph"/>
              <w:ind w:left="468" w:right="144"/>
            </w:pPr>
            <w:r>
              <w:t>Not Mission Critical. This vendor has Customer (Client) NPI in their possession and hosts it in some capacity. Security controls, audit reports, pen</w:t>
            </w:r>
            <w:r>
              <w:rPr>
                <w:spacing w:val="-8"/>
              </w:rPr>
              <w:t xml:space="preserve"> </w:t>
            </w:r>
            <w:r>
              <w:t>testing,</w:t>
            </w:r>
            <w:r>
              <w:rPr>
                <w:spacing w:val="-9"/>
              </w:rPr>
              <w:t xml:space="preserve"> </w:t>
            </w:r>
            <w:r>
              <w:t>BCP/DR</w:t>
            </w:r>
            <w:r>
              <w:rPr>
                <w:spacing w:val="-8"/>
              </w:rPr>
              <w:t xml:space="preserve"> </w:t>
            </w:r>
            <w:r>
              <w:t>testing,</w:t>
            </w:r>
            <w:r>
              <w:rPr>
                <w:spacing w:val="-6"/>
              </w:rPr>
              <w:t xml:space="preserve"> </w:t>
            </w:r>
            <w:r>
              <w:t>Incident</w:t>
            </w:r>
            <w:r>
              <w:rPr>
                <w:spacing w:val="-6"/>
              </w:rPr>
              <w:t xml:space="preserve"> </w:t>
            </w:r>
            <w:r>
              <w:t xml:space="preserve">Response testing and specific contract criteria are </w:t>
            </w:r>
            <w:r>
              <w:rPr>
                <w:spacing w:val="-2"/>
              </w:rPr>
              <w:t>important</w:t>
            </w:r>
          </w:p>
        </w:tc>
        <w:tc>
          <w:tcPr>
            <w:tcW w:w="3037" w:type="dxa"/>
          </w:tcPr>
          <w:p w14:paraId="12EF538C" w14:textId="77777777" w:rsidR="00157A64" w:rsidRDefault="00157A64" w:rsidP="00024E96">
            <w:pPr>
              <w:pStyle w:val="TableParagraph"/>
              <w:ind w:left="468"/>
            </w:pPr>
            <w:r>
              <w:t>Verafin,</w:t>
            </w:r>
            <w:r>
              <w:rPr>
                <w:spacing w:val="-4"/>
              </w:rPr>
              <w:t xml:space="preserve"> </w:t>
            </w:r>
            <w:r>
              <w:rPr>
                <w:spacing w:val="-2"/>
              </w:rPr>
              <w:t>Centrix</w:t>
            </w:r>
          </w:p>
        </w:tc>
      </w:tr>
      <w:tr w:rsidR="00157A64" w14:paraId="725D88F4" w14:textId="77777777" w:rsidTr="00024E96">
        <w:trPr>
          <w:trHeight w:val="1130"/>
        </w:trPr>
        <w:tc>
          <w:tcPr>
            <w:tcW w:w="2359" w:type="dxa"/>
          </w:tcPr>
          <w:p w14:paraId="73AEFB03" w14:textId="77777777" w:rsidR="00157A64" w:rsidRDefault="00157A64" w:rsidP="00024E96">
            <w:pPr>
              <w:pStyle w:val="TableParagraph"/>
              <w:ind w:left="467"/>
            </w:pPr>
            <w:r>
              <w:rPr>
                <w:spacing w:val="-2"/>
              </w:rPr>
              <w:t>Non-Technology</w:t>
            </w:r>
          </w:p>
        </w:tc>
        <w:tc>
          <w:tcPr>
            <w:tcW w:w="5310" w:type="dxa"/>
          </w:tcPr>
          <w:p w14:paraId="1AE094A9" w14:textId="77777777" w:rsidR="00157A64" w:rsidRDefault="00157A64" w:rsidP="00024E96">
            <w:pPr>
              <w:pStyle w:val="TableParagraph"/>
              <w:ind w:left="468" w:right="144"/>
            </w:pPr>
            <w:r>
              <w:t>This vendor has access to Customer (Client) NPI</w:t>
            </w:r>
            <w:r>
              <w:rPr>
                <w:spacing w:val="-2"/>
              </w:rPr>
              <w:t xml:space="preserve"> </w:t>
            </w:r>
            <w:r>
              <w:t>but</w:t>
            </w:r>
            <w:r>
              <w:rPr>
                <w:spacing w:val="-5"/>
              </w:rPr>
              <w:t xml:space="preserve"> </w:t>
            </w:r>
            <w:r>
              <w:t>doesn’t</w:t>
            </w:r>
            <w:r>
              <w:rPr>
                <w:spacing w:val="-5"/>
              </w:rPr>
              <w:t xml:space="preserve"> </w:t>
            </w:r>
            <w:r>
              <w:t>take</w:t>
            </w:r>
            <w:r>
              <w:rPr>
                <w:spacing w:val="-6"/>
              </w:rPr>
              <w:t xml:space="preserve"> </w:t>
            </w:r>
            <w:r>
              <w:t>possession</w:t>
            </w:r>
            <w:r>
              <w:rPr>
                <w:spacing w:val="-4"/>
              </w:rPr>
              <w:t xml:space="preserve"> </w:t>
            </w:r>
            <w:r>
              <w:t>of</w:t>
            </w:r>
            <w:r>
              <w:rPr>
                <w:spacing w:val="-5"/>
              </w:rPr>
              <w:t xml:space="preserve"> </w:t>
            </w:r>
            <w:r>
              <w:t>it</w:t>
            </w:r>
            <w:r>
              <w:rPr>
                <w:spacing w:val="-2"/>
              </w:rPr>
              <w:t xml:space="preserve"> </w:t>
            </w:r>
            <w:r>
              <w:t>or</w:t>
            </w:r>
            <w:r>
              <w:rPr>
                <w:spacing w:val="-3"/>
              </w:rPr>
              <w:t xml:space="preserve"> </w:t>
            </w:r>
            <w:r>
              <w:t>host</w:t>
            </w:r>
            <w:r>
              <w:rPr>
                <w:spacing w:val="-5"/>
              </w:rPr>
              <w:t xml:space="preserve"> </w:t>
            </w:r>
            <w:r>
              <w:t>it. As such appropriate privacy policies and non- disclosure agreements are important.</w:t>
            </w:r>
          </w:p>
        </w:tc>
        <w:tc>
          <w:tcPr>
            <w:tcW w:w="3037" w:type="dxa"/>
          </w:tcPr>
          <w:p w14:paraId="34B3D776" w14:textId="77777777" w:rsidR="00157A64" w:rsidRDefault="00157A64" w:rsidP="00024E96">
            <w:pPr>
              <w:pStyle w:val="TableParagraph"/>
              <w:ind w:left="468" w:right="122"/>
            </w:pPr>
            <w:r>
              <w:t>Onsite loan review, auditors,</w:t>
            </w:r>
            <w:r>
              <w:rPr>
                <w:spacing w:val="-12"/>
              </w:rPr>
              <w:t xml:space="preserve"> </w:t>
            </w:r>
            <w:r>
              <w:t>tech</w:t>
            </w:r>
            <w:r>
              <w:rPr>
                <w:spacing w:val="-12"/>
              </w:rPr>
              <w:t xml:space="preserve"> </w:t>
            </w:r>
            <w:r>
              <w:t>support</w:t>
            </w:r>
            <w:r>
              <w:rPr>
                <w:spacing w:val="-13"/>
              </w:rPr>
              <w:t xml:space="preserve"> </w:t>
            </w:r>
            <w:r>
              <w:t>for on-premises systems</w:t>
            </w:r>
          </w:p>
        </w:tc>
      </w:tr>
      <w:tr w:rsidR="00157A64" w14:paraId="24BEDBA1" w14:textId="77777777" w:rsidTr="00024E96">
        <w:trPr>
          <w:trHeight w:val="628"/>
        </w:trPr>
        <w:tc>
          <w:tcPr>
            <w:tcW w:w="2359" w:type="dxa"/>
          </w:tcPr>
          <w:p w14:paraId="095BF699" w14:textId="77777777" w:rsidR="00157A64" w:rsidRDefault="00157A64" w:rsidP="00024E96">
            <w:pPr>
              <w:pStyle w:val="TableParagraph"/>
              <w:spacing w:before="2"/>
              <w:ind w:left="467"/>
            </w:pPr>
            <w:r>
              <w:rPr>
                <w:spacing w:val="-2"/>
              </w:rPr>
              <w:t>Other</w:t>
            </w:r>
          </w:p>
        </w:tc>
        <w:tc>
          <w:tcPr>
            <w:tcW w:w="5310" w:type="dxa"/>
          </w:tcPr>
          <w:p w14:paraId="28100C19" w14:textId="77777777" w:rsidR="00157A64" w:rsidRDefault="00157A64" w:rsidP="00024E96">
            <w:pPr>
              <w:pStyle w:val="TableParagraph"/>
              <w:spacing w:before="2"/>
              <w:ind w:left="468"/>
            </w:pPr>
            <w:r>
              <w:t>Vendor</w:t>
            </w:r>
            <w:r>
              <w:rPr>
                <w:spacing w:val="-4"/>
              </w:rPr>
              <w:t xml:space="preserve"> </w:t>
            </w:r>
            <w:r>
              <w:t>must</w:t>
            </w:r>
            <w:r>
              <w:rPr>
                <w:spacing w:val="-4"/>
              </w:rPr>
              <w:t xml:space="preserve"> </w:t>
            </w:r>
            <w:r>
              <w:t>exist</w:t>
            </w:r>
            <w:r>
              <w:rPr>
                <w:spacing w:val="-4"/>
              </w:rPr>
              <w:t xml:space="preserve"> </w:t>
            </w:r>
            <w:r>
              <w:t>as</w:t>
            </w:r>
            <w:r>
              <w:rPr>
                <w:spacing w:val="-5"/>
              </w:rPr>
              <w:t xml:space="preserve"> </w:t>
            </w:r>
            <w:r>
              <w:t>a</w:t>
            </w:r>
            <w:r>
              <w:rPr>
                <w:spacing w:val="-3"/>
              </w:rPr>
              <w:t xml:space="preserve"> </w:t>
            </w:r>
            <w:r>
              <w:t>legal</w:t>
            </w:r>
            <w:r>
              <w:rPr>
                <w:spacing w:val="-4"/>
              </w:rPr>
              <w:t xml:space="preserve"> </w:t>
            </w:r>
            <w:r>
              <w:t>entity</w:t>
            </w:r>
            <w:r>
              <w:rPr>
                <w:spacing w:val="-5"/>
              </w:rPr>
              <w:t xml:space="preserve"> </w:t>
            </w:r>
            <w:r>
              <w:t>and</w:t>
            </w:r>
            <w:r>
              <w:rPr>
                <w:spacing w:val="-3"/>
              </w:rPr>
              <w:t xml:space="preserve"> </w:t>
            </w:r>
            <w:r>
              <w:t>in</w:t>
            </w:r>
            <w:r>
              <w:rPr>
                <w:spacing w:val="-5"/>
              </w:rPr>
              <w:t xml:space="preserve"> </w:t>
            </w:r>
            <w:r>
              <w:t>the corporate accounts payable system.</w:t>
            </w:r>
          </w:p>
        </w:tc>
        <w:tc>
          <w:tcPr>
            <w:tcW w:w="3037" w:type="dxa"/>
          </w:tcPr>
          <w:p w14:paraId="0AACDD9F" w14:textId="77777777" w:rsidR="00157A64" w:rsidRDefault="00157A64" w:rsidP="00024E96">
            <w:pPr>
              <w:pStyle w:val="TableParagraph"/>
              <w:spacing w:before="2"/>
              <w:ind w:left="468"/>
            </w:pPr>
            <w:r>
              <w:t>Maintenance,</w:t>
            </w:r>
            <w:r>
              <w:rPr>
                <w:spacing w:val="-16"/>
              </w:rPr>
              <w:t xml:space="preserve"> </w:t>
            </w:r>
            <w:r>
              <w:t xml:space="preserve">Supplies </w:t>
            </w:r>
            <w:r>
              <w:rPr>
                <w:spacing w:val="-2"/>
              </w:rPr>
              <w:t>delivery</w:t>
            </w:r>
          </w:p>
        </w:tc>
      </w:tr>
    </w:tbl>
    <w:p w14:paraId="48FC722D" w14:textId="77777777" w:rsidR="00157A64" w:rsidRDefault="00157A64" w:rsidP="00157A64">
      <w:pPr>
        <w:pStyle w:val="BodyText"/>
        <w:spacing w:before="123"/>
      </w:pPr>
    </w:p>
    <w:p w14:paraId="17B4F527" w14:textId="77777777" w:rsidR="00157A64" w:rsidRDefault="00157A64" w:rsidP="00157A64">
      <w:pPr>
        <w:pStyle w:val="ListParagraph"/>
        <w:widowControl w:val="0"/>
        <w:numPr>
          <w:ilvl w:val="0"/>
          <w:numId w:val="53"/>
        </w:numPr>
        <w:tabs>
          <w:tab w:val="left" w:pos="1000"/>
        </w:tabs>
        <w:autoSpaceDE w:val="0"/>
        <w:autoSpaceDN w:val="0"/>
        <w:spacing w:after="0" w:line="240" w:lineRule="auto"/>
        <w:contextualSpacing w:val="0"/>
        <w:rPr>
          <w:rFonts w:ascii="Symbol" w:hAnsi="Symbol"/>
        </w:rPr>
      </w:pPr>
      <w:r>
        <w:t>IT</w:t>
      </w:r>
      <w:r>
        <w:rPr>
          <w:spacing w:val="-5"/>
        </w:rPr>
        <w:t xml:space="preserve"> </w:t>
      </w:r>
      <w:r>
        <w:t>VENDORS</w:t>
      </w:r>
      <w:r>
        <w:rPr>
          <w:spacing w:val="-6"/>
        </w:rPr>
        <w:t xml:space="preserve"> </w:t>
      </w:r>
      <w:r>
        <w:t>/</w:t>
      </w:r>
      <w:r>
        <w:rPr>
          <w:spacing w:val="-2"/>
        </w:rPr>
        <w:t xml:space="preserve"> </w:t>
      </w:r>
      <w:r>
        <w:t>SERVICE</w:t>
      </w:r>
      <w:r>
        <w:rPr>
          <w:spacing w:val="-4"/>
        </w:rPr>
        <w:t xml:space="preserve"> </w:t>
      </w:r>
      <w:r>
        <w:rPr>
          <w:spacing w:val="-2"/>
        </w:rPr>
        <w:t>PROVIDERS</w:t>
      </w:r>
    </w:p>
    <w:p w14:paraId="142D939D" w14:textId="77777777" w:rsidR="00157A64" w:rsidRDefault="00157A64" w:rsidP="00157A64">
      <w:pPr>
        <w:pStyle w:val="BodyText"/>
        <w:spacing w:before="117"/>
        <w:ind w:left="1000" w:right="1292"/>
        <w:jc w:val="both"/>
      </w:pPr>
      <w:r>
        <w:t>For critically important technical vendors it is important to evaluate the selected vendor’s technical expertise, operating controls, ability to prevent, detect, and respond to cybersecurity threats, financial condition, management, and business resilience in addition to the vendor’s reputation and any regulatory issues. When a larger group of candidates</w:t>
      </w:r>
      <w:r>
        <w:rPr>
          <w:spacing w:val="-10"/>
        </w:rPr>
        <w:t xml:space="preserve"> </w:t>
      </w:r>
      <w:r>
        <w:t>are</w:t>
      </w:r>
      <w:r>
        <w:rPr>
          <w:spacing w:val="-9"/>
        </w:rPr>
        <w:t xml:space="preserve"> </w:t>
      </w:r>
      <w:r>
        <w:t>being</w:t>
      </w:r>
      <w:r>
        <w:rPr>
          <w:spacing w:val="-10"/>
        </w:rPr>
        <w:t xml:space="preserve"> </w:t>
      </w:r>
      <w:r>
        <w:t>considered,</w:t>
      </w:r>
      <w:r>
        <w:rPr>
          <w:spacing w:val="-8"/>
        </w:rPr>
        <w:t xml:space="preserve"> </w:t>
      </w:r>
      <w:r>
        <w:t>evaluation</w:t>
      </w:r>
      <w:r>
        <w:rPr>
          <w:spacing w:val="-10"/>
        </w:rPr>
        <w:t xml:space="preserve"> </w:t>
      </w:r>
      <w:r>
        <w:t>criteria</w:t>
      </w:r>
      <w:r>
        <w:rPr>
          <w:spacing w:val="-10"/>
        </w:rPr>
        <w:t xml:space="preserve"> </w:t>
      </w:r>
      <w:r>
        <w:t>are</w:t>
      </w:r>
      <w:r>
        <w:rPr>
          <w:spacing w:val="-9"/>
        </w:rPr>
        <w:t xml:space="preserve"> </w:t>
      </w:r>
      <w:r>
        <w:t>essential</w:t>
      </w:r>
      <w:r>
        <w:rPr>
          <w:spacing w:val="-11"/>
        </w:rPr>
        <w:t xml:space="preserve"> </w:t>
      </w:r>
      <w:r>
        <w:t>to</w:t>
      </w:r>
      <w:r>
        <w:rPr>
          <w:spacing w:val="-10"/>
        </w:rPr>
        <w:t xml:space="preserve"> </w:t>
      </w:r>
      <w:r>
        <w:t>the</w:t>
      </w:r>
      <w:r>
        <w:rPr>
          <w:spacing w:val="-10"/>
        </w:rPr>
        <w:t xml:space="preserve"> </w:t>
      </w:r>
      <w:r>
        <w:t>selection</w:t>
      </w:r>
      <w:r>
        <w:rPr>
          <w:spacing w:val="-10"/>
        </w:rPr>
        <w:t xml:space="preserve"> </w:t>
      </w:r>
      <w:r>
        <w:t>process and allow City of Horn Lake to methodically review the vendor’s proposals. Utilizing standard evaluation criteria, such as a Request for Proposal (RFP), assists in this selection effort.</w:t>
      </w:r>
    </w:p>
    <w:p w14:paraId="3384BB96" w14:textId="77777777" w:rsidR="00157A64" w:rsidRDefault="00157A64" w:rsidP="00157A64">
      <w:pPr>
        <w:pStyle w:val="BodyText"/>
        <w:spacing w:before="120"/>
        <w:ind w:left="1000" w:right="1295"/>
        <w:jc w:val="both"/>
      </w:pPr>
      <w:r>
        <w:t>Prior</w:t>
      </w:r>
      <w:r>
        <w:rPr>
          <w:spacing w:val="-10"/>
        </w:rPr>
        <w:t xml:space="preserve"> </w:t>
      </w:r>
      <w:r>
        <w:t>to</w:t>
      </w:r>
      <w:r>
        <w:rPr>
          <w:spacing w:val="-8"/>
        </w:rPr>
        <w:t xml:space="preserve"> </w:t>
      </w:r>
      <w:r>
        <w:t>identifying</w:t>
      </w:r>
      <w:r>
        <w:rPr>
          <w:spacing w:val="-9"/>
        </w:rPr>
        <w:t xml:space="preserve"> </w:t>
      </w:r>
      <w:r>
        <w:t>prospective</w:t>
      </w:r>
      <w:r>
        <w:rPr>
          <w:spacing w:val="-9"/>
        </w:rPr>
        <w:t xml:space="preserve"> </w:t>
      </w:r>
      <w:r>
        <w:t>vendors,</w:t>
      </w:r>
      <w:r>
        <w:rPr>
          <w:spacing w:val="-7"/>
        </w:rPr>
        <w:t xml:space="preserve"> </w:t>
      </w:r>
      <w:r>
        <w:t>it</w:t>
      </w:r>
      <w:r>
        <w:rPr>
          <w:spacing w:val="-9"/>
        </w:rPr>
        <w:t xml:space="preserve"> </w:t>
      </w:r>
      <w:r>
        <w:t>is</w:t>
      </w:r>
      <w:r>
        <w:rPr>
          <w:spacing w:val="-10"/>
        </w:rPr>
        <w:t xml:space="preserve"> </w:t>
      </w:r>
      <w:r>
        <w:t>essential</w:t>
      </w:r>
      <w:r>
        <w:rPr>
          <w:spacing w:val="-9"/>
        </w:rPr>
        <w:t xml:space="preserve"> </w:t>
      </w:r>
      <w:r>
        <w:t>that</w:t>
      </w:r>
      <w:r>
        <w:rPr>
          <w:spacing w:val="-7"/>
        </w:rPr>
        <w:t xml:space="preserve"> </w:t>
      </w:r>
      <w:r>
        <w:t>City</w:t>
      </w:r>
      <w:r>
        <w:rPr>
          <w:spacing w:val="-10"/>
        </w:rPr>
        <w:t xml:space="preserve"> </w:t>
      </w:r>
      <w:r>
        <w:t>of</w:t>
      </w:r>
      <w:r>
        <w:rPr>
          <w:spacing w:val="-7"/>
        </w:rPr>
        <w:t xml:space="preserve"> </w:t>
      </w:r>
      <w:r>
        <w:t>Horn</w:t>
      </w:r>
      <w:r>
        <w:rPr>
          <w:spacing w:val="-8"/>
        </w:rPr>
        <w:t xml:space="preserve"> </w:t>
      </w:r>
      <w:r>
        <w:t>Lake</w:t>
      </w:r>
      <w:r>
        <w:rPr>
          <w:spacing w:val="-8"/>
        </w:rPr>
        <w:t xml:space="preserve"> </w:t>
      </w:r>
      <w:r>
        <w:t>management has</w:t>
      </w:r>
      <w:r>
        <w:rPr>
          <w:spacing w:val="-8"/>
        </w:rPr>
        <w:t xml:space="preserve"> </w:t>
      </w:r>
      <w:r>
        <w:t>a</w:t>
      </w:r>
      <w:r>
        <w:rPr>
          <w:spacing w:val="-11"/>
        </w:rPr>
        <w:t xml:space="preserve"> </w:t>
      </w:r>
      <w:r>
        <w:t>clear</w:t>
      </w:r>
      <w:r>
        <w:rPr>
          <w:spacing w:val="-10"/>
        </w:rPr>
        <w:t xml:space="preserve"> </w:t>
      </w:r>
      <w:r>
        <w:t>understanding</w:t>
      </w:r>
      <w:r>
        <w:rPr>
          <w:spacing w:val="-9"/>
        </w:rPr>
        <w:t xml:space="preserve"> </w:t>
      </w:r>
      <w:r>
        <w:t>of</w:t>
      </w:r>
      <w:r>
        <w:rPr>
          <w:spacing w:val="-13"/>
        </w:rPr>
        <w:t xml:space="preserve"> </w:t>
      </w:r>
      <w:r>
        <w:t>the</w:t>
      </w:r>
      <w:r>
        <w:rPr>
          <w:spacing w:val="-12"/>
        </w:rPr>
        <w:t xml:space="preserve"> </w:t>
      </w:r>
      <w:r>
        <w:t>requirements</w:t>
      </w:r>
      <w:r>
        <w:rPr>
          <w:spacing w:val="-11"/>
        </w:rPr>
        <w:t xml:space="preserve"> </w:t>
      </w:r>
      <w:r>
        <w:t>and</w:t>
      </w:r>
      <w:r>
        <w:rPr>
          <w:spacing w:val="-9"/>
        </w:rPr>
        <w:t xml:space="preserve"> </w:t>
      </w:r>
      <w:r>
        <w:t>expectations</w:t>
      </w:r>
      <w:r>
        <w:rPr>
          <w:spacing w:val="-14"/>
        </w:rPr>
        <w:t xml:space="preserve"> </w:t>
      </w:r>
      <w:r>
        <w:t>they</w:t>
      </w:r>
      <w:r>
        <w:rPr>
          <w:spacing w:val="-11"/>
        </w:rPr>
        <w:t xml:space="preserve"> </w:t>
      </w:r>
      <w:r>
        <w:t>are</w:t>
      </w:r>
      <w:r>
        <w:rPr>
          <w:spacing w:val="-11"/>
        </w:rPr>
        <w:t xml:space="preserve"> </w:t>
      </w:r>
      <w:r>
        <w:t>seeking</w:t>
      </w:r>
      <w:r>
        <w:rPr>
          <w:spacing w:val="-9"/>
        </w:rPr>
        <w:t xml:space="preserve"> </w:t>
      </w:r>
      <w:r>
        <w:t>to</w:t>
      </w:r>
      <w:r>
        <w:rPr>
          <w:spacing w:val="-14"/>
        </w:rPr>
        <w:t xml:space="preserve"> </w:t>
      </w:r>
      <w:r>
        <w:t>meet. A</w:t>
      </w:r>
      <w:r>
        <w:rPr>
          <w:spacing w:val="-8"/>
        </w:rPr>
        <w:t xml:space="preserve"> </w:t>
      </w:r>
      <w:r>
        <w:t>thorough</w:t>
      </w:r>
      <w:r>
        <w:rPr>
          <w:spacing w:val="-10"/>
        </w:rPr>
        <w:t xml:space="preserve"> </w:t>
      </w:r>
      <w:r>
        <w:t>due</w:t>
      </w:r>
      <w:r>
        <w:rPr>
          <w:spacing w:val="-7"/>
        </w:rPr>
        <w:t xml:space="preserve"> </w:t>
      </w:r>
      <w:r>
        <w:t>diligence</w:t>
      </w:r>
      <w:r>
        <w:rPr>
          <w:spacing w:val="-8"/>
        </w:rPr>
        <w:t xml:space="preserve"> </w:t>
      </w:r>
      <w:r>
        <w:t>evaluation</w:t>
      </w:r>
      <w:r>
        <w:rPr>
          <w:spacing w:val="-8"/>
        </w:rPr>
        <w:t xml:space="preserve"> </w:t>
      </w:r>
      <w:r>
        <w:t>will</w:t>
      </w:r>
      <w:r>
        <w:rPr>
          <w:spacing w:val="-8"/>
        </w:rPr>
        <w:t xml:space="preserve"> </w:t>
      </w:r>
      <w:r>
        <w:t>consider</w:t>
      </w:r>
      <w:r>
        <w:rPr>
          <w:spacing w:val="-9"/>
        </w:rPr>
        <w:t xml:space="preserve"> </w:t>
      </w:r>
      <w:r>
        <w:t>how</w:t>
      </w:r>
      <w:r>
        <w:rPr>
          <w:spacing w:val="-8"/>
        </w:rPr>
        <w:t xml:space="preserve"> </w:t>
      </w:r>
      <w:r>
        <w:t>the</w:t>
      </w:r>
      <w:r>
        <w:rPr>
          <w:spacing w:val="-8"/>
        </w:rPr>
        <w:t xml:space="preserve"> </w:t>
      </w:r>
      <w:r>
        <w:t>outsourcing</w:t>
      </w:r>
      <w:r>
        <w:rPr>
          <w:spacing w:val="-8"/>
        </w:rPr>
        <w:t xml:space="preserve"> </w:t>
      </w:r>
      <w:r>
        <w:t>arrangement</w:t>
      </w:r>
      <w:r>
        <w:rPr>
          <w:spacing w:val="-8"/>
        </w:rPr>
        <w:t xml:space="preserve"> </w:t>
      </w:r>
      <w:r>
        <w:t>will</w:t>
      </w:r>
      <w:r>
        <w:rPr>
          <w:spacing w:val="-8"/>
        </w:rPr>
        <w:t xml:space="preserve"> </w:t>
      </w:r>
      <w:r>
        <w:t>fit into the financial institution's objectives and strategic plans and how the contractual relationship will be managed.</w:t>
      </w:r>
    </w:p>
    <w:p w14:paraId="061D4343" w14:textId="77777777" w:rsidR="00157A64" w:rsidRDefault="00157A64" w:rsidP="00157A64">
      <w:pPr>
        <w:pStyle w:val="BodyText"/>
        <w:spacing w:before="120"/>
        <w:ind w:left="1000" w:right="1294"/>
        <w:jc w:val="both"/>
      </w:pPr>
      <w:r>
        <w:t>The</w:t>
      </w:r>
      <w:r>
        <w:rPr>
          <w:spacing w:val="-3"/>
        </w:rPr>
        <w:t xml:space="preserve"> </w:t>
      </w:r>
      <w:r>
        <w:t>criticality</w:t>
      </w:r>
      <w:r>
        <w:rPr>
          <w:spacing w:val="-2"/>
        </w:rPr>
        <w:t xml:space="preserve"> </w:t>
      </w:r>
      <w:r>
        <w:t>of</w:t>
      </w:r>
      <w:r>
        <w:rPr>
          <w:spacing w:val="-1"/>
        </w:rPr>
        <w:t xml:space="preserve"> </w:t>
      </w:r>
      <w:r>
        <w:t>proposed</w:t>
      </w:r>
      <w:r>
        <w:rPr>
          <w:spacing w:val="-3"/>
        </w:rPr>
        <w:t xml:space="preserve"> </w:t>
      </w:r>
      <w:r>
        <w:t>services</w:t>
      </w:r>
      <w:r>
        <w:rPr>
          <w:spacing w:val="-3"/>
        </w:rPr>
        <w:t xml:space="preserve"> </w:t>
      </w:r>
      <w:r>
        <w:t>provided</w:t>
      </w:r>
      <w:r>
        <w:rPr>
          <w:spacing w:val="-3"/>
        </w:rPr>
        <w:t xml:space="preserve"> </w:t>
      </w:r>
      <w:r>
        <w:t>by</w:t>
      </w:r>
      <w:r>
        <w:rPr>
          <w:spacing w:val="-2"/>
        </w:rPr>
        <w:t xml:space="preserve"> </w:t>
      </w:r>
      <w:r>
        <w:t>a</w:t>
      </w:r>
      <w:r>
        <w:rPr>
          <w:spacing w:val="-7"/>
        </w:rPr>
        <w:t xml:space="preserve"> </w:t>
      </w:r>
      <w:r>
        <w:t>Technology</w:t>
      </w:r>
      <w:r>
        <w:rPr>
          <w:spacing w:val="-2"/>
        </w:rPr>
        <w:t xml:space="preserve"> </w:t>
      </w:r>
      <w:r>
        <w:t>Service</w:t>
      </w:r>
      <w:r>
        <w:rPr>
          <w:spacing w:val="-3"/>
        </w:rPr>
        <w:t xml:space="preserve"> </w:t>
      </w:r>
      <w:r>
        <w:t>Provider</w:t>
      </w:r>
      <w:r>
        <w:rPr>
          <w:spacing w:val="-2"/>
        </w:rPr>
        <w:t xml:space="preserve"> </w:t>
      </w:r>
      <w:r>
        <w:t>(TSP)</w:t>
      </w:r>
      <w:r>
        <w:rPr>
          <w:spacing w:val="-2"/>
        </w:rPr>
        <w:t xml:space="preserve"> </w:t>
      </w:r>
      <w:r>
        <w:t>will be</w:t>
      </w:r>
      <w:r>
        <w:rPr>
          <w:spacing w:val="-16"/>
        </w:rPr>
        <w:t xml:space="preserve"> </w:t>
      </w:r>
      <w:r>
        <w:t>an</w:t>
      </w:r>
      <w:r>
        <w:rPr>
          <w:spacing w:val="-15"/>
        </w:rPr>
        <w:t xml:space="preserve"> </w:t>
      </w:r>
      <w:r>
        <w:t>important</w:t>
      </w:r>
      <w:r>
        <w:rPr>
          <w:spacing w:val="-15"/>
        </w:rPr>
        <w:t xml:space="preserve"> </w:t>
      </w:r>
      <w:r>
        <w:t>factor</w:t>
      </w:r>
      <w:r>
        <w:rPr>
          <w:spacing w:val="-16"/>
        </w:rPr>
        <w:t xml:space="preserve"> </w:t>
      </w:r>
      <w:r>
        <w:t>to</w:t>
      </w:r>
      <w:r>
        <w:rPr>
          <w:spacing w:val="-16"/>
        </w:rPr>
        <w:t xml:space="preserve"> </w:t>
      </w:r>
      <w:r>
        <w:t>consider</w:t>
      </w:r>
      <w:r>
        <w:rPr>
          <w:spacing w:val="-16"/>
        </w:rPr>
        <w:t xml:space="preserve"> </w:t>
      </w:r>
      <w:r>
        <w:t>as</w:t>
      </w:r>
      <w:r>
        <w:rPr>
          <w:spacing w:val="-15"/>
        </w:rPr>
        <w:t xml:space="preserve"> </w:t>
      </w:r>
      <w:r>
        <w:t>criticality</w:t>
      </w:r>
      <w:r>
        <w:rPr>
          <w:spacing w:val="-15"/>
        </w:rPr>
        <w:t xml:space="preserve"> </w:t>
      </w:r>
      <w:r>
        <w:t>increases</w:t>
      </w:r>
      <w:r>
        <w:rPr>
          <w:spacing w:val="-15"/>
        </w:rPr>
        <w:t xml:space="preserve"> </w:t>
      </w:r>
      <w:r>
        <w:t>the</w:t>
      </w:r>
      <w:r>
        <w:rPr>
          <w:spacing w:val="-17"/>
        </w:rPr>
        <w:t xml:space="preserve"> </w:t>
      </w:r>
      <w:r>
        <w:t>responsibilities</w:t>
      </w:r>
      <w:r>
        <w:rPr>
          <w:spacing w:val="-16"/>
        </w:rPr>
        <w:t xml:space="preserve"> </w:t>
      </w:r>
      <w:r>
        <w:t>for</w:t>
      </w:r>
      <w:r>
        <w:rPr>
          <w:spacing w:val="-15"/>
        </w:rPr>
        <w:t xml:space="preserve"> </w:t>
      </w:r>
      <w:r>
        <w:t>overseeing</w:t>
      </w:r>
    </w:p>
    <w:p w14:paraId="2BAA05AE" w14:textId="77777777" w:rsidR="00157A64" w:rsidRDefault="00157A64" w:rsidP="00157A64">
      <w:pPr>
        <w:jc w:val="both"/>
        <w:sectPr w:rsidR="00157A64" w:rsidSect="00157A64">
          <w:pgSz w:w="12240" w:h="15840"/>
          <w:pgMar w:top="1820" w:right="140" w:bottom="880" w:left="1160" w:header="179" w:footer="697" w:gutter="0"/>
          <w:cols w:space="720"/>
        </w:sectPr>
      </w:pPr>
    </w:p>
    <w:p w14:paraId="34A8C1B9" w14:textId="77777777" w:rsidR="00157A64" w:rsidRDefault="00157A64" w:rsidP="00157A64">
      <w:pPr>
        <w:pStyle w:val="BodyText"/>
        <w:spacing w:before="181"/>
      </w:pPr>
    </w:p>
    <w:p w14:paraId="491CA40F" w14:textId="77777777" w:rsidR="00157A64" w:rsidRDefault="00157A64" w:rsidP="00157A64">
      <w:pPr>
        <w:pStyle w:val="BodyText"/>
        <w:spacing w:before="1"/>
        <w:ind w:left="1000" w:right="1296"/>
        <w:jc w:val="both"/>
      </w:pPr>
      <w:r>
        <w:t>the</w:t>
      </w:r>
      <w:r>
        <w:rPr>
          <w:spacing w:val="-14"/>
        </w:rPr>
        <w:t xml:space="preserve"> </w:t>
      </w:r>
      <w:r>
        <w:t>outsourced</w:t>
      </w:r>
      <w:r>
        <w:rPr>
          <w:spacing w:val="-16"/>
        </w:rPr>
        <w:t xml:space="preserve"> </w:t>
      </w:r>
      <w:r>
        <w:t>relationship.</w:t>
      </w:r>
      <w:r>
        <w:rPr>
          <w:spacing w:val="-11"/>
        </w:rPr>
        <w:t xml:space="preserve"> </w:t>
      </w:r>
      <w:r>
        <w:t>The</w:t>
      </w:r>
      <w:r>
        <w:rPr>
          <w:spacing w:val="-13"/>
        </w:rPr>
        <w:t xml:space="preserve"> </w:t>
      </w:r>
      <w:r>
        <w:t>selection</w:t>
      </w:r>
      <w:r>
        <w:rPr>
          <w:spacing w:val="-13"/>
        </w:rPr>
        <w:t xml:space="preserve"> </w:t>
      </w:r>
      <w:r>
        <w:t>and</w:t>
      </w:r>
      <w:r>
        <w:rPr>
          <w:spacing w:val="-14"/>
        </w:rPr>
        <w:t xml:space="preserve"> </w:t>
      </w:r>
      <w:r>
        <w:t>ongoing</w:t>
      </w:r>
      <w:r>
        <w:rPr>
          <w:spacing w:val="-14"/>
        </w:rPr>
        <w:t xml:space="preserve"> </w:t>
      </w:r>
      <w:r>
        <w:t>management</w:t>
      </w:r>
      <w:r>
        <w:rPr>
          <w:spacing w:val="-12"/>
        </w:rPr>
        <w:t xml:space="preserve"> </w:t>
      </w:r>
      <w:r>
        <w:t>process</w:t>
      </w:r>
      <w:r>
        <w:rPr>
          <w:spacing w:val="-13"/>
        </w:rPr>
        <w:t xml:space="preserve"> </w:t>
      </w:r>
      <w:r>
        <w:t>will</w:t>
      </w:r>
      <w:r>
        <w:rPr>
          <w:spacing w:val="-14"/>
        </w:rPr>
        <w:t xml:space="preserve"> </w:t>
      </w:r>
      <w:r>
        <w:t>address adequate business resiliency and the objective to effectively identify, measure, monitor and mitigate the risks associated with outsourcing critical services.</w:t>
      </w:r>
    </w:p>
    <w:p w14:paraId="6ACEA2B9" w14:textId="77777777" w:rsidR="00157A64" w:rsidRDefault="00157A64" w:rsidP="00157A64">
      <w:pPr>
        <w:pStyle w:val="BodyText"/>
        <w:spacing w:before="119"/>
        <w:ind w:left="1000"/>
        <w:jc w:val="both"/>
      </w:pPr>
      <w:r>
        <w:t>Initial</w:t>
      </w:r>
      <w:r>
        <w:rPr>
          <w:spacing w:val="-11"/>
        </w:rPr>
        <w:t xml:space="preserve"> </w:t>
      </w:r>
      <w:r>
        <w:t>communications</w:t>
      </w:r>
      <w:r>
        <w:rPr>
          <w:spacing w:val="-9"/>
        </w:rPr>
        <w:t xml:space="preserve"> </w:t>
      </w:r>
      <w:r>
        <w:t>with</w:t>
      </w:r>
      <w:r>
        <w:rPr>
          <w:spacing w:val="-7"/>
        </w:rPr>
        <w:t xml:space="preserve"> </w:t>
      </w:r>
      <w:r>
        <w:t>potential</w:t>
      </w:r>
      <w:r>
        <w:rPr>
          <w:spacing w:val="-8"/>
        </w:rPr>
        <w:t xml:space="preserve"> </w:t>
      </w:r>
      <w:r>
        <w:t>candidates</w:t>
      </w:r>
      <w:r>
        <w:rPr>
          <w:spacing w:val="-6"/>
        </w:rPr>
        <w:t xml:space="preserve"> </w:t>
      </w:r>
      <w:r>
        <w:t>should</w:t>
      </w:r>
      <w:r>
        <w:rPr>
          <w:spacing w:val="-7"/>
        </w:rPr>
        <w:t xml:space="preserve"> </w:t>
      </w:r>
      <w:r>
        <w:t>clearly</w:t>
      </w:r>
      <w:r>
        <w:rPr>
          <w:spacing w:val="-8"/>
        </w:rPr>
        <w:t xml:space="preserve"> </w:t>
      </w:r>
      <w:r>
        <w:t>outline</w:t>
      </w:r>
      <w:r>
        <w:rPr>
          <w:spacing w:val="-8"/>
        </w:rPr>
        <w:t xml:space="preserve"> </w:t>
      </w:r>
      <w:r>
        <w:rPr>
          <w:spacing w:val="-2"/>
        </w:rPr>
        <w:t>that:</w:t>
      </w:r>
    </w:p>
    <w:p w14:paraId="144573CB" w14:textId="77777777" w:rsidR="00157A64" w:rsidRDefault="00157A64" w:rsidP="00157A64">
      <w:pPr>
        <w:pStyle w:val="ListParagraph"/>
        <w:widowControl w:val="0"/>
        <w:numPr>
          <w:ilvl w:val="1"/>
          <w:numId w:val="53"/>
        </w:numPr>
        <w:tabs>
          <w:tab w:val="left" w:pos="1719"/>
        </w:tabs>
        <w:autoSpaceDE w:val="0"/>
        <w:autoSpaceDN w:val="0"/>
        <w:spacing w:before="121" w:after="0" w:line="262" w:lineRule="exact"/>
        <w:ind w:left="1719" w:hanging="359"/>
        <w:contextualSpacing w:val="0"/>
        <w:jc w:val="both"/>
      </w:pPr>
      <w:r>
        <w:t>Vendors</w:t>
      </w:r>
      <w:r>
        <w:rPr>
          <w:spacing w:val="-8"/>
        </w:rPr>
        <w:t xml:space="preserve"> </w:t>
      </w:r>
      <w:r>
        <w:t>cannot</w:t>
      </w:r>
      <w:r>
        <w:rPr>
          <w:spacing w:val="-8"/>
        </w:rPr>
        <w:t xml:space="preserve"> </w:t>
      </w:r>
      <w:r>
        <w:t>disclose</w:t>
      </w:r>
      <w:r>
        <w:rPr>
          <w:spacing w:val="-9"/>
        </w:rPr>
        <w:t xml:space="preserve"> </w:t>
      </w:r>
      <w:r>
        <w:t>any</w:t>
      </w:r>
      <w:r>
        <w:rPr>
          <w:spacing w:val="-7"/>
        </w:rPr>
        <w:t xml:space="preserve"> </w:t>
      </w:r>
      <w:r>
        <w:t>non-public</w:t>
      </w:r>
      <w:r>
        <w:rPr>
          <w:spacing w:val="-7"/>
        </w:rPr>
        <w:t xml:space="preserve"> </w:t>
      </w:r>
      <w:r>
        <w:t>information</w:t>
      </w:r>
      <w:r>
        <w:rPr>
          <w:spacing w:val="-8"/>
        </w:rPr>
        <w:t xml:space="preserve"> </w:t>
      </w:r>
      <w:r>
        <w:t>about</w:t>
      </w:r>
      <w:r>
        <w:rPr>
          <w:spacing w:val="-6"/>
        </w:rPr>
        <w:t xml:space="preserve"> </w:t>
      </w:r>
      <w:r>
        <w:t>the</w:t>
      </w:r>
      <w:r>
        <w:rPr>
          <w:spacing w:val="-10"/>
        </w:rPr>
        <w:t xml:space="preserve"> </w:t>
      </w:r>
      <w:r>
        <w:t>City</w:t>
      </w:r>
      <w:r>
        <w:rPr>
          <w:spacing w:val="-7"/>
        </w:rPr>
        <w:t xml:space="preserve"> </w:t>
      </w:r>
      <w:r>
        <w:t>of</w:t>
      </w:r>
      <w:r>
        <w:rPr>
          <w:spacing w:val="-8"/>
        </w:rPr>
        <w:t xml:space="preserve"> </w:t>
      </w:r>
      <w:r>
        <w:t>Horn</w:t>
      </w:r>
      <w:r>
        <w:rPr>
          <w:spacing w:val="-8"/>
        </w:rPr>
        <w:t xml:space="preserve"> </w:t>
      </w:r>
      <w:r>
        <w:rPr>
          <w:spacing w:val="-2"/>
        </w:rPr>
        <w:t>Lake’s</w:t>
      </w:r>
    </w:p>
    <w:p w14:paraId="4777EB77" w14:textId="77777777" w:rsidR="00157A64" w:rsidRDefault="00157A64" w:rsidP="00157A64">
      <w:pPr>
        <w:pStyle w:val="BodyText"/>
        <w:spacing w:line="243" w:lineRule="exact"/>
        <w:ind w:left="1720"/>
        <w:jc w:val="both"/>
      </w:pPr>
      <w:r>
        <w:t>systems</w:t>
      </w:r>
      <w:r>
        <w:rPr>
          <w:spacing w:val="-6"/>
        </w:rPr>
        <w:t xml:space="preserve"> </w:t>
      </w:r>
      <w:r>
        <w:t>or</w:t>
      </w:r>
      <w:r>
        <w:rPr>
          <w:spacing w:val="-3"/>
        </w:rPr>
        <w:t xml:space="preserve"> </w:t>
      </w:r>
      <w:r>
        <w:t>its</w:t>
      </w:r>
      <w:r>
        <w:rPr>
          <w:spacing w:val="-3"/>
        </w:rPr>
        <w:t xml:space="preserve"> </w:t>
      </w:r>
      <w:r>
        <w:t>business</w:t>
      </w:r>
      <w:r>
        <w:rPr>
          <w:spacing w:val="-8"/>
        </w:rPr>
        <w:t xml:space="preserve"> </w:t>
      </w:r>
      <w:r>
        <w:t>plans</w:t>
      </w:r>
      <w:r>
        <w:rPr>
          <w:spacing w:val="-3"/>
        </w:rPr>
        <w:t xml:space="preserve"> </w:t>
      </w:r>
      <w:r>
        <w:t>to</w:t>
      </w:r>
      <w:r>
        <w:rPr>
          <w:spacing w:val="-4"/>
        </w:rPr>
        <w:t xml:space="preserve"> </w:t>
      </w:r>
      <w:r>
        <w:t>others</w:t>
      </w:r>
      <w:r>
        <w:rPr>
          <w:spacing w:val="-3"/>
        </w:rPr>
        <w:t xml:space="preserve"> </w:t>
      </w:r>
      <w:r>
        <w:t>outside</w:t>
      </w:r>
      <w:r>
        <w:rPr>
          <w:spacing w:val="-4"/>
        </w:rPr>
        <w:t xml:space="preserve"> </w:t>
      </w:r>
      <w:r>
        <w:t>of</w:t>
      </w:r>
      <w:r>
        <w:rPr>
          <w:spacing w:val="-3"/>
        </w:rPr>
        <w:t xml:space="preserve"> </w:t>
      </w:r>
      <w:r>
        <w:t>City</w:t>
      </w:r>
      <w:r>
        <w:rPr>
          <w:spacing w:val="-6"/>
        </w:rPr>
        <w:t xml:space="preserve"> </w:t>
      </w:r>
      <w:r>
        <w:t>of</w:t>
      </w:r>
      <w:r>
        <w:rPr>
          <w:spacing w:val="-5"/>
        </w:rPr>
        <w:t xml:space="preserve"> </w:t>
      </w:r>
      <w:r>
        <w:t>Horn</w:t>
      </w:r>
      <w:r>
        <w:rPr>
          <w:spacing w:val="-5"/>
        </w:rPr>
        <w:t xml:space="preserve"> </w:t>
      </w:r>
      <w:r>
        <w:rPr>
          <w:spacing w:val="-4"/>
        </w:rPr>
        <w:t>Lake</w:t>
      </w:r>
    </w:p>
    <w:p w14:paraId="5E912153" w14:textId="77777777" w:rsidR="00157A64" w:rsidRDefault="00157A64" w:rsidP="00157A64">
      <w:pPr>
        <w:pStyle w:val="ListParagraph"/>
        <w:widowControl w:val="0"/>
        <w:numPr>
          <w:ilvl w:val="1"/>
          <w:numId w:val="53"/>
        </w:numPr>
        <w:tabs>
          <w:tab w:val="left" w:pos="1720"/>
        </w:tabs>
        <w:autoSpaceDE w:val="0"/>
        <w:autoSpaceDN w:val="0"/>
        <w:spacing w:before="135" w:after="0" w:line="223" w:lineRule="auto"/>
        <w:ind w:right="1298"/>
        <w:contextualSpacing w:val="0"/>
        <w:jc w:val="both"/>
      </w:pPr>
      <w:r>
        <w:t>Vendors with access to non-public information will be required to sign a vendor agreement form to keep that information secure</w:t>
      </w:r>
    </w:p>
    <w:p w14:paraId="00B858FA" w14:textId="77777777" w:rsidR="00157A64" w:rsidRDefault="00157A64" w:rsidP="00157A64">
      <w:pPr>
        <w:pStyle w:val="ListParagraph"/>
        <w:widowControl w:val="0"/>
        <w:numPr>
          <w:ilvl w:val="1"/>
          <w:numId w:val="53"/>
        </w:numPr>
        <w:tabs>
          <w:tab w:val="left" w:pos="1720"/>
        </w:tabs>
        <w:autoSpaceDE w:val="0"/>
        <w:autoSpaceDN w:val="0"/>
        <w:spacing w:before="125" w:after="0" w:line="235" w:lineRule="auto"/>
        <w:ind w:right="1296"/>
        <w:contextualSpacing w:val="0"/>
        <w:jc w:val="both"/>
      </w:pPr>
      <w:r>
        <w:t>Vendors must identify all subcontractors, consultants, or other third parties on which it is relying to provide services to City of Horn Lake. The vendor is responsible</w:t>
      </w:r>
      <w:r>
        <w:rPr>
          <w:spacing w:val="-11"/>
        </w:rPr>
        <w:t xml:space="preserve"> </w:t>
      </w:r>
      <w:r>
        <w:t>for</w:t>
      </w:r>
      <w:r>
        <w:rPr>
          <w:spacing w:val="-10"/>
        </w:rPr>
        <w:t xml:space="preserve"> </w:t>
      </w:r>
      <w:r>
        <w:t>ensuring</w:t>
      </w:r>
      <w:r>
        <w:rPr>
          <w:spacing w:val="-13"/>
        </w:rPr>
        <w:t xml:space="preserve"> </w:t>
      </w:r>
      <w:r>
        <w:t>the</w:t>
      </w:r>
      <w:r>
        <w:rPr>
          <w:spacing w:val="-11"/>
        </w:rPr>
        <w:t xml:space="preserve"> </w:t>
      </w:r>
      <w:r>
        <w:t>subcontractor</w:t>
      </w:r>
      <w:r>
        <w:rPr>
          <w:spacing w:val="-12"/>
        </w:rPr>
        <w:t xml:space="preserve"> </w:t>
      </w:r>
      <w:r>
        <w:t>adheres</w:t>
      </w:r>
      <w:r>
        <w:rPr>
          <w:spacing w:val="-10"/>
        </w:rPr>
        <w:t xml:space="preserve"> </w:t>
      </w:r>
      <w:r>
        <w:t>to</w:t>
      </w:r>
      <w:r>
        <w:rPr>
          <w:spacing w:val="-13"/>
        </w:rPr>
        <w:t xml:space="preserve"> </w:t>
      </w:r>
      <w:r>
        <w:t>confidentiality,</w:t>
      </w:r>
      <w:r>
        <w:rPr>
          <w:spacing w:val="-12"/>
        </w:rPr>
        <w:t xml:space="preserve"> </w:t>
      </w:r>
      <w:r>
        <w:t>integrity,</w:t>
      </w:r>
      <w:r>
        <w:rPr>
          <w:spacing w:val="-12"/>
        </w:rPr>
        <w:t xml:space="preserve"> </w:t>
      </w:r>
      <w:r>
        <w:t>and availability requirements.</w:t>
      </w:r>
    </w:p>
    <w:p w14:paraId="3B3A30E8" w14:textId="77777777" w:rsidR="00157A64" w:rsidRDefault="00157A64" w:rsidP="00157A64">
      <w:pPr>
        <w:pStyle w:val="ListParagraph"/>
        <w:widowControl w:val="0"/>
        <w:numPr>
          <w:ilvl w:val="1"/>
          <w:numId w:val="53"/>
        </w:numPr>
        <w:tabs>
          <w:tab w:val="left" w:pos="1719"/>
        </w:tabs>
        <w:autoSpaceDE w:val="0"/>
        <w:autoSpaceDN w:val="0"/>
        <w:spacing w:before="118" w:after="0" w:line="263" w:lineRule="exact"/>
        <w:ind w:left="1719" w:hanging="359"/>
        <w:contextualSpacing w:val="0"/>
        <w:jc w:val="both"/>
      </w:pPr>
      <w:r>
        <w:t>Vendors</w:t>
      </w:r>
      <w:r>
        <w:rPr>
          <w:spacing w:val="-18"/>
        </w:rPr>
        <w:t xml:space="preserve"> </w:t>
      </w:r>
      <w:r>
        <w:t>will</w:t>
      </w:r>
      <w:r>
        <w:rPr>
          <w:spacing w:val="-15"/>
        </w:rPr>
        <w:t xml:space="preserve"> </w:t>
      </w:r>
      <w:r>
        <w:t>be</w:t>
      </w:r>
      <w:r>
        <w:rPr>
          <w:spacing w:val="-15"/>
        </w:rPr>
        <w:t xml:space="preserve"> </w:t>
      </w:r>
      <w:r>
        <w:t>expected</w:t>
      </w:r>
      <w:r>
        <w:rPr>
          <w:spacing w:val="-16"/>
        </w:rPr>
        <w:t xml:space="preserve"> </w:t>
      </w:r>
      <w:r>
        <w:t>to</w:t>
      </w:r>
      <w:r>
        <w:rPr>
          <w:spacing w:val="-15"/>
        </w:rPr>
        <w:t xml:space="preserve"> </w:t>
      </w:r>
      <w:r>
        <w:t>demonstrate</w:t>
      </w:r>
      <w:r>
        <w:rPr>
          <w:spacing w:val="-15"/>
        </w:rPr>
        <w:t xml:space="preserve"> </w:t>
      </w:r>
      <w:r>
        <w:t>that</w:t>
      </w:r>
      <w:r>
        <w:rPr>
          <w:spacing w:val="-15"/>
        </w:rPr>
        <w:t xml:space="preserve"> </w:t>
      </w:r>
      <w:r>
        <w:t>their</w:t>
      </w:r>
      <w:r>
        <w:rPr>
          <w:spacing w:val="-16"/>
        </w:rPr>
        <w:t xml:space="preserve"> </w:t>
      </w:r>
      <w:r>
        <w:t>Business</w:t>
      </w:r>
      <w:r>
        <w:rPr>
          <w:spacing w:val="-15"/>
        </w:rPr>
        <w:t xml:space="preserve"> </w:t>
      </w:r>
      <w:r>
        <w:t>Continuity</w:t>
      </w:r>
      <w:r>
        <w:rPr>
          <w:spacing w:val="-15"/>
        </w:rPr>
        <w:t xml:space="preserve"> </w:t>
      </w:r>
      <w:r>
        <w:t>Plan</w:t>
      </w:r>
      <w:r>
        <w:rPr>
          <w:spacing w:val="-15"/>
        </w:rPr>
        <w:t xml:space="preserve"> </w:t>
      </w:r>
      <w:r>
        <w:rPr>
          <w:spacing w:val="-2"/>
        </w:rPr>
        <w:t>aligns</w:t>
      </w:r>
    </w:p>
    <w:p w14:paraId="42731610" w14:textId="77777777" w:rsidR="00157A64" w:rsidRDefault="00157A64" w:rsidP="00157A64">
      <w:pPr>
        <w:pStyle w:val="BodyText"/>
        <w:spacing w:line="244" w:lineRule="exact"/>
        <w:ind w:left="1720"/>
        <w:jc w:val="both"/>
      </w:pPr>
      <w:r>
        <w:t>with</w:t>
      </w:r>
      <w:r>
        <w:rPr>
          <w:spacing w:val="-4"/>
        </w:rPr>
        <w:t xml:space="preserve"> </w:t>
      </w:r>
      <w:r>
        <w:t>the</w:t>
      </w:r>
      <w:r>
        <w:rPr>
          <w:spacing w:val="-6"/>
        </w:rPr>
        <w:t xml:space="preserve"> </w:t>
      </w:r>
      <w:r>
        <w:t>City</w:t>
      </w:r>
      <w:r>
        <w:rPr>
          <w:spacing w:val="-3"/>
        </w:rPr>
        <w:t xml:space="preserve"> </w:t>
      </w:r>
      <w:r>
        <w:t>of</w:t>
      </w:r>
      <w:r>
        <w:rPr>
          <w:spacing w:val="-2"/>
        </w:rPr>
        <w:t xml:space="preserve"> </w:t>
      </w:r>
      <w:r>
        <w:t>Horn</w:t>
      </w:r>
      <w:r>
        <w:rPr>
          <w:spacing w:val="-4"/>
        </w:rPr>
        <w:t xml:space="preserve"> </w:t>
      </w:r>
      <w:r>
        <w:t>Lake’s</w:t>
      </w:r>
      <w:r>
        <w:rPr>
          <w:spacing w:val="-3"/>
        </w:rPr>
        <w:t xml:space="preserve"> </w:t>
      </w:r>
      <w:r>
        <w:t>own</w:t>
      </w:r>
      <w:r>
        <w:rPr>
          <w:spacing w:val="-4"/>
        </w:rPr>
        <w:t xml:space="preserve"> </w:t>
      </w:r>
      <w:r>
        <w:t>program</w:t>
      </w:r>
      <w:r>
        <w:rPr>
          <w:spacing w:val="-4"/>
        </w:rPr>
        <w:t xml:space="preserve"> </w:t>
      </w:r>
      <w:r>
        <w:t>and</w:t>
      </w:r>
      <w:r>
        <w:rPr>
          <w:spacing w:val="-4"/>
        </w:rPr>
        <w:t xml:space="preserve"> </w:t>
      </w:r>
      <w:r>
        <w:t>will</w:t>
      </w:r>
      <w:r>
        <w:rPr>
          <w:spacing w:val="-4"/>
        </w:rPr>
        <w:t xml:space="preserve"> </w:t>
      </w:r>
      <w:r>
        <w:t>address</w:t>
      </w:r>
      <w:r>
        <w:rPr>
          <w:spacing w:val="-6"/>
        </w:rPr>
        <w:t xml:space="preserve"> </w:t>
      </w:r>
      <w:r>
        <w:t>cyber</w:t>
      </w:r>
      <w:r>
        <w:rPr>
          <w:spacing w:val="-4"/>
        </w:rPr>
        <w:t xml:space="preserve"> </w:t>
      </w:r>
      <w:r>
        <w:rPr>
          <w:spacing w:val="-2"/>
        </w:rPr>
        <w:t>resilience.</w:t>
      </w:r>
    </w:p>
    <w:p w14:paraId="54224AB0" w14:textId="77777777" w:rsidR="00157A64" w:rsidRDefault="00157A64" w:rsidP="00157A64">
      <w:pPr>
        <w:pStyle w:val="BodyText"/>
        <w:spacing w:before="119"/>
        <w:ind w:left="1000"/>
        <w:jc w:val="both"/>
      </w:pPr>
      <w:r>
        <w:t>The</w:t>
      </w:r>
      <w:r>
        <w:rPr>
          <w:spacing w:val="-9"/>
        </w:rPr>
        <w:t xml:space="preserve"> </w:t>
      </w:r>
      <w:r>
        <w:t>following</w:t>
      </w:r>
      <w:r>
        <w:rPr>
          <w:spacing w:val="-6"/>
        </w:rPr>
        <w:t xml:space="preserve"> </w:t>
      </w:r>
      <w:r>
        <w:t>represent</w:t>
      </w:r>
      <w:r>
        <w:rPr>
          <w:spacing w:val="-9"/>
        </w:rPr>
        <w:t xml:space="preserve"> </w:t>
      </w:r>
      <w:r>
        <w:t>suggested</w:t>
      </w:r>
      <w:r>
        <w:rPr>
          <w:spacing w:val="-7"/>
        </w:rPr>
        <w:t xml:space="preserve"> </w:t>
      </w:r>
      <w:r>
        <w:t>practices</w:t>
      </w:r>
      <w:r>
        <w:rPr>
          <w:spacing w:val="-8"/>
        </w:rPr>
        <w:t xml:space="preserve"> </w:t>
      </w:r>
      <w:r>
        <w:t>that</w:t>
      </w:r>
      <w:r>
        <w:rPr>
          <w:spacing w:val="-9"/>
        </w:rPr>
        <w:t xml:space="preserve"> </w:t>
      </w:r>
      <w:r>
        <w:t>can</w:t>
      </w:r>
      <w:r>
        <w:rPr>
          <w:spacing w:val="-6"/>
        </w:rPr>
        <w:t xml:space="preserve"> </w:t>
      </w:r>
      <w:r>
        <w:t>facilitate</w:t>
      </w:r>
      <w:r>
        <w:rPr>
          <w:spacing w:val="-9"/>
        </w:rPr>
        <w:t xml:space="preserve"> </w:t>
      </w:r>
      <w:r>
        <w:t>the</w:t>
      </w:r>
      <w:r>
        <w:rPr>
          <w:spacing w:val="-6"/>
        </w:rPr>
        <w:t xml:space="preserve"> </w:t>
      </w:r>
      <w:r>
        <w:t>evaluation</w:t>
      </w:r>
      <w:r>
        <w:rPr>
          <w:spacing w:val="-6"/>
        </w:rPr>
        <w:t xml:space="preserve"> </w:t>
      </w:r>
      <w:r>
        <w:rPr>
          <w:spacing w:val="-2"/>
        </w:rPr>
        <w:t>process:</w:t>
      </w:r>
    </w:p>
    <w:p w14:paraId="42982AD6" w14:textId="77777777" w:rsidR="00157A64" w:rsidRDefault="00157A64" w:rsidP="00157A64">
      <w:pPr>
        <w:pStyle w:val="ListParagraph"/>
        <w:widowControl w:val="0"/>
        <w:numPr>
          <w:ilvl w:val="1"/>
          <w:numId w:val="53"/>
        </w:numPr>
        <w:tabs>
          <w:tab w:val="left" w:pos="1720"/>
        </w:tabs>
        <w:autoSpaceDE w:val="0"/>
        <w:autoSpaceDN w:val="0"/>
        <w:spacing w:before="132" w:after="0" w:line="223" w:lineRule="auto"/>
        <w:ind w:right="1297"/>
        <w:contextualSpacing w:val="0"/>
      </w:pPr>
      <w:r>
        <w:t>Be</w:t>
      </w:r>
      <w:r>
        <w:rPr>
          <w:spacing w:val="32"/>
        </w:rPr>
        <w:t xml:space="preserve"> </w:t>
      </w:r>
      <w:r>
        <w:t>specific</w:t>
      </w:r>
      <w:r>
        <w:rPr>
          <w:spacing w:val="30"/>
        </w:rPr>
        <w:t xml:space="preserve"> </w:t>
      </w:r>
      <w:r>
        <w:t>in</w:t>
      </w:r>
      <w:r>
        <w:rPr>
          <w:spacing w:val="32"/>
        </w:rPr>
        <w:t xml:space="preserve"> </w:t>
      </w:r>
      <w:r>
        <w:t>all</w:t>
      </w:r>
      <w:r>
        <w:rPr>
          <w:spacing w:val="30"/>
        </w:rPr>
        <w:t xml:space="preserve"> </w:t>
      </w:r>
      <w:r>
        <w:t>requests</w:t>
      </w:r>
      <w:r>
        <w:rPr>
          <w:spacing w:val="30"/>
        </w:rPr>
        <w:t xml:space="preserve"> </w:t>
      </w:r>
      <w:r>
        <w:t>for</w:t>
      </w:r>
      <w:r>
        <w:rPr>
          <w:spacing w:val="33"/>
        </w:rPr>
        <w:t xml:space="preserve"> </w:t>
      </w:r>
      <w:r>
        <w:t>information</w:t>
      </w:r>
      <w:r>
        <w:rPr>
          <w:spacing w:val="30"/>
        </w:rPr>
        <w:t xml:space="preserve"> </w:t>
      </w:r>
      <w:r>
        <w:t>from</w:t>
      </w:r>
      <w:r>
        <w:rPr>
          <w:spacing w:val="29"/>
        </w:rPr>
        <w:t xml:space="preserve"> </w:t>
      </w:r>
      <w:r>
        <w:t>potential</w:t>
      </w:r>
      <w:r>
        <w:rPr>
          <w:spacing w:val="31"/>
        </w:rPr>
        <w:t xml:space="preserve"> </w:t>
      </w:r>
      <w:r>
        <w:t>vendors.</w:t>
      </w:r>
      <w:r>
        <w:rPr>
          <w:spacing w:val="33"/>
        </w:rPr>
        <w:t xml:space="preserve"> </w:t>
      </w:r>
      <w:r>
        <w:t>Prioritize</w:t>
      </w:r>
      <w:r>
        <w:rPr>
          <w:spacing w:val="32"/>
        </w:rPr>
        <w:t xml:space="preserve"> </w:t>
      </w:r>
      <w:r>
        <w:t>the requested information and indicate expectations in response timeframes.</w:t>
      </w:r>
    </w:p>
    <w:p w14:paraId="62B038F8" w14:textId="77777777" w:rsidR="00157A64" w:rsidRDefault="00157A64" w:rsidP="00157A64">
      <w:pPr>
        <w:pStyle w:val="ListParagraph"/>
        <w:widowControl w:val="0"/>
        <w:numPr>
          <w:ilvl w:val="1"/>
          <w:numId w:val="53"/>
        </w:numPr>
        <w:tabs>
          <w:tab w:val="left" w:pos="1719"/>
        </w:tabs>
        <w:autoSpaceDE w:val="0"/>
        <w:autoSpaceDN w:val="0"/>
        <w:spacing w:before="124" w:after="0" w:line="263" w:lineRule="exact"/>
        <w:ind w:left="1719" w:hanging="359"/>
        <w:contextualSpacing w:val="0"/>
      </w:pPr>
      <w:r>
        <w:t>Use</w:t>
      </w:r>
      <w:r>
        <w:rPr>
          <w:spacing w:val="-4"/>
        </w:rPr>
        <w:t xml:space="preserve"> </w:t>
      </w:r>
      <w:r>
        <w:t>objective</w:t>
      </w:r>
      <w:r>
        <w:rPr>
          <w:spacing w:val="-5"/>
        </w:rPr>
        <w:t xml:space="preserve"> </w:t>
      </w:r>
      <w:r>
        <w:t>evaluation</w:t>
      </w:r>
      <w:r>
        <w:rPr>
          <w:spacing w:val="-7"/>
        </w:rPr>
        <w:t xml:space="preserve"> </w:t>
      </w:r>
      <w:r>
        <w:t>standards.</w:t>
      </w:r>
      <w:r>
        <w:rPr>
          <w:spacing w:val="-2"/>
        </w:rPr>
        <w:t xml:space="preserve"> </w:t>
      </w:r>
      <w:r>
        <w:t>Be</w:t>
      </w:r>
      <w:r>
        <w:rPr>
          <w:spacing w:val="-5"/>
        </w:rPr>
        <w:t xml:space="preserve"> </w:t>
      </w:r>
      <w:r>
        <w:t>sure</w:t>
      </w:r>
      <w:r>
        <w:rPr>
          <w:spacing w:val="-5"/>
        </w:rPr>
        <w:t xml:space="preserve"> </w:t>
      </w:r>
      <w:r>
        <w:t>the</w:t>
      </w:r>
      <w:r>
        <w:rPr>
          <w:spacing w:val="-4"/>
        </w:rPr>
        <w:t xml:space="preserve"> </w:t>
      </w:r>
      <w:r>
        <w:t>quality</w:t>
      </w:r>
      <w:r>
        <w:rPr>
          <w:spacing w:val="-2"/>
        </w:rPr>
        <w:t xml:space="preserve"> </w:t>
      </w:r>
      <w:r>
        <w:t>ranking</w:t>
      </w:r>
      <w:r>
        <w:rPr>
          <w:spacing w:val="-5"/>
        </w:rPr>
        <w:t xml:space="preserve"> </w:t>
      </w:r>
      <w:r>
        <w:t>factors</w:t>
      </w:r>
      <w:r>
        <w:rPr>
          <w:spacing w:val="-5"/>
        </w:rPr>
        <w:t xml:space="preserve"> </w:t>
      </w:r>
      <w:r>
        <w:t>are</w:t>
      </w:r>
      <w:r>
        <w:rPr>
          <w:spacing w:val="-3"/>
        </w:rPr>
        <w:t xml:space="preserve"> </w:t>
      </w:r>
      <w:r>
        <w:rPr>
          <w:spacing w:val="-2"/>
        </w:rPr>
        <w:t>aimed</w:t>
      </w:r>
    </w:p>
    <w:p w14:paraId="1D866B25" w14:textId="77777777" w:rsidR="00157A64" w:rsidRDefault="00157A64" w:rsidP="00157A64">
      <w:pPr>
        <w:pStyle w:val="BodyText"/>
        <w:spacing w:line="244" w:lineRule="exact"/>
        <w:ind w:left="1720"/>
      </w:pPr>
      <w:r>
        <w:t>at</w:t>
      </w:r>
      <w:r>
        <w:rPr>
          <w:spacing w:val="-4"/>
        </w:rPr>
        <w:t xml:space="preserve"> </w:t>
      </w:r>
      <w:r>
        <w:t>achieving</w:t>
      </w:r>
      <w:r>
        <w:rPr>
          <w:spacing w:val="-4"/>
        </w:rPr>
        <w:t xml:space="preserve"> </w:t>
      </w:r>
      <w:r>
        <w:t>City</w:t>
      </w:r>
      <w:r>
        <w:rPr>
          <w:spacing w:val="-6"/>
        </w:rPr>
        <w:t xml:space="preserve"> </w:t>
      </w:r>
      <w:r>
        <w:t>of</w:t>
      </w:r>
      <w:r>
        <w:rPr>
          <w:spacing w:val="-4"/>
        </w:rPr>
        <w:t xml:space="preserve"> </w:t>
      </w:r>
      <w:r>
        <w:t>Horn</w:t>
      </w:r>
      <w:r>
        <w:rPr>
          <w:spacing w:val="-6"/>
        </w:rPr>
        <w:t xml:space="preserve"> </w:t>
      </w:r>
      <w:r>
        <w:t>Lake’s</w:t>
      </w:r>
      <w:r>
        <w:rPr>
          <w:spacing w:val="-3"/>
        </w:rPr>
        <w:t xml:space="preserve"> </w:t>
      </w:r>
      <w:r>
        <w:rPr>
          <w:spacing w:val="-2"/>
        </w:rPr>
        <w:t>goal.</w:t>
      </w:r>
    </w:p>
    <w:p w14:paraId="48C9373E" w14:textId="77777777" w:rsidR="00157A64" w:rsidRDefault="00157A64" w:rsidP="00157A64">
      <w:pPr>
        <w:pStyle w:val="ListParagraph"/>
        <w:widowControl w:val="0"/>
        <w:numPr>
          <w:ilvl w:val="1"/>
          <w:numId w:val="53"/>
        </w:numPr>
        <w:tabs>
          <w:tab w:val="left" w:pos="1720"/>
        </w:tabs>
        <w:autoSpaceDE w:val="0"/>
        <w:autoSpaceDN w:val="0"/>
        <w:spacing w:before="126" w:after="0" w:line="230" w:lineRule="auto"/>
        <w:ind w:right="1294"/>
        <w:contextualSpacing w:val="0"/>
        <w:jc w:val="both"/>
      </w:pPr>
      <w:r>
        <w:t>Document the evaluation process and methodology used to evaluate the respective</w:t>
      </w:r>
      <w:r>
        <w:rPr>
          <w:spacing w:val="-16"/>
        </w:rPr>
        <w:t xml:space="preserve"> </w:t>
      </w:r>
      <w:r>
        <w:t>proposals.</w:t>
      </w:r>
      <w:r>
        <w:rPr>
          <w:spacing w:val="-15"/>
        </w:rPr>
        <w:t xml:space="preserve"> </w:t>
      </w:r>
      <w:r>
        <w:t>It</w:t>
      </w:r>
      <w:r>
        <w:rPr>
          <w:spacing w:val="-14"/>
        </w:rPr>
        <w:t xml:space="preserve"> </w:t>
      </w:r>
      <w:r>
        <w:t>is</w:t>
      </w:r>
      <w:r>
        <w:rPr>
          <w:spacing w:val="-15"/>
        </w:rPr>
        <w:t xml:space="preserve"> </w:t>
      </w:r>
      <w:r>
        <w:t>generally</w:t>
      </w:r>
      <w:r>
        <w:rPr>
          <w:spacing w:val="-14"/>
        </w:rPr>
        <w:t xml:space="preserve"> </w:t>
      </w:r>
      <w:proofErr w:type="gramStart"/>
      <w:r>
        <w:t>a</w:t>
      </w:r>
      <w:r>
        <w:rPr>
          <w:spacing w:val="-15"/>
        </w:rPr>
        <w:t xml:space="preserve"> </w:t>
      </w:r>
      <w:r>
        <w:t>good</w:t>
      </w:r>
      <w:proofErr w:type="gramEnd"/>
      <w:r>
        <w:rPr>
          <w:spacing w:val="-15"/>
        </w:rPr>
        <w:t xml:space="preserve"> </w:t>
      </w:r>
      <w:r>
        <w:t>practice</w:t>
      </w:r>
      <w:r>
        <w:rPr>
          <w:spacing w:val="-15"/>
        </w:rPr>
        <w:t xml:space="preserve"> </w:t>
      </w:r>
      <w:r>
        <w:t>to</w:t>
      </w:r>
      <w:r>
        <w:rPr>
          <w:spacing w:val="-15"/>
        </w:rPr>
        <w:t xml:space="preserve"> </w:t>
      </w:r>
      <w:r>
        <w:t>document</w:t>
      </w:r>
      <w:r>
        <w:rPr>
          <w:spacing w:val="-14"/>
        </w:rPr>
        <w:t xml:space="preserve"> </w:t>
      </w:r>
      <w:r>
        <w:t>requirements</w:t>
      </w:r>
      <w:r>
        <w:rPr>
          <w:spacing w:val="-14"/>
        </w:rPr>
        <w:t xml:space="preserve"> </w:t>
      </w:r>
      <w:r>
        <w:t>and priorities before starting the evaluation stage of a project.</w:t>
      </w:r>
    </w:p>
    <w:p w14:paraId="6A592654" w14:textId="77777777" w:rsidR="00157A64" w:rsidRDefault="00157A64" w:rsidP="00157A64">
      <w:pPr>
        <w:pStyle w:val="ListParagraph"/>
        <w:widowControl w:val="0"/>
        <w:numPr>
          <w:ilvl w:val="1"/>
          <w:numId w:val="53"/>
        </w:numPr>
        <w:tabs>
          <w:tab w:val="left" w:pos="1720"/>
        </w:tabs>
        <w:autoSpaceDE w:val="0"/>
        <w:autoSpaceDN w:val="0"/>
        <w:spacing w:before="131" w:after="0" w:line="230" w:lineRule="auto"/>
        <w:ind w:right="1296"/>
        <w:contextualSpacing w:val="0"/>
        <w:jc w:val="both"/>
      </w:pPr>
      <w:r>
        <w:t>Consider conducting meetings or oral presentations where vendors can respond to</w:t>
      </w:r>
      <w:r>
        <w:rPr>
          <w:spacing w:val="-16"/>
        </w:rPr>
        <w:t xml:space="preserve"> </w:t>
      </w:r>
      <w:r>
        <w:t>questions</w:t>
      </w:r>
      <w:r>
        <w:rPr>
          <w:spacing w:val="-15"/>
        </w:rPr>
        <w:t xml:space="preserve"> </w:t>
      </w:r>
      <w:r>
        <w:t>and</w:t>
      </w:r>
      <w:r>
        <w:rPr>
          <w:spacing w:val="-15"/>
        </w:rPr>
        <w:t xml:space="preserve"> </w:t>
      </w:r>
      <w:r>
        <w:t>provide</w:t>
      </w:r>
      <w:r>
        <w:rPr>
          <w:spacing w:val="-16"/>
        </w:rPr>
        <w:t xml:space="preserve"> </w:t>
      </w:r>
      <w:r>
        <w:t>additional</w:t>
      </w:r>
      <w:r>
        <w:rPr>
          <w:spacing w:val="-15"/>
        </w:rPr>
        <w:t xml:space="preserve"> </w:t>
      </w:r>
      <w:r>
        <w:t>information</w:t>
      </w:r>
      <w:r>
        <w:rPr>
          <w:spacing w:val="-15"/>
        </w:rPr>
        <w:t xml:space="preserve"> </w:t>
      </w:r>
      <w:r>
        <w:t>or</w:t>
      </w:r>
      <w:r>
        <w:rPr>
          <w:spacing w:val="-15"/>
        </w:rPr>
        <w:t xml:space="preserve"> </w:t>
      </w:r>
      <w:r>
        <w:t>detailed</w:t>
      </w:r>
      <w:r>
        <w:rPr>
          <w:spacing w:val="-16"/>
        </w:rPr>
        <w:t xml:space="preserve"> </w:t>
      </w:r>
      <w:r>
        <w:t>demonstrations.</w:t>
      </w:r>
      <w:r>
        <w:rPr>
          <w:spacing w:val="-15"/>
        </w:rPr>
        <w:t xml:space="preserve"> </w:t>
      </w:r>
      <w:r>
        <w:t>Include appropriate stakeholders.</w:t>
      </w:r>
    </w:p>
    <w:p w14:paraId="7920586D" w14:textId="77777777" w:rsidR="00157A64" w:rsidRDefault="00157A64" w:rsidP="00157A64">
      <w:pPr>
        <w:pStyle w:val="ListParagraph"/>
        <w:widowControl w:val="0"/>
        <w:numPr>
          <w:ilvl w:val="1"/>
          <w:numId w:val="53"/>
        </w:numPr>
        <w:tabs>
          <w:tab w:val="left" w:pos="1720"/>
        </w:tabs>
        <w:autoSpaceDE w:val="0"/>
        <w:autoSpaceDN w:val="0"/>
        <w:spacing w:before="130" w:after="0" w:line="230" w:lineRule="auto"/>
        <w:ind w:right="1296"/>
        <w:contextualSpacing w:val="0"/>
        <w:jc w:val="both"/>
      </w:pPr>
      <w:r>
        <w:t>Consider ways to keep the process as simple as possible. Depending on the complexity of the outsourced activity, the evaluation process can be time consuming and resource intensive.</w:t>
      </w:r>
    </w:p>
    <w:p w14:paraId="68ED4DB9" w14:textId="77777777" w:rsidR="00157A64" w:rsidRDefault="00157A64" w:rsidP="00157A64">
      <w:pPr>
        <w:pStyle w:val="ListParagraph"/>
        <w:widowControl w:val="0"/>
        <w:numPr>
          <w:ilvl w:val="0"/>
          <w:numId w:val="53"/>
        </w:numPr>
        <w:tabs>
          <w:tab w:val="left" w:pos="1000"/>
        </w:tabs>
        <w:autoSpaceDE w:val="0"/>
        <w:autoSpaceDN w:val="0"/>
        <w:spacing w:before="128" w:after="0" w:line="240" w:lineRule="auto"/>
        <w:contextualSpacing w:val="0"/>
        <w:rPr>
          <w:rFonts w:ascii="Symbol" w:hAnsi="Symbol"/>
        </w:rPr>
      </w:pPr>
      <w:r>
        <w:t>CONTRACT</w:t>
      </w:r>
      <w:r>
        <w:rPr>
          <w:spacing w:val="-10"/>
        </w:rPr>
        <w:t xml:space="preserve"> </w:t>
      </w:r>
      <w:r>
        <w:rPr>
          <w:spacing w:val="-2"/>
        </w:rPr>
        <w:t>NEGOTIATIONS</w:t>
      </w:r>
    </w:p>
    <w:p w14:paraId="72CBA36C" w14:textId="77777777" w:rsidR="00157A64" w:rsidRDefault="00157A64" w:rsidP="00157A64">
      <w:pPr>
        <w:pStyle w:val="BodyText"/>
        <w:spacing w:before="114"/>
        <w:ind w:left="1000" w:right="1291"/>
        <w:jc w:val="both"/>
      </w:pPr>
      <w:r>
        <w:t>The</w:t>
      </w:r>
      <w:r>
        <w:rPr>
          <w:spacing w:val="-9"/>
        </w:rPr>
        <w:t xml:space="preserve"> </w:t>
      </w:r>
      <w:r>
        <w:t>negotiation</w:t>
      </w:r>
      <w:r>
        <w:rPr>
          <w:spacing w:val="-9"/>
        </w:rPr>
        <w:t xml:space="preserve"> </w:t>
      </w:r>
      <w:r>
        <w:t>process</w:t>
      </w:r>
      <w:r>
        <w:rPr>
          <w:spacing w:val="-13"/>
        </w:rPr>
        <w:t xml:space="preserve"> </w:t>
      </w:r>
      <w:r>
        <w:t>can</w:t>
      </w:r>
      <w:r>
        <w:rPr>
          <w:spacing w:val="-9"/>
        </w:rPr>
        <w:t xml:space="preserve"> </w:t>
      </w:r>
      <w:r>
        <w:t>help</w:t>
      </w:r>
      <w:r>
        <w:rPr>
          <w:spacing w:val="-11"/>
        </w:rPr>
        <w:t xml:space="preserve"> </w:t>
      </w:r>
      <w:r>
        <w:t>the</w:t>
      </w:r>
      <w:r>
        <w:rPr>
          <w:spacing w:val="-12"/>
        </w:rPr>
        <w:t xml:space="preserve"> </w:t>
      </w:r>
      <w:r>
        <w:t>City</w:t>
      </w:r>
      <w:r>
        <w:rPr>
          <w:spacing w:val="-11"/>
        </w:rPr>
        <w:t xml:space="preserve"> </w:t>
      </w:r>
      <w:r>
        <w:t>of</w:t>
      </w:r>
      <w:r>
        <w:rPr>
          <w:spacing w:val="-10"/>
        </w:rPr>
        <w:t xml:space="preserve"> </w:t>
      </w:r>
      <w:r>
        <w:t>Horn</w:t>
      </w:r>
      <w:r>
        <w:rPr>
          <w:spacing w:val="-13"/>
        </w:rPr>
        <w:t xml:space="preserve"> </w:t>
      </w:r>
      <w:r>
        <w:t>Lake</w:t>
      </w:r>
      <w:r>
        <w:rPr>
          <w:spacing w:val="-9"/>
        </w:rPr>
        <w:t xml:space="preserve"> </w:t>
      </w:r>
      <w:r>
        <w:t>establish</w:t>
      </w:r>
      <w:r>
        <w:rPr>
          <w:spacing w:val="-11"/>
        </w:rPr>
        <w:t xml:space="preserve"> </w:t>
      </w:r>
      <w:r>
        <w:t>terms</w:t>
      </w:r>
      <w:r>
        <w:rPr>
          <w:spacing w:val="-13"/>
        </w:rPr>
        <w:t xml:space="preserve"> </w:t>
      </w:r>
      <w:r>
        <w:t>that</w:t>
      </w:r>
      <w:r>
        <w:rPr>
          <w:spacing w:val="-10"/>
        </w:rPr>
        <w:t xml:space="preserve"> </w:t>
      </w:r>
      <w:r>
        <w:t>are</w:t>
      </w:r>
      <w:r>
        <w:rPr>
          <w:spacing w:val="-11"/>
        </w:rPr>
        <w:t xml:space="preserve"> </w:t>
      </w:r>
      <w:r>
        <w:t>agreeable to all parties and confirm common understanding of the roles and responsibilities. Direct communication with the vendors may help to determine whether organizational cultures are compatible and may provide an opportunity to interact with personnel who will play a key role in the future relationship.</w:t>
      </w:r>
    </w:p>
    <w:p w14:paraId="094951AF" w14:textId="77777777" w:rsidR="00157A64" w:rsidRDefault="00157A64" w:rsidP="00157A64">
      <w:pPr>
        <w:pStyle w:val="BodyText"/>
        <w:spacing w:before="121"/>
        <w:ind w:left="1000" w:right="1298"/>
        <w:jc w:val="both"/>
      </w:pPr>
      <w:r>
        <w:t>Negotiating a contract is the final step in the procurement process. Key terms and conditions, as</w:t>
      </w:r>
      <w:r>
        <w:rPr>
          <w:spacing w:val="-3"/>
        </w:rPr>
        <w:t xml:space="preserve"> </w:t>
      </w:r>
      <w:r>
        <w:t>well</w:t>
      </w:r>
      <w:r>
        <w:rPr>
          <w:spacing w:val="-1"/>
        </w:rPr>
        <w:t xml:space="preserve"> </w:t>
      </w:r>
      <w:r>
        <w:t>as</w:t>
      </w:r>
      <w:r>
        <w:rPr>
          <w:spacing w:val="-3"/>
        </w:rPr>
        <w:t xml:space="preserve"> </w:t>
      </w:r>
      <w:r>
        <w:t>technical</w:t>
      </w:r>
      <w:r>
        <w:rPr>
          <w:spacing w:val="-2"/>
        </w:rPr>
        <w:t xml:space="preserve"> </w:t>
      </w:r>
      <w:r>
        <w:t>solutions</w:t>
      </w:r>
      <w:r>
        <w:rPr>
          <w:spacing w:val="-1"/>
        </w:rPr>
        <w:t xml:space="preserve"> </w:t>
      </w:r>
      <w:r>
        <w:t>and</w:t>
      </w:r>
      <w:r>
        <w:rPr>
          <w:spacing w:val="-1"/>
        </w:rPr>
        <w:t xml:space="preserve"> </w:t>
      </w:r>
      <w:r>
        <w:t>pricing, are</w:t>
      </w:r>
      <w:r>
        <w:rPr>
          <w:spacing w:val="-1"/>
        </w:rPr>
        <w:t xml:space="preserve"> </w:t>
      </w:r>
      <w:r>
        <w:t>generally</w:t>
      </w:r>
      <w:r>
        <w:rPr>
          <w:spacing w:val="-1"/>
        </w:rPr>
        <w:t xml:space="preserve"> </w:t>
      </w:r>
      <w:r>
        <w:t>established</w:t>
      </w:r>
      <w:r>
        <w:rPr>
          <w:spacing w:val="-1"/>
        </w:rPr>
        <w:t xml:space="preserve"> </w:t>
      </w:r>
      <w:r>
        <w:t>based</w:t>
      </w:r>
      <w:r>
        <w:rPr>
          <w:spacing w:val="-1"/>
        </w:rPr>
        <w:t xml:space="preserve"> </w:t>
      </w:r>
      <w:r>
        <w:t>on the proposal responses and final offers.</w:t>
      </w:r>
    </w:p>
    <w:p w14:paraId="5CCF6C55" w14:textId="77777777" w:rsidR="00157A64" w:rsidRDefault="00157A64" w:rsidP="00157A64">
      <w:pPr>
        <w:pStyle w:val="BodyText"/>
        <w:spacing w:before="119"/>
        <w:ind w:left="1000" w:right="1293"/>
        <w:jc w:val="both"/>
      </w:pPr>
      <w:r>
        <w:t>Contracts should be clearly written and sufficiently detailed to provide assurances for performance, reliability, security, confidentiality and providing appropriate reports to City of</w:t>
      </w:r>
      <w:r>
        <w:rPr>
          <w:spacing w:val="-16"/>
        </w:rPr>
        <w:t xml:space="preserve"> </w:t>
      </w:r>
      <w:r>
        <w:t>Horn</w:t>
      </w:r>
      <w:r>
        <w:rPr>
          <w:spacing w:val="-15"/>
        </w:rPr>
        <w:t xml:space="preserve"> </w:t>
      </w:r>
      <w:r>
        <w:t>Lake.</w:t>
      </w:r>
      <w:r>
        <w:rPr>
          <w:spacing w:val="-15"/>
        </w:rPr>
        <w:t xml:space="preserve"> </w:t>
      </w:r>
      <w:r>
        <w:t>The</w:t>
      </w:r>
      <w:r>
        <w:rPr>
          <w:spacing w:val="-16"/>
        </w:rPr>
        <w:t xml:space="preserve"> </w:t>
      </w:r>
      <w:r>
        <w:t>Director</w:t>
      </w:r>
      <w:r>
        <w:rPr>
          <w:spacing w:val="-15"/>
        </w:rPr>
        <w:t xml:space="preserve"> </w:t>
      </w:r>
      <w:r>
        <w:t>of</w:t>
      </w:r>
      <w:r>
        <w:rPr>
          <w:spacing w:val="-15"/>
        </w:rPr>
        <w:t xml:space="preserve"> </w:t>
      </w:r>
      <w:r>
        <w:t>Information</w:t>
      </w:r>
      <w:r>
        <w:rPr>
          <w:spacing w:val="-15"/>
        </w:rPr>
        <w:t xml:space="preserve"> </w:t>
      </w:r>
      <w:r>
        <w:t>Technology</w:t>
      </w:r>
      <w:r>
        <w:rPr>
          <w:spacing w:val="-16"/>
        </w:rPr>
        <w:t xml:space="preserve"> </w:t>
      </w:r>
      <w:r>
        <w:t>or</w:t>
      </w:r>
      <w:r>
        <w:rPr>
          <w:spacing w:val="-15"/>
        </w:rPr>
        <w:t xml:space="preserve"> </w:t>
      </w:r>
      <w:r>
        <w:t>their</w:t>
      </w:r>
      <w:r>
        <w:rPr>
          <w:spacing w:val="-15"/>
        </w:rPr>
        <w:t xml:space="preserve"> </w:t>
      </w:r>
      <w:r>
        <w:t>designee</w:t>
      </w:r>
      <w:r>
        <w:rPr>
          <w:spacing w:val="-16"/>
        </w:rPr>
        <w:t xml:space="preserve"> </w:t>
      </w:r>
      <w:r>
        <w:t>with</w:t>
      </w:r>
      <w:r>
        <w:rPr>
          <w:spacing w:val="-17"/>
        </w:rPr>
        <w:t xml:space="preserve"> </w:t>
      </w:r>
      <w:proofErr w:type="gramStart"/>
      <w:r>
        <w:t>the</w:t>
      </w:r>
      <w:r>
        <w:rPr>
          <w:spacing w:val="-15"/>
        </w:rPr>
        <w:t xml:space="preserve"> </w:t>
      </w:r>
      <w:r>
        <w:t>assistance</w:t>
      </w:r>
      <w:proofErr w:type="gramEnd"/>
    </w:p>
    <w:p w14:paraId="1C7BD6D7" w14:textId="77777777" w:rsidR="00157A64" w:rsidRDefault="00157A64" w:rsidP="00157A64">
      <w:pPr>
        <w:jc w:val="both"/>
        <w:sectPr w:rsidR="00157A64" w:rsidSect="00157A64">
          <w:pgSz w:w="12240" w:h="15840"/>
          <w:pgMar w:top="1820" w:right="140" w:bottom="880" w:left="1160" w:header="179" w:footer="697" w:gutter="0"/>
          <w:cols w:space="720"/>
        </w:sectPr>
      </w:pPr>
    </w:p>
    <w:p w14:paraId="55EDC767" w14:textId="77777777" w:rsidR="00157A64" w:rsidRDefault="00157A64" w:rsidP="00157A64">
      <w:pPr>
        <w:pStyle w:val="BodyText"/>
        <w:spacing w:before="181"/>
      </w:pPr>
    </w:p>
    <w:p w14:paraId="1E079755" w14:textId="77777777" w:rsidR="00157A64" w:rsidRDefault="00157A64" w:rsidP="00157A64">
      <w:pPr>
        <w:pStyle w:val="BodyText"/>
        <w:spacing w:before="1"/>
        <w:ind w:left="1000" w:right="1294"/>
        <w:jc w:val="both"/>
      </w:pPr>
      <w:r>
        <w:t>of legal</w:t>
      </w:r>
      <w:r>
        <w:rPr>
          <w:spacing w:val="-1"/>
        </w:rPr>
        <w:t xml:space="preserve"> </w:t>
      </w:r>
      <w:r>
        <w:t>counsel, where appropriate, will approve</w:t>
      </w:r>
      <w:r>
        <w:rPr>
          <w:spacing w:val="-2"/>
        </w:rPr>
        <w:t xml:space="preserve"> </w:t>
      </w:r>
      <w:r>
        <w:t>contract language requirements</w:t>
      </w:r>
      <w:r>
        <w:rPr>
          <w:spacing w:val="-2"/>
        </w:rPr>
        <w:t xml:space="preserve"> </w:t>
      </w:r>
      <w:r>
        <w:t>for use when</w:t>
      </w:r>
      <w:r>
        <w:rPr>
          <w:spacing w:val="-10"/>
        </w:rPr>
        <w:t xml:space="preserve"> </w:t>
      </w:r>
      <w:proofErr w:type="gramStart"/>
      <w:r>
        <w:t>entering</w:t>
      </w:r>
      <w:r>
        <w:rPr>
          <w:spacing w:val="-10"/>
        </w:rPr>
        <w:t xml:space="preserve"> </w:t>
      </w:r>
      <w:r>
        <w:t>into</w:t>
      </w:r>
      <w:proofErr w:type="gramEnd"/>
      <w:r>
        <w:rPr>
          <w:spacing w:val="-11"/>
        </w:rPr>
        <w:t xml:space="preserve"> </w:t>
      </w:r>
      <w:r>
        <w:t>contracts</w:t>
      </w:r>
      <w:r>
        <w:rPr>
          <w:spacing w:val="-11"/>
        </w:rPr>
        <w:t xml:space="preserve"> </w:t>
      </w:r>
      <w:r>
        <w:t>with</w:t>
      </w:r>
      <w:r>
        <w:rPr>
          <w:spacing w:val="-11"/>
        </w:rPr>
        <w:t xml:space="preserve"> </w:t>
      </w:r>
      <w:r>
        <w:t>Critical</w:t>
      </w:r>
      <w:r>
        <w:rPr>
          <w:spacing w:val="-12"/>
        </w:rPr>
        <w:t xml:space="preserve"> </w:t>
      </w:r>
      <w:r>
        <w:t>and</w:t>
      </w:r>
      <w:r>
        <w:rPr>
          <w:spacing w:val="-11"/>
        </w:rPr>
        <w:t xml:space="preserve"> </w:t>
      </w:r>
      <w:r>
        <w:t>IT</w:t>
      </w:r>
      <w:r>
        <w:rPr>
          <w:spacing w:val="-11"/>
        </w:rPr>
        <w:t xml:space="preserve"> </w:t>
      </w:r>
      <w:r>
        <w:t>vendors</w:t>
      </w:r>
      <w:r>
        <w:rPr>
          <w:spacing w:val="-10"/>
        </w:rPr>
        <w:t xml:space="preserve"> </w:t>
      </w:r>
      <w:r>
        <w:t>and</w:t>
      </w:r>
      <w:r>
        <w:rPr>
          <w:spacing w:val="-11"/>
        </w:rPr>
        <w:t xml:space="preserve"> </w:t>
      </w:r>
      <w:r>
        <w:t>will</w:t>
      </w:r>
      <w:r>
        <w:rPr>
          <w:spacing w:val="-10"/>
        </w:rPr>
        <w:t xml:space="preserve"> </w:t>
      </w:r>
      <w:r>
        <w:t>ensure</w:t>
      </w:r>
      <w:r>
        <w:rPr>
          <w:spacing w:val="-13"/>
        </w:rPr>
        <w:t xml:space="preserve"> </w:t>
      </w:r>
      <w:r>
        <w:t>that</w:t>
      </w:r>
      <w:r>
        <w:rPr>
          <w:spacing w:val="-10"/>
        </w:rPr>
        <w:t xml:space="preserve"> </w:t>
      </w:r>
      <w:r>
        <w:t>contracts</w:t>
      </w:r>
      <w:r>
        <w:rPr>
          <w:spacing w:val="-11"/>
        </w:rPr>
        <w:t xml:space="preserve"> </w:t>
      </w:r>
      <w:r>
        <w:t xml:space="preserve">are clearly written and sufficiently detailed </w:t>
      </w:r>
      <w:proofErr w:type="gramStart"/>
      <w:r>
        <w:t>so as to</w:t>
      </w:r>
      <w:proofErr w:type="gramEnd"/>
      <w:r>
        <w:t xml:space="preserve"> meet the objectives of the Interagency Guidelines and provide assurances for performance, reliability, security, confidentiality, and appropriate reporting.</w:t>
      </w:r>
    </w:p>
    <w:p w14:paraId="24455459" w14:textId="77777777" w:rsidR="00157A64" w:rsidRDefault="00157A64" w:rsidP="00157A64">
      <w:pPr>
        <w:pStyle w:val="BodyText"/>
        <w:spacing w:before="119"/>
        <w:ind w:left="1000" w:right="1303"/>
        <w:jc w:val="both"/>
      </w:pPr>
      <w:r>
        <w:t>All vendor contracts should be reviewed by the Director of Information Technology prior to execution.</w:t>
      </w:r>
    </w:p>
    <w:p w14:paraId="12C1A437" w14:textId="77777777" w:rsidR="00157A64" w:rsidRDefault="00157A64" w:rsidP="00157A64">
      <w:pPr>
        <w:pStyle w:val="ListParagraph"/>
        <w:widowControl w:val="0"/>
        <w:numPr>
          <w:ilvl w:val="0"/>
          <w:numId w:val="53"/>
        </w:numPr>
        <w:tabs>
          <w:tab w:val="left" w:pos="1000"/>
        </w:tabs>
        <w:autoSpaceDE w:val="0"/>
        <w:autoSpaceDN w:val="0"/>
        <w:spacing w:before="123" w:after="0" w:line="240" w:lineRule="auto"/>
        <w:contextualSpacing w:val="0"/>
        <w:rPr>
          <w:rFonts w:ascii="Symbol" w:hAnsi="Symbol"/>
        </w:rPr>
      </w:pPr>
      <w:r>
        <w:t>SERVICE</w:t>
      </w:r>
      <w:r>
        <w:rPr>
          <w:spacing w:val="-6"/>
        </w:rPr>
        <w:t xml:space="preserve"> </w:t>
      </w:r>
      <w:r>
        <w:t>LEVEL</w:t>
      </w:r>
      <w:r>
        <w:rPr>
          <w:spacing w:val="-5"/>
        </w:rPr>
        <w:t xml:space="preserve"> </w:t>
      </w:r>
      <w:r>
        <w:rPr>
          <w:spacing w:val="-2"/>
        </w:rPr>
        <w:t>AGREEMENTS</w:t>
      </w:r>
    </w:p>
    <w:p w14:paraId="29C58934" w14:textId="77777777" w:rsidR="00157A64" w:rsidRDefault="00157A64" w:rsidP="00157A64">
      <w:pPr>
        <w:pStyle w:val="BodyText"/>
        <w:spacing w:before="117"/>
        <w:ind w:left="1000" w:right="1293"/>
        <w:jc w:val="both"/>
      </w:pPr>
      <w:r>
        <w:t>Service</w:t>
      </w:r>
      <w:r>
        <w:rPr>
          <w:spacing w:val="-8"/>
        </w:rPr>
        <w:t xml:space="preserve"> </w:t>
      </w:r>
      <w:r>
        <w:t>Level</w:t>
      </w:r>
      <w:r>
        <w:rPr>
          <w:spacing w:val="-8"/>
        </w:rPr>
        <w:t xml:space="preserve"> </w:t>
      </w:r>
      <w:r>
        <w:t>Agreements</w:t>
      </w:r>
      <w:r>
        <w:rPr>
          <w:spacing w:val="-7"/>
        </w:rPr>
        <w:t xml:space="preserve"> </w:t>
      </w:r>
      <w:r>
        <w:t>(“SLAs”)</w:t>
      </w:r>
      <w:r>
        <w:rPr>
          <w:spacing w:val="-9"/>
        </w:rPr>
        <w:t xml:space="preserve"> </w:t>
      </w:r>
      <w:r>
        <w:t>are</w:t>
      </w:r>
      <w:r>
        <w:rPr>
          <w:spacing w:val="-9"/>
        </w:rPr>
        <w:t xml:space="preserve"> </w:t>
      </w:r>
      <w:r>
        <w:t>formal</w:t>
      </w:r>
      <w:r>
        <w:rPr>
          <w:spacing w:val="-8"/>
        </w:rPr>
        <w:t xml:space="preserve"> </w:t>
      </w:r>
      <w:r>
        <w:t>documents</w:t>
      </w:r>
      <w:r>
        <w:rPr>
          <w:spacing w:val="-9"/>
        </w:rPr>
        <w:t xml:space="preserve"> </w:t>
      </w:r>
      <w:r>
        <w:t>that</w:t>
      </w:r>
      <w:r>
        <w:rPr>
          <w:spacing w:val="-6"/>
        </w:rPr>
        <w:t xml:space="preserve"> </w:t>
      </w:r>
      <w:r>
        <w:t>outline</w:t>
      </w:r>
      <w:r>
        <w:rPr>
          <w:spacing w:val="-8"/>
        </w:rPr>
        <w:t xml:space="preserve"> </w:t>
      </w:r>
      <w:r>
        <w:t>City</w:t>
      </w:r>
      <w:r>
        <w:rPr>
          <w:spacing w:val="-9"/>
        </w:rPr>
        <w:t xml:space="preserve"> </w:t>
      </w:r>
      <w:r>
        <w:t>of</w:t>
      </w:r>
      <w:r>
        <w:rPr>
          <w:spacing w:val="-6"/>
        </w:rPr>
        <w:t xml:space="preserve"> </w:t>
      </w:r>
      <w:r>
        <w:t>Horn</w:t>
      </w:r>
      <w:r>
        <w:rPr>
          <w:spacing w:val="-9"/>
        </w:rPr>
        <w:t xml:space="preserve"> </w:t>
      </w:r>
      <w:r>
        <w:t>Lake’s pre-determined</w:t>
      </w:r>
      <w:r>
        <w:rPr>
          <w:spacing w:val="-12"/>
        </w:rPr>
        <w:t xml:space="preserve"> </w:t>
      </w:r>
      <w:r>
        <w:t>requirements</w:t>
      </w:r>
      <w:r>
        <w:rPr>
          <w:spacing w:val="-12"/>
        </w:rPr>
        <w:t xml:space="preserve"> </w:t>
      </w:r>
      <w:r>
        <w:t>for</w:t>
      </w:r>
      <w:r>
        <w:rPr>
          <w:spacing w:val="-11"/>
        </w:rPr>
        <w:t xml:space="preserve"> </w:t>
      </w:r>
      <w:r>
        <w:t>the</w:t>
      </w:r>
      <w:r>
        <w:rPr>
          <w:spacing w:val="-13"/>
        </w:rPr>
        <w:t xml:space="preserve"> </w:t>
      </w:r>
      <w:r>
        <w:t>service</w:t>
      </w:r>
      <w:r>
        <w:rPr>
          <w:spacing w:val="-12"/>
        </w:rPr>
        <w:t xml:space="preserve"> </w:t>
      </w:r>
      <w:r>
        <w:t>and</w:t>
      </w:r>
      <w:r>
        <w:rPr>
          <w:spacing w:val="-12"/>
        </w:rPr>
        <w:t xml:space="preserve"> </w:t>
      </w:r>
      <w:r>
        <w:t>establish</w:t>
      </w:r>
      <w:r>
        <w:rPr>
          <w:spacing w:val="-10"/>
        </w:rPr>
        <w:t xml:space="preserve"> </w:t>
      </w:r>
      <w:r>
        <w:t>incentives</w:t>
      </w:r>
      <w:r>
        <w:rPr>
          <w:spacing w:val="-12"/>
        </w:rPr>
        <w:t xml:space="preserve"> </w:t>
      </w:r>
      <w:r>
        <w:t>to</w:t>
      </w:r>
      <w:r>
        <w:rPr>
          <w:spacing w:val="-15"/>
        </w:rPr>
        <w:t xml:space="preserve"> </w:t>
      </w:r>
      <w:r>
        <w:t>meet,</w:t>
      </w:r>
      <w:r>
        <w:rPr>
          <w:spacing w:val="-10"/>
        </w:rPr>
        <w:t xml:space="preserve"> </w:t>
      </w:r>
      <w:r>
        <w:t>or</w:t>
      </w:r>
      <w:r>
        <w:rPr>
          <w:spacing w:val="-11"/>
        </w:rPr>
        <w:t xml:space="preserve"> </w:t>
      </w:r>
      <w:r>
        <w:t xml:space="preserve">penalties for failure to meet, the requirements. The VRM should link SLAs to provisions in the contract regarding incentives, penalties, and contract cancellation </w:t>
      </w:r>
      <w:proofErr w:type="gramStart"/>
      <w:r>
        <w:t>in order to</w:t>
      </w:r>
      <w:proofErr w:type="gramEnd"/>
      <w:r>
        <w:t xml:space="preserve"> protect themselves against service provider performance failures.</w:t>
      </w:r>
    </w:p>
    <w:p w14:paraId="1A2D64B6" w14:textId="77777777" w:rsidR="00157A64" w:rsidRDefault="00157A64" w:rsidP="00157A64">
      <w:pPr>
        <w:pStyle w:val="BodyText"/>
        <w:spacing w:before="121"/>
        <w:ind w:left="1000" w:right="1292"/>
        <w:jc w:val="both"/>
      </w:pPr>
      <w:r>
        <w:t>The VRM</w:t>
      </w:r>
      <w:r>
        <w:rPr>
          <w:spacing w:val="-1"/>
        </w:rPr>
        <w:t xml:space="preserve"> </w:t>
      </w:r>
      <w:r>
        <w:t>should develop SLAs by</w:t>
      </w:r>
      <w:r>
        <w:rPr>
          <w:spacing w:val="-2"/>
        </w:rPr>
        <w:t xml:space="preserve"> </w:t>
      </w:r>
      <w:r>
        <w:t>first identifying the</w:t>
      </w:r>
      <w:r>
        <w:rPr>
          <w:spacing w:val="-2"/>
        </w:rPr>
        <w:t xml:space="preserve"> </w:t>
      </w:r>
      <w:r>
        <w:t>significant elements of</w:t>
      </w:r>
      <w:r>
        <w:rPr>
          <w:spacing w:val="-1"/>
        </w:rPr>
        <w:t xml:space="preserve"> </w:t>
      </w:r>
      <w:r>
        <w:t>the</w:t>
      </w:r>
      <w:r>
        <w:rPr>
          <w:spacing w:val="-2"/>
        </w:rPr>
        <w:t xml:space="preserve"> </w:t>
      </w:r>
      <w:r>
        <w:t>service. The</w:t>
      </w:r>
      <w:r>
        <w:rPr>
          <w:spacing w:val="-6"/>
        </w:rPr>
        <w:t xml:space="preserve"> </w:t>
      </w:r>
      <w:r>
        <w:t>elements</w:t>
      </w:r>
      <w:r>
        <w:rPr>
          <w:spacing w:val="-8"/>
        </w:rPr>
        <w:t xml:space="preserve"> </w:t>
      </w:r>
      <w:r>
        <w:t>can</w:t>
      </w:r>
      <w:r>
        <w:rPr>
          <w:spacing w:val="-9"/>
        </w:rPr>
        <w:t xml:space="preserve"> </w:t>
      </w:r>
      <w:r>
        <w:t>be</w:t>
      </w:r>
      <w:r>
        <w:rPr>
          <w:spacing w:val="-9"/>
        </w:rPr>
        <w:t xml:space="preserve"> </w:t>
      </w:r>
      <w:r>
        <w:t>related</w:t>
      </w:r>
      <w:r>
        <w:rPr>
          <w:spacing w:val="-8"/>
        </w:rPr>
        <w:t xml:space="preserve"> </w:t>
      </w:r>
      <w:r>
        <w:t>to</w:t>
      </w:r>
      <w:r>
        <w:rPr>
          <w:spacing w:val="-9"/>
        </w:rPr>
        <w:t xml:space="preserve"> </w:t>
      </w:r>
      <w:r>
        <w:t>tasks</w:t>
      </w:r>
      <w:r>
        <w:rPr>
          <w:spacing w:val="-8"/>
        </w:rPr>
        <w:t xml:space="preserve"> </w:t>
      </w:r>
      <w:r>
        <w:t>(i.e.,</w:t>
      </w:r>
      <w:r>
        <w:rPr>
          <w:spacing w:val="-7"/>
        </w:rPr>
        <w:t xml:space="preserve"> </w:t>
      </w:r>
      <w:r>
        <w:t>processing</w:t>
      </w:r>
      <w:r>
        <w:rPr>
          <w:spacing w:val="-7"/>
        </w:rPr>
        <w:t xml:space="preserve"> </w:t>
      </w:r>
      <w:r>
        <w:t>error</w:t>
      </w:r>
      <w:r>
        <w:rPr>
          <w:spacing w:val="-8"/>
        </w:rPr>
        <w:t xml:space="preserve"> </w:t>
      </w:r>
      <w:r>
        <w:t>rates,</w:t>
      </w:r>
      <w:r>
        <w:rPr>
          <w:spacing w:val="-7"/>
        </w:rPr>
        <w:t xml:space="preserve"> </w:t>
      </w:r>
      <w:r>
        <w:t>system</w:t>
      </w:r>
      <w:r>
        <w:rPr>
          <w:spacing w:val="-10"/>
        </w:rPr>
        <w:t xml:space="preserve"> </w:t>
      </w:r>
      <w:r>
        <w:t>up-time,</w:t>
      </w:r>
      <w:r>
        <w:rPr>
          <w:spacing w:val="-7"/>
        </w:rPr>
        <w:t xml:space="preserve"> </w:t>
      </w:r>
      <w:r>
        <w:t>etc.)</w:t>
      </w:r>
      <w:r>
        <w:rPr>
          <w:spacing w:val="-8"/>
        </w:rPr>
        <w:t xml:space="preserve"> </w:t>
      </w:r>
      <w:r>
        <w:t xml:space="preserve">or they can be organizational (i.e., employee turnover). Once the elements have been identified, the VRM should devise ways to measure the performance of those elements objectively. Finally, the VRM should determine the frequency of the measurements and an acceptable range of results to determine when a service provider violates the SLA </w:t>
      </w:r>
      <w:r>
        <w:rPr>
          <w:spacing w:val="-2"/>
        </w:rPr>
        <w:t>benchmarks.</w:t>
      </w:r>
    </w:p>
    <w:p w14:paraId="5A7D6545" w14:textId="77777777" w:rsidR="00157A64" w:rsidRDefault="00157A64" w:rsidP="00157A64">
      <w:pPr>
        <w:pStyle w:val="BodyText"/>
        <w:spacing w:before="120"/>
        <w:ind w:left="1000" w:right="1301"/>
        <w:jc w:val="both"/>
      </w:pPr>
      <w:r>
        <w:t>Although the specific performance standards may vary with the nature of the service delivered, management should consider SLAs to address the following issues.</w:t>
      </w:r>
    </w:p>
    <w:p w14:paraId="17A2E907" w14:textId="77777777" w:rsidR="00157A64" w:rsidRDefault="00157A64" w:rsidP="00157A64">
      <w:pPr>
        <w:pStyle w:val="ListParagraph"/>
        <w:widowControl w:val="0"/>
        <w:numPr>
          <w:ilvl w:val="1"/>
          <w:numId w:val="53"/>
        </w:numPr>
        <w:tabs>
          <w:tab w:val="left" w:pos="1719"/>
        </w:tabs>
        <w:autoSpaceDE w:val="0"/>
        <w:autoSpaceDN w:val="0"/>
        <w:spacing w:before="118" w:after="0" w:line="263" w:lineRule="exact"/>
        <w:ind w:left="1719" w:hanging="359"/>
        <w:contextualSpacing w:val="0"/>
      </w:pPr>
      <w:r>
        <w:t>Availability</w:t>
      </w:r>
      <w:r>
        <w:rPr>
          <w:spacing w:val="-5"/>
        </w:rPr>
        <w:t xml:space="preserve"> </w:t>
      </w:r>
      <w:r>
        <w:t>and</w:t>
      </w:r>
      <w:r>
        <w:rPr>
          <w:spacing w:val="-8"/>
        </w:rPr>
        <w:t xml:space="preserve"> </w:t>
      </w:r>
      <w:r>
        <w:t>timeliness</w:t>
      </w:r>
      <w:r>
        <w:rPr>
          <w:spacing w:val="-5"/>
        </w:rPr>
        <w:t xml:space="preserve"> </w:t>
      </w:r>
      <w:r>
        <w:t>of</w:t>
      </w:r>
      <w:r>
        <w:rPr>
          <w:spacing w:val="-6"/>
        </w:rPr>
        <w:t xml:space="preserve"> </w:t>
      </w:r>
      <w:r>
        <w:rPr>
          <w:spacing w:val="-2"/>
        </w:rPr>
        <w:t>services</w:t>
      </w:r>
    </w:p>
    <w:p w14:paraId="5FD266AA" w14:textId="77777777" w:rsidR="00157A64" w:rsidRDefault="00157A64" w:rsidP="00157A64">
      <w:pPr>
        <w:pStyle w:val="ListParagraph"/>
        <w:widowControl w:val="0"/>
        <w:numPr>
          <w:ilvl w:val="1"/>
          <w:numId w:val="53"/>
        </w:numPr>
        <w:tabs>
          <w:tab w:val="left" w:pos="1719"/>
        </w:tabs>
        <w:autoSpaceDE w:val="0"/>
        <w:autoSpaceDN w:val="0"/>
        <w:spacing w:after="0" w:line="253" w:lineRule="exact"/>
        <w:ind w:left="1719" w:hanging="359"/>
        <w:contextualSpacing w:val="0"/>
      </w:pPr>
      <w:r>
        <w:t>Confidentiality</w:t>
      </w:r>
      <w:r>
        <w:rPr>
          <w:spacing w:val="-7"/>
        </w:rPr>
        <w:t xml:space="preserve"> </w:t>
      </w:r>
      <w:r>
        <w:t>and</w:t>
      </w:r>
      <w:r>
        <w:rPr>
          <w:spacing w:val="-7"/>
        </w:rPr>
        <w:t xml:space="preserve"> </w:t>
      </w:r>
      <w:r>
        <w:t>integrity</w:t>
      </w:r>
      <w:r>
        <w:rPr>
          <w:spacing w:val="-6"/>
        </w:rPr>
        <w:t xml:space="preserve"> </w:t>
      </w:r>
      <w:r>
        <w:t>of</w:t>
      </w:r>
      <w:r>
        <w:rPr>
          <w:spacing w:val="-8"/>
        </w:rPr>
        <w:t xml:space="preserve"> </w:t>
      </w:r>
      <w:r>
        <w:rPr>
          <w:spacing w:val="-4"/>
        </w:rPr>
        <w:t>data</w:t>
      </w:r>
    </w:p>
    <w:p w14:paraId="25B97FA5" w14:textId="77777777" w:rsidR="00157A64" w:rsidRDefault="00157A64" w:rsidP="00157A64">
      <w:pPr>
        <w:pStyle w:val="ListParagraph"/>
        <w:widowControl w:val="0"/>
        <w:numPr>
          <w:ilvl w:val="1"/>
          <w:numId w:val="53"/>
        </w:numPr>
        <w:tabs>
          <w:tab w:val="left" w:pos="1719"/>
        </w:tabs>
        <w:autoSpaceDE w:val="0"/>
        <w:autoSpaceDN w:val="0"/>
        <w:spacing w:after="0" w:line="253" w:lineRule="exact"/>
        <w:ind w:left="1719" w:hanging="359"/>
        <w:contextualSpacing w:val="0"/>
      </w:pPr>
      <w:r>
        <w:t>Change</w:t>
      </w:r>
      <w:r>
        <w:rPr>
          <w:spacing w:val="-6"/>
        </w:rPr>
        <w:t xml:space="preserve"> </w:t>
      </w:r>
      <w:r>
        <w:rPr>
          <w:spacing w:val="-2"/>
        </w:rPr>
        <w:t>control</w:t>
      </w:r>
    </w:p>
    <w:p w14:paraId="5862A865" w14:textId="77777777" w:rsidR="00157A64" w:rsidRDefault="00157A64" w:rsidP="00157A64">
      <w:pPr>
        <w:pStyle w:val="ListParagraph"/>
        <w:widowControl w:val="0"/>
        <w:numPr>
          <w:ilvl w:val="1"/>
          <w:numId w:val="53"/>
        </w:numPr>
        <w:tabs>
          <w:tab w:val="left" w:pos="1720"/>
          <w:tab w:val="left" w:pos="2763"/>
          <w:tab w:val="left" w:pos="3977"/>
          <w:tab w:val="left" w:pos="5400"/>
          <w:tab w:val="left" w:pos="6513"/>
          <w:tab w:val="left" w:pos="7924"/>
          <w:tab w:val="left" w:pos="8540"/>
        </w:tabs>
        <w:autoSpaceDE w:val="0"/>
        <w:autoSpaceDN w:val="0"/>
        <w:spacing w:before="5" w:after="0" w:line="223" w:lineRule="auto"/>
        <w:ind w:right="1297"/>
        <w:contextualSpacing w:val="0"/>
      </w:pPr>
      <w:r>
        <w:rPr>
          <w:spacing w:val="-2"/>
        </w:rPr>
        <w:t>Security</w:t>
      </w:r>
      <w:r>
        <w:tab/>
      </w:r>
      <w:r>
        <w:rPr>
          <w:spacing w:val="-2"/>
        </w:rPr>
        <w:t>standards</w:t>
      </w:r>
      <w:r>
        <w:tab/>
      </w:r>
      <w:r>
        <w:rPr>
          <w:spacing w:val="-2"/>
        </w:rPr>
        <w:t>compliance,</w:t>
      </w:r>
      <w:r>
        <w:tab/>
      </w:r>
      <w:r>
        <w:rPr>
          <w:spacing w:val="-2"/>
        </w:rPr>
        <w:t>including</w:t>
      </w:r>
      <w:r>
        <w:tab/>
      </w:r>
      <w:r>
        <w:rPr>
          <w:spacing w:val="-2"/>
        </w:rPr>
        <w:t>vulnerability</w:t>
      </w:r>
      <w:r>
        <w:tab/>
      </w:r>
      <w:r>
        <w:rPr>
          <w:spacing w:val="-4"/>
        </w:rPr>
        <w:t>and</w:t>
      </w:r>
      <w:r>
        <w:tab/>
      </w:r>
      <w:r>
        <w:rPr>
          <w:spacing w:val="-2"/>
        </w:rPr>
        <w:t>penetration management</w:t>
      </w:r>
    </w:p>
    <w:p w14:paraId="5BE30128" w14:textId="77777777" w:rsidR="00157A64" w:rsidRDefault="00157A64" w:rsidP="00157A64">
      <w:pPr>
        <w:pStyle w:val="ListParagraph"/>
        <w:widowControl w:val="0"/>
        <w:numPr>
          <w:ilvl w:val="1"/>
          <w:numId w:val="53"/>
        </w:numPr>
        <w:tabs>
          <w:tab w:val="left" w:pos="1719"/>
        </w:tabs>
        <w:autoSpaceDE w:val="0"/>
        <w:autoSpaceDN w:val="0"/>
        <w:spacing w:after="0" w:line="263" w:lineRule="exact"/>
        <w:ind w:left="1719" w:hanging="359"/>
        <w:contextualSpacing w:val="0"/>
      </w:pPr>
      <w:r>
        <w:t>Business</w:t>
      </w:r>
      <w:r>
        <w:rPr>
          <w:spacing w:val="-8"/>
        </w:rPr>
        <w:t xml:space="preserve"> </w:t>
      </w:r>
      <w:r>
        <w:t>continuity</w:t>
      </w:r>
      <w:r>
        <w:rPr>
          <w:spacing w:val="-9"/>
        </w:rPr>
        <w:t xml:space="preserve"> </w:t>
      </w:r>
      <w:r>
        <w:rPr>
          <w:spacing w:val="-2"/>
        </w:rPr>
        <w:t>compliance</w:t>
      </w:r>
    </w:p>
    <w:p w14:paraId="2EB04CE6" w14:textId="77777777" w:rsidR="00157A64" w:rsidRDefault="00157A64" w:rsidP="00157A64">
      <w:pPr>
        <w:pStyle w:val="ListParagraph"/>
        <w:widowControl w:val="0"/>
        <w:numPr>
          <w:ilvl w:val="1"/>
          <w:numId w:val="53"/>
        </w:numPr>
        <w:tabs>
          <w:tab w:val="left" w:pos="1719"/>
        </w:tabs>
        <w:autoSpaceDE w:val="0"/>
        <w:autoSpaceDN w:val="0"/>
        <w:spacing w:after="0" w:line="263" w:lineRule="exact"/>
        <w:ind w:left="1719" w:hanging="359"/>
        <w:contextualSpacing w:val="0"/>
      </w:pPr>
      <w:r>
        <w:t>Help</w:t>
      </w:r>
      <w:r>
        <w:rPr>
          <w:spacing w:val="-3"/>
        </w:rPr>
        <w:t xml:space="preserve"> </w:t>
      </w:r>
      <w:r>
        <w:t>desk</w:t>
      </w:r>
      <w:r>
        <w:rPr>
          <w:spacing w:val="-2"/>
        </w:rPr>
        <w:t xml:space="preserve"> support.</w:t>
      </w:r>
    </w:p>
    <w:p w14:paraId="3C82E693" w14:textId="77777777" w:rsidR="00157A64" w:rsidRDefault="00157A64" w:rsidP="00157A64">
      <w:pPr>
        <w:pStyle w:val="BodyText"/>
        <w:spacing w:before="100"/>
        <w:ind w:left="1000" w:right="1295"/>
        <w:jc w:val="both"/>
      </w:pPr>
      <w:r>
        <w:t>SLAs addressing business continuity should measure the vendor's contractual responsibility for backup, record retention, data protection, and the maintenance of disaster recovery and contingency plans. The SLAs can also test the contingency plan's provisions for business recovery timeframes or conducting periodic tests of the plan.</w:t>
      </w:r>
    </w:p>
    <w:p w14:paraId="04D47923" w14:textId="77777777" w:rsidR="00157A64" w:rsidRDefault="00157A64" w:rsidP="00157A64">
      <w:pPr>
        <w:pStyle w:val="BodyText"/>
        <w:spacing w:before="121"/>
        <w:ind w:left="1000" w:right="1293"/>
        <w:jc w:val="both"/>
      </w:pPr>
      <w:r>
        <w:t>Contract language should state that the vendor is responsible for the performance of all subcontractors or other such parties performing any services on their behalf for City of Horn Lake. It is also the responsibility of the Vendor to ensure compliance by its subcontractors or other parties with the requirements of this Agreement.</w:t>
      </w:r>
    </w:p>
    <w:p w14:paraId="6637DE1F" w14:textId="77777777" w:rsidR="00157A64" w:rsidRDefault="00157A64" w:rsidP="00157A64">
      <w:pPr>
        <w:pStyle w:val="ListParagraph"/>
        <w:widowControl w:val="0"/>
        <w:numPr>
          <w:ilvl w:val="0"/>
          <w:numId w:val="53"/>
        </w:numPr>
        <w:tabs>
          <w:tab w:val="left" w:pos="1000"/>
        </w:tabs>
        <w:autoSpaceDE w:val="0"/>
        <w:autoSpaceDN w:val="0"/>
        <w:spacing w:before="121" w:after="0" w:line="240" w:lineRule="auto"/>
        <w:contextualSpacing w:val="0"/>
        <w:rPr>
          <w:rFonts w:ascii="Symbol" w:hAnsi="Symbol"/>
        </w:rPr>
      </w:pPr>
      <w:r>
        <w:t>VENDOR</w:t>
      </w:r>
      <w:r>
        <w:rPr>
          <w:spacing w:val="-6"/>
        </w:rPr>
        <w:t xml:space="preserve"> </w:t>
      </w:r>
      <w:r>
        <w:t>OVERSIGHT</w:t>
      </w:r>
      <w:r>
        <w:rPr>
          <w:spacing w:val="-8"/>
        </w:rPr>
        <w:t xml:space="preserve"> </w:t>
      </w:r>
      <w:r>
        <w:t>and</w:t>
      </w:r>
      <w:r>
        <w:rPr>
          <w:spacing w:val="-5"/>
        </w:rPr>
        <w:t xml:space="preserve"> </w:t>
      </w:r>
      <w:r>
        <w:rPr>
          <w:spacing w:val="-2"/>
        </w:rPr>
        <w:t>MONITORING</w:t>
      </w:r>
    </w:p>
    <w:p w14:paraId="08514420" w14:textId="77777777" w:rsidR="00157A64" w:rsidRDefault="00157A64" w:rsidP="00157A64">
      <w:pPr>
        <w:pStyle w:val="BodyText"/>
        <w:spacing w:before="117"/>
        <w:ind w:left="1000" w:right="1294"/>
        <w:jc w:val="both"/>
      </w:pPr>
      <w:r>
        <w:t>The</w:t>
      </w:r>
      <w:r>
        <w:rPr>
          <w:spacing w:val="-6"/>
        </w:rPr>
        <w:t xml:space="preserve"> </w:t>
      </w:r>
      <w:r>
        <w:t>degree</w:t>
      </w:r>
      <w:r>
        <w:rPr>
          <w:spacing w:val="-6"/>
        </w:rPr>
        <w:t xml:space="preserve"> </w:t>
      </w:r>
      <w:r>
        <w:t>of</w:t>
      </w:r>
      <w:r>
        <w:rPr>
          <w:spacing w:val="-8"/>
        </w:rPr>
        <w:t xml:space="preserve"> </w:t>
      </w:r>
      <w:r>
        <w:t>oversight</w:t>
      </w:r>
      <w:r>
        <w:rPr>
          <w:spacing w:val="-7"/>
        </w:rPr>
        <w:t xml:space="preserve"> </w:t>
      </w:r>
      <w:r>
        <w:t>activities</w:t>
      </w:r>
      <w:r>
        <w:rPr>
          <w:spacing w:val="-6"/>
        </w:rPr>
        <w:t xml:space="preserve"> </w:t>
      </w:r>
      <w:r>
        <w:t>is</w:t>
      </w:r>
      <w:r>
        <w:rPr>
          <w:spacing w:val="-6"/>
        </w:rPr>
        <w:t xml:space="preserve"> </w:t>
      </w:r>
      <w:r>
        <w:t>established</w:t>
      </w:r>
      <w:r>
        <w:rPr>
          <w:spacing w:val="-6"/>
        </w:rPr>
        <w:t xml:space="preserve"> </w:t>
      </w:r>
      <w:r>
        <w:t>in</w:t>
      </w:r>
      <w:r>
        <w:rPr>
          <w:spacing w:val="-6"/>
        </w:rPr>
        <w:t xml:space="preserve"> </w:t>
      </w:r>
      <w:r>
        <w:t>the</w:t>
      </w:r>
      <w:r>
        <w:rPr>
          <w:spacing w:val="-7"/>
        </w:rPr>
        <w:t xml:space="preserve"> </w:t>
      </w:r>
      <w:r>
        <w:t>beginning</w:t>
      </w:r>
      <w:r>
        <w:rPr>
          <w:spacing w:val="-7"/>
        </w:rPr>
        <w:t xml:space="preserve"> </w:t>
      </w:r>
      <w:r>
        <w:t>of</w:t>
      </w:r>
      <w:r>
        <w:rPr>
          <w:spacing w:val="-8"/>
        </w:rPr>
        <w:t xml:space="preserve"> </w:t>
      </w:r>
      <w:r>
        <w:t>the</w:t>
      </w:r>
      <w:r>
        <w:rPr>
          <w:spacing w:val="-7"/>
        </w:rPr>
        <w:t xml:space="preserve"> </w:t>
      </w:r>
      <w:r>
        <w:t>relationship</w:t>
      </w:r>
      <w:r>
        <w:rPr>
          <w:spacing w:val="-6"/>
        </w:rPr>
        <w:t xml:space="preserve"> </w:t>
      </w:r>
      <w:r>
        <w:t>by</w:t>
      </w:r>
      <w:r>
        <w:rPr>
          <w:spacing w:val="-6"/>
        </w:rPr>
        <w:t xml:space="preserve"> </w:t>
      </w:r>
      <w:r>
        <w:t>the Vendor</w:t>
      </w:r>
      <w:r>
        <w:rPr>
          <w:spacing w:val="-16"/>
        </w:rPr>
        <w:t xml:space="preserve"> </w:t>
      </w:r>
      <w:r>
        <w:t>Relationship</w:t>
      </w:r>
      <w:r>
        <w:rPr>
          <w:spacing w:val="-15"/>
        </w:rPr>
        <w:t xml:space="preserve"> </w:t>
      </w:r>
      <w:r>
        <w:t>Manager</w:t>
      </w:r>
      <w:r>
        <w:rPr>
          <w:spacing w:val="-15"/>
        </w:rPr>
        <w:t xml:space="preserve"> </w:t>
      </w:r>
      <w:r>
        <w:t>and</w:t>
      </w:r>
      <w:r>
        <w:rPr>
          <w:spacing w:val="-16"/>
        </w:rPr>
        <w:t xml:space="preserve"> </w:t>
      </w:r>
      <w:r>
        <w:t>the</w:t>
      </w:r>
      <w:r>
        <w:rPr>
          <w:spacing w:val="-15"/>
        </w:rPr>
        <w:t xml:space="preserve"> </w:t>
      </w:r>
      <w:r>
        <w:t>Director</w:t>
      </w:r>
      <w:r>
        <w:rPr>
          <w:spacing w:val="-15"/>
        </w:rPr>
        <w:t xml:space="preserve"> </w:t>
      </w:r>
      <w:r>
        <w:t>of</w:t>
      </w:r>
      <w:r>
        <w:rPr>
          <w:spacing w:val="-15"/>
        </w:rPr>
        <w:t xml:space="preserve"> </w:t>
      </w:r>
      <w:r>
        <w:t>Information</w:t>
      </w:r>
      <w:r>
        <w:rPr>
          <w:spacing w:val="-16"/>
        </w:rPr>
        <w:t xml:space="preserve"> </w:t>
      </w:r>
      <w:r>
        <w:t>Technology</w:t>
      </w:r>
      <w:r>
        <w:rPr>
          <w:spacing w:val="-15"/>
        </w:rPr>
        <w:t xml:space="preserve"> </w:t>
      </w:r>
      <w:r>
        <w:t>depending</w:t>
      </w:r>
      <w:r>
        <w:rPr>
          <w:spacing w:val="-15"/>
        </w:rPr>
        <w:t xml:space="preserve"> </w:t>
      </w:r>
      <w:r>
        <w:t xml:space="preserve">upon </w:t>
      </w:r>
      <w:r>
        <w:lastRenderedPageBreak/>
        <w:t xml:space="preserve">the nature and the risk assessment rating of the relationship. Oversight activities may include any or </w:t>
      </w:r>
      <w:proofErr w:type="gramStart"/>
      <w:r>
        <w:t>all of</w:t>
      </w:r>
      <w:proofErr w:type="gramEnd"/>
      <w:r>
        <w:t xml:space="preserve"> the following:</w:t>
      </w:r>
    </w:p>
    <w:p w14:paraId="30AF3294" w14:textId="77777777" w:rsidR="00157A64" w:rsidRDefault="00157A64" w:rsidP="00157A64">
      <w:pPr>
        <w:jc w:val="both"/>
        <w:sectPr w:rsidR="00157A64" w:rsidSect="00157A64">
          <w:pgSz w:w="12240" w:h="15840"/>
          <w:pgMar w:top="1820" w:right="140" w:bottom="880" w:left="1160" w:header="179" w:footer="697" w:gutter="0"/>
          <w:cols w:space="720"/>
        </w:sectPr>
      </w:pPr>
    </w:p>
    <w:p w14:paraId="4C341F06" w14:textId="77777777" w:rsidR="00157A64" w:rsidRDefault="00157A64" w:rsidP="00157A64">
      <w:pPr>
        <w:pStyle w:val="BodyText"/>
        <w:spacing w:before="181"/>
      </w:pPr>
    </w:p>
    <w:p w14:paraId="0696F90F" w14:textId="77777777" w:rsidR="00157A64" w:rsidRDefault="00157A64" w:rsidP="00157A64">
      <w:pPr>
        <w:pStyle w:val="ListParagraph"/>
        <w:widowControl w:val="0"/>
        <w:numPr>
          <w:ilvl w:val="1"/>
          <w:numId w:val="53"/>
        </w:numPr>
        <w:tabs>
          <w:tab w:val="left" w:pos="1719"/>
        </w:tabs>
        <w:autoSpaceDE w:val="0"/>
        <w:autoSpaceDN w:val="0"/>
        <w:spacing w:before="1" w:after="0" w:line="240" w:lineRule="auto"/>
        <w:ind w:left="1719" w:hanging="359"/>
        <w:contextualSpacing w:val="0"/>
        <w:jc w:val="both"/>
      </w:pPr>
      <w:r>
        <w:t>Monitoring</w:t>
      </w:r>
      <w:r>
        <w:rPr>
          <w:spacing w:val="-13"/>
        </w:rPr>
        <w:t xml:space="preserve"> </w:t>
      </w:r>
      <w:r>
        <w:t>Vendor’s</w:t>
      </w:r>
      <w:r>
        <w:rPr>
          <w:spacing w:val="-7"/>
        </w:rPr>
        <w:t xml:space="preserve"> </w:t>
      </w:r>
      <w:r>
        <w:t>Financial</w:t>
      </w:r>
      <w:r>
        <w:rPr>
          <w:spacing w:val="-10"/>
        </w:rPr>
        <w:t xml:space="preserve"> </w:t>
      </w:r>
      <w:r>
        <w:t>Condition</w:t>
      </w:r>
      <w:r>
        <w:rPr>
          <w:spacing w:val="-8"/>
        </w:rPr>
        <w:t xml:space="preserve"> </w:t>
      </w:r>
      <w:r>
        <w:t>and</w:t>
      </w:r>
      <w:r>
        <w:rPr>
          <w:spacing w:val="-9"/>
        </w:rPr>
        <w:t xml:space="preserve"> </w:t>
      </w:r>
      <w:r>
        <w:t>Operational</w:t>
      </w:r>
      <w:r>
        <w:rPr>
          <w:spacing w:val="-8"/>
        </w:rPr>
        <w:t xml:space="preserve"> </w:t>
      </w:r>
      <w:r>
        <w:t>Internal</w:t>
      </w:r>
      <w:r>
        <w:rPr>
          <w:spacing w:val="-8"/>
        </w:rPr>
        <w:t xml:space="preserve"> </w:t>
      </w:r>
      <w:r>
        <w:rPr>
          <w:spacing w:val="-2"/>
        </w:rPr>
        <w:t>Control.</w:t>
      </w:r>
    </w:p>
    <w:p w14:paraId="68DD59B0" w14:textId="77777777" w:rsidR="00157A64" w:rsidRDefault="00157A64" w:rsidP="00157A64">
      <w:pPr>
        <w:pStyle w:val="BodyText"/>
        <w:spacing w:before="102"/>
        <w:ind w:left="1720" w:right="1298"/>
        <w:jc w:val="both"/>
      </w:pPr>
      <w:r>
        <w:t>This could include a review of financial reports and/or the current version of the Statement of Auditing Standards (SAS) reviews, policies and security processes, use</w:t>
      </w:r>
      <w:r>
        <w:rPr>
          <w:spacing w:val="-4"/>
        </w:rPr>
        <w:t xml:space="preserve"> </w:t>
      </w:r>
      <w:r>
        <w:t>of</w:t>
      </w:r>
      <w:r>
        <w:rPr>
          <w:spacing w:val="-3"/>
        </w:rPr>
        <w:t xml:space="preserve"> </w:t>
      </w:r>
      <w:r>
        <w:t>other</w:t>
      </w:r>
      <w:r>
        <w:rPr>
          <w:spacing w:val="-6"/>
        </w:rPr>
        <w:t xml:space="preserve"> </w:t>
      </w:r>
      <w:r>
        <w:t>third</w:t>
      </w:r>
      <w:r>
        <w:rPr>
          <w:spacing w:val="-4"/>
        </w:rPr>
        <w:t xml:space="preserve"> </w:t>
      </w:r>
      <w:r>
        <w:t>parties</w:t>
      </w:r>
      <w:r>
        <w:rPr>
          <w:spacing w:val="-6"/>
        </w:rPr>
        <w:t xml:space="preserve"> </w:t>
      </w:r>
      <w:r>
        <w:t>to</w:t>
      </w:r>
      <w:r>
        <w:rPr>
          <w:spacing w:val="-4"/>
        </w:rPr>
        <w:t xml:space="preserve"> </w:t>
      </w:r>
      <w:r>
        <w:t>provide</w:t>
      </w:r>
      <w:r>
        <w:rPr>
          <w:spacing w:val="-4"/>
        </w:rPr>
        <w:t xml:space="preserve"> </w:t>
      </w:r>
      <w:r>
        <w:t>service,</w:t>
      </w:r>
      <w:r>
        <w:rPr>
          <w:spacing w:val="-3"/>
        </w:rPr>
        <w:t xml:space="preserve"> </w:t>
      </w:r>
      <w:r>
        <w:t>and</w:t>
      </w:r>
      <w:r>
        <w:rPr>
          <w:spacing w:val="-4"/>
        </w:rPr>
        <w:t xml:space="preserve"> </w:t>
      </w:r>
      <w:r>
        <w:t>employee</w:t>
      </w:r>
      <w:r>
        <w:rPr>
          <w:spacing w:val="-4"/>
        </w:rPr>
        <w:t xml:space="preserve"> </w:t>
      </w:r>
      <w:r>
        <w:t>privacy</w:t>
      </w:r>
      <w:r>
        <w:rPr>
          <w:spacing w:val="-6"/>
        </w:rPr>
        <w:t xml:space="preserve"> </w:t>
      </w:r>
      <w:r>
        <w:t>training</w:t>
      </w:r>
      <w:r>
        <w:rPr>
          <w:spacing w:val="-7"/>
        </w:rPr>
        <w:t xml:space="preserve"> </w:t>
      </w:r>
      <w:r>
        <w:t>efforts.</w:t>
      </w:r>
    </w:p>
    <w:p w14:paraId="0EC69958" w14:textId="77777777" w:rsidR="00157A64" w:rsidRDefault="00157A64" w:rsidP="00157A64">
      <w:pPr>
        <w:pStyle w:val="ListParagraph"/>
        <w:widowControl w:val="0"/>
        <w:numPr>
          <w:ilvl w:val="1"/>
          <w:numId w:val="53"/>
        </w:numPr>
        <w:tabs>
          <w:tab w:val="left" w:pos="1719"/>
        </w:tabs>
        <w:autoSpaceDE w:val="0"/>
        <w:autoSpaceDN w:val="0"/>
        <w:spacing w:before="119" w:after="0" w:line="240" w:lineRule="auto"/>
        <w:ind w:left="1719" w:hanging="359"/>
        <w:contextualSpacing w:val="0"/>
        <w:jc w:val="both"/>
      </w:pPr>
      <w:r>
        <w:t>Assessing</w:t>
      </w:r>
      <w:r>
        <w:rPr>
          <w:spacing w:val="-5"/>
        </w:rPr>
        <w:t xml:space="preserve"> </w:t>
      </w:r>
      <w:r>
        <w:t>the</w:t>
      </w:r>
      <w:r>
        <w:rPr>
          <w:spacing w:val="-7"/>
        </w:rPr>
        <w:t xml:space="preserve"> </w:t>
      </w:r>
      <w:r>
        <w:t>Quality</w:t>
      </w:r>
      <w:r>
        <w:rPr>
          <w:spacing w:val="-4"/>
        </w:rPr>
        <w:t xml:space="preserve"> </w:t>
      </w:r>
      <w:r>
        <w:t>of</w:t>
      </w:r>
      <w:r>
        <w:rPr>
          <w:spacing w:val="-6"/>
        </w:rPr>
        <w:t xml:space="preserve"> </w:t>
      </w:r>
      <w:r>
        <w:t>Service</w:t>
      </w:r>
      <w:r>
        <w:rPr>
          <w:spacing w:val="-5"/>
        </w:rPr>
        <w:t xml:space="preserve"> </w:t>
      </w:r>
      <w:r>
        <w:t>and</w:t>
      </w:r>
      <w:r>
        <w:rPr>
          <w:spacing w:val="-4"/>
        </w:rPr>
        <w:t xml:space="preserve"> </w:t>
      </w:r>
      <w:r>
        <w:rPr>
          <w:spacing w:val="-2"/>
        </w:rPr>
        <w:t>Support</w:t>
      </w:r>
    </w:p>
    <w:p w14:paraId="73F587BA" w14:textId="77777777" w:rsidR="00157A64" w:rsidRDefault="00157A64" w:rsidP="00157A64">
      <w:pPr>
        <w:pStyle w:val="BodyText"/>
        <w:spacing w:before="100"/>
        <w:ind w:left="1720"/>
        <w:jc w:val="both"/>
      </w:pPr>
      <w:r>
        <w:t>This</w:t>
      </w:r>
      <w:r>
        <w:rPr>
          <w:spacing w:val="-1"/>
        </w:rPr>
        <w:t xml:space="preserve"> </w:t>
      </w:r>
      <w:r>
        <w:t>could</w:t>
      </w:r>
      <w:r>
        <w:rPr>
          <w:spacing w:val="1"/>
        </w:rPr>
        <w:t xml:space="preserve"> </w:t>
      </w:r>
      <w:r>
        <w:t>include</w:t>
      </w:r>
      <w:r>
        <w:rPr>
          <w:spacing w:val="2"/>
        </w:rPr>
        <w:t xml:space="preserve"> </w:t>
      </w:r>
      <w:r>
        <w:t>review of</w:t>
      </w:r>
      <w:r>
        <w:rPr>
          <w:spacing w:val="1"/>
        </w:rPr>
        <w:t xml:space="preserve"> </w:t>
      </w:r>
      <w:r>
        <w:t>audits</w:t>
      </w:r>
      <w:r>
        <w:rPr>
          <w:spacing w:val="-1"/>
        </w:rPr>
        <w:t xml:space="preserve"> </w:t>
      </w:r>
      <w:r>
        <w:t>and test results</w:t>
      </w:r>
      <w:r>
        <w:rPr>
          <w:spacing w:val="2"/>
        </w:rPr>
        <w:t xml:space="preserve"> </w:t>
      </w:r>
      <w:r>
        <w:t>as</w:t>
      </w:r>
      <w:r>
        <w:rPr>
          <w:spacing w:val="-2"/>
        </w:rPr>
        <w:t xml:space="preserve"> </w:t>
      </w:r>
      <w:r>
        <w:t>well</w:t>
      </w:r>
      <w:r>
        <w:rPr>
          <w:spacing w:val="1"/>
        </w:rPr>
        <w:t xml:space="preserve"> </w:t>
      </w:r>
      <w:r>
        <w:t>as</w:t>
      </w:r>
      <w:r>
        <w:rPr>
          <w:spacing w:val="1"/>
        </w:rPr>
        <w:t xml:space="preserve"> </w:t>
      </w:r>
      <w:r>
        <w:t>City of Horn</w:t>
      </w:r>
      <w:r>
        <w:rPr>
          <w:spacing w:val="2"/>
        </w:rPr>
        <w:t xml:space="preserve"> </w:t>
      </w:r>
      <w:r>
        <w:rPr>
          <w:spacing w:val="-2"/>
        </w:rPr>
        <w:t>Lake’s</w:t>
      </w:r>
    </w:p>
    <w:p w14:paraId="2D64E4B4" w14:textId="77777777" w:rsidR="00157A64" w:rsidRDefault="00157A64" w:rsidP="00157A64">
      <w:pPr>
        <w:pStyle w:val="BodyText"/>
        <w:spacing w:before="1"/>
        <w:ind w:left="1720"/>
        <w:jc w:val="both"/>
      </w:pPr>
      <w:r>
        <w:t>satisfaction</w:t>
      </w:r>
      <w:r>
        <w:rPr>
          <w:spacing w:val="-5"/>
        </w:rPr>
        <w:t xml:space="preserve"> </w:t>
      </w:r>
      <w:r>
        <w:t>of</w:t>
      </w:r>
      <w:r>
        <w:rPr>
          <w:spacing w:val="-6"/>
        </w:rPr>
        <w:t xml:space="preserve"> </w:t>
      </w:r>
      <w:r>
        <w:t>service</w:t>
      </w:r>
      <w:r>
        <w:rPr>
          <w:spacing w:val="-4"/>
        </w:rPr>
        <w:t xml:space="preserve"> </w:t>
      </w:r>
      <w:r>
        <w:rPr>
          <w:spacing w:val="-2"/>
        </w:rPr>
        <w:t>provided.</w:t>
      </w:r>
    </w:p>
    <w:p w14:paraId="12A6AA3B" w14:textId="77777777" w:rsidR="00157A64" w:rsidRDefault="00157A64" w:rsidP="00157A64">
      <w:pPr>
        <w:pStyle w:val="ListParagraph"/>
        <w:widowControl w:val="0"/>
        <w:numPr>
          <w:ilvl w:val="1"/>
          <w:numId w:val="53"/>
        </w:numPr>
        <w:tabs>
          <w:tab w:val="left" w:pos="1719"/>
        </w:tabs>
        <w:autoSpaceDE w:val="0"/>
        <w:autoSpaceDN w:val="0"/>
        <w:spacing w:before="119" w:after="0" w:line="240" w:lineRule="auto"/>
        <w:ind w:left="1719" w:hanging="359"/>
        <w:contextualSpacing w:val="0"/>
        <w:jc w:val="both"/>
      </w:pPr>
      <w:r>
        <w:t>Monitoring</w:t>
      </w:r>
      <w:r>
        <w:rPr>
          <w:spacing w:val="-10"/>
        </w:rPr>
        <w:t xml:space="preserve"> </w:t>
      </w:r>
      <w:r>
        <w:t>Contract</w:t>
      </w:r>
      <w:r>
        <w:rPr>
          <w:spacing w:val="-8"/>
        </w:rPr>
        <w:t xml:space="preserve"> </w:t>
      </w:r>
      <w:r>
        <w:t>Compliance</w:t>
      </w:r>
      <w:r>
        <w:rPr>
          <w:spacing w:val="-8"/>
        </w:rPr>
        <w:t xml:space="preserve"> </w:t>
      </w:r>
      <w:r>
        <w:t>and</w:t>
      </w:r>
      <w:r>
        <w:rPr>
          <w:spacing w:val="-8"/>
        </w:rPr>
        <w:t xml:space="preserve"> </w:t>
      </w:r>
      <w:r>
        <w:t>Revision</w:t>
      </w:r>
      <w:r>
        <w:rPr>
          <w:spacing w:val="-7"/>
        </w:rPr>
        <w:t xml:space="preserve"> </w:t>
      </w:r>
      <w:r>
        <w:rPr>
          <w:spacing w:val="-4"/>
        </w:rPr>
        <w:t>Needs</w:t>
      </w:r>
    </w:p>
    <w:p w14:paraId="1EDD4EEF" w14:textId="77777777" w:rsidR="00157A64" w:rsidRDefault="00157A64" w:rsidP="00157A64">
      <w:pPr>
        <w:pStyle w:val="BodyText"/>
        <w:spacing w:before="100"/>
        <w:ind w:left="1720" w:right="1299"/>
        <w:jc w:val="both"/>
      </w:pPr>
      <w:r>
        <w:t>This could include revision of contract language to meet new regulatory requirements, review of performance relative to service level agreements and determining if contractual terms are being met.</w:t>
      </w:r>
    </w:p>
    <w:p w14:paraId="2B29F4D3" w14:textId="77777777" w:rsidR="00157A64" w:rsidRDefault="00157A64" w:rsidP="00157A64">
      <w:pPr>
        <w:pStyle w:val="ListParagraph"/>
        <w:widowControl w:val="0"/>
        <w:numPr>
          <w:ilvl w:val="1"/>
          <w:numId w:val="53"/>
        </w:numPr>
        <w:tabs>
          <w:tab w:val="left" w:pos="1719"/>
        </w:tabs>
        <w:autoSpaceDE w:val="0"/>
        <w:autoSpaceDN w:val="0"/>
        <w:spacing w:before="122" w:after="0" w:line="240" w:lineRule="auto"/>
        <w:ind w:left="1719" w:hanging="359"/>
        <w:contextualSpacing w:val="0"/>
        <w:jc w:val="both"/>
      </w:pPr>
      <w:r>
        <w:t>Identifying</w:t>
      </w:r>
      <w:r>
        <w:rPr>
          <w:spacing w:val="-11"/>
        </w:rPr>
        <w:t xml:space="preserve"> </w:t>
      </w:r>
      <w:r>
        <w:t>Business</w:t>
      </w:r>
      <w:r>
        <w:rPr>
          <w:spacing w:val="-8"/>
        </w:rPr>
        <w:t xml:space="preserve"> </w:t>
      </w:r>
      <w:r>
        <w:t>Resumption</w:t>
      </w:r>
      <w:r>
        <w:rPr>
          <w:spacing w:val="-8"/>
        </w:rPr>
        <w:t xml:space="preserve"> </w:t>
      </w:r>
      <w:r>
        <w:t>Contingency</w:t>
      </w:r>
      <w:r>
        <w:rPr>
          <w:spacing w:val="-8"/>
        </w:rPr>
        <w:t xml:space="preserve"> </w:t>
      </w:r>
      <w:r>
        <w:t>Plan</w:t>
      </w:r>
      <w:r>
        <w:rPr>
          <w:spacing w:val="-8"/>
        </w:rPr>
        <w:t xml:space="preserve"> </w:t>
      </w:r>
      <w:r>
        <w:rPr>
          <w:spacing w:val="-2"/>
        </w:rPr>
        <w:t>Capabilities</w:t>
      </w:r>
    </w:p>
    <w:p w14:paraId="03A21FDE" w14:textId="77777777" w:rsidR="00157A64" w:rsidRDefault="00157A64" w:rsidP="00157A64">
      <w:pPr>
        <w:pStyle w:val="BodyText"/>
        <w:spacing w:before="100"/>
        <w:ind w:left="1720" w:right="1296"/>
        <w:jc w:val="both"/>
      </w:pPr>
      <w:r>
        <w:t>This</w:t>
      </w:r>
      <w:r>
        <w:rPr>
          <w:spacing w:val="-11"/>
        </w:rPr>
        <w:t xml:space="preserve"> </w:t>
      </w:r>
      <w:r>
        <w:t>could</w:t>
      </w:r>
      <w:r>
        <w:rPr>
          <w:spacing w:val="-11"/>
        </w:rPr>
        <w:t xml:space="preserve"> </w:t>
      </w:r>
      <w:r>
        <w:t>include</w:t>
      </w:r>
      <w:r>
        <w:rPr>
          <w:spacing w:val="-11"/>
        </w:rPr>
        <w:t xml:space="preserve"> </w:t>
      </w:r>
      <w:r>
        <w:t>a</w:t>
      </w:r>
      <w:r>
        <w:rPr>
          <w:spacing w:val="-11"/>
        </w:rPr>
        <w:t xml:space="preserve"> </w:t>
      </w:r>
      <w:r>
        <w:t>review</w:t>
      </w:r>
      <w:r>
        <w:rPr>
          <w:spacing w:val="-12"/>
        </w:rPr>
        <w:t xml:space="preserve"> </w:t>
      </w:r>
      <w:r>
        <w:t>of</w:t>
      </w:r>
      <w:r>
        <w:rPr>
          <w:spacing w:val="-11"/>
        </w:rPr>
        <w:t xml:space="preserve"> </w:t>
      </w:r>
      <w:r>
        <w:t>the</w:t>
      </w:r>
      <w:r>
        <w:rPr>
          <w:spacing w:val="-12"/>
        </w:rPr>
        <w:t xml:space="preserve"> </w:t>
      </w:r>
      <w:r>
        <w:t>business</w:t>
      </w:r>
      <w:r>
        <w:rPr>
          <w:spacing w:val="-13"/>
        </w:rPr>
        <w:t xml:space="preserve"> </w:t>
      </w:r>
      <w:r>
        <w:t>resumption</w:t>
      </w:r>
      <w:r>
        <w:rPr>
          <w:spacing w:val="-11"/>
        </w:rPr>
        <w:t xml:space="preserve"> </w:t>
      </w:r>
      <w:r>
        <w:t>contingency</w:t>
      </w:r>
      <w:r>
        <w:rPr>
          <w:spacing w:val="-11"/>
        </w:rPr>
        <w:t xml:space="preserve"> </w:t>
      </w:r>
      <w:r>
        <w:t>plan</w:t>
      </w:r>
      <w:r>
        <w:rPr>
          <w:spacing w:val="-12"/>
        </w:rPr>
        <w:t xml:space="preserve"> </w:t>
      </w:r>
      <w:r>
        <w:t>to</w:t>
      </w:r>
      <w:r>
        <w:rPr>
          <w:spacing w:val="-14"/>
        </w:rPr>
        <w:t xml:space="preserve"> </w:t>
      </w:r>
      <w:r>
        <w:t>ensure that any services considered mission critical for the City of Horn Lake can be restored within an acceptable timeframe.</w:t>
      </w:r>
    </w:p>
    <w:p w14:paraId="7DAD399F" w14:textId="77777777" w:rsidR="00157A64" w:rsidRDefault="00157A64" w:rsidP="00157A64">
      <w:pPr>
        <w:pStyle w:val="BodyText"/>
        <w:spacing w:before="119"/>
        <w:ind w:left="1000" w:right="1297"/>
        <w:jc w:val="both"/>
      </w:pPr>
      <w:r>
        <w:t>The Vendor Relationship Manager will notify the Director of Information Technology immediately</w:t>
      </w:r>
      <w:r>
        <w:rPr>
          <w:spacing w:val="-16"/>
        </w:rPr>
        <w:t xml:space="preserve"> </w:t>
      </w:r>
      <w:r>
        <w:t>if</w:t>
      </w:r>
      <w:r>
        <w:rPr>
          <w:spacing w:val="-15"/>
        </w:rPr>
        <w:t xml:space="preserve"> </w:t>
      </w:r>
      <w:r>
        <w:t>significate</w:t>
      </w:r>
      <w:r>
        <w:rPr>
          <w:spacing w:val="-15"/>
        </w:rPr>
        <w:t xml:space="preserve"> </w:t>
      </w:r>
      <w:r>
        <w:t>changes</w:t>
      </w:r>
      <w:r>
        <w:rPr>
          <w:spacing w:val="-16"/>
        </w:rPr>
        <w:t xml:space="preserve"> </w:t>
      </w:r>
      <w:r>
        <w:t>occur</w:t>
      </w:r>
      <w:r>
        <w:rPr>
          <w:spacing w:val="-15"/>
        </w:rPr>
        <w:t xml:space="preserve"> </w:t>
      </w:r>
      <w:r>
        <w:t>with</w:t>
      </w:r>
      <w:r>
        <w:rPr>
          <w:spacing w:val="-15"/>
        </w:rPr>
        <w:t xml:space="preserve"> </w:t>
      </w:r>
      <w:r>
        <w:t>the</w:t>
      </w:r>
      <w:r>
        <w:rPr>
          <w:spacing w:val="-15"/>
        </w:rPr>
        <w:t xml:space="preserve"> </w:t>
      </w:r>
      <w:r>
        <w:t>vendor</w:t>
      </w:r>
      <w:r>
        <w:rPr>
          <w:spacing w:val="-16"/>
        </w:rPr>
        <w:t xml:space="preserve"> </w:t>
      </w:r>
      <w:r>
        <w:t>relationship</w:t>
      </w:r>
      <w:r>
        <w:rPr>
          <w:spacing w:val="-15"/>
        </w:rPr>
        <w:t xml:space="preserve"> </w:t>
      </w:r>
      <w:r>
        <w:t>that</w:t>
      </w:r>
      <w:r>
        <w:rPr>
          <w:spacing w:val="-15"/>
        </w:rPr>
        <w:t xml:space="preserve"> </w:t>
      </w:r>
      <w:r>
        <w:t>affect</w:t>
      </w:r>
      <w:r>
        <w:rPr>
          <w:spacing w:val="-16"/>
        </w:rPr>
        <w:t xml:space="preserve"> </w:t>
      </w:r>
      <w:r>
        <w:t>information security risk.</w:t>
      </w:r>
    </w:p>
    <w:p w14:paraId="79888EE1" w14:textId="77777777" w:rsidR="00157A64" w:rsidRDefault="00157A64" w:rsidP="00157A64">
      <w:pPr>
        <w:pStyle w:val="BodyText"/>
        <w:spacing w:before="122"/>
        <w:ind w:left="1000" w:right="1295"/>
        <w:jc w:val="both"/>
      </w:pPr>
      <w:r>
        <w:t>When the vendor relationship is established, a determination is made about ongoing monitoring. Where indicated by the risk assessment, contracts will provide the VRM with monitoring</w:t>
      </w:r>
      <w:r>
        <w:rPr>
          <w:spacing w:val="-2"/>
        </w:rPr>
        <w:t xml:space="preserve"> </w:t>
      </w:r>
      <w:r>
        <w:t>tools</w:t>
      </w:r>
      <w:r>
        <w:rPr>
          <w:spacing w:val="-4"/>
        </w:rPr>
        <w:t xml:space="preserve"> </w:t>
      </w:r>
      <w:r>
        <w:t>to</w:t>
      </w:r>
      <w:r>
        <w:rPr>
          <w:spacing w:val="-2"/>
        </w:rPr>
        <w:t xml:space="preserve"> </w:t>
      </w:r>
      <w:r>
        <w:t>determine</w:t>
      </w:r>
      <w:r>
        <w:rPr>
          <w:spacing w:val="-2"/>
        </w:rPr>
        <w:t xml:space="preserve"> </w:t>
      </w:r>
      <w:r>
        <w:t>that vendors</w:t>
      </w:r>
      <w:r>
        <w:rPr>
          <w:spacing w:val="-2"/>
        </w:rPr>
        <w:t xml:space="preserve"> </w:t>
      </w:r>
      <w:r>
        <w:t>are</w:t>
      </w:r>
      <w:r>
        <w:rPr>
          <w:spacing w:val="-2"/>
        </w:rPr>
        <w:t xml:space="preserve"> </w:t>
      </w:r>
      <w:r>
        <w:t>fulfilling their</w:t>
      </w:r>
      <w:r>
        <w:rPr>
          <w:spacing w:val="-1"/>
        </w:rPr>
        <w:t xml:space="preserve"> </w:t>
      </w:r>
      <w:r>
        <w:t xml:space="preserve">responsibilities </w:t>
      </w:r>
      <w:proofErr w:type="gramStart"/>
      <w:r>
        <w:t>in</w:t>
      </w:r>
      <w:r>
        <w:rPr>
          <w:spacing w:val="-2"/>
        </w:rPr>
        <w:t xml:space="preserve"> </w:t>
      </w:r>
      <w:r>
        <w:t>the</w:t>
      </w:r>
      <w:r>
        <w:rPr>
          <w:spacing w:val="-2"/>
        </w:rPr>
        <w:t xml:space="preserve"> </w:t>
      </w:r>
      <w:r>
        <w:t>area</w:t>
      </w:r>
      <w:r>
        <w:rPr>
          <w:spacing w:val="-2"/>
        </w:rPr>
        <w:t xml:space="preserve"> </w:t>
      </w:r>
      <w:r>
        <w:t>of</w:t>
      </w:r>
      <w:proofErr w:type="gramEnd"/>
      <w:r>
        <w:t xml:space="preserve"> information security. Where monitoring is required, the VRM reports the status of the vendor relationship to Corporate Security and Risk according to the time</w:t>
      </w:r>
      <w:r>
        <w:rPr>
          <w:spacing w:val="-2"/>
        </w:rPr>
        <w:t xml:space="preserve"> </w:t>
      </w:r>
      <w:r>
        <w:t>frame specified by the risk rating.</w:t>
      </w:r>
    </w:p>
    <w:p w14:paraId="06DE5357" w14:textId="77777777" w:rsidR="00157A64" w:rsidRDefault="00157A64" w:rsidP="00157A64">
      <w:pPr>
        <w:pStyle w:val="ListParagraph"/>
        <w:widowControl w:val="0"/>
        <w:numPr>
          <w:ilvl w:val="1"/>
          <w:numId w:val="53"/>
        </w:numPr>
        <w:tabs>
          <w:tab w:val="left" w:pos="1719"/>
        </w:tabs>
        <w:autoSpaceDE w:val="0"/>
        <w:autoSpaceDN w:val="0"/>
        <w:spacing w:before="119" w:after="0" w:line="262" w:lineRule="exact"/>
        <w:ind w:left="1719" w:hanging="359"/>
        <w:contextualSpacing w:val="0"/>
      </w:pPr>
      <w:r>
        <w:t>High</w:t>
      </w:r>
      <w:r>
        <w:rPr>
          <w:spacing w:val="-4"/>
        </w:rPr>
        <w:t xml:space="preserve"> </w:t>
      </w:r>
      <w:r>
        <w:t>Risk</w:t>
      </w:r>
      <w:r>
        <w:rPr>
          <w:spacing w:val="-3"/>
        </w:rPr>
        <w:t xml:space="preserve"> </w:t>
      </w:r>
      <w:r>
        <w:t>Vendors</w:t>
      </w:r>
      <w:r>
        <w:rPr>
          <w:spacing w:val="-1"/>
        </w:rPr>
        <w:t xml:space="preserve"> </w:t>
      </w:r>
      <w:r>
        <w:t>–</w:t>
      </w:r>
      <w:r>
        <w:rPr>
          <w:spacing w:val="-6"/>
        </w:rPr>
        <w:t xml:space="preserve"> </w:t>
      </w:r>
      <w:r>
        <w:t>review</w:t>
      </w:r>
      <w:r>
        <w:rPr>
          <w:spacing w:val="-5"/>
        </w:rPr>
        <w:t xml:space="preserve"> </w:t>
      </w:r>
      <w:r>
        <w:t>every</w:t>
      </w:r>
      <w:r>
        <w:rPr>
          <w:spacing w:val="-5"/>
        </w:rPr>
        <w:t xml:space="preserve"> </w:t>
      </w:r>
      <w:r>
        <w:t>12</w:t>
      </w:r>
      <w:r>
        <w:rPr>
          <w:spacing w:val="-5"/>
        </w:rPr>
        <w:t xml:space="preserve"> </w:t>
      </w:r>
      <w:r>
        <w:rPr>
          <w:spacing w:val="-2"/>
        </w:rPr>
        <w:t>months</w:t>
      </w:r>
    </w:p>
    <w:p w14:paraId="1A2FDEFD" w14:textId="77777777" w:rsidR="00157A64" w:rsidRDefault="00157A64" w:rsidP="00157A64">
      <w:pPr>
        <w:pStyle w:val="ListParagraph"/>
        <w:widowControl w:val="0"/>
        <w:numPr>
          <w:ilvl w:val="1"/>
          <w:numId w:val="53"/>
        </w:numPr>
        <w:tabs>
          <w:tab w:val="left" w:pos="1719"/>
        </w:tabs>
        <w:autoSpaceDE w:val="0"/>
        <w:autoSpaceDN w:val="0"/>
        <w:spacing w:after="0" w:line="253" w:lineRule="exact"/>
        <w:ind w:left="1719" w:hanging="359"/>
        <w:contextualSpacing w:val="0"/>
      </w:pPr>
      <w:r>
        <w:t>Moderate</w:t>
      </w:r>
      <w:r>
        <w:rPr>
          <w:spacing w:val="-4"/>
        </w:rPr>
        <w:t xml:space="preserve"> </w:t>
      </w:r>
      <w:r>
        <w:t>Risk</w:t>
      </w:r>
      <w:r>
        <w:rPr>
          <w:spacing w:val="-6"/>
        </w:rPr>
        <w:t xml:space="preserve"> </w:t>
      </w:r>
      <w:r>
        <w:t>Vendors</w:t>
      </w:r>
      <w:r>
        <w:rPr>
          <w:spacing w:val="-7"/>
        </w:rPr>
        <w:t xml:space="preserve"> </w:t>
      </w:r>
      <w:r>
        <w:t>–</w:t>
      </w:r>
      <w:r>
        <w:rPr>
          <w:spacing w:val="-4"/>
        </w:rPr>
        <w:t xml:space="preserve"> </w:t>
      </w:r>
      <w:r>
        <w:t>review</w:t>
      </w:r>
      <w:r>
        <w:rPr>
          <w:spacing w:val="-5"/>
        </w:rPr>
        <w:t xml:space="preserve"> </w:t>
      </w:r>
      <w:r>
        <w:t>every</w:t>
      </w:r>
      <w:r>
        <w:rPr>
          <w:spacing w:val="-6"/>
        </w:rPr>
        <w:t xml:space="preserve"> </w:t>
      </w:r>
      <w:r>
        <w:t>18</w:t>
      </w:r>
      <w:r>
        <w:rPr>
          <w:spacing w:val="-5"/>
        </w:rPr>
        <w:t xml:space="preserve"> </w:t>
      </w:r>
      <w:r>
        <w:rPr>
          <w:spacing w:val="-2"/>
        </w:rPr>
        <w:t>months</w:t>
      </w:r>
    </w:p>
    <w:p w14:paraId="398A5418" w14:textId="77777777" w:rsidR="00157A64" w:rsidRDefault="00157A64" w:rsidP="00157A64">
      <w:pPr>
        <w:pStyle w:val="ListParagraph"/>
        <w:widowControl w:val="0"/>
        <w:numPr>
          <w:ilvl w:val="1"/>
          <w:numId w:val="53"/>
        </w:numPr>
        <w:tabs>
          <w:tab w:val="left" w:pos="1719"/>
        </w:tabs>
        <w:autoSpaceDE w:val="0"/>
        <w:autoSpaceDN w:val="0"/>
        <w:spacing w:after="0" w:line="263" w:lineRule="exact"/>
        <w:ind w:left="1719" w:hanging="359"/>
        <w:contextualSpacing w:val="0"/>
      </w:pPr>
      <w:r>
        <w:t>Low</w:t>
      </w:r>
      <w:r>
        <w:rPr>
          <w:spacing w:val="-4"/>
        </w:rPr>
        <w:t xml:space="preserve"> </w:t>
      </w:r>
      <w:r>
        <w:t>Risk</w:t>
      </w:r>
      <w:r>
        <w:rPr>
          <w:spacing w:val="-2"/>
        </w:rPr>
        <w:t xml:space="preserve"> </w:t>
      </w:r>
      <w:r>
        <w:t>Vendors</w:t>
      </w:r>
      <w:r>
        <w:rPr>
          <w:spacing w:val="-3"/>
        </w:rPr>
        <w:t xml:space="preserve"> </w:t>
      </w:r>
      <w:r>
        <w:t>–</w:t>
      </w:r>
      <w:r>
        <w:rPr>
          <w:spacing w:val="-5"/>
        </w:rPr>
        <w:t xml:space="preserve"> </w:t>
      </w:r>
      <w:r>
        <w:t>review</w:t>
      </w:r>
      <w:r>
        <w:rPr>
          <w:spacing w:val="-4"/>
        </w:rPr>
        <w:t xml:space="preserve"> </w:t>
      </w:r>
      <w:r>
        <w:t>every</w:t>
      </w:r>
      <w:r>
        <w:rPr>
          <w:spacing w:val="-5"/>
        </w:rPr>
        <w:t xml:space="preserve"> </w:t>
      </w:r>
      <w:r>
        <w:t>24</w:t>
      </w:r>
      <w:r>
        <w:rPr>
          <w:spacing w:val="-5"/>
        </w:rPr>
        <w:t xml:space="preserve"> </w:t>
      </w:r>
      <w:r>
        <w:rPr>
          <w:spacing w:val="-2"/>
        </w:rPr>
        <w:t>months</w:t>
      </w:r>
    </w:p>
    <w:p w14:paraId="0AC901CD" w14:textId="77777777" w:rsidR="00157A64" w:rsidRDefault="00157A64" w:rsidP="00157A64">
      <w:pPr>
        <w:pStyle w:val="BodyText"/>
        <w:spacing w:before="103"/>
      </w:pPr>
    </w:p>
    <w:p w14:paraId="5C56CA39" w14:textId="77777777" w:rsidR="00157A64" w:rsidRDefault="00157A64" w:rsidP="00157A64">
      <w:pPr>
        <w:pStyle w:val="ListParagraph"/>
        <w:widowControl w:val="0"/>
        <w:numPr>
          <w:ilvl w:val="0"/>
          <w:numId w:val="53"/>
        </w:numPr>
        <w:tabs>
          <w:tab w:val="left" w:pos="1000"/>
        </w:tabs>
        <w:autoSpaceDE w:val="0"/>
        <w:autoSpaceDN w:val="0"/>
        <w:spacing w:after="0" w:line="240" w:lineRule="auto"/>
        <w:contextualSpacing w:val="0"/>
        <w:rPr>
          <w:rFonts w:ascii="Symbol" w:hAnsi="Symbol"/>
        </w:rPr>
      </w:pPr>
      <w:r>
        <w:rPr>
          <w:spacing w:val="-2"/>
        </w:rPr>
        <w:t>TERMINATION</w:t>
      </w:r>
    </w:p>
    <w:p w14:paraId="0898C1C1" w14:textId="77777777" w:rsidR="00157A64" w:rsidRDefault="00157A64" w:rsidP="00157A64">
      <w:pPr>
        <w:pStyle w:val="BodyText"/>
        <w:spacing w:before="115"/>
        <w:ind w:left="1000" w:right="1235"/>
      </w:pPr>
      <w:r>
        <w:t>The</w:t>
      </w:r>
      <w:r>
        <w:rPr>
          <w:spacing w:val="-11"/>
        </w:rPr>
        <w:t xml:space="preserve"> </w:t>
      </w:r>
      <w:r>
        <w:t>following</w:t>
      </w:r>
      <w:r>
        <w:rPr>
          <w:spacing w:val="-12"/>
        </w:rPr>
        <w:t xml:space="preserve"> </w:t>
      </w:r>
      <w:r>
        <w:t>are</w:t>
      </w:r>
      <w:r>
        <w:rPr>
          <w:spacing w:val="-11"/>
        </w:rPr>
        <w:t xml:space="preserve"> </w:t>
      </w:r>
      <w:r>
        <w:t>potential</w:t>
      </w:r>
      <w:r>
        <w:rPr>
          <w:spacing w:val="-11"/>
        </w:rPr>
        <w:t xml:space="preserve"> </w:t>
      </w:r>
      <w:r>
        <w:t>reasons</w:t>
      </w:r>
      <w:r>
        <w:rPr>
          <w:spacing w:val="-11"/>
        </w:rPr>
        <w:t xml:space="preserve"> </w:t>
      </w:r>
      <w:r>
        <w:t>why</w:t>
      </w:r>
      <w:r>
        <w:rPr>
          <w:spacing w:val="-11"/>
        </w:rPr>
        <w:t xml:space="preserve"> </w:t>
      </w:r>
      <w:r>
        <w:t>City</w:t>
      </w:r>
      <w:r>
        <w:rPr>
          <w:spacing w:val="-11"/>
        </w:rPr>
        <w:t xml:space="preserve"> </w:t>
      </w:r>
      <w:r>
        <w:t>of</w:t>
      </w:r>
      <w:r>
        <w:rPr>
          <w:spacing w:val="-13"/>
        </w:rPr>
        <w:t xml:space="preserve"> </w:t>
      </w:r>
      <w:r>
        <w:t>Horn</w:t>
      </w:r>
      <w:r>
        <w:rPr>
          <w:spacing w:val="-11"/>
        </w:rPr>
        <w:t xml:space="preserve"> </w:t>
      </w:r>
      <w:r>
        <w:t>Lake</w:t>
      </w:r>
      <w:r>
        <w:rPr>
          <w:spacing w:val="-14"/>
        </w:rPr>
        <w:t xml:space="preserve"> </w:t>
      </w:r>
      <w:r>
        <w:t>Group</w:t>
      </w:r>
      <w:r>
        <w:rPr>
          <w:spacing w:val="-14"/>
        </w:rPr>
        <w:t xml:space="preserve"> </w:t>
      </w:r>
      <w:r>
        <w:t>may</w:t>
      </w:r>
      <w:r>
        <w:rPr>
          <w:spacing w:val="-11"/>
        </w:rPr>
        <w:t xml:space="preserve"> </w:t>
      </w:r>
      <w:r>
        <w:t>choose</w:t>
      </w:r>
      <w:r>
        <w:rPr>
          <w:spacing w:val="-11"/>
        </w:rPr>
        <w:t xml:space="preserve"> </w:t>
      </w:r>
      <w:r>
        <w:t>to</w:t>
      </w:r>
      <w:r>
        <w:rPr>
          <w:spacing w:val="-14"/>
        </w:rPr>
        <w:t xml:space="preserve"> </w:t>
      </w:r>
      <w:r>
        <w:t>terminate a vendor partnership:</w:t>
      </w:r>
    </w:p>
    <w:p w14:paraId="674DC2CE" w14:textId="77777777" w:rsidR="00157A64" w:rsidRDefault="00157A64" w:rsidP="00157A64">
      <w:pPr>
        <w:pStyle w:val="ListParagraph"/>
        <w:widowControl w:val="0"/>
        <w:numPr>
          <w:ilvl w:val="1"/>
          <w:numId w:val="53"/>
        </w:numPr>
        <w:tabs>
          <w:tab w:val="left" w:pos="1719"/>
        </w:tabs>
        <w:autoSpaceDE w:val="0"/>
        <w:autoSpaceDN w:val="0"/>
        <w:spacing w:before="121" w:after="0" w:line="263" w:lineRule="exact"/>
        <w:ind w:left="1719" w:hanging="359"/>
        <w:contextualSpacing w:val="0"/>
      </w:pPr>
      <w:r>
        <w:t>Force</w:t>
      </w:r>
      <w:r>
        <w:rPr>
          <w:spacing w:val="-7"/>
        </w:rPr>
        <w:t xml:space="preserve"> </w:t>
      </w:r>
      <w:r>
        <w:rPr>
          <w:spacing w:val="-2"/>
        </w:rPr>
        <w:t>majeure</w:t>
      </w:r>
    </w:p>
    <w:p w14:paraId="2D3753CB" w14:textId="77777777" w:rsidR="00157A64" w:rsidRDefault="00157A64" w:rsidP="00157A64">
      <w:pPr>
        <w:pStyle w:val="ListParagraph"/>
        <w:widowControl w:val="0"/>
        <w:numPr>
          <w:ilvl w:val="1"/>
          <w:numId w:val="53"/>
        </w:numPr>
        <w:tabs>
          <w:tab w:val="left" w:pos="1719"/>
        </w:tabs>
        <w:autoSpaceDE w:val="0"/>
        <w:autoSpaceDN w:val="0"/>
        <w:spacing w:after="0" w:line="254" w:lineRule="exact"/>
        <w:ind w:left="1719" w:hanging="359"/>
        <w:contextualSpacing w:val="0"/>
      </w:pPr>
      <w:r>
        <w:t>Mergers</w:t>
      </w:r>
      <w:r>
        <w:rPr>
          <w:spacing w:val="-4"/>
        </w:rPr>
        <w:t xml:space="preserve"> </w:t>
      </w:r>
      <w:r>
        <w:t>and</w:t>
      </w:r>
      <w:r>
        <w:rPr>
          <w:spacing w:val="-5"/>
        </w:rPr>
        <w:t xml:space="preserve"> </w:t>
      </w:r>
      <w:r>
        <w:rPr>
          <w:spacing w:val="-2"/>
        </w:rPr>
        <w:t>acquisitions</w:t>
      </w:r>
    </w:p>
    <w:p w14:paraId="3E966F5C" w14:textId="77777777" w:rsidR="00157A64" w:rsidRDefault="00157A64" w:rsidP="00157A64">
      <w:pPr>
        <w:pStyle w:val="ListParagraph"/>
        <w:widowControl w:val="0"/>
        <w:numPr>
          <w:ilvl w:val="1"/>
          <w:numId w:val="53"/>
        </w:numPr>
        <w:tabs>
          <w:tab w:val="left" w:pos="1719"/>
        </w:tabs>
        <w:autoSpaceDE w:val="0"/>
        <w:autoSpaceDN w:val="0"/>
        <w:spacing w:after="0" w:line="253" w:lineRule="exact"/>
        <w:ind w:left="1719" w:hanging="359"/>
        <w:contextualSpacing w:val="0"/>
      </w:pPr>
      <w:r>
        <w:t>Convenience</w:t>
      </w:r>
      <w:r>
        <w:rPr>
          <w:spacing w:val="-5"/>
        </w:rPr>
        <w:t xml:space="preserve"> </w:t>
      </w:r>
      <w:r>
        <w:t>of</w:t>
      </w:r>
      <w:r>
        <w:rPr>
          <w:spacing w:val="-4"/>
        </w:rPr>
        <w:t xml:space="preserve"> </w:t>
      </w:r>
      <w:r>
        <w:t>the</w:t>
      </w:r>
      <w:r>
        <w:rPr>
          <w:spacing w:val="-6"/>
        </w:rPr>
        <w:t xml:space="preserve"> </w:t>
      </w:r>
      <w:r>
        <w:rPr>
          <w:spacing w:val="-2"/>
        </w:rPr>
        <w:t>partnership</w:t>
      </w:r>
    </w:p>
    <w:p w14:paraId="2C3AE361" w14:textId="77777777" w:rsidR="00157A64" w:rsidRDefault="00157A64" w:rsidP="00157A64">
      <w:pPr>
        <w:pStyle w:val="ListParagraph"/>
        <w:widowControl w:val="0"/>
        <w:numPr>
          <w:ilvl w:val="1"/>
          <w:numId w:val="53"/>
        </w:numPr>
        <w:tabs>
          <w:tab w:val="left" w:pos="1719"/>
        </w:tabs>
        <w:autoSpaceDE w:val="0"/>
        <w:autoSpaceDN w:val="0"/>
        <w:spacing w:after="0" w:line="253" w:lineRule="exact"/>
        <w:ind w:left="1719" w:hanging="359"/>
        <w:contextualSpacing w:val="0"/>
      </w:pPr>
      <w:r>
        <w:t>No</w:t>
      </w:r>
      <w:r>
        <w:rPr>
          <w:spacing w:val="-5"/>
        </w:rPr>
        <w:t xml:space="preserve"> </w:t>
      </w:r>
      <w:r>
        <w:t>longer</w:t>
      </w:r>
      <w:r>
        <w:rPr>
          <w:spacing w:val="-4"/>
        </w:rPr>
        <w:t xml:space="preserve"> </w:t>
      </w:r>
      <w:r>
        <w:t>fits</w:t>
      </w:r>
      <w:r>
        <w:rPr>
          <w:spacing w:val="-4"/>
        </w:rPr>
        <w:t xml:space="preserve"> </w:t>
      </w:r>
      <w:r>
        <w:t>with</w:t>
      </w:r>
      <w:r>
        <w:rPr>
          <w:spacing w:val="-5"/>
        </w:rPr>
        <w:t xml:space="preserve"> </w:t>
      </w:r>
      <w:r>
        <w:t>the</w:t>
      </w:r>
      <w:r>
        <w:rPr>
          <w:spacing w:val="-6"/>
        </w:rPr>
        <w:t xml:space="preserve"> </w:t>
      </w:r>
      <w:r>
        <w:t>strategic</w:t>
      </w:r>
      <w:r>
        <w:rPr>
          <w:spacing w:val="-3"/>
        </w:rPr>
        <w:t xml:space="preserve"> </w:t>
      </w:r>
      <w:r>
        <w:rPr>
          <w:spacing w:val="-2"/>
        </w:rPr>
        <w:t>objectives</w:t>
      </w:r>
    </w:p>
    <w:p w14:paraId="6A31DA99" w14:textId="77777777" w:rsidR="00157A64" w:rsidRDefault="00157A64" w:rsidP="00157A64">
      <w:pPr>
        <w:pStyle w:val="ListParagraph"/>
        <w:widowControl w:val="0"/>
        <w:numPr>
          <w:ilvl w:val="1"/>
          <w:numId w:val="53"/>
        </w:numPr>
        <w:tabs>
          <w:tab w:val="left" w:pos="1719"/>
        </w:tabs>
        <w:autoSpaceDE w:val="0"/>
        <w:autoSpaceDN w:val="0"/>
        <w:spacing w:after="0" w:line="253" w:lineRule="exact"/>
        <w:ind w:left="1719" w:hanging="359"/>
        <w:contextualSpacing w:val="0"/>
      </w:pPr>
      <w:r>
        <w:t>A</w:t>
      </w:r>
      <w:r>
        <w:rPr>
          <w:spacing w:val="-6"/>
        </w:rPr>
        <w:t xml:space="preserve"> </w:t>
      </w:r>
      <w:r>
        <w:t>substantial</w:t>
      </w:r>
      <w:r>
        <w:rPr>
          <w:spacing w:val="-6"/>
        </w:rPr>
        <w:t xml:space="preserve"> </w:t>
      </w:r>
      <w:r>
        <w:t>increase</w:t>
      </w:r>
      <w:r>
        <w:rPr>
          <w:spacing w:val="-7"/>
        </w:rPr>
        <w:t xml:space="preserve"> </w:t>
      </w:r>
      <w:r>
        <w:t>in</w:t>
      </w:r>
      <w:r>
        <w:rPr>
          <w:spacing w:val="-7"/>
        </w:rPr>
        <w:t xml:space="preserve"> </w:t>
      </w:r>
      <w:r>
        <w:rPr>
          <w:spacing w:val="-4"/>
        </w:rPr>
        <w:t>cost</w:t>
      </w:r>
    </w:p>
    <w:p w14:paraId="159C2209" w14:textId="77777777" w:rsidR="00157A64" w:rsidRDefault="00157A64" w:rsidP="00157A64">
      <w:pPr>
        <w:pStyle w:val="ListParagraph"/>
        <w:widowControl w:val="0"/>
        <w:numPr>
          <w:ilvl w:val="1"/>
          <w:numId w:val="53"/>
        </w:numPr>
        <w:tabs>
          <w:tab w:val="left" w:pos="1719"/>
        </w:tabs>
        <w:autoSpaceDE w:val="0"/>
        <w:autoSpaceDN w:val="0"/>
        <w:spacing w:after="0" w:line="252" w:lineRule="exact"/>
        <w:ind w:left="1719" w:hanging="359"/>
        <w:contextualSpacing w:val="0"/>
      </w:pPr>
      <w:r>
        <w:t>Repeated</w:t>
      </w:r>
      <w:r>
        <w:rPr>
          <w:spacing w:val="-5"/>
        </w:rPr>
        <w:t xml:space="preserve"> </w:t>
      </w:r>
      <w:r>
        <w:t>failure</w:t>
      </w:r>
      <w:r>
        <w:rPr>
          <w:spacing w:val="-6"/>
        </w:rPr>
        <w:t xml:space="preserve"> </w:t>
      </w:r>
      <w:r>
        <w:t>to</w:t>
      </w:r>
      <w:r>
        <w:rPr>
          <w:spacing w:val="-9"/>
        </w:rPr>
        <w:t xml:space="preserve"> </w:t>
      </w:r>
      <w:r>
        <w:t>meet</w:t>
      </w:r>
      <w:r>
        <w:rPr>
          <w:spacing w:val="-5"/>
        </w:rPr>
        <w:t xml:space="preserve"> </w:t>
      </w:r>
      <w:r>
        <w:t>service</w:t>
      </w:r>
      <w:r>
        <w:rPr>
          <w:spacing w:val="-7"/>
        </w:rPr>
        <w:t xml:space="preserve"> </w:t>
      </w:r>
      <w:r>
        <w:rPr>
          <w:spacing w:val="-2"/>
        </w:rPr>
        <w:t>levels</w:t>
      </w:r>
    </w:p>
    <w:p w14:paraId="21D26FD0" w14:textId="77777777" w:rsidR="00157A64" w:rsidRDefault="00157A64" w:rsidP="00157A64">
      <w:pPr>
        <w:pStyle w:val="ListParagraph"/>
        <w:widowControl w:val="0"/>
        <w:numPr>
          <w:ilvl w:val="1"/>
          <w:numId w:val="53"/>
        </w:numPr>
        <w:tabs>
          <w:tab w:val="left" w:pos="1719"/>
        </w:tabs>
        <w:autoSpaceDE w:val="0"/>
        <w:autoSpaceDN w:val="0"/>
        <w:spacing w:after="0" w:line="253" w:lineRule="exact"/>
        <w:ind w:left="1719" w:hanging="359"/>
        <w:contextualSpacing w:val="0"/>
      </w:pPr>
      <w:r>
        <w:t>Failure</w:t>
      </w:r>
      <w:r>
        <w:rPr>
          <w:spacing w:val="-6"/>
        </w:rPr>
        <w:t xml:space="preserve"> </w:t>
      </w:r>
      <w:r>
        <w:t>to</w:t>
      </w:r>
      <w:r>
        <w:rPr>
          <w:spacing w:val="-6"/>
        </w:rPr>
        <w:t xml:space="preserve"> </w:t>
      </w:r>
      <w:r>
        <w:t>provide</w:t>
      </w:r>
      <w:r>
        <w:rPr>
          <w:spacing w:val="-6"/>
        </w:rPr>
        <w:t xml:space="preserve"> </w:t>
      </w:r>
      <w:r>
        <w:t>critical</w:t>
      </w:r>
      <w:r>
        <w:rPr>
          <w:spacing w:val="-9"/>
        </w:rPr>
        <w:t xml:space="preserve"> </w:t>
      </w:r>
      <w:r>
        <w:rPr>
          <w:spacing w:val="-2"/>
        </w:rPr>
        <w:t>services</w:t>
      </w:r>
    </w:p>
    <w:p w14:paraId="21184F6A" w14:textId="77777777" w:rsidR="00157A64" w:rsidRDefault="00157A64" w:rsidP="00157A64">
      <w:pPr>
        <w:pStyle w:val="ListParagraph"/>
        <w:widowControl w:val="0"/>
        <w:numPr>
          <w:ilvl w:val="1"/>
          <w:numId w:val="53"/>
        </w:numPr>
        <w:tabs>
          <w:tab w:val="left" w:pos="1719"/>
        </w:tabs>
        <w:autoSpaceDE w:val="0"/>
        <w:autoSpaceDN w:val="0"/>
        <w:spacing w:after="0" w:line="253" w:lineRule="exact"/>
        <w:ind w:left="1719" w:hanging="359"/>
        <w:contextualSpacing w:val="0"/>
      </w:pPr>
      <w:r>
        <w:t>Financial</w:t>
      </w:r>
      <w:r>
        <w:rPr>
          <w:spacing w:val="-6"/>
        </w:rPr>
        <w:t xml:space="preserve"> </w:t>
      </w:r>
      <w:r>
        <w:t>concerns</w:t>
      </w:r>
      <w:r>
        <w:rPr>
          <w:spacing w:val="-6"/>
        </w:rPr>
        <w:t xml:space="preserve"> </w:t>
      </w:r>
      <w:r>
        <w:t>/</w:t>
      </w:r>
      <w:r>
        <w:rPr>
          <w:spacing w:val="-2"/>
        </w:rPr>
        <w:t xml:space="preserve"> bankruptcy</w:t>
      </w:r>
    </w:p>
    <w:p w14:paraId="3CAB489C" w14:textId="77777777" w:rsidR="00157A64" w:rsidRDefault="00157A64" w:rsidP="00157A64">
      <w:pPr>
        <w:pStyle w:val="ListParagraph"/>
        <w:widowControl w:val="0"/>
        <w:numPr>
          <w:ilvl w:val="1"/>
          <w:numId w:val="53"/>
        </w:numPr>
        <w:tabs>
          <w:tab w:val="left" w:pos="1719"/>
        </w:tabs>
        <w:autoSpaceDE w:val="0"/>
        <w:autoSpaceDN w:val="0"/>
        <w:spacing w:after="0" w:line="262" w:lineRule="exact"/>
        <w:ind w:left="1719" w:hanging="359"/>
        <w:contextualSpacing w:val="0"/>
      </w:pPr>
      <w:r>
        <w:rPr>
          <w:spacing w:val="-2"/>
        </w:rPr>
        <w:t>Insolvency.</w:t>
      </w:r>
    </w:p>
    <w:p w14:paraId="120D5DDE" w14:textId="77777777" w:rsidR="00157A64" w:rsidRDefault="00157A64" w:rsidP="00157A64">
      <w:pPr>
        <w:spacing w:line="262" w:lineRule="exact"/>
        <w:sectPr w:rsidR="00157A64" w:rsidSect="00157A64">
          <w:pgSz w:w="12240" w:h="15840"/>
          <w:pgMar w:top="1820" w:right="140" w:bottom="880" w:left="1160" w:header="179" w:footer="697" w:gutter="0"/>
          <w:cols w:space="720"/>
        </w:sectPr>
      </w:pPr>
    </w:p>
    <w:p w14:paraId="25D6D548" w14:textId="77777777" w:rsidR="00157A64" w:rsidRDefault="00157A64" w:rsidP="00157A64">
      <w:pPr>
        <w:pStyle w:val="BodyText"/>
        <w:spacing w:before="181"/>
      </w:pPr>
    </w:p>
    <w:p w14:paraId="3DC0F782" w14:textId="77777777" w:rsidR="00157A64" w:rsidRDefault="00157A64" w:rsidP="00157A64">
      <w:pPr>
        <w:pStyle w:val="BodyText"/>
        <w:spacing w:before="1"/>
        <w:ind w:left="1000"/>
        <w:jc w:val="both"/>
      </w:pPr>
      <w:r>
        <w:t>City</w:t>
      </w:r>
      <w:r>
        <w:rPr>
          <w:spacing w:val="26"/>
        </w:rPr>
        <w:t xml:space="preserve"> </w:t>
      </w:r>
      <w:r>
        <w:t>of</w:t>
      </w:r>
      <w:r>
        <w:rPr>
          <w:spacing w:val="30"/>
        </w:rPr>
        <w:t xml:space="preserve"> </w:t>
      </w:r>
      <w:r>
        <w:t>Horn</w:t>
      </w:r>
      <w:r>
        <w:rPr>
          <w:spacing w:val="26"/>
        </w:rPr>
        <w:t xml:space="preserve"> </w:t>
      </w:r>
      <w:r>
        <w:t>Lake</w:t>
      </w:r>
      <w:r>
        <w:rPr>
          <w:spacing w:val="26"/>
        </w:rPr>
        <w:t xml:space="preserve"> </w:t>
      </w:r>
      <w:r>
        <w:t>will</w:t>
      </w:r>
      <w:r>
        <w:rPr>
          <w:spacing w:val="28"/>
        </w:rPr>
        <w:t xml:space="preserve"> </w:t>
      </w:r>
      <w:r>
        <w:t>make</w:t>
      </w:r>
      <w:r>
        <w:rPr>
          <w:spacing w:val="26"/>
        </w:rPr>
        <w:t xml:space="preserve"> </w:t>
      </w:r>
      <w:r>
        <w:t>every</w:t>
      </w:r>
      <w:r>
        <w:rPr>
          <w:spacing w:val="29"/>
        </w:rPr>
        <w:t xml:space="preserve"> </w:t>
      </w:r>
      <w:r>
        <w:t>effort</w:t>
      </w:r>
      <w:r>
        <w:rPr>
          <w:spacing w:val="25"/>
        </w:rPr>
        <w:t xml:space="preserve"> </w:t>
      </w:r>
      <w:r>
        <w:t>to</w:t>
      </w:r>
      <w:r>
        <w:rPr>
          <w:spacing w:val="26"/>
        </w:rPr>
        <w:t xml:space="preserve"> </w:t>
      </w:r>
      <w:r>
        <w:t>reduce</w:t>
      </w:r>
      <w:r>
        <w:rPr>
          <w:spacing w:val="26"/>
        </w:rPr>
        <w:t xml:space="preserve"> </w:t>
      </w:r>
      <w:r>
        <w:t>the</w:t>
      </w:r>
      <w:r>
        <w:rPr>
          <w:spacing w:val="26"/>
        </w:rPr>
        <w:t xml:space="preserve"> </w:t>
      </w:r>
      <w:r>
        <w:t>financial</w:t>
      </w:r>
      <w:r>
        <w:rPr>
          <w:spacing w:val="28"/>
        </w:rPr>
        <w:t xml:space="preserve"> </w:t>
      </w:r>
      <w:r>
        <w:t>institution’s</w:t>
      </w:r>
      <w:r>
        <w:rPr>
          <w:spacing w:val="29"/>
        </w:rPr>
        <w:t xml:space="preserve"> </w:t>
      </w:r>
      <w:r>
        <w:t>risk</w:t>
      </w:r>
      <w:r>
        <w:rPr>
          <w:spacing w:val="27"/>
        </w:rPr>
        <w:t xml:space="preserve"> </w:t>
      </w:r>
      <w:r>
        <w:rPr>
          <w:spacing w:val="-4"/>
        </w:rPr>
        <w:t>when</w:t>
      </w:r>
    </w:p>
    <w:p w14:paraId="2EE41397" w14:textId="77777777" w:rsidR="00157A64" w:rsidRDefault="00157A64" w:rsidP="00157A64">
      <w:pPr>
        <w:pStyle w:val="BodyText"/>
        <w:spacing w:before="1"/>
        <w:ind w:left="1000"/>
        <w:jc w:val="both"/>
      </w:pPr>
      <w:r>
        <w:t>terminating</w:t>
      </w:r>
      <w:r>
        <w:rPr>
          <w:spacing w:val="-9"/>
        </w:rPr>
        <w:t xml:space="preserve"> </w:t>
      </w:r>
      <w:r>
        <w:rPr>
          <w:spacing w:val="-2"/>
        </w:rPr>
        <w:t>contracts.</w:t>
      </w:r>
    </w:p>
    <w:p w14:paraId="7ED047C4" w14:textId="77777777" w:rsidR="00157A64" w:rsidRDefault="00157A64" w:rsidP="00157A64">
      <w:pPr>
        <w:pStyle w:val="BodyText"/>
        <w:spacing w:before="119"/>
        <w:ind w:left="1000" w:right="1293"/>
        <w:jc w:val="both"/>
      </w:pPr>
      <w:r>
        <w:t>Prior</w:t>
      </w:r>
      <w:r>
        <w:rPr>
          <w:spacing w:val="-8"/>
        </w:rPr>
        <w:t xml:space="preserve"> </w:t>
      </w:r>
      <w:r>
        <w:t>to</w:t>
      </w:r>
      <w:r>
        <w:rPr>
          <w:spacing w:val="-9"/>
        </w:rPr>
        <w:t xml:space="preserve"> </w:t>
      </w:r>
      <w:r>
        <w:t>termination,</w:t>
      </w:r>
      <w:r>
        <w:rPr>
          <w:spacing w:val="-10"/>
        </w:rPr>
        <w:t xml:space="preserve"> </w:t>
      </w:r>
      <w:r>
        <w:t>management</w:t>
      </w:r>
      <w:r>
        <w:rPr>
          <w:spacing w:val="-7"/>
        </w:rPr>
        <w:t xml:space="preserve"> </w:t>
      </w:r>
      <w:r>
        <w:t>will</w:t>
      </w:r>
      <w:r>
        <w:rPr>
          <w:spacing w:val="-7"/>
        </w:rPr>
        <w:t xml:space="preserve"> </w:t>
      </w:r>
      <w:r>
        <w:t>implement</w:t>
      </w:r>
      <w:r>
        <w:rPr>
          <w:spacing w:val="-10"/>
        </w:rPr>
        <w:t xml:space="preserve"> </w:t>
      </w:r>
      <w:r>
        <w:t>a</w:t>
      </w:r>
      <w:r>
        <w:rPr>
          <w:spacing w:val="-6"/>
        </w:rPr>
        <w:t xml:space="preserve"> </w:t>
      </w:r>
      <w:r>
        <w:t>transition</w:t>
      </w:r>
      <w:r>
        <w:rPr>
          <w:spacing w:val="-7"/>
        </w:rPr>
        <w:t xml:space="preserve"> </w:t>
      </w:r>
      <w:r>
        <w:t>plan</w:t>
      </w:r>
      <w:r>
        <w:rPr>
          <w:spacing w:val="-9"/>
        </w:rPr>
        <w:t xml:space="preserve"> </w:t>
      </w:r>
      <w:r>
        <w:t>to</w:t>
      </w:r>
      <w:r>
        <w:rPr>
          <w:spacing w:val="-9"/>
        </w:rPr>
        <w:t xml:space="preserve"> </w:t>
      </w:r>
      <w:r>
        <w:t>provide</w:t>
      </w:r>
      <w:r>
        <w:rPr>
          <w:spacing w:val="-7"/>
        </w:rPr>
        <w:t xml:space="preserve"> </w:t>
      </w:r>
      <w:r>
        <w:t>the</w:t>
      </w:r>
      <w:r>
        <w:rPr>
          <w:spacing w:val="-9"/>
        </w:rPr>
        <w:t xml:space="preserve"> </w:t>
      </w:r>
      <w:r>
        <w:t>service</w:t>
      </w:r>
      <w:r>
        <w:rPr>
          <w:spacing w:val="-6"/>
        </w:rPr>
        <w:t xml:space="preserve"> </w:t>
      </w:r>
      <w:r>
        <w:t>in the event the vendor is terminated or no longer in operation. City of Horn Lake will have TSP</w:t>
      </w:r>
      <w:r>
        <w:rPr>
          <w:spacing w:val="-10"/>
        </w:rPr>
        <w:t xml:space="preserve"> </w:t>
      </w:r>
      <w:r>
        <w:t>alternatives</w:t>
      </w:r>
      <w:r>
        <w:rPr>
          <w:spacing w:val="-12"/>
        </w:rPr>
        <w:t xml:space="preserve"> </w:t>
      </w:r>
      <w:r>
        <w:t>if</w:t>
      </w:r>
      <w:r>
        <w:rPr>
          <w:spacing w:val="-11"/>
        </w:rPr>
        <w:t xml:space="preserve"> </w:t>
      </w:r>
      <w:r>
        <w:t>vendor</w:t>
      </w:r>
      <w:r>
        <w:rPr>
          <w:spacing w:val="-9"/>
        </w:rPr>
        <w:t xml:space="preserve"> </w:t>
      </w:r>
      <w:r>
        <w:t>is</w:t>
      </w:r>
      <w:r>
        <w:rPr>
          <w:spacing w:val="-12"/>
        </w:rPr>
        <w:t xml:space="preserve"> </w:t>
      </w:r>
      <w:r>
        <w:t>unable</w:t>
      </w:r>
      <w:r>
        <w:rPr>
          <w:spacing w:val="-12"/>
        </w:rPr>
        <w:t xml:space="preserve"> </w:t>
      </w:r>
      <w:r>
        <w:t>to</w:t>
      </w:r>
      <w:r>
        <w:rPr>
          <w:spacing w:val="-14"/>
        </w:rPr>
        <w:t xml:space="preserve"> </w:t>
      </w:r>
      <w:r>
        <w:t>continue</w:t>
      </w:r>
      <w:r>
        <w:rPr>
          <w:spacing w:val="-12"/>
        </w:rPr>
        <w:t xml:space="preserve"> </w:t>
      </w:r>
      <w:r>
        <w:t>providing</w:t>
      </w:r>
      <w:r>
        <w:rPr>
          <w:spacing w:val="-10"/>
        </w:rPr>
        <w:t xml:space="preserve"> </w:t>
      </w:r>
      <w:r>
        <w:t>service(s).</w:t>
      </w:r>
      <w:r>
        <w:rPr>
          <w:spacing w:val="-11"/>
        </w:rPr>
        <w:t xml:space="preserve"> </w:t>
      </w:r>
      <w:r>
        <w:t>City</w:t>
      </w:r>
      <w:r>
        <w:rPr>
          <w:spacing w:val="-12"/>
        </w:rPr>
        <w:t xml:space="preserve"> </w:t>
      </w:r>
      <w:r>
        <w:t>of</w:t>
      </w:r>
      <w:r>
        <w:rPr>
          <w:spacing w:val="-11"/>
        </w:rPr>
        <w:t xml:space="preserve"> </w:t>
      </w:r>
      <w:r>
        <w:t>Horn</w:t>
      </w:r>
      <w:r>
        <w:rPr>
          <w:spacing w:val="-12"/>
        </w:rPr>
        <w:t xml:space="preserve"> </w:t>
      </w:r>
      <w:r>
        <w:t>Lake</w:t>
      </w:r>
      <w:r>
        <w:rPr>
          <w:spacing w:val="-12"/>
        </w:rPr>
        <w:t xml:space="preserve"> </w:t>
      </w:r>
      <w:r>
        <w:t>will either</w:t>
      </w:r>
      <w:r>
        <w:rPr>
          <w:spacing w:val="-16"/>
        </w:rPr>
        <w:t xml:space="preserve"> </w:t>
      </w:r>
      <w:r>
        <w:t>assume</w:t>
      </w:r>
      <w:r>
        <w:rPr>
          <w:spacing w:val="-15"/>
        </w:rPr>
        <w:t xml:space="preserve"> </w:t>
      </w:r>
      <w:r>
        <w:t>operations,</w:t>
      </w:r>
      <w:r>
        <w:rPr>
          <w:spacing w:val="-15"/>
        </w:rPr>
        <w:t xml:space="preserve"> </w:t>
      </w:r>
      <w:r>
        <w:t>convert</w:t>
      </w:r>
      <w:r>
        <w:rPr>
          <w:spacing w:val="-16"/>
        </w:rPr>
        <w:t xml:space="preserve"> </w:t>
      </w:r>
      <w:r>
        <w:t>to</w:t>
      </w:r>
      <w:r>
        <w:rPr>
          <w:spacing w:val="-15"/>
        </w:rPr>
        <w:t xml:space="preserve"> </w:t>
      </w:r>
      <w:r>
        <w:t>an</w:t>
      </w:r>
      <w:r>
        <w:rPr>
          <w:spacing w:val="-15"/>
        </w:rPr>
        <w:t xml:space="preserve"> </w:t>
      </w:r>
      <w:r>
        <w:t>alternate</w:t>
      </w:r>
      <w:r>
        <w:rPr>
          <w:spacing w:val="-15"/>
        </w:rPr>
        <w:t xml:space="preserve"> </w:t>
      </w:r>
      <w:r>
        <w:t>TSP</w:t>
      </w:r>
      <w:r>
        <w:rPr>
          <w:spacing w:val="-16"/>
        </w:rPr>
        <w:t xml:space="preserve"> </w:t>
      </w:r>
      <w:r>
        <w:t>application,</w:t>
      </w:r>
      <w:r>
        <w:rPr>
          <w:spacing w:val="-15"/>
        </w:rPr>
        <w:t xml:space="preserve"> </w:t>
      </w:r>
      <w:r>
        <w:t>or</w:t>
      </w:r>
      <w:r>
        <w:rPr>
          <w:spacing w:val="-15"/>
        </w:rPr>
        <w:t xml:space="preserve"> </w:t>
      </w:r>
      <w:r>
        <w:t>move</w:t>
      </w:r>
      <w:r>
        <w:rPr>
          <w:spacing w:val="-16"/>
        </w:rPr>
        <w:t xml:space="preserve"> </w:t>
      </w:r>
      <w:r>
        <w:t>existing</w:t>
      </w:r>
      <w:r>
        <w:rPr>
          <w:spacing w:val="-15"/>
        </w:rPr>
        <w:t xml:space="preserve"> </w:t>
      </w:r>
      <w:r>
        <w:t>critical infrastructure to an alternate TSP.</w:t>
      </w:r>
    </w:p>
    <w:p w14:paraId="175E2816" w14:textId="77777777" w:rsidR="00157A64" w:rsidRDefault="00157A64" w:rsidP="00157A64">
      <w:pPr>
        <w:pStyle w:val="BodyText"/>
        <w:spacing w:before="120"/>
        <w:ind w:left="1000" w:right="1298"/>
        <w:jc w:val="both"/>
      </w:pPr>
      <w:r>
        <w:t>Upon</w:t>
      </w:r>
      <w:r>
        <w:rPr>
          <w:spacing w:val="-16"/>
        </w:rPr>
        <w:t xml:space="preserve"> </w:t>
      </w:r>
      <w:r>
        <w:t>termination</w:t>
      </w:r>
      <w:r>
        <w:rPr>
          <w:spacing w:val="-15"/>
        </w:rPr>
        <w:t xml:space="preserve"> </w:t>
      </w:r>
      <w:r>
        <w:t>of</w:t>
      </w:r>
      <w:r>
        <w:rPr>
          <w:spacing w:val="-15"/>
        </w:rPr>
        <w:t xml:space="preserve"> </w:t>
      </w:r>
      <w:r>
        <w:t>an</w:t>
      </w:r>
      <w:r>
        <w:rPr>
          <w:spacing w:val="-16"/>
        </w:rPr>
        <w:t xml:space="preserve"> </w:t>
      </w:r>
      <w:r>
        <w:t>agreement</w:t>
      </w:r>
      <w:r>
        <w:rPr>
          <w:spacing w:val="-15"/>
        </w:rPr>
        <w:t xml:space="preserve"> </w:t>
      </w:r>
      <w:r>
        <w:t>with</w:t>
      </w:r>
      <w:r>
        <w:rPr>
          <w:spacing w:val="-15"/>
        </w:rPr>
        <w:t xml:space="preserve"> </w:t>
      </w:r>
      <w:r>
        <w:t>a</w:t>
      </w:r>
      <w:r>
        <w:rPr>
          <w:spacing w:val="-15"/>
        </w:rPr>
        <w:t xml:space="preserve"> </w:t>
      </w:r>
      <w:r>
        <w:t>vendor,</w:t>
      </w:r>
      <w:r>
        <w:rPr>
          <w:spacing w:val="-16"/>
        </w:rPr>
        <w:t xml:space="preserve"> </w:t>
      </w:r>
      <w:r>
        <w:t>all</w:t>
      </w:r>
      <w:r>
        <w:rPr>
          <w:spacing w:val="-15"/>
        </w:rPr>
        <w:t xml:space="preserve"> </w:t>
      </w:r>
      <w:r>
        <w:t>physical,</w:t>
      </w:r>
      <w:r>
        <w:rPr>
          <w:spacing w:val="-15"/>
        </w:rPr>
        <w:t xml:space="preserve"> </w:t>
      </w:r>
      <w:r>
        <w:t>logical,</w:t>
      </w:r>
      <w:r>
        <w:rPr>
          <w:spacing w:val="-16"/>
        </w:rPr>
        <w:t xml:space="preserve"> </w:t>
      </w:r>
      <w:r>
        <w:t>and</w:t>
      </w:r>
      <w:r>
        <w:rPr>
          <w:spacing w:val="-15"/>
        </w:rPr>
        <w:t xml:space="preserve"> </w:t>
      </w:r>
      <w:r>
        <w:t>technical</w:t>
      </w:r>
      <w:r>
        <w:rPr>
          <w:spacing w:val="-15"/>
        </w:rPr>
        <w:t xml:space="preserve"> </w:t>
      </w:r>
      <w:r>
        <w:t>access rights to</w:t>
      </w:r>
      <w:r>
        <w:rPr>
          <w:spacing w:val="-1"/>
        </w:rPr>
        <w:t xml:space="preserve"> </w:t>
      </w:r>
      <w:r>
        <w:t>City of Horn Lake non-public information, owned data, and</w:t>
      </w:r>
      <w:r>
        <w:rPr>
          <w:spacing w:val="-1"/>
        </w:rPr>
        <w:t xml:space="preserve"> </w:t>
      </w:r>
      <w:r>
        <w:t>data governance</w:t>
      </w:r>
      <w:r>
        <w:rPr>
          <w:spacing w:val="-1"/>
        </w:rPr>
        <w:t xml:space="preserve"> </w:t>
      </w:r>
      <w:r>
        <w:t>will be removed.</w:t>
      </w:r>
    </w:p>
    <w:p w14:paraId="12348D77" w14:textId="77777777" w:rsidR="00157A64" w:rsidRDefault="00157A64" w:rsidP="00157A64">
      <w:pPr>
        <w:pStyle w:val="BodyText"/>
        <w:spacing w:before="243"/>
      </w:pPr>
    </w:p>
    <w:p w14:paraId="0523CDEC" w14:textId="77777777" w:rsidR="00157A64" w:rsidRDefault="00157A64" w:rsidP="00157A64">
      <w:pPr>
        <w:pStyle w:val="ListParagraph"/>
        <w:widowControl w:val="0"/>
        <w:numPr>
          <w:ilvl w:val="0"/>
          <w:numId w:val="53"/>
        </w:numPr>
        <w:tabs>
          <w:tab w:val="left" w:pos="1000"/>
        </w:tabs>
        <w:autoSpaceDE w:val="0"/>
        <w:autoSpaceDN w:val="0"/>
        <w:spacing w:after="0" w:line="240" w:lineRule="auto"/>
        <w:contextualSpacing w:val="0"/>
        <w:rPr>
          <w:rFonts w:ascii="Symbol" w:hAnsi="Symbol"/>
        </w:rPr>
      </w:pPr>
      <w:r>
        <w:t>PROGRAM</w:t>
      </w:r>
      <w:r>
        <w:rPr>
          <w:spacing w:val="-8"/>
        </w:rPr>
        <w:t xml:space="preserve"> </w:t>
      </w:r>
      <w:r>
        <w:t>DOCUMENTATION</w:t>
      </w:r>
      <w:r>
        <w:rPr>
          <w:spacing w:val="-7"/>
        </w:rPr>
        <w:t xml:space="preserve"> </w:t>
      </w:r>
      <w:r>
        <w:t>and</w:t>
      </w:r>
      <w:r>
        <w:rPr>
          <w:spacing w:val="-8"/>
        </w:rPr>
        <w:t xml:space="preserve"> </w:t>
      </w:r>
      <w:r>
        <w:rPr>
          <w:spacing w:val="-2"/>
        </w:rPr>
        <w:t>REPORTING</w:t>
      </w:r>
    </w:p>
    <w:p w14:paraId="499F9958" w14:textId="77777777" w:rsidR="00157A64" w:rsidRDefault="00157A64" w:rsidP="00157A64">
      <w:pPr>
        <w:pStyle w:val="BodyText"/>
        <w:spacing w:before="115"/>
        <w:ind w:left="1000" w:right="1295"/>
        <w:jc w:val="both"/>
      </w:pPr>
      <w:r>
        <w:t>The Director of Information Technology maintains a list of all third parties in compliance with City of Horn Lake Vendor Management Program requirements. The approved list of vendors</w:t>
      </w:r>
      <w:r>
        <w:rPr>
          <w:spacing w:val="-11"/>
        </w:rPr>
        <w:t xml:space="preserve"> </w:t>
      </w:r>
      <w:r>
        <w:t>is</w:t>
      </w:r>
      <w:r>
        <w:rPr>
          <w:spacing w:val="-11"/>
        </w:rPr>
        <w:t xml:space="preserve"> </w:t>
      </w:r>
      <w:r>
        <w:t>posted</w:t>
      </w:r>
      <w:r>
        <w:rPr>
          <w:spacing w:val="-12"/>
        </w:rPr>
        <w:t xml:space="preserve"> </w:t>
      </w:r>
      <w:r>
        <w:t>and</w:t>
      </w:r>
      <w:r>
        <w:rPr>
          <w:spacing w:val="-14"/>
        </w:rPr>
        <w:t xml:space="preserve"> </w:t>
      </w:r>
      <w:r>
        <w:t>must</w:t>
      </w:r>
      <w:r>
        <w:rPr>
          <w:spacing w:val="-10"/>
        </w:rPr>
        <w:t xml:space="preserve"> </w:t>
      </w:r>
      <w:r>
        <w:t>be</w:t>
      </w:r>
      <w:r>
        <w:rPr>
          <w:spacing w:val="-14"/>
        </w:rPr>
        <w:t xml:space="preserve"> </w:t>
      </w:r>
      <w:r>
        <w:t>checked</w:t>
      </w:r>
      <w:r>
        <w:rPr>
          <w:spacing w:val="-12"/>
        </w:rPr>
        <w:t xml:space="preserve"> </w:t>
      </w:r>
      <w:r>
        <w:t>prior</w:t>
      </w:r>
      <w:r>
        <w:rPr>
          <w:spacing w:val="-13"/>
        </w:rPr>
        <w:t xml:space="preserve"> </w:t>
      </w:r>
      <w:r>
        <w:t>to</w:t>
      </w:r>
      <w:r>
        <w:rPr>
          <w:spacing w:val="-14"/>
        </w:rPr>
        <w:t xml:space="preserve"> </w:t>
      </w:r>
      <w:r>
        <w:t>releasing</w:t>
      </w:r>
      <w:r>
        <w:rPr>
          <w:spacing w:val="-12"/>
        </w:rPr>
        <w:t xml:space="preserve"> </w:t>
      </w:r>
      <w:r>
        <w:t>client</w:t>
      </w:r>
      <w:r>
        <w:rPr>
          <w:spacing w:val="-10"/>
        </w:rPr>
        <w:t xml:space="preserve"> </w:t>
      </w:r>
      <w:r>
        <w:t>information</w:t>
      </w:r>
      <w:r>
        <w:rPr>
          <w:spacing w:val="-14"/>
        </w:rPr>
        <w:t xml:space="preserve"> </w:t>
      </w:r>
      <w:r>
        <w:t>to</w:t>
      </w:r>
      <w:r>
        <w:rPr>
          <w:spacing w:val="-11"/>
        </w:rPr>
        <w:t xml:space="preserve"> </w:t>
      </w:r>
      <w:r>
        <w:t>that</w:t>
      </w:r>
      <w:r>
        <w:rPr>
          <w:spacing w:val="-10"/>
        </w:rPr>
        <w:t xml:space="preserve"> </w:t>
      </w:r>
      <w:r>
        <w:t>vendor. The</w:t>
      </w:r>
      <w:r>
        <w:rPr>
          <w:spacing w:val="-7"/>
        </w:rPr>
        <w:t xml:space="preserve"> </w:t>
      </w:r>
      <w:r>
        <w:t>Vendor</w:t>
      </w:r>
      <w:r>
        <w:rPr>
          <w:spacing w:val="-6"/>
        </w:rPr>
        <w:t xml:space="preserve"> </w:t>
      </w:r>
      <w:r>
        <w:t>Relationship</w:t>
      </w:r>
      <w:r>
        <w:rPr>
          <w:spacing w:val="-7"/>
        </w:rPr>
        <w:t xml:space="preserve"> </w:t>
      </w:r>
      <w:r>
        <w:t>Manager</w:t>
      </w:r>
      <w:r>
        <w:rPr>
          <w:spacing w:val="-7"/>
        </w:rPr>
        <w:t xml:space="preserve"> </w:t>
      </w:r>
      <w:r>
        <w:t>will</w:t>
      </w:r>
      <w:r>
        <w:rPr>
          <w:spacing w:val="-8"/>
        </w:rPr>
        <w:t xml:space="preserve"> </w:t>
      </w:r>
      <w:r>
        <w:t>forward</w:t>
      </w:r>
      <w:r>
        <w:rPr>
          <w:spacing w:val="-7"/>
        </w:rPr>
        <w:t xml:space="preserve"> </w:t>
      </w:r>
      <w:r>
        <w:t>all</w:t>
      </w:r>
      <w:r>
        <w:rPr>
          <w:spacing w:val="-8"/>
        </w:rPr>
        <w:t xml:space="preserve"> </w:t>
      </w:r>
      <w:r>
        <w:t>requested</w:t>
      </w:r>
      <w:r>
        <w:rPr>
          <w:spacing w:val="-10"/>
        </w:rPr>
        <w:t xml:space="preserve"> </w:t>
      </w:r>
      <w:r>
        <w:t>vendor</w:t>
      </w:r>
      <w:r>
        <w:rPr>
          <w:spacing w:val="-6"/>
        </w:rPr>
        <w:t xml:space="preserve"> </w:t>
      </w:r>
      <w:r>
        <w:t>documentation</w:t>
      </w:r>
      <w:r>
        <w:rPr>
          <w:spacing w:val="-7"/>
        </w:rPr>
        <w:t xml:space="preserve"> </w:t>
      </w:r>
      <w:r>
        <w:t>to</w:t>
      </w:r>
      <w:r>
        <w:rPr>
          <w:spacing w:val="-10"/>
        </w:rPr>
        <w:t xml:space="preserve"> </w:t>
      </w:r>
      <w:r>
        <w:t xml:space="preserve">the Director of Information Technology. A report on the status of vendors is included in the annual Security Report to </w:t>
      </w:r>
      <w:proofErr w:type="gramStart"/>
      <w:r>
        <w:t>the Senior</w:t>
      </w:r>
      <w:proofErr w:type="gramEnd"/>
      <w:r>
        <w:t xml:space="preserve"> Management.</w:t>
      </w:r>
    </w:p>
    <w:p w14:paraId="0ACAB12B" w14:textId="77777777" w:rsidR="00157A64" w:rsidRDefault="00157A64" w:rsidP="00157A64">
      <w:pPr>
        <w:pStyle w:val="BodyText"/>
      </w:pPr>
    </w:p>
    <w:p w14:paraId="1CFB7D30" w14:textId="77777777" w:rsidR="00157A64" w:rsidRDefault="00157A64" w:rsidP="00157A64">
      <w:pPr>
        <w:pStyle w:val="BodyText"/>
        <w:spacing w:before="106"/>
      </w:pPr>
    </w:p>
    <w:p w14:paraId="76FE679C" w14:textId="77777777" w:rsidR="00157A64" w:rsidRDefault="00157A64" w:rsidP="00157A64">
      <w:pPr>
        <w:tabs>
          <w:tab w:val="left" w:pos="9670"/>
        </w:tabs>
        <w:spacing w:before="1"/>
        <w:ind w:left="280"/>
        <w:rPr>
          <w:b/>
          <w:sz w:val="28"/>
        </w:rPr>
      </w:pPr>
      <w:r>
        <w:rPr>
          <w:b/>
          <w:smallCaps/>
          <w:color w:val="1F3863"/>
          <w:spacing w:val="-2"/>
          <w:sz w:val="28"/>
          <w:shd w:val="clear" w:color="auto" w:fill="E4E4E4"/>
        </w:rPr>
        <w:t>Violations</w:t>
      </w:r>
      <w:r>
        <w:rPr>
          <w:b/>
          <w:smallCaps/>
          <w:color w:val="1F3863"/>
          <w:sz w:val="28"/>
          <w:shd w:val="clear" w:color="auto" w:fill="E4E4E4"/>
        </w:rPr>
        <w:tab/>
      </w:r>
    </w:p>
    <w:p w14:paraId="18D9CF53"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2"/>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10"/>
        </w:rPr>
        <w:t xml:space="preserve"> </w:t>
      </w:r>
      <w:r>
        <w:t>City</w:t>
      </w:r>
      <w:r>
        <w:rPr>
          <w:spacing w:val="-11"/>
        </w:rPr>
        <w:t xml:space="preserve"> </w:t>
      </w:r>
      <w:r>
        <w:t>of</w:t>
      </w:r>
      <w:r>
        <w:rPr>
          <w:spacing w:val="-10"/>
        </w:rPr>
        <w:t xml:space="preserve"> </w:t>
      </w:r>
      <w:r>
        <w:t>Horn</w:t>
      </w:r>
      <w:r>
        <w:rPr>
          <w:spacing w:val="-8"/>
        </w:rPr>
        <w:t xml:space="preserve"> </w:t>
      </w:r>
      <w:r>
        <w:t>Lake</w:t>
      </w:r>
      <w:r>
        <w:rPr>
          <w:spacing w:val="-11"/>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76F35C2B" w14:textId="77777777" w:rsidR="00157A64" w:rsidRDefault="00157A64" w:rsidP="00157A64">
      <w:pPr>
        <w:pStyle w:val="BodyText"/>
      </w:pPr>
    </w:p>
    <w:p w14:paraId="7123E696" w14:textId="77777777" w:rsidR="00157A64" w:rsidRDefault="00157A64" w:rsidP="00157A64">
      <w:pPr>
        <w:pStyle w:val="BodyText"/>
        <w:ind w:left="280" w:right="1293"/>
        <w:jc w:val="both"/>
      </w:pPr>
      <w:r>
        <w:t xml:space="preserve">Any exception to the policy must be approved by the Director of Information Technology in </w:t>
      </w:r>
      <w:r>
        <w:rPr>
          <w:spacing w:val="-2"/>
        </w:rPr>
        <w:t>advance.</w:t>
      </w:r>
    </w:p>
    <w:p w14:paraId="09520A32" w14:textId="77777777" w:rsidR="00157A64" w:rsidRDefault="00157A64" w:rsidP="00157A64">
      <w:pPr>
        <w:pStyle w:val="BodyText"/>
      </w:pPr>
    </w:p>
    <w:p w14:paraId="2B5DE3D3" w14:textId="77777777" w:rsidR="00157A64" w:rsidRDefault="00157A64" w:rsidP="00157A64">
      <w:pPr>
        <w:pStyle w:val="BodyText"/>
        <w:ind w:left="280" w:right="1298"/>
        <w:jc w:val="both"/>
      </w:pPr>
      <w:r>
        <w:t>Any</w:t>
      </w:r>
      <w:r>
        <w:rPr>
          <w:spacing w:val="-3"/>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3"/>
        </w:rPr>
        <w:t xml:space="preserve"> </w:t>
      </w:r>
      <w:r>
        <w:t>or</w:t>
      </w:r>
      <w:r>
        <w:rPr>
          <w:spacing w:val="-3"/>
        </w:rPr>
        <w:t xml:space="preserve"> </w:t>
      </w:r>
      <w:r>
        <w:t>she</w:t>
      </w:r>
      <w:r>
        <w:rPr>
          <w:spacing w:val="-4"/>
        </w:rPr>
        <w:t xml:space="preserve"> </w:t>
      </w:r>
      <w:r>
        <w:t>believes</w:t>
      </w:r>
      <w:r>
        <w:rPr>
          <w:spacing w:val="-2"/>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8"/>
        </w:rPr>
        <w:t xml:space="preserve"> </w:t>
      </w:r>
      <w:r>
        <w:t>manager,</w:t>
      </w:r>
      <w:r>
        <w:rPr>
          <w:spacing w:val="-7"/>
        </w:rPr>
        <w:t xml:space="preserve"> </w:t>
      </w:r>
      <w:r>
        <w:t>any</w:t>
      </w:r>
      <w:r>
        <w:rPr>
          <w:spacing w:val="-8"/>
        </w:rPr>
        <w:t xml:space="preserve"> </w:t>
      </w:r>
      <w:r>
        <w:t>other manager or the Human Resources Department as soon as possible.</w:t>
      </w:r>
    </w:p>
    <w:p w14:paraId="4BF9F051" w14:textId="77777777" w:rsidR="00157A64" w:rsidRDefault="00157A64" w:rsidP="00157A64">
      <w:pPr>
        <w:jc w:val="both"/>
        <w:sectPr w:rsidR="00157A64" w:rsidSect="00157A64">
          <w:pgSz w:w="12240" w:h="15840"/>
          <w:pgMar w:top="1820" w:right="140" w:bottom="880" w:left="1160" w:header="179" w:footer="69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64EA2999" w14:textId="77777777" w:rsidTr="00024E96">
        <w:trPr>
          <w:trHeight w:val="537"/>
        </w:trPr>
        <w:tc>
          <w:tcPr>
            <w:tcW w:w="9349" w:type="dxa"/>
            <w:gridSpan w:val="6"/>
          </w:tcPr>
          <w:p w14:paraId="4E852506" w14:textId="77777777" w:rsidR="00157A64" w:rsidRDefault="00157A64" w:rsidP="00024E96">
            <w:pPr>
              <w:pStyle w:val="TableParagraph"/>
              <w:ind w:left="9" w:right="3"/>
              <w:jc w:val="center"/>
              <w:rPr>
                <w:sz w:val="36"/>
              </w:rPr>
            </w:pPr>
            <w:r>
              <w:rPr>
                <w:color w:val="005179"/>
                <w:sz w:val="36"/>
              </w:rPr>
              <w:lastRenderedPageBreak/>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7E65C79F" w14:textId="77777777" w:rsidTr="00024E96">
        <w:trPr>
          <w:trHeight w:val="366"/>
        </w:trPr>
        <w:tc>
          <w:tcPr>
            <w:tcW w:w="9349" w:type="dxa"/>
            <w:gridSpan w:val="6"/>
            <w:shd w:val="clear" w:color="auto" w:fill="CCCCCC"/>
          </w:tcPr>
          <w:p w14:paraId="064ACB4C" w14:textId="77777777" w:rsidR="00157A64" w:rsidRDefault="00157A64" w:rsidP="00024E96">
            <w:pPr>
              <w:pStyle w:val="TableParagraph"/>
              <w:spacing w:line="347" w:lineRule="exact"/>
              <w:ind w:left="9" w:right="1"/>
              <w:jc w:val="center"/>
              <w:rPr>
                <w:b/>
                <w:sz w:val="32"/>
              </w:rPr>
            </w:pPr>
            <w:bookmarkStart w:id="26" w:name="_bookmark25"/>
            <w:bookmarkEnd w:id="26"/>
            <w:r>
              <w:rPr>
                <w:b/>
                <w:sz w:val="32"/>
              </w:rPr>
              <w:t>Vulnerability</w:t>
            </w:r>
            <w:r>
              <w:rPr>
                <w:b/>
                <w:spacing w:val="-21"/>
                <w:sz w:val="32"/>
              </w:rPr>
              <w:t xml:space="preserve"> </w:t>
            </w:r>
            <w:r>
              <w:rPr>
                <w:b/>
                <w:sz w:val="32"/>
              </w:rPr>
              <w:t>Management</w:t>
            </w:r>
            <w:r>
              <w:rPr>
                <w:b/>
                <w:spacing w:val="-21"/>
                <w:sz w:val="32"/>
              </w:rPr>
              <w:t xml:space="preserve"> </w:t>
            </w:r>
            <w:r>
              <w:rPr>
                <w:b/>
                <w:spacing w:val="-2"/>
                <w:sz w:val="32"/>
              </w:rPr>
              <w:t>Policy</w:t>
            </w:r>
          </w:p>
        </w:tc>
      </w:tr>
      <w:tr w:rsidR="00157A64" w14:paraId="67F06BF5" w14:textId="77777777" w:rsidTr="00024E96">
        <w:trPr>
          <w:trHeight w:val="290"/>
        </w:trPr>
        <w:tc>
          <w:tcPr>
            <w:tcW w:w="972" w:type="dxa"/>
          </w:tcPr>
          <w:p w14:paraId="21A814A0"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482C0D53" w14:textId="77777777" w:rsidR="00157A64" w:rsidRDefault="00157A64" w:rsidP="00024E96">
            <w:pPr>
              <w:pStyle w:val="TableParagraph"/>
              <w:rPr>
                <w:rFonts w:ascii="Times New Roman"/>
                <w:sz w:val="20"/>
              </w:rPr>
            </w:pPr>
          </w:p>
        </w:tc>
        <w:tc>
          <w:tcPr>
            <w:tcW w:w="2100" w:type="dxa"/>
          </w:tcPr>
          <w:p w14:paraId="5D0802C4"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175EFC56"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32032EA2"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3F20C9F4" w14:textId="77777777" w:rsidR="00157A64" w:rsidRDefault="00157A64" w:rsidP="00024E96">
            <w:pPr>
              <w:pStyle w:val="TableParagraph"/>
              <w:spacing w:before="30"/>
              <w:ind w:left="12" w:right="5"/>
              <w:jc w:val="center"/>
              <w:rPr>
                <w:sz w:val="20"/>
              </w:rPr>
            </w:pPr>
            <w:hyperlink r:id="rId52">
              <w:r>
                <w:rPr>
                  <w:spacing w:val="-2"/>
                  <w:sz w:val="20"/>
                </w:rPr>
                <w:t>helpdesk@hornlake.org</w:t>
              </w:r>
            </w:hyperlink>
          </w:p>
        </w:tc>
      </w:tr>
      <w:tr w:rsidR="00157A64" w14:paraId="3BAF881C" w14:textId="77777777" w:rsidTr="00024E96">
        <w:trPr>
          <w:trHeight w:val="287"/>
        </w:trPr>
        <w:tc>
          <w:tcPr>
            <w:tcW w:w="972" w:type="dxa"/>
          </w:tcPr>
          <w:p w14:paraId="0D6A7970"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48C17296" w14:textId="77777777" w:rsidR="00157A64" w:rsidRDefault="00157A64" w:rsidP="00024E96">
            <w:pPr>
              <w:pStyle w:val="TableParagraph"/>
              <w:spacing w:before="28"/>
              <w:ind w:left="196"/>
              <w:rPr>
                <w:sz w:val="20"/>
              </w:rPr>
            </w:pPr>
            <w:r>
              <w:rPr>
                <w:spacing w:val="-5"/>
                <w:sz w:val="20"/>
              </w:rPr>
              <w:t>1.0</w:t>
            </w:r>
          </w:p>
        </w:tc>
        <w:tc>
          <w:tcPr>
            <w:tcW w:w="2100" w:type="dxa"/>
          </w:tcPr>
          <w:p w14:paraId="4055C779"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35D244C6"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5EA53545"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02F99400"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166DD19F" w14:textId="77777777" w:rsidTr="00024E96">
        <w:trPr>
          <w:trHeight w:val="287"/>
        </w:trPr>
        <w:tc>
          <w:tcPr>
            <w:tcW w:w="972" w:type="dxa"/>
          </w:tcPr>
          <w:p w14:paraId="58057848" w14:textId="77777777" w:rsidR="00157A64" w:rsidRDefault="00157A64" w:rsidP="00024E96">
            <w:pPr>
              <w:pStyle w:val="TableParagraph"/>
              <w:rPr>
                <w:rFonts w:ascii="Times New Roman"/>
                <w:sz w:val="20"/>
              </w:rPr>
            </w:pPr>
          </w:p>
        </w:tc>
        <w:tc>
          <w:tcPr>
            <w:tcW w:w="674" w:type="dxa"/>
          </w:tcPr>
          <w:p w14:paraId="64E45864" w14:textId="77777777" w:rsidR="00157A64" w:rsidRDefault="00157A64" w:rsidP="00024E96">
            <w:pPr>
              <w:pStyle w:val="TableParagraph"/>
              <w:rPr>
                <w:rFonts w:ascii="Times New Roman"/>
                <w:sz w:val="20"/>
              </w:rPr>
            </w:pPr>
          </w:p>
        </w:tc>
        <w:tc>
          <w:tcPr>
            <w:tcW w:w="2100" w:type="dxa"/>
          </w:tcPr>
          <w:p w14:paraId="271FE64C"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0DD2AFA7"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66A95C6D"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0A4BBBBC"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0E0F8EB1" w14:textId="77777777" w:rsidR="00157A64" w:rsidRDefault="00157A64" w:rsidP="00157A64">
      <w:pPr>
        <w:pStyle w:val="BodyText"/>
      </w:pPr>
    </w:p>
    <w:p w14:paraId="05E1CC2F" w14:textId="77777777" w:rsidR="00157A64" w:rsidRDefault="00157A64" w:rsidP="00157A64">
      <w:pPr>
        <w:pStyle w:val="BodyText"/>
        <w:spacing w:before="176"/>
      </w:pPr>
    </w:p>
    <w:p w14:paraId="4262DD2C" w14:textId="77777777" w:rsidR="00157A64" w:rsidRDefault="00157A64" w:rsidP="00157A64">
      <w:pPr>
        <w:pStyle w:val="Heading1"/>
        <w:tabs>
          <w:tab w:val="left" w:pos="9670"/>
        </w:tabs>
        <w:spacing w:before="1"/>
      </w:pPr>
      <w:r>
        <w:rPr>
          <w:smallCaps/>
          <w:color w:val="005279"/>
          <w:spacing w:val="-2"/>
          <w:shd w:val="clear" w:color="auto" w:fill="E4E4E4"/>
        </w:rPr>
        <w:t>Purpose</w:t>
      </w:r>
      <w:r>
        <w:rPr>
          <w:smallCaps/>
          <w:color w:val="005279"/>
          <w:shd w:val="clear" w:color="auto" w:fill="E4E4E4"/>
        </w:rPr>
        <w:tab/>
      </w:r>
    </w:p>
    <w:p w14:paraId="65CBC05E" w14:textId="77777777" w:rsidR="00157A64" w:rsidRDefault="00157A64" w:rsidP="00157A64">
      <w:pPr>
        <w:pStyle w:val="BodyText"/>
        <w:spacing w:before="123"/>
        <w:ind w:left="280" w:right="1345"/>
      </w:pPr>
      <w:r>
        <w:t>Vulnerability management is an essential component of any information security program.</w:t>
      </w:r>
      <w:r>
        <w:rPr>
          <w:spacing w:val="40"/>
        </w:rPr>
        <w:t xml:space="preserve"> </w:t>
      </w:r>
      <w:r>
        <w:t>The process of vulnerability assessment is vital to effective vulnerability management.</w:t>
      </w:r>
    </w:p>
    <w:p w14:paraId="549FB8C1" w14:textId="77777777" w:rsidR="00157A64" w:rsidRDefault="00157A64" w:rsidP="00157A64">
      <w:pPr>
        <w:pStyle w:val="BodyText"/>
        <w:spacing w:before="238"/>
      </w:pPr>
    </w:p>
    <w:p w14:paraId="0E7F9F74" w14:textId="77777777" w:rsidR="00157A64" w:rsidRDefault="00157A64" w:rsidP="00157A64">
      <w:pPr>
        <w:pStyle w:val="Heading1"/>
        <w:tabs>
          <w:tab w:val="left" w:pos="9670"/>
        </w:tabs>
        <w:spacing w:before="1"/>
      </w:pPr>
      <w:r>
        <w:rPr>
          <w:smallCaps/>
          <w:color w:val="005279"/>
          <w:spacing w:val="-2"/>
          <w:shd w:val="clear" w:color="auto" w:fill="E4E4E4"/>
        </w:rPr>
        <w:t>Scope</w:t>
      </w:r>
      <w:r>
        <w:rPr>
          <w:smallCaps/>
          <w:color w:val="005279"/>
          <w:shd w:val="clear" w:color="auto" w:fill="E4E4E4"/>
        </w:rPr>
        <w:tab/>
      </w:r>
    </w:p>
    <w:p w14:paraId="5114E8BA" w14:textId="77777777" w:rsidR="00157A64" w:rsidRDefault="00157A64" w:rsidP="00157A64">
      <w:pPr>
        <w:pStyle w:val="BodyText"/>
        <w:spacing w:before="120"/>
        <w:ind w:left="280"/>
      </w:pPr>
      <w:r>
        <w:t>Vulnerability</w:t>
      </w:r>
      <w:r>
        <w:rPr>
          <w:spacing w:val="-16"/>
        </w:rPr>
        <w:t xml:space="preserve"> </w:t>
      </w:r>
      <w:r>
        <w:t>assessment</w:t>
      </w:r>
      <w:r>
        <w:rPr>
          <w:spacing w:val="-15"/>
        </w:rPr>
        <w:t xml:space="preserve"> </w:t>
      </w:r>
      <w:r>
        <w:t>consists</w:t>
      </w:r>
      <w:r>
        <w:rPr>
          <w:spacing w:val="-15"/>
        </w:rPr>
        <w:t xml:space="preserve"> </w:t>
      </w:r>
      <w:proofErr w:type="gramStart"/>
      <w:r>
        <w:t>of;</w:t>
      </w:r>
      <w:proofErr w:type="gramEnd"/>
      <w:r>
        <w:rPr>
          <w:spacing w:val="-16"/>
        </w:rPr>
        <w:t xml:space="preserve"> </w:t>
      </w:r>
      <w:r>
        <w:t>scanning</w:t>
      </w:r>
      <w:r>
        <w:rPr>
          <w:spacing w:val="-15"/>
        </w:rPr>
        <w:t xml:space="preserve"> </w:t>
      </w:r>
      <w:r>
        <w:t>to</w:t>
      </w:r>
      <w:r>
        <w:rPr>
          <w:spacing w:val="-15"/>
        </w:rPr>
        <w:t xml:space="preserve"> </w:t>
      </w:r>
      <w:r>
        <w:t>identify</w:t>
      </w:r>
      <w:r>
        <w:rPr>
          <w:spacing w:val="-15"/>
        </w:rPr>
        <w:t xml:space="preserve"> </w:t>
      </w:r>
      <w:r>
        <w:t>networked</w:t>
      </w:r>
      <w:r>
        <w:rPr>
          <w:spacing w:val="-16"/>
        </w:rPr>
        <w:t xml:space="preserve"> </w:t>
      </w:r>
      <w:r>
        <w:t>assets,</w:t>
      </w:r>
      <w:r>
        <w:rPr>
          <w:spacing w:val="-15"/>
        </w:rPr>
        <w:t xml:space="preserve"> </w:t>
      </w:r>
      <w:r>
        <w:t>determining</w:t>
      </w:r>
      <w:r>
        <w:rPr>
          <w:spacing w:val="-15"/>
        </w:rPr>
        <w:t xml:space="preserve"> </w:t>
      </w:r>
      <w:r>
        <w:t>potential vulnerabilities, assessment of potential vulnerabilities, and remediation of the vulnerabilities.</w:t>
      </w:r>
    </w:p>
    <w:p w14:paraId="2A30FB44" w14:textId="77777777" w:rsidR="00157A64" w:rsidRDefault="00157A64" w:rsidP="00157A64">
      <w:pPr>
        <w:pStyle w:val="BodyText"/>
      </w:pPr>
    </w:p>
    <w:p w14:paraId="3424356C" w14:textId="77777777" w:rsidR="00157A64" w:rsidRDefault="00157A64" w:rsidP="00157A64">
      <w:pPr>
        <w:pStyle w:val="BodyText"/>
        <w:spacing w:before="106"/>
      </w:pPr>
    </w:p>
    <w:p w14:paraId="6C224247" w14:textId="77777777" w:rsidR="00157A64" w:rsidRDefault="00157A64" w:rsidP="00157A64">
      <w:pPr>
        <w:pStyle w:val="Heading1"/>
        <w:tabs>
          <w:tab w:val="left" w:pos="9670"/>
        </w:tabs>
      </w:pPr>
      <w:r>
        <w:rPr>
          <w:smallCaps/>
          <w:color w:val="005279"/>
          <w:spacing w:val="-2"/>
          <w:shd w:val="clear" w:color="auto" w:fill="E4E4E4"/>
        </w:rPr>
        <w:t>Policy</w:t>
      </w:r>
      <w:r>
        <w:rPr>
          <w:smallCaps/>
          <w:color w:val="005279"/>
          <w:shd w:val="clear" w:color="auto" w:fill="E4E4E4"/>
        </w:rPr>
        <w:tab/>
      </w:r>
    </w:p>
    <w:p w14:paraId="79559A05" w14:textId="77777777" w:rsidR="00157A64" w:rsidRDefault="00157A64" w:rsidP="00157A64">
      <w:pPr>
        <w:pStyle w:val="BodyText"/>
        <w:spacing w:before="122"/>
        <w:rPr>
          <w:b/>
        </w:rPr>
      </w:pPr>
    </w:p>
    <w:p w14:paraId="6402B850" w14:textId="77777777" w:rsidR="00157A64" w:rsidRDefault="00157A64" w:rsidP="00157A64">
      <w:pPr>
        <w:pStyle w:val="BodyText"/>
        <w:ind w:left="280"/>
        <w:jc w:val="both"/>
      </w:pPr>
      <w:r>
        <w:t>Vulnerability</w:t>
      </w:r>
      <w:r>
        <w:rPr>
          <w:spacing w:val="-13"/>
        </w:rPr>
        <w:t xml:space="preserve"> </w:t>
      </w:r>
      <w:r>
        <w:rPr>
          <w:spacing w:val="-2"/>
        </w:rPr>
        <w:t>Reports</w:t>
      </w:r>
    </w:p>
    <w:p w14:paraId="5765B0B3" w14:textId="77777777" w:rsidR="00157A64" w:rsidRDefault="00157A64" w:rsidP="00157A64">
      <w:pPr>
        <w:pStyle w:val="ListParagraph"/>
        <w:widowControl w:val="0"/>
        <w:numPr>
          <w:ilvl w:val="0"/>
          <w:numId w:val="53"/>
        </w:numPr>
        <w:tabs>
          <w:tab w:val="left" w:pos="1000"/>
        </w:tabs>
        <w:autoSpaceDE w:val="0"/>
        <w:autoSpaceDN w:val="0"/>
        <w:spacing w:before="1" w:after="0" w:line="240" w:lineRule="auto"/>
        <w:ind w:right="1293"/>
        <w:contextualSpacing w:val="0"/>
        <w:jc w:val="both"/>
        <w:rPr>
          <w:rFonts w:ascii="Symbol" w:hAnsi="Symbol"/>
        </w:rPr>
      </w:pPr>
      <w:r>
        <w:t>All identified vulnerabilities will be assigned a risk ranking from Low to High based on industry</w:t>
      </w:r>
      <w:r>
        <w:rPr>
          <w:spacing w:val="-4"/>
        </w:rPr>
        <w:t xml:space="preserve"> </w:t>
      </w:r>
      <w:r>
        <w:t>best</w:t>
      </w:r>
      <w:r>
        <w:rPr>
          <w:spacing w:val="-3"/>
        </w:rPr>
        <w:t xml:space="preserve"> </w:t>
      </w:r>
      <w:r>
        <w:t>practices</w:t>
      </w:r>
      <w:r>
        <w:rPr>
          <w:spacing w:val="-4"/>
        </w:rPr>
        <w:t xml:space="preserve"> </w:t>
      </w:r>
      <w:r>
        <w:t>such</w:t>
      </w:r>
      <w:r>
        <w:rPr>
          <w:spacing w:val="-4"/>
        </w:rPr>
        <w:t xml:space="preserve"> </w:t>
      </w:r>
      <w:r>
        <w:t>as</w:t>
      </w:r>
      <w:r>
        <w:rPr>
          <w:spacing w:val="-4"/>
        </w:rPr>
        <w:t xml:space="preserve"> </w:t>
      </w:r>
      <w:r>
        <w:t>the</w:t>
      </w:r>
      <w:r>
        <w:rPr>
          <w:spacing w:val="-4"/>
        </w:rPr>
        <w:t xml:space="preserve"> </w:t>
      </w:r>
      <w:r>
        <w:t>CVSS</w:t>
      </w:r>
      <w:r>
        <w:rPr>
          <w:spacing w:val="-4"/>
        </w:rPr>
        <w:t xml:space="preserve"> </w:t>
      </w:r>
      <w:r>
        <w:t>base</w:t>
      </w:r>
      <w:r>
        <w:rPr>
          <w:spacing w:val="-4"/>
        </w:rPr>
        <w:t xml:space="preserve"> </w:t>
      </w:r>
      <w:r>
        <w:t>score.</w:t>
      </w:r>
      <w:r>
        <w:rPr>
          <w:spacing w:val="-3"/>
        </w:rPr>
        <w:t xml:space="preserve"> </w:t>
      </w:r>
      <w:r>
        <w:t>The</w:t>
      </w:r>
      <w:r>
        <w:rPr>
          <w:spacing w:val="-6"/>
        </w:rPr>
        <w:t xml:space="preserve"> </w:t>
      </w:r>
      <w:r>
        <w:t>results</w:t>
      </w:r>
      <w:r>
        <w:rPr>
          <w:spacing w:val="-4"/>
        </w:rPr>
        <w:t xml:space="preserve"> </w:t>
      </w:r>
      <w:r>
        <w:t>of</w:t>
      </w:r>
      <w:r>
        <w:rPr>
          <w:spacing w:val="-3"/>
        </w:rPr>
        <w:t xml:space="preserve"> </w:t>
      </w:r>
      <w:r>
        <w:t>vulnerability</w:t>
      </w:r>
      <w:r>
        <w:rPr>
          <w:spacing w:val="-4"/>
        </w:rPr>
        <w:t xml:space="preserve"> </w:t>
      </w:r>
      <w:r>
        <w:t xml:space="preserve">reviews will be documented on the vulnerability report. Mitigation actions are </w:t>
      </w:r>
      <w:proofErr w:type="gramStart"/>
      <w:r>
        <w:t>prioritize</w:t>
      </w:r>
      <w:proofErr w:type="gramEnd"/>
      <w:r>
        <w:t xml:space="preserve"> based on vulnerability ranking.</w:t>
      </w:r>
    </w:p>
    <w:p w14:paraId="7338A27C" w14:textId="77777777" w:rsidR="00157A64" w:rsidRDefault="00157A64" w:rsidP="00157A64">
      <w:pPr>
        <w:pStyle w:val="BodyText"/>
        <w:spacing w:before="116"/>
      </w:pPr>
    </w:p>
    <w:p w14:paraId="5EBE589F" w14:textId="77777777" w:rsidR="00157A64" w:rsidRDefault="00157A64" w:rsidP="00157A64">
      <w:pPr>
        <w:pStyle w:val="BodyText"/>
        <w:ind w:left="280"/>
        <w:jc w:val="both"/>
      </w:pPr>
      <w:r>
        <w:t>Vulnerability</w:t>
      </w:r>
      <w:r>
        <w:rPr>
          <w:spacing w:val="-8"/>
        </w:rPr>
        <w:t xml:space="preserve"> </w:t>
      </w:r>
      <w:r>
        <w:t>Scan</w:t>
      </w:r>
      <w:r>
        <w:rPr>
          <w:spacing w:val="-8"/>
        </w:rPr>
        <w:t xml:space="preserve"> </w:t>
      </w:r>
      <w:r>
        <w:rPr>
          <w:spacing w:val="-2"/>
        </w:rPr>
        <w:t>Frequency</w:t>
      </w:r>
    </w:p>
    <w:p w14:paraId="475AA30E" w14:textId="77777777" w:rsidR="00157A64" w:rsidRDefault="00157A64" w:rsidP="00157A64">
      <w:pPr>
        <w:pStyle w:val="ListParagraph"/>
        <w:widowControl w:val="0"/>
        <w:numPr>
          <w:ilvl w:val="0"/>
          <w:numId w:val="53"/>
        </w:numPr>
        <w:tabs>
          <w:tab w:val="left" w:pos="1000"/>
        </w:tabs>
        <w:autoSpaceDE w:val="0"/>
        <w:autoSpaceDN w:val="0"/>
        <w:spacing w:before="1" w:after="0" w:line="240" w:lineRule="auto"/>
        <w:ind w:right="1297"/>
        <w:contextualSpacing w:val="0"/>
        <w:jc w:val="both"/>
        <w:rPr>
          <w:rFonts w:ascii="Symbol" w:hAnsi="Symbol"/>
        </w:rPr>
      </w:pPr>
      <w:r>
        <w:t>NIST CSF and the CIS Top 20 Controls recommend internal and external network vulnerability scans at least annually, and after any significant change to networks and systems (new application installation, new firewall or router installation, network equipment replacement, new server or workstation installation). City of Horn Lake’s management will</w:t>
      </w:r>
      <w:r>
        <w:rPr>
          <w:spacing w:val="-2"/>
        </w:rPr>
        <w:t xml:space="preserve"> </w:t>
      </w:r>
      <w:r>
        <w:t>review</w:t>
      </w:r>
      <w:r>
        <w:rPr>
          <w:spacing w:val="-5"/>
        </w:rPr>
        <w:t xml:space="preserve"> </w:t>
      </w:r>
      <w:r>
        <w:t>the</w:t>
      </w:r>
      <w:r>
        <w:rPr>
          <w:spacing w:val="-2"/>
        </w:rPr>
        <w:t xml:space="preserve"> </w:t>
      </w:r>
      <w:r>
        <w:t>need</w:t>
      </w:r>
      <w:r>
        <w:rPr>
          <w:spacing w:val="-4"/>
        </w:rPr>
        <w:t xml:space="preserve"> </w:t>
      </w:r>
      <w:r>
        <w:t>for</w:t>
      </w:r>
      <w:r>
        <w:rPr>
          <w:spacing w:val="-3"/>
        </w:rPr>
        <w:t xml:space="preserve"> </w:t>
      </w:r>
      <w:r>
        <w:t>a</w:t>
      </w:r>
      <w:r>
        <w:rPr>
          <w:spacing w:val="-2"/>
        </w:rPr>
        <w:t xml:space="preserve"> </w:t>
      </w:r>
      <w:r>
        <w:t>Vulnerability</w:t>
      </w:r>
      <w:r>
        <w:rPr>
          <w:spacing w:val="-1"/>
        </w:rPr>
        <w:t xml:space="preserve"> </w:t>
      </w:r>
      <w:r>
        <w:t>scan</w:t>
      </w:r>
      <w:r>
        <w:rPr>
          <w:spacing w:val="-4"/>
        </w:rPr>
        <w:t xml:space="preserve"> </w:t>
      </w:r>
      <w:r>
        <w:t>on</w:t>
      </w:r>
      <w:r>
        <w:rPr>
          <w:spacing w:val="-2"/>
        </w:rPr>
        <w:t xml:space="preserve"> </w:t>
      </w:r>
      <w:r>
        <w:t>an</w:t>
      </w:r>
      <w:r>
        <w:rPr>
          <w:spacing w:val="-4"/>
        </w:rPr>
        <w:t xml:space="preserve"> </w:t>
      </w:r>
      <w:r>
        <w:t>annual</w:t>
      </w:r>
      <w:r>
        <w:rPr>
          <w:spacing w:val="-3"/>
        </w:rPr>
        <w:t xml:space="preserve"> </w:t>
      </w:r>
      <w:r>
        <w:t>basis. If a</w:t>
      </w:r>
      <w:r>
        <w:rPr>
          <w:spacing w:val="-4"/>
        </w:rPr>
        <w:t xml:space="preserve"> </w:t>
      </w:r>
      <w:r>
        <w:t>scan</w:t>
      </w:r>
      <w:r>
        <w:rPr>
          <w:spacing w:val="-2"/>
        </w:rPr>
        <w:t xml:space="preserve"> </w:t>
      </w:r>
      <w:r>
        <w:t>is deemed needed by management, it will be performed City of Horn Lake’s IT department or a 3rd party vendor.</w:t>
      </w:r>
    </w:p>
    <w:p w14:paraId="7B2E1B03" w14:textId="77777777" w:rsidR="00157A64" w:rsidRDefault="00157A64" w:rsidP="00157A64">
      <w:pPr>
        <w:jc w:val="both"/>
        <w:rPr>
          <w:rFonts w:ascii="Symbol" w:hAnsi="Symbol"/>
        </w:rPr>
        <w:sectPr w:rsidR="00157A64" w:rsidSect="00157A64">
          <w:pgSz w:w="12240" w:h="15840"/>
          <w:pgMar w:top="1820" w:right="140" w:bottom="880" w:left="1160" w:header="179" w:footer="697" w:gutter="0"/>
          <w:cols w:space="720"/>
        </w:sectPr>
      </w:pPr>
    </w:p>
    <w:p w14:paraId="32CF3482" w14:textId="77777777" w:rsidR="00157A64" w:rsidRDefault="00157A64" w:rsidP="00157A64">
      <w:pPr>
        <w:pStyle w:val="BodyText"/>
        <w:spacing w:before="180"/>
      </w:pPr>
    </w:p>
    <w:p w14:paraId="521E20CA" w14:textId="77777777" w:rsidR="00157A64" w:rsidRDefault="00157A64" w:rsidP="00157A64">
      <w:pPr>
        <w:pStyle w:val="Heading1"/>
        <w:tabs>
          <w:tab w:val="left" w:pos="9670"/>
        </w:tabs>
      </w:pPr>
      <w:r>
        <w:rPr>
          <w:smallCaps/>
          <w:color w:val="005279"/>
          <w:spacing w:val="-2"/>
          <w:shd w:val="clear" w:color="auto" w:fill="E4E4E4"/>
        </w:rPr>
        <w:t>Violations</w:t>
      </w:r>
      <w:r>
        <w:rPr>
          <w:smallCaps/>
          <w:color w:val="005279"/>
          <w:shd w:val="clear" w:color="auto" w:fill="E4E4E4"/>
        </w:rPr>
        <w:tab/>
      </w:r>
    </w:p>
    <w:p w14:paraId="68DCBCBF" w14:textId="77777777" w:rsidR="00157A64" w:rsidRDefault="00157A64" w:rsidP="00157A64">
      <w:pPr>
        <w:pStyle w:val="BodyText"/>
        <w:spacing w:before="121"/>
        <w:ind w:left="280" w:right="1293"/>
        <w:jc w:val="both"/>
      </w:pPr>
      <w:r>
        <w:t>Any violation of this policy may result in disciplinary action, up to and including termination of employment as coordinated with the Human Resource Policies.</w:t>
      </w:r>
      <w:r>
        <w:rPr>
          <w:spacing w:val="40"/>
        </w:rPr>
        <w:t xml:space="preserve"> </w:t>
      </w:r>
      <w:r>
        <w:t>City of Horn Lake reserves the right</w:t>
      </w:r>
      <w:r>
        <w:rPr>
          <w:spacing w:val="-16"/>
        </w:rPr>
        <w:t xml:space="preserve"> </w:t>
      </w:r>
      <w:r>
        <w:t>to</w:t>
      </w:r>
      <w:r>
        <w:rPr>
          <w:spacing w:val="-14"/>
        </w:rPr>
        <w:t xml:space="preserve"> </w:t>
      </w:r>
      <w:r>
        <w:t>notify</w:t>
      </w:r>
      <w:r>
        <w:rPr>
          <w:spacing w:val="-16"/>
        </w:rPr>
        <w:t xml:space="preserve"> </w:t>
      </w:r>
      <w:r>
        <w:t>the</w:t>
      </w:r>
      <w:r>
        <w:rPr>
          <w:spacing w:val="-15"/>
        </w:rPr>
        <w:t xml:space="preserve"> </w:t>
      </w:r>
      <w:r>
        <w:t>appropriate</w:t>
      </w:r>
      <w:r>
        <w:rPr>
          <w:spacing w:val="-13"/>
        </w:rPr>
        <w:t xml:space="preserve"> </w:t>
      </w:r>
      <w:r>
        <w:t>law</w:t>
      </w:r>
      <w:r>
        <w:rPr>
          <w:spacing w:val="-15"/>
        </w:rPr>
        <w:t xml:space="preserve"> </w:t>
      </w:r>
      <w:r>
        <w:t>enforcement</w:t>
      </w:r>
      <w:r>
        <w:rPr>
          <w:spacing w:val="-15"/>
        </w:rPr>
        <w:t xml:space="preserve"> </w:t>
      </w:r>
      <w:r>
        <w:t>authorities</w:t>
      </w:r>
      <w:r>
        <w:rPr>
          <w:spacing w:val="-13"/>
        </w:rPr>
        <w:t xml:space="preserve"> </w:t>
      </w:r>
      <w:r>
        <w:t>of</w:t>
      </w:r>
      <w:r>
        <w:rPr>
          <w:spacing w:val="-15"/>
        </w:rPr>
        <w:t xml:space="preserve"> </w:t>
      </w:r>
      <w:r>
        <w:t>any</w:t>
      </w:r>
      <w:r>
        <w:rPr>
          <w:spacing w:val="-16"/>
        </w:rPr>
        <w:t xml:space="preserve"> </w:t>
      </w:r>
      <w:r>
        <w:t>unlawful</w:t>
      </w:r>
      <w:r>
        <w:rPr>
          <w:spacing w:val="-14"/>
        </w:rPr>
        <w:t xml:space="preserve"> </w:t>
      </w:r>
      <w:r>
        <w:t>activity</w:t>
      </w:r>
      <w:r>
        <w:rPr>
          <w:spacing w:val="-13"/>
        </w:rPr>
        <w:t xml:space="preserve"> </w:t>
      </w:r>
      <w:r>
        <w:t>and</w:t>
      </w:r>
      <w:r>
        <w:rPr>
          <w:spacing w:val="-16"/>
        </w:rPr>
        <w:t xml:space="preserve"> </w:t>
      </w:r>
      <w:r>
        <w:t>to</w:t>
      </w:r>
      <w:r>
        <w:rPr>
          <w:spacing w:val="-13"/>
        </w:rPr>
        <w:t xml:space="preserve"> </w:t>
      </w:r>
      <w:r>
        <w:t xml:space="preserve">cooperate in any investigation </w:t>
      </w:r>
      <w:proofErr w:type="gramStart"/>
      <w:r>
        <w:t>of</w:t>
      </w:r>
      <w:proofErr w:type="gramEnd"/>
      <w:r>
        <w:t xml:space="preserve"> such activity. City of Horn Lake does not consider conduct in violation of this</w:t>
      </w:r>
      <w:r>
        <w:rPr>
          <w:spacing w:val="-4"/>
        </w:rPr>
        <w:t xml:space="preserve"> </w:t>
      </w:r>
      <w:r>
        <w:t>policy</w:t>
      </w:r>
      <w:r>
        <w:rPr>
          <w:spacing w:val="-4"/>
        </w:rPr>
        <w:t xml:space="preserve"> </w:t>
      </w:r>
      <w:r>
        <w:t>to</w:t>
      </w:r>
      <w:r>
        <w:rPr>
          <w:spacing w:val="-4"/>
        </w:rPr>
        <w:t xml:space="preserve"> </w:t>
      </w:r>
      <w:r>
        <w:t>be</w:t>
      </w:r>
      <w:r>
        <w:rPr>
          <w:spacing w:val="-4"/>
        </w:rPr>
        <w:t xml:space="preserve"> </w:t>
      </w:r>
      <w:r>
        <w:t>within</w:t>
      </w:r>
      <w:r>
        <w:rPr>
          <w:spacing w:val="-4"/>
        </w:rPr>
        <w:t xml:space="preserve"> </w:t>
      </w:r>
      <w:r>
        <w:t>an</w:t>
      </w:r>
      <w:r>
        <w:rPr>
          <w:spacing w:val="-4"/>
        </w:rPr>
        <w:t xml:space="preserve"> </w:t>
      </w:r>
      <w:r>
        <w:t>employee’s</w:t>
      </w:r>
      <w:r>
        <w:rPr>
          <w:spacing w:val="-4"/>
        </w:rPr>
        <w:t xml:space="preserve"> </w:t>
      </w:r>
      <w:r>
        <w:t>or</w:t>
      </w:r>
      <w:r>
        <w:rPr>
          <w:spacing w:val="-3"/>
        </w:rPr>
        <w:t xml:space="preserve"> </w:t>
      </w:r>
      <w:r>
        <w:t>partner’s</w:t>
      </w:r>
      <w:r>
        <w:rPr>
          <w:spacing w:val="-6"/>
        </w:rPr>
        <w:t xml:space="preserve"> </w:t>
      </w:r>
      <w:r>
        <w:t>course</w:t>
      </w:r>
      <w:r>
        <w:rPr>
          <w:spacing w:val="-4"/>
        </w:rPr>
        <w:t xml:space="preserve"> </w:t>
      </w:r>
      <w:r>
        <w:t>and</w:t>
      </w:r>
      <w:r>
        <w:rPr>
          <w:spacing w:val="-4"/>
        </w:rPr>
        <w:t xml:space="preserve"> </w:t>
      </w:r>
      <w:r>
        <w:t>scope</w:t>
      </w:r>
      <w:r>
        <w:rPr>
          <w:spacing w:val="-4"/>
        </w:rPr>
        <w:t xml:space="preserve"> </w:t>
      </w:r>
      <w:r>
        <w:t>of</w:t>
      </w:r>
      <w:r>
        <w:rPr>
          <w:spacing w:val="-3"/>
        </w:rPr>
        <w:t xml:space="preserve"> </w:t>
      </w:r>
      <w:r>
        <w:t>employment,</w:t>
      </w:r>
      <w:r>
        <w:rPr>
          <w:spacing w:val="-3"/>
        </w:rPr>
        <w:t xml:space="preserve"> </w:t>
      </w:r>
      <w:r>
        <w:t>or</w:t>
      </w:r>
      <w:r>
        <w:rPr>
          <w:spacing w:val="-6"/>
        </w:rPr>
        <w:t xml:space="preserve"> </w:t>
      </w:r>
      <w:r>
        <w:t>the</w:t>
      </w:r>
      <w:r>
        <w:rPr>
          <w:spacing w:val="-4"/>
        </w:rPr>
        <w:t xml:space="preserve"> </w:t>
      </w:r>
      <w:r>
        <w:t>direct consequence of the discharge of the employee’s or partner’s duties. Accordingly, to the extent permitted</w:t>
      </w:r>
      <w:r>
        <w:rPr>
          <w:spacing w:val="-12"/>
        </w:rPr>
        <w:t xml:space="preserve"> </w:t>
      </w:r>
      <w:r>
        <w:t>by</w:t>
      </w:r>
      <w:r>
        <w:rPr>
          <w:spacing w:val="-9"/>
        </w:rPr>
        <w:t xml:space="preserve"> </w:t>
      </w:r>
      <w:r>
        <w:t>law,</w:t>
      </w:r>
      <w:r>
        <w:rPr>
          <w:spacing w:val="-9"/>
        </w:rPr>
        <w:t xml:space="preserve"> </w:t>
      </w:r>
      <w:r>
        <w:t>City</w:t>
      </w:r>
      <w:r>
        <w:rPr>
          <w:spacing w:val="-11"/>
        </w:rPr>
        <w:t xml:space="preserve"> </w:t>
      </w:r>
      <w:r>
        <w:t>of</w:t>
      </w:r>
      <w:r>
        <w:rPr>
          <w:spacing w:val="-10"/>
        </w:rPr>
        <w:t xml:space="preserve"> </w:t>
      </w:r>
      <w:r>
        <w:t>Horn</w:t>
      </w:r>
      <w:r>
        <w:rPr>
          <w:spacing w:val="-8"/>
        </w:rPr>
        <w:t xml:space="preserve"> </w:t>
      </w:r>
      <w:r>
        <w:t>Lake</w:t>
      </w:r>
      <w:r>
        <w:rPr>
          <w:spacing w:val="-10"/>
        </w:rPr>
        <w:t xml:space="preserve"> </w:t>
      </w:r>
      <w:r>
        <w:t>reserves</w:t>
      </w:r>
      <w:r>
        <w:rPr>
          <w:spacing w:val="-13"/>
        </w:rPr>
        <w:t xml:space="preserve"> </w:t>
      </w:r>
      <w:r>
        <w:t>the</w:t>
      </w:r>
      <w:r>
        <w:rPr>
          <w:spacing w:val="-12"/>
        </w:rPr>
        <w:t xml:space="preserve"> </w:t>
      </w:r>
      <w:r>
        <w:t>right</w:t>
      </w:r>
      <w:r>
        <w:rPr>
          <w:spacing w:val="-7"/>
        </w:rPr>
        <w:t xml:space="preserve"> </w:t>
      </w:r>
      <w:r>
        <w:t>not</w:t>
      </w:r>
      <w:r>
        <w:rPr>
          <w:spacing w:val="-10"/>
        </w:rPr>
        <w:t xml:space="preserve"> </w:t>
      </w:r>
      <w:r>
        <w:t>to</w:t>
      </w:r>
      <w:r>
        <w:rPr>
          <w:spacing w:val="-11"/>
        </w:rPr>
        <w:t xml:space="preserve"> </w:t>
      </w:r>
      <w:r>
        <w:t>defend</w:t>
      </w:r>
      <w:r>
        <w:rPr>
          <w:spacing w:val="-11"/>
        </w:rPr>
        <w:t xml:space="preserve"> </w:t>
      </w:r>
      <w:r>
        <w:t>or</w:t>
      </w:r>
      <w:r>
        <w:rPr>
          <w:spacing w:val="-8"/>
        </w:rPr>
        <w:t xml:space="preserve"> </w:t>
      </w:r>
      <w:r>
        <w:t>pay</w:t>
      </w:r>
      <w:r>
        <w:rPr>
          <w:spacing w:val="-13"/>
        </w:rPr>
        <w:t xml:space="preserve"> </w:t>
      </w:r>
      <w:r>
        <w:t>any</w:t>
      </w:r>
      <w:r>
        <w:rPr>
          <w:spacing w:val="-8"/>
        </w:rPr>
        <w:t xml:space="preserve"> </w:t>
      </w:r>
      <w:r>
        <w:t>damages</w:t>
      </w:r>
      <w:r>
        <w:rPr>
          <w:spacing w:val="-9"/>
        </w:rPr>
        <w:t xml:space="preserve"> </w:t>
      </w:r>
      <w:r>
        <w:t>awarded against employees or partners that result from violation of this policy.</w:t>
      </w:r>
    </w:p>
    <w:p w14:paraId="7741E3A5" w14:textId="77777777" w:rsidR="00157A64" w:rsidRDefault="00157A64" w:rsidP="00157A64">
      <w:pPr>
        <w:pStyle w:val="BodyText"/>
        <w:spacing w:before="1"/>
      </w:pPr>
    </w:p>
    <w:p w14:paraId="35C71F3D" w14:textId="77777777" w:rsidR="00157A64" w:rsidRDefault="00157A64" w:rsidP="00157A64">
      <w:pPr>
        <w:pStyle w:val="BodyText"/>
        <w:spacing w:before="1"/>
        <w:ind w:left="280" w:right="1293"/>
        <w:jc w:val="both"/>
      </w:pPr>
      <w:r>
        <w:t xml:space="preserve">Any exception to the policy must be approved by the Director of Information Technology in </w:t>
      </w:r>
      <w:r>
        <w:rPr>
          <w:spacing w:val="-2"/>
        </w:rPr>
        <w:t>advance.</w:t>
      </w:r>
    </w:p>
    <w:p w14:paraId="33062906" w14:textId="77777777" w:rsidR="00157A64" w:rsidRDefault="00157A64" w:rsidP="00157A64">
      <w:pPr>
        <w:pStyle w:val="BodyText"/>
        <w:spacing w:before="252"/>
        <w:ind w:left="280" w:right="1295"/>
        <w:jc w:val="both"/>
      </w:pPr>
      <w:r>
        <w:t>Any</w:t>
      </w:r>
      <w:r>
        <w:rPr>
          <w:spacing w:val="-2"/>
        </w:rPr>
        <w:t xml:space="preserve"> </w:t>
      </w:r>
      <w:r>
        <w:t>employee</w:t>
      </w:r>
      <w:r>
        <w:rPr>
          <w:spacing w:val="-4"/>
        </w:rPr>
        <w:t xml:space="preserve"> </w:t>
      </w:r>
      <w:r>
        <w:t>or</w:t>
      </w:r>
      <w:r>
        <w:rPr>
          <w:spacing w:val="-3"/>
        </w:rPr>
        <w:t xml:space="preserve"> </w:t>
      </w:r>
      <w:r>
        <w:t>partner</w:t>
      </w:r>
      <w:r>
        <w:rPr>
          <w:spacing w:val="-3"/>
        </w:rPr>
        <w:t xml:space="preserve"> </w:t>
      </w:r>
      <w:r>
        <w:t>who</w:t>
      </w:r>
      <w:r>
        <w:rPr>
          <w:spacing w:val="-4"/>
        </w:rPr>
        <w:t xml:space="preserve"> </w:t>
      </w:r>
      <w:r>
        <w:t>is</w:t>
      </w:r>
      <w:r>
        <w:rPr>
          <w:spacing w:val="-4"/>
        </w:rPr>
        <w:t xml:space="preserve"> </w:t>
      </w:r>
      <w:r>
        <w:t>requested</w:t>
      </w:r>
      <w:r>
        <w:rPr>
          <w:spacing w:val="-4"/>
        </w:rPr>
        <w:t xml:space="preserve"> </w:t>
      </w:r>
      <w:r>
        <w:t>to</w:t>
      </w:r>
      <w:r>
        <w:rPr>
          <w:spacing w:val="-4"/>
        </w:rPr>
        <w:t xml:space="preserve"> </w:t>
      </w:r>
      <w:r>
        <w:t>undertake</w:t>
      </w:r>
      <w:r>
        <w:rPr>
          <w:spacing w:val="-4"/>
        </w:rPr>
        <w:t xml:space="preserve"> </w:t>
      </w:r>
      <w:r>
        <w:t>an</w:t>
      </w:r>
      <w:r>
        <w:rPr>
          <w:spacing w:val="-4"/>
        </w:rPr>
        <w:t xml:space="preserve"> </w:t>
      </w:r>
      <w:r>
        <w:t>activity</w:t>
      </w:r>
      <w:r>
        <w:rPr>
          <w:spacing w:val="-4"/>
        </w:rPr>
        <w:t xml:space="preserve"> </w:t>
      </w:r>
      <w:r>
        <w:t>which</w:t>
      </w:r>
      <w:r>
        <w:rPr>
          <w:spacing w:val="-4"/>
        </w:rPr>
        <w:t xml:space="preserve"> </w:t>
      </w:r>
      <w:r>
        <w:t>he</w:t>
      </w:r>
      <w:r>
        <w:rPr>
          <w:spacing w:val="-2"/>
        </w:rPr>
        <w:t xml:space="preserve"> </w:t>
      </w:r>
      <w:r>
        <w:t>or</w:t>
      </w:r>
      <w:r>
        <w:rPr>
          <w:spacing w:val="-3"/>
        </w:rPr>
        <w:t xml:space="preserve"> </w:t>
      </w:r>
      <w:r>
        <w:t>she</w:t>
      </w:r>
      <w:r>
        <w:rPr>
          <w:spacing w:val="-4"/>
        </w:rPr>
        <w:t xml:space="preserve"> </w:t>
      </w:r>
      <w:r>
        <w:t>believes</w:t>
      </w:r>
      <w:r>
        <w:rPr>
          <w:spacing w:val="-1"/>
        </w:rPr>
        <w:t xml:space="preserve"> </w:t>
      </w:r>
      <w:r>
        <w:t>is</w:t>
      </w:r>
      <w:r>
        <w:rPr>
          <w:spacing w:val="-4"/>
        </w:rPr>
        <w:t xml:space="preserve"> </w:t>
      </w:r>
      <w:r>
        <w:t>in violation</w:t>
      </w:r>
      <w:r>
        <w:rPr>
          <w:spacing w:val="-9"/>
        </w:rPr>
        <w:t xml:space="preserve"> </w:t>
      </w:r>
      <w:r>
        <w:t>of</w:t>
      </w:r>
      <w:r>
        <w:rPr>
          <w:spacing w:val="-8"/>
        </w:rPr>
        <w:t xml:space="preserve"> </w:t>
      </w:r>
      <w:r>
        <w:t>this</w:t>
      </w:r>
      <w:r>
        <w:rPr>
          <w:spacing w:val="-8"/>
        </w:rPr>
        <w:t xml:space="preserve"> </w:t>
      </w:r>
      <w:proofErr w:type="gramStart"/>
      <w:r>
        <w:t>policy,</w:t>
      </w:r>
      <w:proofErr w:type="gramEnd"/>
      <w:r>
        <w:rPr>
          <w:spacing w:val="-10"/>
        </w:rPr>
        <w:t xml:space="preserve"> </w:t>
      </w:r>
      <w:r>
        <w:t>must</w:t>
      </w:r>
      <w:r>
        <w:rPr>
          <w:spacing w:val="-8"/>
        </w:rPr>
        <w:t xml:space="preserve"> </w:t>
      </w:r>
      <w:r>
        <w:t>provide</w:t>
      </w:r>
      <w:r>
        <w:rPr>
          <w:spacing w:val="-9"/>
        </w:rPr>
        <w:t xml:space="preserve"> </w:t>
      </w:r>
      <w:r>
        <w:t>a</w:t>
      </w:r>
      <w:r>
        <w:rPr>
          <w:spacing w:val="-9"/>
        </w:rPr>
        <w:t xml:space="preserve"> </w:t>
      </w:r>
      <w:r>
        <w:t>written</w:t>
      </w:r>
      <w:r>
        <w:rPr>
          <w:spacing w:val="-9"/>
        </w:rPr>
        <w:t xml:space="preserve"> </w:t>
      </w:r>
      <w:r>
        <w:t>or</w:t>
      </w:r>
      <w:r>
        <w:rPr>
          <w:spacing w:val="-8"/>
        </w:rPr>
        <w:t xml:space="preserve"> </w:t>
      </w:r>
      <w:r>
        <w:t>verbal</w:t>
      </w:r>
      <w:r>
        <w:rPr>
          <w:spacing w:val="-10"/>
        </w:rPr>
        <w:t xml:space="preserve"> </w:t>
      </w:r>
      <w:r>
        <w:t>complaint</w:t>
      </w:r>
      <w:r>
        <w:rPr>
          <w:spacing w:val="-10"/>
        </w:rPr>
        <w:t xml:space="preserve"> </w:t>
      </w:r>
      <w:r>
        <w:t>to</w:t>
      </w:r>
      <w:r>
        <w:rPr>
          <w:spacing w:val="-9"/>
        </w:rPr>
        <w:t xml:space="preserve"> </w:t>
      </w:r>
      <w:r>
        <w:t>his</w:t>
      </w:r>
      <w:r>
        <w:rPr>
          <w:spacing w:val="-8"/>
        </w:rPr>
        <w:t xml:space="preserve"> </w:t>
      </w:r>
      <w:r>
        <w:t>or</w:t>
      </w:r>
      <w:r>
        <w:rPr>
          <w:spacing w:val="-10"/>
        </w:rPr>
        <w:t xml:space="preserve"> </w:t>
      </w:r>
      <w:r>
        <w:t>her</w:t>
      </w:r>
      <w:r>
        <w:rPr>
          <w:spacing w:val="-5"/>
        </w:rPr>
        <w:t xml:space="preserve"> </w:t>
      </w:r>
      <w:r>
        <w:t>manager,</w:t>
      </w:r>
      <w:r>
        <w:rPr>
          <w:spacing w:val="-7"/>
        </w:rPr>
        <w:t xml:space="preserve"> </w:t>
      </w:r>
      <w:r>
        <w:t>any</w:t>
      </w:r>
      <w:r>
        <w:rPr>
          <w:spacing w:val="-8"/>
        </w:rPr>
        <w:t xml:space="preserve"> </w:t>
      </w:r>
      <w:r>
        <w:t>other manager or the Human Resources Department as soon as possible.</w:t>
      </w:r>
    </w:p>
    <w:p w14:paraId="0E60980F" w14:textId="77777777" w:rsidR="00157A64" w:rsidRDefault="00157A64" w:rsidP="00157A64">
      <w:pPr>
        <w:jc w:val="both"/>
        <w:sectPr w:rsidR="00157A64" w:rsidSect="00157A64">
          <w:pgSz w:w="12240" w:h="15840"/>
          <w:pgMar w:top="1820" w:right="140" w:bottom="880" w:left="1160" w:header="179" w:footer="69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674"/>
        <w:gridCol w:w="2100"/>
        <w:gridCol w:w="1956"/>
        <w:gridCol w:w="1300"/>
        <w:gridCol w:w="2347"/>
      </w:tblGrid>
      <w:tr w:rsidR="00157A64" w14:paraId="2BB03FB7" w14:textId="77777777" w:rsidTr="00024E96">
        <w:trPr>
          <w:trHeight w:val="537"/>
        </w:trPr>
        <w:tc>
          <w:tcPr>
            <w:tcW w:w="9349" w:type="dxa"/>
            <w:gridSpan w:val="6"/>
          </w:tcPr>
          <w:p w14:paraId="2AB638DD" w14:textId="77777777" w:rsidR="00157A64" w:rsidRDefault="00157A64" w:rsidP="00024E96">
            <w:pPr>
              <w:pStyle w:val="TableParagraph"/>
              <w:ind w:left="9" w:right="3"/>
              <w:jc w:val="center"/>
              <w:rPr>
                <w:sz w:val="36"/>
              </w:rPr>
            </w:pPr>
            <w:r>
              <w:rPr>
                <w:color w:val="005179"/>
                <w:sz w:val="36"/>
              </w:rPr>
              <w:lastRenderedPageBreak/>
              <w:t>Information</w:t>
            </w:r>
            <w:r>
              <w:rPr>
                <w:color w:val="005179"/>
                <w:spacing w:val="-8"/>
                <w:sz w:val="36"/>
              </w:rPr>
              <w:t xml:space="preserve"> </w:t>
            </w:r>
            <w:r>
              <w:rPr>
                <w:color w:val="005179"/>
                <w:sz w:val="36"/>
              </w:rPr>
              <w:t>Security</w:t>
            </w:r>
            <w:r>
              <w:rPr>
                <w:color w:val="005179"/>
                <w:spacing w:val="-5"/>
                <w:sz w:val="36"/>
              </w:rPr>
              <w:t xml:space="preserve"> </w:t>
            </w:r>
            <w:r>
              <w:rPr>
                <w:color w:val="005179"/>
                <w:spacing w:val="-2"/>
                <w:sz w:val="36"/>
              </w:rPr>
              <w:t>Policies</w:t>
            </w:r>
          </w:p>
        </w:tc>
      </w:tr>
      <w:tr w:rsidR="00157A64" w14:paraId="600E7FF1" w14:textId="77777777" w:rsidTr="00024E96">
        <w:trPr>
          <w:trHeight w:val="366"/>
        </w:trPr>
        <w:tc>
          <w:tcPr>
            <w:tcW w:w="9349" w:type="dxa"/>
            <w:gridSpan w:val="6"/>
            <w:shd w:val="clear" w:color="auto" w:fill="CCCCCC"/>
          </w:tcPr>
          <w:p w14:paraId="2389299F" w14:textId="77777777" w:rsidR="00157A64" w:rsidRDefault="00157A64" w:rsidP="00024E96">
            <w:pPr>
              <w:pStyle w:val="TableParagraph"/>
              <w:spacing w:line="347" w:lineRule="exact"/>
              <w:ind w:left="9" w:right="4"/>
              <w:jc w:val="center"/>
              <w:rPr>
                <w:b/>
                <w:sz w:val="32"/>
              </w:rPr>
            </w:pPr>
            <w:bookmarkStart w:id="27" w:name="_bookmark26"/>
            <w:bookmarkEnd w:id="27"/>
            <w:r>
              <w:rPr>
                <w:b/>
                <w:spacing w:val="-2"/>
                <w:sz w:val="32"/>
              </w:rPr>
              <w:t>Glossary</w:t>
            </w:r>
          </w:p>
        </w:tc>
      </w:tr>
      <w:tr w:rsidR="00157A64" w14:paraId="0BAD5BF9" w14:textId="77777777" w:rsidTr="00024E96">
        <w:trPr>
          <w:trHeight w:val="290"/>
        </w:trPr>
        <w:tc>
          <w:tcPr>
            <w:tcW w:w="972" w:type="dxa"/>
          </w:tcPr>
          <w:p w14:paraId="274F2FD2" w14:textId="77777777" w:rsidR="00157A64" w:rsidRDefault="00157A64" w:rsidP="00024E96">
            <w:pPr>
              <w:pStyle w:val="TableParagraph"/>
              <w:spacing w:before="30"/>
              <w:ind w:left="69" w:right="21"/>
              <w:jc w:val="center"/>
              <w:rPr>
                <w:sz w:val="20"/>
              </w:rPr>
            </w:pPr>
            <w:r>
              <w:rPr>
                <w:color w:val="005279"/>
                <w:sz w:val="20"/>
              </w:rPr>
              <w:t>Policy</w:t>
            </w:r>
            <w:r>
              <w:rPr>
                <w:color w:val="005279"/>
                <w:spacing w:val="-9"/>
                <w:sz w:val="20"/>
              </w:rPr>
              <w:t xml:space="preserve"> </w:t>
            </w:r>
            <w:r>
              <w:rPr>
                <w:color w:val="005279"/>
                <w:spacing w:val="-10"/>
                <w:sz w:val="20"/>
              </w:rPr>
              <w:t>#</w:t>
            </w:r>
          </w:p>
        </w:tc>
        <w:tc>
          <w:tcPr>
            <w:tcW w:w="674" w:type="dxa"/>
          </w:tcPr>
          <w:p w14:paraId="23EA5B04" w14:textId="77777777" w:rsidR="00157A64" w:rsidRDefault="00157A64" w:rsidP="00024E96">
            <w:pPr>
              <w:pStyle w:val="TableParagraph"/>
              <w:rPr>
                <w:rFonts w:ascii="Times New Roman"/>
                <w:sz w:val="20"/>
              </w:rPr>
            </w:pPr>
          </w:p>
        </w:tc>
        <w:tc>
          <w:tcPr>
            <w:tcW w:w="2100" w:type="dxa"/>
          </w:tcPr>
          <w:p w14:paraId="70B2661E" w14:textId="77777777" w:rsidR="00157A64" w:rsidRDefault="00157A64" w:rsidP="00024E96">
            <w:pPr>
              <w:pStyle w:val="TableParagraph"/>
              <w:spacing w:before="30"/>
              <w:ind w:right="106"/>
              <w:jc w:val="right"/>
              <w:rPr>
                <w:sz w:val="20"/>
              </w:rPr>
            </w:pPr>
            <w:r>
              <w:rPr>
                <w:color w:val="005279"/>
                <w:sz w:val="20"/>
              </w:rPr>
              <w:t>Effective</w:t>
            </w:r>
            <w:r>
              <w:rPr>
                <w:color w:val="005279"/>
                <w:spacing w:val="-11"/>
                <w:sz w:val="20"/>
              </w:rPr>
              <w:t xml:space="preserve"> </w:t>
            </w:r>
            <w:r>
              <w:rPr>
                <w:color w:val="005279"/>
                <w:spacing w:val="-4"/>
                <w:sz w:val="20"/>
              </w:rPr>
              <w:t>Date</w:t>
            </w:r>
          </w:p>
        </w:tc>
        <w:tc>
          <w:tcPr>
            <w:tcW w:w="1956" w:type="dxa"/>
          </w:tcPr>
          <w:p w14:paraId="0704798C" w14:textId="77777777" w:rsidR="00157A64" w:rsidRDefault="00157A64" w:rsidP="00024E96">
            <w:pPr>
              <w:pStyle w:val="TableParagraph"/>
              <w:spacing w:before="30"/>
              <w:ind w:left="8"/>
              <w:jc w:val="center"/>
              <w:rPr>
                <w:sz w:val="20"/>
              </w:rPr>
            </w:pPr>
            <w:r>
              <w:rPr>
                <w:spacing w:val="-2"/>
                <w:sz w:val="20"/>
              </w:rPr>
              <w:t>6/01/2025</w:t>
            </w:r>
          </w:p>
        </w:tc>
        <w:tc>
          <w:tcPr>
            <w:tcW w:w="1300" w:type="dxa"/>
          </w:tcPr>
          <w:p w14:paraId="51B7B205" w14:textId="77777777" w:rsidR="00157A64" w:rsidRDefault="00157A64" w:rsidP="00024E96">
            <w:pPr>
              <w:pStyle w:val="TableParagraph"/>
              <w:spacing w:before="30"/>
              <w:ind w:right="102"/>
              <w:jc w:val="right"/>
              <w:rPr>
                <w:sz w:val="20"/>
              </w:rPr>
            </w:pPr>
            <w:r>
              <w:rPr>
                <w:color w:val="005279"/>
                <w:spacing w:val="-2"/>
                <w:sz w:val="20"/>
              </w:rPr>
              <w:t>Email</w:t>
            </w:r>
          </w:p>
        </w:tc>
        <w:tc>
          <w:tcPr>
            <w:tcW w:w="2347" w:type="dxa"/>
          </w:tcPr>
          <w:p w14:paraId="0F355292" w14:textId="77777777" w:rsidR="00157A64" w:rsidRDefault="00157A64" w:rsidP="00024E96">
            <w:pPr>
              <w:pStyle w:val="TableParagraph"/>
              <w:spacing w:before="30"/>
              <w:ind w:left="12" w:right="5"/>
              <w:jc w:val="center"/>
              <w:rPr>
                <w:sz w:val="20"/>
              </w:rPr>
            </w:pPr>
            <w:hyperlink r:id="rId53">
              <w:r>
                <w:rPr>
                  <w:spacing w:val="-2"/>
                  <w:sz w:val="20"/>
                </w:rPr>
                <w:t>helpdesk@hornlake.org</w:t>
              </w:r>
            </w:hyperlink>
          </w:p>
        </w:tc>
      </w:tr>
      <w:tr w:rsidR="00157A64" w14:paraId="43DD12FF" w14:textId="77777777" w:rsidTr="00024E96">
        <w:trPr>
          <w:trHeight w:val="287"/>
        </w:trPr>
        <w:tc>
          <w:tcPr>
            <w:tcW w:w="972" w:type="dxa"/>
          </w:tcPr>
          <w:p w14:paraId="14AE0406" w14:textId="77777777" w:rsidR="00157A64" w:rsidRDefault="00157A64" w:rsidP="00024E96">
            <w:pPr>
              <w:pStyle w:val="TableParagraph"/>
              <w:spacing w:before="28"/>
              <w:ind w:left="69"/>
              <w:jc w:val="center"/>
              <w:rPr>
                <w:sz w:val="20"/>
              </w:rPr>
            </w:pPr>
            <w:r>
              <w:rPr>
                <w:color w:val="005279"/>
                <w:spacing w:val="-2"/>
                <w:sz w:val="20"/>
              </w:rPr>
              <w:t>Version</w:t>
            </w:r>
          </w:p>
        </w:tc>
        <w:tc>
          <w:tcPr>
            <w:tcW w:w="674" w:type="dxa"/>
          </w:tcPr>
          <w:p w14:paraId="72DD263B" w14:textId="77777777" w:rsidR="00157A64" w:rsidRDefault="00157A64" w:rsidP="00024E96">
            <w:pPr>
              <w:pStyle w:val="TableParagraph"/>
              <w:spacing w:before="28"/>
              <w:ind w:left="196"/>
              <w:rPr>
                <w:sz w:val="20"/>
              </w:rPr>
            </w:pPr>
            <w:r>
              <w:rPr>
                <w:spacing w:val="-5"/>
                <w:sz w:val="20"/>
              </w:rPr>
              <w:t>1.0</w:t>
            </w:r>
          </w:p>
        </w:tc>
        <w:tc>
          <w:tcPr>
            <w:tcW w:w="2100" w:type="dxa"/>
          </w:tcPr>
          <w:p w14:paraId="29108D49" w14:textId="77777777" w:rsidR="00157A64" w:rsidRDefault="00157A64" w:rsidP="00024E96">
            <w:pPr>
              <w:pStyle w:val="TableParagraph"/>
              <w:spacing w:before="28"/>
              <w:ind w:right="104"/>
              <w:jc w:val="right"/>
              <w:rPr>
                <w:sz w:val="20"/>
              </w:rPr>
            </w:pPr>
            <w:r>
              <w:rPr>
                <w:color w:val="005279"/>
                <w:spacing w:val="-2"/>
                <w:sz w:val="20"/>
              </w:rPr>
              <w:t>Responsible</w:t>
            </w:r>
            <w:r>
              <w:rPr>
                <w:color w:val="005279"/>
                <w:spacing w:val="6"/>
                <w:sz w:val="20"/>
              </w:rPr>
              <w:t xml:space="preserve"> </w:t>
            </w:r>
            <w:r>
              <w:rPr>
                <w:color w:val="005279"/>
                <w:spacing w:val="-2"/>
                <w:sz w:val="20"/>
              </w:rPr>
              <w:t>Contact</w:t>
            </w:r>
          </w:p>
        </w:tc>
        <w:tc>
          <w:tcPr>
            <w:tcW w:w="1956" w:type="dxa"/>
          </w:tcPr>
          <w:p w14:paraId="7B08FA10"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226E4222" w14:textId="77777777" w:rsidR="00157A64" w:rsidRDefault="00157A64" w:rsidP="00024E96">
            <w:pPr>
              <w:pStyle w:val="TableParagraph"/>
              <w:spacing w:before="28"/>
              <w:ind w:right="103"/>
              <w:jc w:val="right"/>
              <w:rPr>
                <w:sz w:val="20"/>
              </w:rPr>
            </w:pPr>
            <w:r>
              <w:rPr>
                <w:color w:val="005279"/>
                <w:spacing w:val="-4"/>
                <w:sz w:val="20"/>
              </w:rPr>
              <w:t>Phone</w:t>
            </w:r>
          </w:p>
        </w:tc>
        <w:tc>
          <w:tcPr>
            <w:tcW w:w="2347" w:type="dxa"/>
          </w:tcPr>
          <w:p w14:paraId="7AEBD1D0" w14:textId="77777777" w:rsidR="00157A64" w:rsidRDefault="00157A64" w:rsidP="00024E96">
            <w:pPr>
              <w:pStyle w:val="TableParagraph"/>
              <w:spacing w:before="28"/>
              <w:ind w:left="12" w:right="1"/>
              <w:jc w:val="center"/>
              <w:rPr>
                <w:sz w:val="20"/>
              </w:rPr>
            </w:pPr>
            <w:r>
              <w:rPr>
                <w:spacing w:val="-2"/>
                <w:sz w:val="20"/>
              </w:rPr>
              <w:t>662.548.3037</w:t>
            </w:r>
          </w:p>
        </w:tc>
      </w:tr>
      <w:tr w:rsidR="00157A64" w14:paraId="51767EFE" w14:textId="77777777" w:rsidTr="00024E96">
        <w:trPr>
          <w:trHeight w:val="287"/>
        </w:trPr>
        <w:tc>
          <w:tcPr>
            <w:tcW w:w="972" w:type="dxa"/>
          </w:tcPr>
          <w:p w14:paraId="132E92FC" w14:textId="77777777" w:rsidR="00157A64" w:rsidRDefault="00157A64" w:rsidP="00024E96">
            <w:pPr>
              <w:pStyle w:val="TableParagraph"/>
              <w:rPr>
                <w:rFonts w:ascii="Times New Roman"/>
                <w:sz w:val="20"/>
              </w:rPr>
            </w:pPr>
          </w:p>
        </w:tc>
        <w:tc>
          <w:tcPr>
            <w:tcW w:w="674" w:type="dxa"/>
          </w:tcPr>
          <w:p w14:paraId="7CC998EC" w14:textId="77777777" w:rsidR="00157A64" w:rsidRDefault="00157A64" w:rsidP="00024E96">
            <w:pPr>
              <w:pStyle w:val="TableParagraph"/>
              <w:rPr>
                <w:rFonts w:ascii="Times New Roman"/>
                <w:sz w:val="20"/>
              </w:rPr>
            </w:pPr>
          </w:p>
        </w:tc>
        <w:tc>
          <w:tcPr>
            <w:tcW w:w="2100" w:type="dxa"/>
          </w:tcPr>
          <w:p w14:paraId="5CFC8B98" w14:textId="77777777" w:rsidR="00157A64" w:rsidRDefault="00157A64" w:rsidP="00024E96">
            <w:pPr>
              <w:pStyle w:val="TableParagraph"/>
              <w:spacing w:before="28"/>
              <w:ind w:right="105"/>
              <w:jc w:val="right"/>
              <w:rPr>
                <w:sz w:val="20"/>
              </w:rPr>
            </w:pPr>
            <w:r>
              <w:rPr>
                <w:color w:val="005279"/>
                <w:sz w:val="20"/>
              </w:rPr>
              <w:t>Department</w:t>
            </w:r>
            <w:r>
              <w:rPr>
                <w:color w:val="005279"/>
                <w:spacing w:val="-14"/>
                <w:sz w:val="20"/>
              </w:rPr>
              <w:t xml:space="preserve"> </w:t>
            </w:r>
            <w:r>
              <w:rPr>
                <w:color w:val="005279"/>
                <w:spacing w:val="-4"/>
                <w:sz w:val="20"/>
              </w:rPr>
              <w:t>Head</w:t>
            </w:r>
          </w:p>
        </w:tc>
        <w:tc>
          <w:tcPr>
            <w:tcW w:w="1956" w:type="dxa"/>
          </w:tcPr>
          <w:p w14:paraId="5F843BC8" w14:textId="77777777" w:rsidR="00157A64" w:rsidRDefault="00157A64" w:rsidP="00024E96">
            <w:pPr>
              <w:pStyle w:val="TableParagraph"/>
              <w:spacing w:before="28"/>
              <w:ind w:left="8"/>
              <w:jc w:val="center"/>
              <w:rPr>
                <w:sz w:val="20"/>
              </w:rPr>
            </w:pPr>
            <w:r>
              <w:rPr>
                <w:sz w:val="20"/>
              </w:rPr>
              <w:t>Daniel</w:t>
            </w:r>
            <w:r>
              <w:rPr>
                <w:spacing w:val="-12"/>
                <w:sz w:val="20"/>
              </w:rPr>
              <w:t xml:space="preserve"> </w:t>
            </w:r>
            <w:r>
              <w:rPr>
                <w:spacing w:val="-2"/>
                <w:sz w:val="20"/>
              </w:rPr>
              <w:t>Feinstone</w:t>
            </w:r>
          </w:p>
        </w:tc>
        <w:tc>
          <w:tcPr>
            <w:tcW w:w="1300" w:type="dxa"/>
          </w:tcPr>
          <w:p w14:paraId="6EF64145" w14:textId="77777777" w:rsidR="00157A64" w:rsidRDefault="00157A64" w:rsidP="00024E96">
            <w:pPr>
              <w:pStyle w:val="TableParagraph"/>
              <w:spacing w:before="28"/>
              <w:ind w:right="103"/>
              <w:jc w:val="right"/>
              <w:rPr>
                <w:sz w:val="20"/>
              </w:rPr>
            </w:pPr>
            <w:r>
              <w:rPr>
                <w:color w:val="005279"/>
                <w:spacing w:val="-2"/>
                <w:sz w:val="20"/>
              </w:rPr>
              <w:t>Department</w:t>
            </w:r>
          </w:p>
        </w:tc>
        <w:tc>
          <w:tcPr>
            <w:tcW w:w="2347" w:type="dxa"/>
          </w:tcPr>
          <w:p w14:paraId="7832D732" w14:textId="77777777" w:rsidR="00157A64" w:rsidRDefault="00157A64" w:rsidP="00024E96">
            <w:pPr>
              <w:pStyle w:val="TableParagraph"/>
              <w:spacing w:before="28"/>
              <w:ind w:left="12" w:right="6"/>
              <w:jc w:val="center"/>
              <w:rPr>
                <w:sz w:val="20"/>
              </w:rPr>
            </w:pPr>
            <w:r>
              <w:rPr>
                <w:spacing w:val="-2"/>
                <w:sz w:val="20"/>
              </w:rPr>
              <w:t>Information</w:t>
            </w:r>
            <w:r>
              <w:rPr>
                <w:spacing w:val="6"/>
                <w:sz w:val="20"/>
              </w:rPr>
              <w:t xml:space="preserve"> </w:t>
            </w:r>
            <w:r>
              <w:rPr>
                <w:spacing w:val="-2"/>
                <w:sz w:val="20"/>
              </w:rPr>
              <w:t>Technology</w:t>
            </w:r>
          </w:p>
        </w:tc>
      </w:tr>
    </w:tbl>
    <w:p w14:paraId="49F2AA6B" w14:textId="77777777" w:rsidR="00157A64" w:rsidRDefault="00157A64" w:rsidP="00157A64">
      <w:pPr>
        <w:pStyle w:val="BodyText"/>
      </w:pPr>
    </w:p>
    <w:p w14:paraId="7D80A408" w14:textId="77777777" w:rsidR="00157A64" w:rsidRDefault="00157A64" w:rsidP="00157A64">
      <w:pPr>
        <w:pStyle w:val="BodyText"/>
        <w:spacing w:before="251"/>
      </w:pPr>
    </w:p>
    <w:p w14:paraId="4B21CCF4" w14:textId="77777777" w:rsidR="00157A64" w:rsidRDefault="00157A64" w:rsidP="00157A64">
      <w:pPr>
        <w:pStyle w:val="Heading1"/>
        <w:tabs>
          <w:tab w:val="left" w:pos="9670"/>
        </w:tabs>
      </w:pPr>
      <w:r>
        <w:rPr>
          <w:smallCaps/>
          <w:color w:val="005279"/>
          <w:spacing w:val="-2"/>
          <w:shd w:val="clear" w:color="auto" w:fill="E4E4E4"/>
        </w:rPr>
        <w:t>Glossary</w:t>
      </w:r>
      <w:r>
        <w:rPr>
          <w:smallCaps/>
          <w:color w:val="005279"/>
          <w:shd w:val="clear" w:color="auto" w:fill="E4E4E4"/>
        </w:rPr>
        <w:tab/>
      </w:r>
    </w:p>
    <w:p w14:paraId="6AC084D4" w14:textId="77777777" w:rsidR="00157A64" w:rsidRDefault="00157A64" w:rsidP="00157A64">
      <w:pPr>
        <w:pStyle w:val="BodyText"/>
        <w:spacing w:before="121"/>
        <w:ind w:left="280" w:right="1295"/>
        <w:jc w:val="both"/>
      </w:pPr>
      <w:r>
        <w:rPr>
          <w:b/>
        </w:rPr>
        <w:t xml:space="preserve">Access Point </w:t>
      </w:r>
      <w:r>
        <w:t>– an electronic device that serves as a common connection point for devices seeking to use radio frequency waves to connect to a wired network.</w:t>
      </w:r>
      <w:r>
        <w:rPr>
          <w:spacing w:val="40"/>
        </w:rPr>
        <w:t xml:space="preserve"> </w:t>
      </w:r>
      <w:r>
        <w:t>Wireless access points provide shared bandwidth such that as the number of users connected to an access point increases, the bandwidth available to each user decreases.</w:t>
      </w:r>
    </w:p>
    <w:p w14:paraId="76B4B133" w14:textId="77777777" w:rsidR="00157A64" w:rsidRDefault="00157A64" w:rsidP="00157A64">
      <w:pPr>
        <w:pStyle w:val="BodyText"/>
      </w:pPr>
    </w:p>
    <w:p w14:paraId="0CFED8DB" w14:textId="77777777" w:rsidR="00157A64" w:rsidRDefault="00157A64" w:rsidP="00157A64">
      <w:pPr>
        <w:pStyle w:val="BodyText"/>
        <w:ind w:left="280" w:right="1294"/>
        <w:jc w:val="both"/>
      </w:pPr>
      <w:r>
        <w:rPr>
          <w:b/>
        </w:rPr>
        <w:t xml:space="preserve">ACL </w:t>
      </w:r>
      <w:r>
        <w:t>- a list of permissions attached to an object.</w:t>
      </w:r>
      <w:r>
        <w:rPr>
          <w:spacing w:val="40"/>
        </w:rPr>
        <w:t xml:space="preserve"> </w:t>
      </w:r>
      <w:r>
        <w:t>An ACL specifies which users or system processes</w:t>
      </w:r>
      <w:r>
        <w:rPr>
          <w:spacing w:val="-16"/>
        </w:rPr>
        <w:t xml:space="preserve"> </w:t>
      </w:r>
      <w:r>
        <w:t>are</w:t>
      </w:r>
      <w:r>
        <w:rPr>
          <w:spacing w:val="-15"/>
        </w:rPr>
        <w:t xml:space="preserve"> </w:t>
      </w:r>
      <w:r>
        <w:t>granted</w:t>
      </w:r>
      <w:r>
        <w:rPr>
          <w:spacing w:val="-15"/>
        </w:rPr>
        <w:t xml:space="preserve"> </w:t>
      </w:r>
      <w:r>
        <w:t>access</w:t>
      </w:r>
      <w:r>
        <w:rPr>
          <w:spacing w:val="-16"/>
        </w:rPr>
        <w:t xml:space="preserve"> </w:t>
      </w:r>
      <w:r>
        <w:t>to</w:t>
      </w:r>
      <w:r>
        <w:rPr>
          <w:spacing w:val="-13"/>
        </w:rPr>
        <w:t xml:space="preserve"> </w:t>
      </w:r>
      <w:r>
        <w:t>objects,</w:t>
      </w:r>
      <w:r>
        <w:rPr>
          <w:spacing w:val="-15"/>
        </w:rPr>
        <w:t xml:space="preserve"> </w:t>
      </w:r>
      <w:r>
        <w:t>as</w:t>
      </w:r>
      <w:r>
        <w:rPr>
          <w:spacing w:val="-13"/>
        </w:rPr>
        <w:t xml:space="preserve"> </w:t>
      </w:r>
      <w:r>
        <w:t>well</w:t>
      </w:r>
      <w:r>
        <w:rPr>
          <w:spacing w:val="-14"/>
        </w:rPr>
        <w:t xml:space="preserve"> </w:t>
      </w:r>
      <w:r>
        <w:t>as</w:t>
      </w:r>
      <w:r>
        <w:rPr>
          <w:spacing w:val="-13"/>
        </w:rPr>
        <w:t xml:space="preserve"> </w:t>
      </w:r>
      <w:r>
        <w:t>what</w:t>
      </w:r>
      <w:r>
        <w:rPr>
          <w:spacing w:val="-15"/>
        </w:rPr>
        <w:t xml:space="preserve"> </w:t>
      </w:r>
      <w:r>
        <w:t>operations</w:t>
      </w:r>
      <w:r>
        <w:rPr>
          <w:spacing w:val="-13"/>
        </w:rPr>
        <w:t xml:space="preserve"> </w:t>
      </w:r>
      <w:r>
        <w:t>are</w:t>
      </w:r>
      <w:r>
        <w:rPr>
          <w:spacing w:val="-16"/>
        </w:rPr>
        <w:t xml:space="preserve"> </w:t>
      </w:r>
      <w:r>
        <w:t>allowed</w:t>
      </w:r>
      <w:r>
        <w:rPr>
          <w:spacing w:val="-14"/>
        </w:rPr>
        <w:t xml:space="preserve"> </w:t>
      </w:r>
      <w:r>
        <w:t>on</w:t>
      </w:r>
      <w:r>
        <w:rPr>
          <w:spacing w:val="-14"/>
        </w:rPr>
        <w:t xml:space="preserve"> </w:t>
      </w:r>
      <w:r>
        <w:t>given</w:t>
      </w:r>
      <w:r>
        <w:rPr>
          <w:spacing w:val="-14"/>
        </w:rPr>
        <w:t xml:space="preserve"> </w:t>
      </w:r>
      <w:r>
        <w:t>objects. Each</w:t>
      </w:r>
      <w:r>
        <w:rPr>
          <w:spacing w:val="-2"/>
        </w:rPr>
        <w:t xml:space="preserve"> </w:t>
      </w:r>
      <w:r>
        <w:t>entry</w:t>
      </w:r>
      <w:r>
        <w:rPr>
          <w:spacing w:val="-4"/>
        </w:rPr>
        <w:t xml:space="preserve"> </w:t>
      </w:r>
      <w:r>
        <w:t>in</w:t>
      </w:r>
      <w:r>
        <w:rPr>
          <w:spacing w:val="-2"/>
        </w:rPr>
        <w:t xml:space="preserve"> </w:t>
      </w:r>
      <w:r>
        <w:t>a</w:t>
      </w:r>
      <w:r>
        <w:rPr>
          <w:spacing w:val="-4"/>
        </w:rPr>
        <w:t xml:space="preserve"> </w:t>
      </w:r>
      <w:r>
        <w:t>typical</w:t>
      </w:r>
      <w:r>
        <w:rPr>
          <w:spacing w:val="-5"/>
        </w:rPr>
        <w:t xml:space="preserve"> </w:t>
      </w:r>
      <w:r>
        <w:t>ACL</w:t>
      </w:r>
      <w:r>
        <w:rPr>
          <w:spacing w:val="-2"/>
        </w:rPr>
        <w:t xml:space="preserve"> </w:t>
      </w:r>
      <w:r>
        <w:t>specifies</w:t>
      </w:r>
      <w:r>
        <w:rPr>
          <w:spacing w:val="-4"/>
        </w:rPr>
        <w:t xml:space="preserve"> </w:t>
      </w:r>
      <w:r>
        <w:t>a</w:t>
      </w:r>
      <w:r>
        <w:rPr>
          <w:spacing w:val="-2"/>
        </w:rPr>
        <w:t xml:space="preserve"> </w:t>
      </w:r>
      <w:r>
        <w:t>subject</w:t>
      </w:r>
      <w:r>
        <w:rPr>
          <w:spacing w:val="-3"/>
        </w:rPr>
        <w:t xml:space="preserve"> </w:t>
      </w:r>
      <w:r>
        <w:t>and</w:t>
      </w:r>
      <w:r>
        <w:rPr>
          <w:spacing w:val="-2"/>
        </w:rPr>
        <w:t xml:space="preserve"> </w:t>
      </w:r>
      <w:r>
        <w:t>an</w:t>
      </w:r>
      <w:r>
        <w:rPr>
          <w:spacing w:val="-2"/>
        </w:rPr>
        <w:t xml:space="preserve"> </w:t>
      </w:r>
      <w:r>
        <w:t>operation.</w:t>
      </w:r>
      <w:r>
        <w:rPr>
          <w:spacing w:val="-1"/>
        </w:rPr>
        <w:t xml:space="preserve"> </w:t>
      </w:r>
      <w:r>
        <w:t>For instance,</w:t>
      </w:r>
      <w:r>
        <w:rPr>
          <w:spacing w:val="-1"/>
        </w:rPr>
        <w:t xml:space="preserve"> </w:t>
      </w:r>
      <w:r>
        <w:t>if</w:t>
      </w:r>
      <w:r>
        <w:rPr>
          <w:spacing w:val="-1"/>
        </w:rPr>
        <w:t xml:space="preserve"> </w:t>
      </w:r>
      <w:r>
        <w:t>a</w:t>
      </w:r>
      <w:r>
        <w:rPr>
          <w:spacing w:val="-6"/>
        </w:rPr>
        <w:t xml:space="preserve"> </w:t>
      </w:r>
      <w:r>
        <w:t>file</w:t>
      </w:r>
      <w:r>
        <w:rPr>
          <w:spacing w:val="-2"/>
        </w:rPr>
        <w:t xml:space="preserve"> </w:t>
      </w:r>
      <w:r>
        <w:t>object</w:t>
      </w:r>
      <w:r>
        <w:rPr>
          <w:spacing w:val="-3"/>
        </w:rPr>
        <w:t xml:space="preserve"> </w:t>
      </w:r>
      <w:r>
        <w:t>has an</w:t>
      </w:r>
      <w:r>
        <w:rPr>
          <w:spacing w:val="-2"/>
        </w:rPr>
        <w:t xml:space="preserve"> </w:t>
      </w:r>
      <w:r>
        <w:t>ACL</w:t>
      </w:r>
      <w:r>
        <w:rPr>
          <w:spacing w:val="-2"/>
        </w:rPr>
        <w:t xml:space="preserve"> </w:t>
      </w:r>
      <w:r>
        <w:t>that contains</w:t>
      </w:r>
      <w:r>
        <w:rPr>
          <w:spacing w:val="-2"/>
        </w:rPr>
        <w:t xml:space="preserve"> </w:t>
      </w:r>
      <w:r>
        <w:t>(Alice:</w:t>
      </w:r>
      <w:r>
        <w:rPr>
          <w:spacing w:val="-3"/>
        </w:rPr>
        <w:t xml:space="preserve"> </w:t>
      </w:r>
      <w:r>
        <w:t>read,</w:t>
      </w:r>
      <w:r>
        <w:rPr>
          <w:spacing w:val="-3"/>
        </w:rPr>
        <w:t xml:space="preserve"> </w:t>
      </w:r>
      <w:r>
        <w:t>write; Bob:</w:t>
      </w:r>
      <w:r>
        <w:rPr>
          <w:spacing w:val="-3"/>
        </w:rPr>
        <w:t xml:space="preserve"> </w:t>
      </w:r>
      <w:r>
        <w:t>read),</w:t>
      </w:r>
      <w:r>
        <w:rPr>
          <w:spacing w:val="-2"/>
        </w:rPr>
        <w:t xml:space="preserve"> </w:t>
      </w:r>
      <w:r>
        <w:t>this</w:t>
      </w:r>
      <w:r>
        <w:rPr>
          <w:spacing w:val="-1"/>
        </w:rPr>
        <w:t xml:space="preserve"> </w:t>
      </w:r>
      <w:r>
        <w:t>would</w:t>
      </w:r>
      <w:r>
        <w:rPr>
          <w:spacing w:val="-2"/>
        </w:rPr>
        <w:t xml:space="preserve"> </w:t>
      </w:r>
      <w:r>
        <w:t>give</w:t>
      </w:r>
      <w:r>
        <w:rPr>
          <w:spacing w:val="-2"/>
        </w:rPr>
        <w:t xml:space="preserve"> </w:t>
      </w:r>
      <w:r>
        <w:t>Alice</w:t>
      </w:r>
      <w:r>
        <w:rPr>
          <w:spacing w:val="-4"/>
        </w:rPr>
        <w:t xml:space="preserve"> </w:t>
      </w:r>
      <w:r>
        <w:t>permission</w:t>
      </w:r>
      <w:r>
        <w:rPr>
          <w:spacing w:val="-4"/>
        </w:rPr>
        <w:t xml:space="preserve"> </w:t>
      </w:r>
      <w:r>
        <w:t>to</w:t>
      </w:r>
      <w:r>
        <w:rPr>
          <w:spacing w:val="-4"/>
        </w:rPr>
        <w:t xml:space="preserve"> </w:t>
      </w:r>
      <w:r>
        <w:t>read</w:t>
      </w:r>
      <w:r>
        <w:rPr>
          <w:spacing w:val="-2"/>
        </w:rPr>
        <w:t xml:space="preserve"> </w:t>
      </w:r>
      <w:r>
        <w:t>and write the file and Bob to only read it.</w:t>
      </w:r>
    </w:p>
    <w:p w14:paraId="27D20F9E" w14:textId="77777777" w:rsidR="00157A64" w:rsidRDefault="00157A64" w:rsidP="00157A64">
      <w:pPr>
        <w:pStyle w:val="BodyText"/>
        <w:spacing w:before="1"/>
      </w:pPr>
    </w:p>
    <w:p w14:paraId="40ADF3DE" w14:textId="77777777" w:rsidR="00157A64" w:rsidRDefault="00157A64" w:rsidP="00157A64">
      <w:pPr>
        <w:pStyle w:val="BodyText"/>
        <w:ind w:left="280" w:right="1300"/>
        <w:jc w:val="both"/>
      </w:pPr>
      <w:r>
        <w:rPr>
          <w:b/>
        </w:rPr>
        <w:t xml:space="preserve">Chain Letter </w:t>
      </w:r>
      <w:r>
        <w:t>– Chain letter (Email) is a term used to describe Emails that encourage you to forward them onto someone else</w:t>
      </w:r>
    </w:p>
    <w:p w14:paraId="6C7172D3" w14:textId="77777777" w:rsidR="00157A64" w:rsidRDefault="00157A64" w:rsidP="00157A64">
      <w:pPr>
        <w:pStyle w:val="BodyText"/>
      </w:pPr>
    </w:p>
    <w:p w14:paraId="574EE710" w14:textId="77777777" w:rsidR="00157A64" w:rsidRDefault="00157A64" w:rsidP="00157A64">
      <w:pPr>
        <w:pStyle w:val="BodyText"/>
        <w:ind w:left="280"/>
        <w:jc w:val="both"/>
      </w:pPr>
      <w:r>
        <w:rPr>
          <w:b/>
        </w:rPr>
        <w:t>CHD</w:t>
      </w:r>
      <w:r>
        <w:rPr>
          <w:b/>
          <w:spacing w:val="-6"/>
        </w:rPr>
        <w:t xml:space="preserve"> </w:t>
      </w:r>
      <w:r>
        <w:t>-</w:t>
      </w:r>
      <w:r>
        <w:rPr>
          <w:spacing w:val="-3"/>
        </w:rPr>
        <w:t xml:space="preserve"> </w:t>
      </w:r>
      <w:r>
        <w:t>Cardholder</w:t>
      </w:r>
      <w:r>
        <w:rPr>
          <w:spacing w:val="-4"/>
        </w:rPr>
        <w:t xml:space="preserve"> </w:t>
      </w:r>
      <w:r>
        <w:t>Data,</w:t>
      </w:r>
      <w:r>
        <w:rPr>
          <w:spacing w:val="-5"/>
        </w:rPr>
        <w:t xml:space="preserve"> </w:t>
      </w:r>
      <w:r>
        <w:t>which</w:t>
      </w:r>
      <w:r>
        <w:rPr>
          <w:spacing w:val="-4"/>
        </w:rPr>
        <w:t xml:space="preserve"> </w:t>
      </w:r>
      <w:r>
        <w:t>refers</w:t>
      </w:r>
      <w:r>
        <w:rPr>
          <w:spacing w:val="-6"/>
        </w:rPr>
        <w:t xml:space="preserve"> </w:t>
      </w:r>
      <w:r>
        <w:t>to</w:t>
      </w:r>
      <w:r>
        <w:rPr>
          <w:spacing w:val="-4"/>
        </w:rPr>
        <w:t xml:space="preserve"> </w:t>
      </w:r>
      <w:r>
        <w:t>data</w:t>
      </w:r>
      <w:r>
        <w:rPr>
          <w:spacing w:val="-6"/>
        </w:rPr>
        <w:t xml:space="preserve"> </w:t>
      </w:r>
      <w:r>
        <w:t>related</w:t>
      </w:r>
      <w:r>
        <w:rPr>
          <w:spacing w:val="-4"/>
        </w:rPr>
        <w:t xml:space="preserve"> </w:t>
      </w:r>
      <w:r>
        <w:t>to</w:t>
      </w:r>
      <w:r>
        <w:rPr>
          <w:spacing w:val="-6"/>
        </w:rPr>
        <w:t xml:space="preserve"> </w:t>
      </w:r>
      <w:r>
        <w:t>a</w:t>
      </w:r>
      <w:r>
        <w:rPr>
          <w:spacing w:val="-4"/>
        </w:rPr>
        <w:t xml:space="preserve"> </w:t>
      </w:r>
      <w:r>
        <w:t>credit</w:t>
      </w:r>
      <w:r>
        <w:rPr>
          <w:spacing w:val="-5"/>
        </w:rPr>
        <w:t xml:space="preserve"> </w:t>
      </w:r>
      <w:r>
        <w:t>card</w:t>
      </w:r>
      <w:r>
        <w:rPr>
          <w:spacing w:val="-5"/>
        </w:rPr>
        <w:t xml:space="preserve"> </w:t>
      </w:r>
      <w:r>
        <w:rPr>
          <w:spacing w:val="-2"/>
        </w:rPr>
        <w:t>transaction.</w:t>
      </w:r>
    </w:p>
    <w:p w14:paraId="0903258F" w14:textId="77777777" w:rsidR="00157A64" w:rsidRDefault="00157A64" w:rsidP="00157A64">
      <w:pPr>
        <w:pStyle w:val="BodyText"/>
        <w:spacing w:before="1"/>
      </w:pPr>
    </w:p>
    <w:p w14:paraId="58C4A322" w14:textId="77777777" w:rsidR="00157A64" w:rsidRDefault="00157A64" w:rsidP="00157A64">
      <w:pPr>
        <w:pStyle w:val="BodyText"/>
        <w:ind w:left="280" w:right="1297"/>
        <w:jc w:val="both"/>
      </w:pPr>
      <w:r>
        <w:rPr>
          <w:b/>
        </w:rPr>
        <w:t>CVSS</w:t>
      </w:r>
      <w:r>
        <w:rPr>
          <w:b/>
          <w:spacing w:val="-9"/>
        </w:rPr>
        <w:t xml:space="preserve"> </w:t>
      </w:r>
      <w:r>
        <w:t>-</w:t>
      </w:r>
      <w:r>
        <w:rPr>
          <w:spacing w:val="-10"/>
        </w:rPr>
        <w:t xml:space="preserve"> </w:t>
      </w:r>
      <w:r>
        <w:t>Common</w:t>
      </w:r>
      <w:r>
        <w:rPr>
          <w:spacing w:val="-12"/>
        </w:rPr>
        <w:t xml:space="preserve"> </w:t>
      </w:r>
      <w:r>
        <w:t>Vulnerability</w:t>
      </w:r>
      <w:r>
        <w:rPr>
          <w:spacing w:val="-8"/>
        </w:rPr>
        <w:t xml:space="preserve"> </w:t>
      </w:r>
      <w:r>
        <w:t>Scoring</w:t>
      </w:r>
      <w:r>
        <w:rPr>
          <w:spacing w:val="-11"/>
        </w:rPr>
        <w:t xml:space="preserve"> </w:t>
      </w:r>
      <w:r>
        <w:t>System</w:t>
      </w:r>
      <w:r>
        <w:rPr>
          <w:spacing w:val="-10"/>
        </w:rPr>
        <w:t xml:space="preserve"> </w:t>
      </w:r>
      <w:r>
        <w:t>is</w:t>
      </w:r>
      <w:r>
        <w:rPr>
          <w:spacing w:val="-13"/>
        </w:rPr>
        <w:t xml:space="preserve"> </w:t>
      </w:r>
      <w:r>
        <w:t>a</w:t>
      </w:r>
      <w:r>
        <w:rPr>
          <w:spacing w:val="-11"/>
        </w:rPr>
        <w:t xml:space="preserve"> </w:t>
      </w:r>
      <w:r>
        <w:t>free</w:t>
      </w:r>
      <w:r>
        <w:rPr>
          <w:spacing w:val="-12"/>
        </w:rPr>
        <w:t xml:space="preserve"> </w:t>
      </w:r>
      <w:r>
        <w:t>and</w:t>
      </w:r>
      <w:r>
        <w:rPr>
          <w:spacing w:val="-11"/>
        </w:rPr>
        <w:t xml:space="preserve"> </w:t>
      </w:r>
      <w:r>
        <w:t>open</w:t>
      </w:r>
      <w:r>
        <w:rPr>
          <w:spacing w:val="-12"/>
        </w:rPr>
        <w:t xml:space="preserve"> </w:t>
      </w:r>
      <w:r>
        <w:t>industry</w:t>
      </w:r>
      <w:r>
        <w:rPr>
          <w:spacing w:val="-13"/>
        </w:rPr>
        <w:t xml:space="preserve"> </w:t>
      </w:r>
      <w:r>
        <w:t>standard</w:t>
      </w:r>
      <w:r>
        <w:rPr>
          <w:spacing w:val="-14"/>
        </w:rPr>
        <w:t xml:space="preserve"> </w:t>
      </w:r>
      <w:r>
        <w:t>for</w:t>
      </w:r>
      <w:r>
        <w:rPr>
          <w:spacing w:val="-10"/>
        </w:rPr>
        <w:t xml:space="preserve"> </w:t>
      </w:r>
      <w:r>
        <w:t>assessing the severity of computer system security vulnerabilities.</w:t>
      </w:r>
    </w:p>
    <w:p w14:paraId="0AB3346F" w14:textId="77777777" w:rsidR="00157A64" w:rsidRDefault="00157A64" w:rsidP="00157A64">
      <w:pPr>
        <w:pStyle w:val="BodyText"/>
        <w:spacing w:before="252"/>
        <w:ind w:left="1000" w:right="1293"/>
        <w:jc w:val="both"/>
      </w:pPr>
      <w:r>
        <w:t>Scoring is the process of combining all the metric values according to specific formulas. Base</w:t>
      </w:r>
      <w:r>
        <w:rPr>
          <w:spacing w:val="-9"/>
        </w:rPr>
        <w:t xml:space="preserve"> </w:t>
      </w:r>
      <w:r>
        <w:t>Scoring</w:t>
      </w:r>
      <w:r>
        <w:rPr>
          <w:spacing w:val="-9"/>
        </w:rPr>
        <w:t xml:space="preserve"> </w:t>
      </w:r>
      <w:r>
        <w:t>is</w:t>
      </w:r>
      <w:r>
        <w:rPr>
          <w:spacing w:val="-11"/>
        </w:rPr>
        <w:t xml:space="preserve"> </w:t>
      </w:r>
      <w:r>
        <w:t>computed</w:t>
      </w:r>
      <w:r>
        <w:rPr>
          <w:spacing w:val="-9"/>
        </w:rPr>
        <w:t xml:space="preserve"> </w:t>
      </w:r>
      <w:r>
        <w:t>by</w:t>
      </w:r>
      <w:r>
        <w:rPr>
          <w:spacing w:val="-11"/>
        </w:rPr>
        <w:t xml:space="preserve"> </w:t>
      </w:r>
      <w:r>
        <w:t>the</w:t>
      </w:r>
      <w:r>
        <w:rPr>
          <w:spacing w:val="-12"/>
        </w:rPr>
        <w:t xml:space="preserve"> </w:t>
      </w:r>
      <w:r>
        <w:t>vendor</w:t>
      </w:r>
      <w:r>
        <w:rPr>
          <w:spacing w:val="-10"/>
        </w:rPr>
        <w:t xml:space="preserve"> </w:t>
      </w:r>
      <w:r>
        <w:t>or</w:t>
      </w:r>
      <w:r>
        <w:rPr>
          <w:spacing w:val="-10"/>
        </w:rPr>
        <w:t xml:space="preserve"> </w:t>
      </w:r>
      <w:r>
        <w:t>originator</w:t>
      </w:r>
      <w:r>
        <w:rPr>
          <w:spacing w:val="-10"/>
        </w:rPr>
        <w:t xml:space="preserve"> </w:t>
      </w:r>
      <w:r>
        <w:t>with</w:t>
      </w:r>
      <w:r>
        <w:rPr>
          <w:spacing w:val="-11"/>
        </w:rPr>
        <w:t xml:space="preserve"> </w:t>
      </w:r>
      <w:r>
        <w:t>the</w:t>
      </w:r>
      <w:r>
        <w:rPr>
          <w:spacing w:val="-9"/>
        </w:rPr>
        <w:t xml:space="preserve"> </w:t>
      </w:r>
      <w:r>
        <w:t>intention</w:t>
      </w:r>
      <w:r>
        <w:rPr>
          <w:spacing w:val="-12"/>
        </w:rPr>
        <w:t xml:space="preserve"> </w:t>
      </w:r>
      <w:r>
        <w:t>of</w:t>
      </w:r>
      <w:r>
        <w:rPr>
          <w:spacing w:val="-13"/>
        </w:rPr>
        <w:t xml:space="preserve"> </w:t>
      </w:r>
      <w:r>
        <w:t>being</w:t>
      </w:r>
      <w:r>
        <w:rPr>
          <w:spacing w:val="-9"/>
        </w:rPr>
        <w:t xml:space="preserve"> </w:t>
      </w:r>
      <w:r>
        <w:t>published and</w:t>
      </w:r>
      <w:r>
        <w:rPr>
          <w:spacing w:val="-14"/>
        </w:rPr>
        <w:t xml:space="preserve"> </w:t>
      </w:r>
      <w:r>
        <w:t>once</w:t>
      </w:r>
      <w:r>
        <w:rPr>
          <w:spacing w:val="-14"/>
        </w:rPr>
        <w:t xml:space="preserve"> </w:t>
      </w:r>
      <w:r>
        <w:t>set,</w:t>
      </w:r>
      <w:r>
        <w:rPr>
          <w:spacing w:val="-15"/>
        </w:rPr>
        <w:t xml:space="preserve"> </w:t>
      </w:r>
      <w:r>
        <w:t>is</w:t>
      </w:r>
      <w:r>
        <w:rPr>
          <w:spacing w:val="-13"/>
        </w:rPr>
        <w:t xml:space="preserve"> </w:t>
      </w:r>
      <w:r>
        <w:t>not</w:t>
      </w:r>
      <w:r>
        <w:rPr>
          <w:spacing w:val="-12"/>
        </w:rPr>
        <w:t xml:space="preserve"> </w:t>
      </w:r>
      <w:r>
        <w:t>expected</w:t>
      </w:r>
      <w:r>
        <w:rPr>
          <w:spacing w:val="-16"/>
        </w:rPr>
        <w:t xml:space="preserve"> </w:t>
      </w:r>
      <w:r>
        <w:t>to</w:t>
      </w:r>
      <w:r>
        <w:rPr>
          <w:spacing w:val="-13"/>
        </w:rPr>
        <w:t xml:space="preserve"> </w:t>
      </w:r>
      <w:r>
        <w:t>change.</w:t>
      </w:r>
      <w:r>
        <w:rPr>
          <w:spacing w:val="-15"/>
        </w:rPr>
        <w:t xml:space="preserve"> </w:t>
      </w:r>
      <w:r>
        <w:t>It</w:t>
      </w:r>
      <w:r>
        <w:rPr>
          <w:spacing w:val="-15"/>
        </w:rPr>
        <w:t xml:space="preserve"> </w:t>
      </w:r>
      <w:r>
        <w:t>is</w:t>
      </w:r>
      <w:r>
        <w:rPr>
          <w:spacing w:val="-13"/>
        </w:rPr>
        <w:t xml:space="preserve"> </w:t>
      </w:r>
      <w:r>
        <w:t>computed</w:t>
      </w:r>
      <w:r>
        <w:rPr>
          <w:spacing w:val="-16"/>
        </w:rPr>
        <w:t xml:space="preserve"> </w:t>
      </w:r>
      <w:r>
        <w:t>from</w:t>
      </w:r>
      <w:r>
        <w:rPr>
          <w:spacing w:val="-14"/>
        </w:rPr>
        <w:t xml:space="preserve"> </w:t>
      </w:r>
      <w:r>
        <w:t>the</w:t>
      </w:r>
      <w:r>
        <w:rPr>
          <w:spacing w:val="-14"/>
        </w:rPr>
        <w:t xml:space="preserve"> </w:t>
      </w:r>
      <w:r>
        <w:t>impacts</w:t>
      </w:r>
      <w:r>
        <w:rPr>
          <w:spacing w:val="-16"/>
        </w:rPr>
        <w:t xml:space="preserve"> </w:t>
      </w:r>
      <w:r>
        <w:t>to</w:t>
      </w:r>
      <w:r>
        <w:rPr>
          <w:spacing w:val="32"/>
        </w:rPr>
        <w:t xml:space="preserve"> </w:t>
      </w:r>
      <w:r>
        <w:t xml:space="preserve">confidentiality, integrity and availability. This is the foundation which is modified by </w:t>
      </w:r>
      <w:proofErr w:type="gramStart"/>
      <w:r>
        <w:t>the Temporal</w:t>
      </w:r>
      <w:proofErr w:type="gramEnd"/>
      <w:r>
        <w:t xml:space="preserve"> and Environmental metrics. The base score has the largest bearing on the final score and represents vulnerability severity.</w:t>
      </w:r>
    </w:p>
    <w:p w14:paraId="17EF3B14" w14:textId="77777777" w:rsidR="00157A64" w:rsidRDefault="00157A64" w:rsidP="00157A64">
      <w:pPr>
        <w:pStyle w:val="BodyText"/>
      </w:pPr>
    </w:p>
    <w:p w14:paraId="4FBA1CF2" w14:textId="77777777" w:rsidR="00157A64" w:rsidRDefault="00157A64" w:rsidP="00157A64">
      <w:pPr>
        <w:pStyle w:val="BodyText"/>
        <w:spacing w:before="1"/>
        <w:ind w:left="280" w:right="1293"/>
        <w:jc w:val="both"/>
      </w:pPr>
      <w:r>
        <w:rPr>
          <w:b/>
        </w:rPr>
        <w:t xml:space="preserve">Demilitarized Zone (DMZ) </w:t>
      </w:r>
      <w:r>
        <w:t>- is a physical or logical subnetwork that contains and exposes an organization's</w:t>
      </w:r>
      <w:r>
        <w:rPr>
          <w:spacing w:val="-15"/>
        </w:rPr>
        <w:t xml:space="preserve"> </w:t>
      </w:r>
      <w:r>
        <w:t>external-facing</w:t>
      </w:r>
      <w:r>
        <w:rPr>
          <w:spacing w:val="-15"/>
        </w:rPr>
        <w:t xml:space="preserve"> </w:t>
      </w:r>
      <w:r>
        <w:t>services</w:t>
      </w:r>
      <w:r>
        <w:rPr>
          <w:spacing w:val="-16"/>
        </w:rPr>
        <w:t xml:space="preserve"> </w:t>
      </w:r>
      <w:r>
        <w:t>to</w:t>
      </w:r>
      <w:r>
        <w:rPr>
          <w:spacing w:val="-14"/>
        </w:rPr>
        <w:t xml:space="preserve"> </w:t>
      </w:r>
      <w:r>
        <w:t>a</w:t>
      </w:r>
      <w:r>
        <w:rPr>
          <w:spacing w:val="-15"/>
        </w:rPr>
        <w:t xml:space="preserve"> </w:t>
      </w:r>
      <w:r>
        <w:t>larger</w:t>
      </w:r>
      <w:r>
        <w:rPr>
          <w:spacing w:val="-14"/>
        </w:rPr>
        <w:t xml:space="preserve"> </w:t>
      </w:r>
      <w:r>
        <w:t>and</w:t>
      </w:r>
      <w:r>
        <w:rPr>
          <w:spacing w:val="-15"/>
        </w:rPr>
        <w:t xml:space="preserve"> </w:t>
      </w:r>
      <w:r>
        <w:t>untrusted</w:t>
      </w:r>
      <w:r>
        <w:rPr>
          <w:spacing w:val="-15"/>
        </w:rPr>
        <w:t xml:space="preserve"> </w:t>
      </w:r>
      <w:r>
        <w:t>network,</w:t>
      </w:r>
      <w:r>
        <w:rPr>
          <w:spacing w:val="-13"/>
        </w:rPr>
        <w:t xml:space="preserve"> </w:t>
      </w:r>
      <w:r>
        <w:t>usually</w:t>
      </w:r>
      <w:r>
        <w:rPr>
          <w:spacing w:val="-14"/>
        </w:rPr>
        <w:t xml:space="preserve"> </w:t>
      </w:r>
      <w:r>
        <w:t>the</w:t>
      </w:r>
      <w:r>
        <w:rPr>
          <w:spacing w:val="-15"/>
        </w:rPr>
        <w:t xml:space="preserve"> </w:t>
      </w:r>
      <w:r>
        <w:t>Internet.</w:t>
      </w:r>
      <w:r>
        <w:rPr>
          <w:spacing w:val="-13"/>
        </w:rPr>
        <w:t xml:space="preserve"> </w:t>
      </w:r>
      <w:r>
        <w:t>The purpose</w:t>
      </w:r>
      <w:r>
        <w:rPr>
          <w:spacing w:val="-4"/>
        </w:rPr>
        <w:t xml:space="preserve"> </w:t>
      </w:r>
      <w:r>
        <w:t>of</w:t>
      </w:r>
      <w:r>
        <w:rPr>
          <w:spacing w:val="-3"/>
        </w:rPr>
        <w:t xml:space="preserve"> </w:t>
      </w:r>
      <w:r>
        <w:t>a</w:t>
      </w:r>
      <w:r>
        <w:rPr>
          <w:spacing w:val="-4"/>
        </w:rPr>
        <w:t xml:space="preserve"> </w:t>
      </w:r>
      <w:r>
        <w:t>DMZ</w:t>
      </w:r>
      <w:r>
        <w:rPr>
          <w:spacing w:val="-4"/>
        </w:rPr>
        <w:t xml:space="preserve"> </w:t>
      </w:r>
      <w:r>
        <w:t>is</w:t>
      </w:r>
      <w:r>
        <w:rPr>
          <w:spacing w:val="-4"/>
        </w:rPr>
        <w:t xml:space="preserve"> </w:t>
      </w:r>
      <w:r>
        <w:t>to</w:t>
      </w:r>
      <w:r>
        <w:rPr>
          <w:spacing w:val="-4"/>
        </w:rPr>
        <w:t xml:space="preserve"> </w:t>
      </w:r>
      <w:r>
        <w:t>add</w:t>
      </w:r>
      <w:r>
        <w:rPr>
          <w:spacing w:val="-2"/>
        </w:rPr>
        <w:t xml:space="preserve"> </w:t>
      </w:r>
      <w:r>
        <w:t>an</w:t>
      </w:r>
      <w:r>
        <w:rPr>
          <w:spacing w:val="-4"/>
        </w:rPr>
        <w:t xml:space="preserve"> </w:t>
      </w:r>
      <w:r>
        <w:t>additional</w:t>
      </w:r>
      <w:r>
        <w:rPr>
          <w:spacing w:val="-3"/>
        </w:rPr>
        <w:t xml:space="preserve"> </w:t>
      </w:r>
      <w:r>
        <w:t>layer</w:t>
      </w:r>
      <w:r>
        <w:rPr>
          <w:spacing w:val="-3"/>
        </w:rPr>
        <w:t xml:space="preserve"> </w:t>
      </w:r>
      <w:r>
        <w:t>of</w:t>
      </w:r>
      <w:r>
        <w:rPr>
          <w:spacing w:val="-5"/>
        </w:rPr>
        <w:t xml:space="preserve"> </w:t>
      </w:r>
      <w:r>
        <w:t>security</w:t>
      </w:r>
      <w:r>
        <w:rPr>
          <w:spacing w:val="-5"/>
        </w:rPr>
        <w:t xml:space="preserve"> </w:t>
      </w:r>
      <w:r>
        <w:t>to</w:t>
      </w:r>
      <w:r>
        <w:rPr>
          <w:spacing w:val="-2"/>
        </w:rPr>
        <w:t xml:space="preserve"> </w:t>
      </w:r>
      <w:r>
        <w:t>an</w:t>
      </w:r>
      <w:r>
        <w:rPr>
          <w:spacing w:val="-4"/>
        </w:rPr>
        <w:t xml:space="preserve"> </w:t>
      </w:r>
      <w:r>
        <w:t>organization's</w:t>
      </w:r>
      <w:r>
        <w:rPr>
          <w:spacing w:val="-4"/>
        </w:rPr>
        <w:t xml:space="preserve"> </w:t>
      </w:r>
      <w:r>
        <w:t>local</w:t>
      </w:r>
      <w:r>
        <w:rPr>
          <w:spacing w:val="-2"/>
        </w:rPr>
        <w:t xml:space="preserve"> </w:t>
      </w:r>
      <w:r>
        <w:t>area</w:t>
      </w:r>
      <w:r>
        <w:rPr>
          <w:spacing w:val="-4"/>
        </w:rPr>
        <w:t xml:space="preserve"> </w:t>
      </w:r>
      <w:r>
        <w:t>network (LAN);</w:t>
      </w:r>
      <w:r>
        <w:rPr>
          <w:spacing w:val="-7"/>
        </w:rPr>
        <w:t xml:space="preserve"> </w:t>
      </w:r>
      <w:r>
        <w:t>an</w:t>
      </w:r>
      <w:r>
        <w:rPr>
          <w:spacing w:val="-12"/>
        </w:rPr>
        <w:t xml:space="preserve"> </w:t>
      </w:r>
      <w:r>
        <w:t>external</w:t>
      </w:r>
      <w:r>
        <w:rPr>
          <w:spacing w:val="-10"/>
        </w:rPr>
        <w:t xml:space="preserve"> </w:t>
      </w:r>
      <w:r>
        <w:t>network</w:t>
      </w:r>
      <w:r>
        <w:rPr>
          <w:spacing w:val="-8"/>
        </w:rPr>
        <w:t xml:space="preserve"> </w:t>
      </w:r>
      <w:r>
        <w:t>node</w:t>
      </w:r>
      <w:r>
        <w:rPr>
          <w:spacing w:val="-9"/>
        </w:rPr>
        <w:t xml:space="preserve"> </w:t>
      </w:r>
      <w:r>
        <w:t>only</w:t>
      </w:r>
      <w:r>
        <w:rPr>
          <w:spacing w:val="-8"/>
        </w:rPr>
        <w:t xml:space="preserve"> </w:t>
      </w:r>
      <w:r>
        <w:t>has</w:t>
      </w:r>
      <w:r>
        <w:rPr>
          <w:spacing w:val="-11"/>
        </w:rPr>
        <w:t xml:space="preserve"> </w:t>
      </w:r>
      <w:r>
        <w:t>direct</w:t>
      </w:r>
      <w:r>
        <w:rPr>
          <w:spacing w:val="-7"/>
        </w:rPr>
        <w:t xml:space="preserve"> </w:t>
      </w:r>
      <w:r>
        <w:t>access</w:t>
      </w:r>
      <w:r>
        <w:rPr>
          <w:spacing w:val="-9"/>
        </w:rPr>
        <w:t xml:space="preserve"> </w:t>
      </w:r>
      <w:r>
        <w:t>to</w:t>
      </w:r>
      <w:r>
        <w:rPr>
          <w:spacing w:val="-11"/>
        </w:rPr>
        <w:t xml:space="preserve"> </w:t>
      </w:r>
      <w:r>
        <w:t>equipment</w:t>
      </w:r>
      <w:r>
        <w:rPr>
          <w:spacing w:val="-7"/>
        </w:rPr>
        <w:t xml:space="preserve"> </w:t>
      </w:r>
      <w:r>
        <w:t>in</w:t>
      </w:r>
      <w:r>
        <w:rPr>
          <w:spacing w:val="-9"/>
        </w:rPr>
        <w:t xml:space="preserve"> </w:t>
      </w:r>
      <w:r>
        <w:t>the</w:t>
      </w:r>
      <w:r>
        <w:rPr>
          <w:spacing w:val="-9"/>
        </w:rPr>
        <w:t xml:space="preserve"> </w:t>
      </w:r>
      <w:r>
        <w:t>DMZ,</w:t>
      </w:r>
      <w:r>
        <w:rPr>
          <w:spacing w:val="-10"/>
        </w:rPr>
        <w:t xml:space="preserve"> </w:t>
      </w:r>
      <w:r>
        <w:t>rather</w:t>
      </w:r>
      <w:r>
        <w:rPr>
          <w:spacing w:val="-10"/>
        </w:rPr>
        <w:t xml:space="preserve"> </w:t>
      </w:r>
      <w:r>
        <w:t>than</w:t>
      </w:r>
      <w:r>
        <w:rPr>
          <w:spacing w:val="-9"/>
        </w:rPr>
        <w:t xml:space="preserve"> </w:t>
      </w:r>
      <w:r>
        <w:t>any other part of the network.</w:t>
      </w:r>
    </w:p>
    <w:p w14:paraId="31F54FF9" w14:textId="77777777" w:rsidR="00157A64" w:rsidRDefault="00157A64" w:rsidP="00157A64">
      <w:pPr>
        <w:pStyle w:val="BodyText"/>
        <w:spacing w:before="252"/>
        <w:ind w:left="280" w:right="1292"/>
        <w:jc w:val="both"/>
      </w:pPr>
      <w:r>
        <w:rPr>
          <w:b/>
        </w:rPr>
        <w:t>Dual</w:t>
      </w:r>
      <w:r>
        <w:rPr>
          <w:b/>
          <w:spacing w:val="-3"/>
        </w:rPr>
        <w:t xml:space="preserve"> </w:t>
      </w:r>
      <w:r>
        <w:rPr>
          <w:b/>
        </w:rPr>
        <w:t>Homing</w:t>
      </w:r>
      <w:r>
        <w:rPr>
          <w:b/>
          <w:spacing w:val="-7"/>
        </w:rPr>
        <w:t xml:space="preserve"> </w:t>
      </w:r>
      <w:r>
        <w:t>-</w:t>
      </w:r>
      <w:r>
        <w:rPr>
          <w:spacing w:val="-5"/>
        </w:rPr>
        <w:t xml:space="preserve"> </w:t>
      </w:r>
      <w:r>
        <w:t>A</w:t>
      </w:r>
      <w:r>
        <w:rPr>
          <w:spacing w:val="-7"/>
        </w:rPr>
        <w:t xml:space="preserve"> </w:t>
      </w:r>
      <w:r>
        <w:t>computer</w:t>
      </w:r>
      <w:r>
        <w:rPr>
          <w:spacing w:val="-6"/>
        </w:rPr>
        <w:t xml:space="preserve"> </w:t>
      </w:r>
      <w:r>
        <w:t>with</w:t>
      </w:r>
      <w:r>
        <w:rPr>
          <w:spacing w:val="-6"/>
        </w:rPr>
        <w:t xml:space="preserve"> </w:t>
      </w:r>
      <w:r>
        <w:t>two</w:t>
      </w:r>
      <w:r>
        <w:rPr>
          <w:spacing w:val="-6"/>
        </w:rPr>
        <w:t xml:space="preserve"> </w:t>
      </w:r>
      <w:r>
        <w:t>or</w:t>
      </w:r>
      <w:r>
        <w:rPr>
          <w:spacing w:val="-8"/>
        </w:rPr>
        <w:t xml:space="preserve"> </w:t>
      </w:r>
      <w:r>
        <w:t>more</w:t>
      </w:r>
      <w:r>
        <w:rPr>
          <w:spacing w:val="-6"/>
        </w:rPr>
        <w:t xml:space="preserve"> </w:t>
      </w:r>
      <w:r>
        <w:t>network</w:t>
      </w:r>
      <w:r>
        <w:rPr>
          <w:spacing w:val="-6"/>
        </w:rPr>
        <w:t xml:space="preserve"> </w:t>
      </w:r>
      <w:r>
        <w:t>interfaces.</w:t>
      </w:r>
      <w:r>
        <w:rPr>
          <w:spacing w:val="-3"/>
        </w:rPr>
        <w:t xml:space="preserve"> </w:t>
      </w:r>
      <w:r>
        <w:t>A</w:t>
      </w:r>
      <w:r>
        <w:rPr>
          <w:spacing w:val="-7"/>
        </w:rPr>
        <w:t xml:space="preserve"> </w:t>
      </w:r>
      <w:r>
        <w:t>dual-homed</w:t>
      </w:r>
      <w:r>
        <w:rPr>
          <w:spacing w:val="-7"/>
        </w:rPr>
        <w:t xml:space="preserve"> </w:t>
      </w:r>
      <w:r>
        <w:t>host</w:t>
      </w:r>
      <w:r>
        <w:rPr>
          <w:spacing w:val="-5"/>
        </w:rPr>
        <w:t xml:space="preserve"> </w:t>
      </w:r>
      <w:r>
        <w:t>can</w:t>
      </w:r>
      <w:r>
        <w:rPr>
          <w:spacing w:val="-7"/>
        </w:rPr>
        <w:t xml:space="preserve"> </w:t>
      </w:r>
      <w:r>
        <w:t>act</w:t>
      </w:r>
      <w:r>
        <w:rPr>
          <w:spacing w:val="-5"/>
        </w:rPr>
        <w:t xml:space="preserve"> </w:t>
      </w:r>
      <w:r>
        <w:t>as</w:t>
      </w:r>
      <w:r>
        <w:rPr>
          <w:spacing w:val="-6"/>
        </w:rPr>
        <w:t xml:space="preserve"> </w:t>
      </w:r>
      <w:r>
        <w:t xml:space="preserve">a </w:t>
      </w:r>
      <w:r>
        <w:lastRenderedPageBreak/>
        <w:t>simple</w:t>
      </w:r>
      <w:r>
        <w:rPr>
          <w:spacing w:val="-3"/>
        </w:rPr>
        <w:t xml:space="preserve"> </w:t>
      </w:r>
      <w:r>
        <w:t>firewall</w:t>
      </w:r>
      <w:r>
        <w:rPr>
          <w:spacing w:val="-4"/>
        </w:rPr>
        <w:t xml:space="preserve"> </w:t>
      </w:r>
      <w:r>
        <w:t>on</w:t>
      </w:r>
      <w:r>
        <w:rPr>
          <w:spacing w:val="-3"/>
        </w:rPr>
        <w:t xml:space="preserve"> </w:t>
      </w:r>
      <w:r>
        <w:t>a</w:t>
      </w:r>
      <w:r>
        <w:rPr>
          <w:spacing w:val="-3"/>
        </w:rPr>
        <w:t xml:space="preserve"> </w:t>
      </w:r>
      <w:r>
        <w:t>small</w:t>
      </w:r>
      <w:r>
        <w:rPr>
          <w:spacing w:val="-4"/>
        </w:rPr>
        <w:t xml:space="preserve"> </w:t>
      </w:r>
      <w:r>
        <w:t>network</w:t>
      </w:r>
      <w:r>
        <w:rPr>
          <w:spacing w:val="-5"/>
        </w:rPr>
        <w:t xml:space="preserve"> </w:t>
      </w:r>
      <w:proofErr w:type="gramStart"/>
      <w:r>
        <w:t>as</w:t>
      </w:r>
      <w:r>
        <w:rPr>
          <w:spacing w:val="-3"/>
        </w:rPr>
        <w:t xml:space="preserve"> </w:t>
      </w:r>
      <w:r>
        <w:t>long</w:t>
      </w:r>
      <w:r>
        <w:rPr>
          <w:spacing w:val="-3"/>
        </w:rPr>
        <w:t xml:space="preserve"> </w:t>
      </w:r>
      <w:r>
        <w:t>as</w:t>
      </w:r>
      <w:proofErr w:type="gramEnd"/>
      <w:r>
        <w:rPr>
          <w:spacing w:val="-5"/>
        </w:rPr>
        <w:t xml:space="preserve"> </w:t>
      </w:r>
      <w:r>
        <w:t>there</w:t>
      </w:r>
      <w:r>
        <w:rPr>
          <w:spacing w:val="-5"/>
        </w:rPr>
        <w:t xml:space="preserve"> </w:t>
      </w:r>
      <w:r>
        <w:t>is</w:t>
      </w:r>
      <w:r>
        <w:rPr>
          <w:spacing w:val="-3"/>
        </w:rPr>
        <w:t xml:space="preserve"> </w:t>
      </w:r>
      <w:r>
        <w:t>no</w:t>
      </w:r>
      <w:r>
        <w:rPr>
          <w:spacing w:val="-3"/>
        </w:rPr>
        <w:t xml:space="preserve"> </w:t>
      </w:r>
      <w:r>
        <w:t>direct</w:t>
      </w:r>
      <w:r>
        <w:rPr>
          <w:spacing w:val="-4"/>
        </w:rPr>
        <w:t xml:space="preserve"> </w:t>
      </w:r>
      <w:r>
        <w:t>IP</w:t>
      </w:r>
      <w:r>
        <w:rPr>
          <w:spacing w:val="-6"/>
        </w:rPr>
        <w:t xml:space="preserve"> </w:t>
      </w:r>
      <w:r>
        <w:t>traffic</w:t>
      </w:r>
      <w:r>
        <w:rPr>
          <w:spacing w:val="-3"/>
        </w:rPr>
        <w:t xml:space="preserve"> </w:t>
      </w:r>
      <w:r>
        <w:t>between</w:t>
      </w:r>
      <w:r>
        <w:rPr>
          <w:spacing w:val="-3"/>
        </w:rPr>
        <w:t xml:space="preserve"> </w:t>
      </w:r>
      <w:r>
        <w:t>the</w:t>
      </w:r>
      <w:r>
        <w:rPr>
          <w:spacing w:val="-3"/>
        </w:rPr>
        <w:t xml:space="preserve"> </w:t>
      </w:r>
      <w:r>
        <w:t>Internet</w:t>
      </w:r>
      <w:r>
        <w:rPr>
          <w:spacing w:val="-2"/>
        </w:rPr>
        <w:t xml:space="preserve"> </w:t>
      </w:r>
      <w:r>
        <w:t>and the</w:t>
      </w:r>
      <w:r>
        <w:rPr>
          <w:spacing w:val="-9"/>
        </w:rPr>
        <w:t xml:space="preserve"> </w:t>
      </w:r>
      <w:r>
        <w:t>internal</w:t>
      </w:r>
      <w:r>
        <w:rPr>
          <w:spacing w:val="-12"/>
        </w:rPr>
        <w:t xml:space="preserve"> </w:t>
      </w:r>
      <w:r>
        <w:t>network.</w:t>
      </w:r>
      <w:r>
        <w:rPr>
          <w:spacing w:val="-12"/>
        </w:rPr>
        <w:t xml:space="preserve"> </w:t>
      </w:r>
      <w:r>
        <w:t>In</w:t>
      </w:r>
      <w:r>
        <w:rPr>
          <w:spacing w:val="-11"/>
        </w:rPr>
        <w:t xml:space="preserve"> </w:t>
      </w:r>
      <w:r>
        <w:t>such</w:t>
      </w:r>
      <w:r>
        <w:rPr>
          <w:spacing w:val="-9"/>
        </w:rPr>
        <w:t xml:space="preserve"> </w:t>
      </w:r>
      <w:r>
        <w:t>a</w:t>
      </w:r>
      <w:r>
        <w:rPr>
          <w:spacing w:val="-11"/>
        </w:rPr>
        <w:t xml:space="preserve"> </w:t>
      </w:r>
      <w:r>
        <w:t>case,</w:t>
      </w:r>
      <w:r>
        <w:rPr>
          <w:spacing w:val="-10"/>
        </w:rPr>
        <w:t xml:space="preserve"> </w:t>
      </w:r>
      <w:r>
        <w:t>all</w:t>
      </w:r>
      <w:r>
        <w:rPr>
          <w:spacing w:val="-12"/>
        </w:rPr>
        <w:t xml:space="preserve"> </w:t>
      </w:r>
      <w:r>
        <w:t>Internet</w:t>
      </w:r>
      <w:r>
        <w:rPr>
          <w:spacing w:val="-10"/>
        </w:rPr>
        <w:t xml:space="preserve"> </w:t>
      </w:r>
      <w:r>
        <w:t>applications</w:t>
      </w:r>
      <w:r>
        <w:rPr>
          <w:spacing w:val="-9"/>
        </w:rPr>
        <w:t xml:space="preserve"> </w:t>
      </w:r>
      <w:r>
        <w:t>are</w:t>
      </w:r>
      <w:r>
        <w:rPr>
          <w:spacing w:val="-13"/>
        </w:rPr>
        <w:t xml:space="preserve"> </w:t>
      </w:r>
      <w:r>
        <w:t>run</w:t>
      </w:r>
      <w:r>
        <w:rPr>
          <w:spacing w:val="-12"/>
        </w:rPr>
        <w:t xml:space="preserve"> </w:t>
      </w:r>
      <w:r>
        <w:t>only</w:t>
      </w:r>
      <w:r>
        <w:rPr>
          <w:spacing w:val="-8"/>
        </w:rPr>
        <w:t xml:space="preserve"> </w:t>
      </w:r>
      <w:r>
        <w:t>on</w:t>
      </w:r>
      <w:r>
        <w:rPr>
          <w:spacing w:val="-9"/>
        </w:rPr>
        <w:t xml:space="preserve"> </w:t>
      </w:r>
      <w:proofErr w:type="gramStart"/>
      <w:r>
        <w:t>the</w:t>
      </w:r>
      <w:r>
        <w:rPr>
          <w:spacing w:val="-12"/>
        </w:rPr>
        <w:t xml:space="preserve"> </w:t>
      </w:r>
      <w:r>
        <w:t>dual</w:t>
      </w:r>
      <w:proofErr w:type="gramEnd"/>
      <w:r>
        <w:t>-homed</w:t>
      </w:r>
      <w:r>
        <w:rPr>
          <w:spacing w:val="-12"/>
        </w:rPr>
        <w:t xml:space="preserve"> </w:t>
      </w:r>
      <w:r>
        <w:t>host.</w:t>
      </w:r>
    </w:p>
    <w:p w14:paraId="2B09D80D" w14:textId="77777777" w:rsidR="00157A64" w:rsidRDefault="00157A64" w:rsidP="00157A64">
      <w:pPr>
        <w:jc w:val="both"/>
        <w:sectPr w:rsidR="00157A64" w:rsidSect="00157A64">
          <w:pgSz w:w="12240" w:h="15840"/>
          <w:pgMar w:top="1820" w:right="140" w:bottom="880" w:left="1160" w:header="179" w:footer="697" w:gutter="0"/>
          <w:cols w:space="720"/>
        </w:sectPr>
      </w:pPr>
    </w:p>
    <w:p w14:paraId="33B24756" w14:textId="77777777" w:rsidR="00157A64" w:rsidRDefault="00157A64" w:rsidP="00157A64">
      <w:pPr>
        <w:pStyle w:val="BodyText"/>
        <w:spacing w:before="181"/>
      </w:pPr>
    </w:p>
    <w:p w14:paraId="59677533" w14:textId="77777777" w:rsidR="00157A64" w:rsidRDefault="00157A64" w:rsidP="00157A64">
      <w:pPr>
        <w:pStyle w:val="BodyText"/>
        <w:spacing w:before="1"/>
        <w:ind w:left="280" w:right="1295"/>
        <w:jc w:val="both"/>
      </w:pPr>
      <w:r>
        <w:rPr>
          <w:b/>
        </w:rPr>
        <w:t>PHI</w:t>
      </w:r>
      <w:r>
        <w:rPr>
          <w:b/>
          <w:spacing w:val="-2"/>
        </w:rPr>
        <w:t xml:space="preserve"> </w:t>
      </w:r>
      <w:r>
        <w:t>-</w:t>
      </w:r>
      <w:r>
        <w:rPr>
          <w:spacing w:val="-4"/>
        </w:rPr>
        <w:t xml:space="preserve"> </w:t>
      </w:r>
      <w:r>
        <w:t>Personal</w:t>
      </w:r>
      <w:r>
        <w:rPr>
          <w:spacing w:val="-5"/>
        </w:rPr>
        <w:t xml:space="preserve"> </w:t>
      </w:r>
      <w:r>
        <w:t>Health</w:t>
      </w:r>
      <w:r>
        <w:rPr>
          <w:spacing w:val="-5"/>
        </w:rPr>
        <w:t xml:space="preserve"> </w:t>
      </w:r>
      <w:r>
        <w:t>Information,</w:t>
      </w:r>
      <w:r>
        <w:rPr>
          <w:spacing w:val="-4"/>
        </w:rPr>
        <w:t xml:space="preserve"> </w:t>
      </w:r>
      <w:r>
        <w:t>is</w:t>
      </w:r>
      <w:r>
        <w:rPr>
          <w:spacing w:val="-3"/>
        </w:rPr>
        <w:t xml:space="preserve"> </w:t>
      </w:r>
      <w:r>
        <w:t>individually</w:t>
      </w:r>
      <w:r>
        <w:rPr>
          <w:spacing w:val="-3"/>
        </w:rPr>
        <w:t xml:space="preserve"> </w:t>
      </w:r>
      <w:r>
        <w:t>identifiable</w:t>
      </w:r>
      <w:r>
        <w:rPr>
          <w:spacing w:val="-4"/>
        </w:rPr>
        <w:t xml:space="preserve"> </w:t>
      </w:r>
      <w:r>
        <w:t>health</w:t>
      </w:r>
      <w:r>
        <w:rPr>
          <w:spacing w:val="-5"/>
        </w:rPr>
        <w:t xml:space="preserve"> </w:t>
      </w:r>
      <w:r>
        <w:t>information,</w:t>
      </w:r>
      <w:r>
        <w:rPr>
          <w:spacing w:val="-4"/>
        </w:rPr>
        <w:t xml:space="preserve"> </w:t>
      </w:r>
      <w:r>
        <w:t>as</w:t>
      </w:r>
      <w:r>
        <w:rPr>
          <w:spacing w:val="-4"/>
        </w:rPr>
        <w:t xml:space="preserve"> </w:t>
      </w:r>
      <w:r>
        <w:t>defined</w:t>
      </w:r>
      <w:r>
        <w:rPr>
          <w:spacing w:val="-4"/>
        </w:rPr>
        <w:t xml:space="preserve"> </w:t>
      </w:r>
      <w:r>
        <w:t>by</w:t>
      </w:r>
      <w:r>
        <w:rPr>
          <w:spacing w:val="-3"/>
        </w:rPr>
        <w:t xml:space="preserve"> </w:t>
      </w:r>
      <w:r>
        <w:t>45 CFR 160.103, known as HIPAA.</w:t>
      </w:r>
    </w:p>
    <w:p w14:paraId="7107FFE3" w14:textId="77777777" w:rsidR="00157A64" w:rsidRDefault="00157A64" w:rsidP="00157A64">
      <w:pPr>
        <w:pStyle w:val="BodyText"/>
        <w:spacing w:before="252"/>
        <w:ind w:left="280" w:right="1294"/>
        <w:jc w:val="both"/>
      </w:pPr>
      <w:r>
        <w:rPr>
          <w:b/>
        </w:rPr>
        <w:t xml:space="preserve">PII </w:t>
      </w:r>
      <w:r>
        <w:t>- is any data that could potentially identify a specific individual. Any information that can be used to distinguish one person from another and can be used for de-anonymizing anonymous data can be considered PII.</w:t>
      </w:r>
    </w:p>
    <w:p w14:paraId="5AF0A9EA" w14:textId="77777777" w:rsidR="00157A64" w:rsidRDefault="00157A64" w:rsidP="00157A64">
      <w:pPr>
        <w:pStyle w:val="BodyText"/>
        <w:spacing w:before="1"/>
      </w:pPr>
    </w:p>
    <w:p w14:paraId="5DB358FD" w14:textId="77777777" w:rsidR="00157A64" w:rsidRDefault="00157A64" w:rsidP="00157A64">
      <w:pPr>
        <w:pStyle w:val="BodyText"/>
        <w:ind w:left="280" w:right="1300"/>
        <w:jc w:val="both"/>
      </w:pPr>
      <w:r>
        <w:rPr>
          <w:b/>
        </w:rPr>
        <w:t xml:space="preserve">RPO </w:t>
      </w:r>
      <w:r>
        <w:t>- A</w:t>
      </w:r>
      <w:r>
        <w:rPr>
          <w:spacing w:val="-2"/>
        </w:rPr>
        <w:t xml:space="preserve"> </w:t>
      </w:r>
      <w:r>
        <w:t>Recovery Point</w:t>
      </w:r>
      <w:r>
        <w:rPr>
          <w:spacing w:val="-3"/>
        </w:rPr>
        <w:t xml:space="preserve"> </w:t>
      </w:r>
      <w:r>
        <w:t>Objective</w:t>
      </w:r>
      <w:r>
        <w:rPr>
          <w:spacing w:val="-2"/>
        </w:rPr>
        <w:t xml:space="preserve"> </w:t>
      </w:r>
      <w:r>
        <w:t>is</w:t>
      </w:r>
      <w:r>
        <w:rPr>
          <w:spacing w:val="-1"/>
        </w:rPr>
        <w:t xml:space="preserve"> </w:t>
      </w:r>
      <w:r>
        <w:t>the</w:t>
      </w:r>
      <w:r>
        <w:rPr>
          <w:spacing w:val="-2"/>
        </w:rPr>
        <w:t xml:space="preserve"> </w:t>
      </w:r>
      <w:r>
        <w:t>maximum acceptable</w:t>
      </w:r>
      <w:r>
        <w:rPr>
          <w:spacing w:val="-2"/>
        </w:rPr>
        <w:t xml:space="preserve"> </w:t>
      </w:r>
      <w:r>
        <w:t>amount of</w:t>
      </w:r>
      <w:r>
        <w:rPr>
          <w:spacing w:val="-3"/>
        </w:rPr>
        <w:t xml:space="preserve"> </w:t>
      </w:r>
      <w:r>
        <w:t>data loss</w:t>
      </w:r>
      <w:r>
        <w:rPr>
          <w:spacing w:val="-4"/>
        </w:rPr>
        <w:t xml:space="preserve"> </w:t>
      </w:r>
      <w:r>
        <w:t>measured</w:t>
      </w:r>
      <w:r>
        <w:rPr>
          <w:spacing w:val="-2"/>
        </w:rPr>
        <w:t xml:space="preserve"> </w:t>
      </w:r>
      <w:r>
        <w:t>in time.</w:t>
      </w:r>
      <w:r>
        <w:rPr>
          <w:spacing w:val="68"/>
        </w:rPr>
        <w:t xml:space="preserve"> </w:t>
      </w:r>
      <w:r>
        <w:t>It is the age of the files or data in backup storage required to resume normal operations if a computer system or network failure occurs.</w:t>
      </w:r>
    </w:p>
    <w:p w14:paraId="4469B9BA" w14:textId="77777777" w:rsidR="00157A64" w:rsidRDefault="00157A64" w:rsidP="00157A64">
      <w:pPr>
        <w:pStyle w:val="BodyText"/>
        <w:spacing w:before="1"/>
      </w:pPr>
    </w:p>
    <w:p w14:paraId="2706E9EA" w14:textId="77777777" w:rsidR="00157A64" w:rsidRDefault="00157A64" w:rsidP="00157A64">
      <w:pPr>
        <w:pStyle w:val="BodyText"/>
        <w:ind w:left="280" w:right="1293"/>
        <w:jc w:val="both"/>
      </w:pPr>
      <w:r>
        <w:rPr>
          <w:b/>
        </w:rPr>
        <w:t xml:space="preserve">RTO </w:t>
      </w:r>
      <w:r>
        <w:t>- Recovery Time Objective is the maximum desired length of time allowed between an unexpected failure or disaster and the resumption of normal operations and service levels.</w:t>
      </w:r>
      <w:r>
        <w:rPr>
          <w:spacing w:val="40"/>
        </w:rPr>
        <w:t xml:space="preserve"> </w:t>
      </w:r>
      <w:r>
        <w:t>The RTO defines the point in time after a failure or disaster at which the consequences of the interruption become unacceptable.</w:t>
      </w:r>
    </w:p>
    <w:p w14:paraId="4F488B93" w14:textId="77777777" w:rsidR="00157A64" w:rsidRDefault="00157A64" w:rsidP="00157A64">
      <w:pPr>
        <w:pStyle w:val="BodyText"/>
      </w:pPr>
    </w:p>
    <w:p w14:paraId="2D1F70E0" w14:textId="77777777" w:rsidR="00157A64" w:rsidRDefault="00157A64" w:rsidP="00157A64">
      <w:pPr>
        <w:pStyle w:val="BodyText"/>
        <w:ind w:left="280"/>
        <w:jc w:val="both"/>
      </w:pPr>
      <w:r>
        <w:rPr>
          <w:b/>
        </w:rPr>
        <w:t>Spam</w:t>
      </w:r>
      <w:r>
        <w:rPr>
          <w:b/>
          <w:spacing w:val="-8"/>
        </w:rPr>
        <w:t xml:space="preserve"> </w:t>
      </w:r>
      <w:r>
        <w:t>–</w:t>
      </w:r>
      <w:r>
        <w:rPr>
          <w:spacing w:val="-6"/>
        </w:rPr>
        <w:t xml:space="preserve"> </w:t>
      </w:r>
      <w:r>
        <w:t>The</w:t>
      </w:r>
      <w:r>
        <w:rPr>
          <w:spacing w:val="-9"/>
        </w:rPr>
        <w:t xml:space="preserve"> </w:t>
      </w:r>
      <w:r>
        <w:t>unauthorized</w:t>
      </w:r>
      <w:r>
        <w:rPr>
          <w:spacing w:val="-6"/>
        </w:rPr>
        <w:t xml:space="preserve"> </w:t>
      </w:r>
      <w:r>
        <w:t>and/or</w:t>
      </w:r>
      <w:r>
        <w:rPr>
          <w:spacing w:val="-6"/>
        </w:rPr>
        <w:t xml:space="preserve"> </w:t>
      </w:r>
      <w:r>
        <w:t>unsolicited</w:t>
      </w:r>
      <w:r>
        <w:rPr>
          <w:spacing w:val="-8"/>
        </w:rPr>
        <w:t xml:space="preserve"> </w:t>
      </w:r>
      <w:r>
        <w:t>electronic</w:t>
      </w:r>
      <w:r>
        <w:rPr>
          <w:spacing w:val="-5"/>
        </w:rPr>
        <w:t xml:space="preserve"> </w:t>
      </w:r>
      <w:r>
        <w:t>mass</w:t>
      </w:r>
      <w:r>
        <w:rPr>
          <w:spacing w:val="-8"/>
        </w:rPr>
        <w:t xml:space="preserve"> </w:t>
      </w:r>
      <w:r>
        <w:rPr>
          <w:spacing w:val="-2"/>
        </w:rPr>
        <w:t>mailings</w:t>
      </w:r>
    </w:p>
    <w:p w14:paraId="2A3A1F7D" w14:textId="77777777" w:rsidR="00157A64" w:rsidRDefault="00157A64" w:rsidP="00157A64">
      <w:pPr>
        <w:pStyle w:val="BodyText"/>
        <w:spacing w:before="1"/>
      </w:pPr>
    </w:p>
    <w:p w14:paraId="12D6B749" w14:textId="77777777" w:rsidR="00157A64" w:rsidRDefault="00157A64" w:rsidP="00157A64">
      <w:pPr>
        <w:pStyle w:val="BodyText"/>
        <w:ind w:left="280" w:right="1293"/>
        <w:jc w:val="both"/>
      </w:pPr>
      <w:r>
        <w:rPr>
          <w:b/>
        </w:rPr>
        <w:t xml:space="preserve">Split Tunneling </w:t>
      </w:r>
      <w:r>
        <w:t>- A computer networking concept which allows a VPN user to access a public network (e.g., the Internet) and a local LAN or WAN at the same time, using the same physical network connection. This connection service is usually facilitated through a program such as a VPN client software application.</w:t>
      </w:r>
    </w:p>
    <w:p w14:paraId="524219D3" w14:textId="77777777" w:rsidR="00157A64" w:rsidRDefault="00157A64" w:rsidP="00157A64">
      <w:pPr>
        <w:pStyle w:val="BodyText"/>
        <w:spacing w:before="253"/>
        <w:ind w:left="280" w:right="1297"/>
        <w:jc w:val="both"/>
      </w:pPr>
      <w:r>
        <w:rPr>
          <w:b/>
        </w:rPr>
        <w:t>System</w:t>
      </w:r>
      <w:r>
        <w:rPr>
          <w:b/>
          <w:spacing w:val="-14"/>
        </w:rPr>
        <w:t xml:space="preserve"> </w:t>
      </w:r>
      <w:r>
        <w:rPr>
          <w:b/>
        </w:rPr>
        <w:t>owner</w:t>
      </w:r>
      <w:r>
        <w:rPr>
          <w:b/>
          <w:spacing w:val="-15"/>
        </w:rPr>
        <w:t xml:space="preserve"> </w:t>
      </w:r>
      <w:r>
        <w:t>-</w:t>
      </w:r>
      <w:r>
        <w:rPr>
          <w:spacing w:val="-15"/>
        </w:rPr>
        <w:t xml:space="preserve"> </w:t>
      </w:r>
      <w:r>
        <w:t>The</w:t>
      </w:r>
      <w:r>
        <w:rPr>
          <w:spacing w:val="-14"/>
        </w:rPr>
        <w:t xml:space="preserve"> </w:t>
      </w:r>
      <w:r>
        <w:t>system</w:t>
      </w:r>
      <w:r>
        <w:rPr>
          <w:spacing w:val="-15"/>
        </w:rPr>
        <w:t xml:space="preserve"> </w:t>
      </w:r>
      <w:r>
        <w:t>owner</w:t>
      </w:r>
      <w:r>
        <w:rPr>
          <w:spacing w:val="-13"/>
        </w:rPr>
        <w:t xml:space="preserve"> </w:t>
      </w:r>
      <w:r>
        <w:t>is</w:t>
      </w:r>
      <w:r>
        <w:rPr>
          <w:spacing w:val="-16"/>
        </w:rPr>
        <w:t xml:space="preserve"> </w:t>
      </w:r>
      <w:r>
        <w:t>responsible</w:t>
      </w:r>
      <w:r>
        <w:rPr>
          <w:spacing w:val="-13"/>
        </w:rPr>
        <w:t xml:space="preserve"> </w:t>
      </w:r>
      <w:r>
        <w:t>for</w:t>
      </w:r>
      <w:r>
        <w:rPr>
          <w:spacing w:val="-15"/>
        </w:rPr>
        <w:t xml:space="preserve"> </w:t>
      </w:r>
      <w:r>
        <w:t>every</w:t>
      </w:r>
      <w:r>
        <w:rPr>
          <w:spacing w:val="-16"/>
        </w:rPr>
        <w:t xml:space="preserve"> </w:t>
      </w:r>
      <w:r>
        <w:t>stage</w:t>
      </w:r>
      <w:r>
        <w:rPr>
          <w:spacing w:val="-13"/>
        </w:rPr>
        <w:t xml:space="preserve"> </w:t>
      </w:r>
      <w:r>
        <w:t>in</w:t>
      </w:r>
      <w:r>
        <w:rPr>
          <w:spacing w:val="-16"/>
        </w:rPr>
        <w:t xml:space="preserve"> </w:t>
      </w:r>
      <w:r>
        <w:t>the</w:t>
      </w:r>
      <w:r>
        <w:rPr>
          <w:spacing w:val="-13"/>
        </w:rPr>
        <w:t xml:space="preserve"> </w:t>
      </w:r>
      <w:r>
        <w:t>lifecycle</w:t>
      </w:r>
      <w:r>
        <w:rPr>
          <w:spacing w:val="-14"/>
        </w:rPr>
        <w:t xml:space="preserve"> </w:t>
      </w:r>
      <w:r>
        <w:t>of</w:t>
      </w:r>
      <w:r>
        <w:rPr>
          <w:spacing w:val="-13"/>
        </w:rPr>
        <w:t xml:space="preserve"> </w:t>
      </w:r>
      <w:r>
        <w:t>an</w:t>
      </w:r>
      <w:r>
        <w:rPr>
          <w:spacing w:val="-16"/>
        </w:rPr>
        <w:t xml:space="preserve"> </w:t>
      </w:r>
      <w:r>
        <w:t>information system including procurement, integration, modification, operation, maintenance, retirement.</w:t>
      </w:r>
    </w:p>
    <w:p w14:paraId="4CE5973B" w14:textId="77777777" w:rsidR="00157A64" w:rsidRDefault="00157A64" w:rsidP="00157A64">
      <w:pPr>
        <w:pStyle w:val="BodyText"/>
        <w:spacing w:before="252"/>
        <w:ind w:left="280" w:right="1292"/>
        <w:jc w:val="both"/>
      </w:pPr>
      <w:r>
        <w:rPr>
          <w:b/>
        </w:rPr>
        <w:t xml:space="preserve">Rogue Access Point </w:t>
      </w:r>
      <w:r>
        <w:t>- A Rogue Access Point is any device that adds an unauthorized (and therefore unmanaged and unsecured) Wireless LAN (WLAN) to the organization’s network.</w:t>
      </w:r>
      <w:r>
        <w:rPr>
          <w:spacing w:val="40"/>
        </w:rPr>
        <w:t xml:space="preserve"> </w:t>
      </w:r>
      <w:r>
        <w:t>A rogue AP could be added by inserting a WLAN card into a back-office server, attaching an unknown WLAN router to the network, or by various other means.</w:t>
      </w:r>
    </w:p>
    <w:p w14:paraId="1EE79BA3" w14:textId="77777777" w:rsidR="00157A64" w:rsidRDefault="00157A64" w:rsidP="00157A64">
      <w:pPr>
        <w:pStyle w:val="BodyText"/>
      </w:pPr>
    </w:p>
    <w:p w14:paraId="364A7097" w14:textId="77777777" w:rsidR="00157A64" w:rsidRDefault="00157A64" w:rsidP="00157A64">
      <w:pPr>
        <w:pStyle w:val="BodyText"/>
        <w:ind w:left="280" w:right="1292"/>
        <w:jc w:val="both"/>
      </w:pPr>
      <w:r>
        <w:rPr>
          <w:b/>
        </w:rPr>
        <w:t>VPN</w:t>
      </w:r>
      <w:r>
        <w:rPr>
          <w:b/>
          <w:spacing w:val="-1"/>
        </w:rPr>
        <w:t xml:space="preserve"> </w:t>
      </w:r>
      <w:r>
        <w:t>–</w:t>
      </w:r>
      <w:r>
        <w:rPr>
          <w:spacing w:val="-1"/>
        </w:rPr>
        <w:t xml:space="preserve"> </w:t>
      </w:r>
      <w:r>
        <w:t>extends</w:t>
      </w:r>
      <w:r>
        <w:rPr>
          <w:spacing w:val="-3"/>
        </w:rPr>
        <w:t xml:space="preserve"> </w:t>
      </w:r>
      <w:r>
        <w:t>a</w:t>
      </w:r>
      <w:r>
        <w:rPr>
          <w:spacing w:val="-1"/>
        </w:rPr>
        <w:t xml:space="preserve"> </w:t>
      </w:r>
      <w:r>
        <w:t>private</w:t>
      </w:r>
      <w:r>
        <w:rPr>
          <w:spacing w:val="-2"/>
        </w:rPr>
        <w:t xml:space="preserve"> </w:t>
      </w:r>
      <w:r>
        <w:t>network</w:t>
      </w:r>
      <w:r>
        <w:rPr>
          <w:spacing w:val="-1"/>
        </w:rPr>
        <w:t xml:space="preserve"> </w:t>
      </w:r>
      <w:r>
        <w:t>across</w:t>
      </w:r>
      <w:r>
        <w:rPr>
          <w:spacing w:val="-3"/>
        </w:rPr>
        <w:t xml:space="preserve"> </w:t>
      </w:r>
      <w:r>
        <w:t>a</w:t>
      </w:r>
      <w:r>
        <w:rPr>
          <w:spacing w:val="-1"/>
        </w:rPr>
        <w:t xml:space="preserve"> </w:t>
      </w:r>
      <w:r>
        <w:t>public</w:t>
      </w:r>
      <w:r>
        <w:rPr>
          <w:spacing w:val="-3"/>
        </w:rPr>
        <w:t xml:space="preserve"> </w:t>
      </w:r>
      <w:r>
        <w:t>network, such</w:t>
      </w:r>
      <w:r>
        <w:rPr>
          <w:spacing w:val="-3"/>
        </w:rPr>
        <w:t xml:space="preserve"> </w:t>
      </w:r>
      <w:r>
        <w:t>as</w:t>
      </w:r>
      <w:r>
        <w:rPr>
          <w:spacing w:val="-3"/>
        </w:rPr>
        <w:t xml:space="preserve"> </w:t>
      </w:r>
      <w:r>
        <w:t>the</w:t>
      </w:r>
      <w:r>
        <w:rPr>
          <w:spacing w:val="-3"/>
        </w:rPr>
        <w:t xml:space="preserve"> </w:t>
      </w:r>
      <w:r>
        <w:t>Internet.</w:t>
      </w:r>
      <w:r>
        <w:rPr>
          <w:spacing w:val="40"/>
        </w:rPr>
        <w:t xml:space="preserve"> </w:t>
      </w:r>
      <w:r>
        <w:t>It</w:t>
      </w:r>
      <w:r>
        <w:rPr>
          <w:spacing w:val="-2"/>
        </w:rPr>
        <w:t xml:space="preserve"> </w:t>
      </w:r>
      <w:r>
        <w:t>enables</w:t>
      </w:r>
      <w:r>
        <w:rPr>
          <w:spacing w:val="-1"/>
        </w:rPr>
        <w:t xml:space="preserve"> </w:t>
      </w:r>
      <w:r>
        <w:t>users to send and receive data across shared or public networks as if their computing devices were directly connected to the private network, and thus benefit from the functionality, security and management policies of</w:t>
      </w:r>
      <w:r>
        <w:rPr>
          <w:spacing w:val="-1"/>
        </w:rPr>
        <w:t xml:space="preserve"> </w:t>
      </w:r>
      <w:r>
        <w:t>the private</w:t>
      </w:r>
      <w:r>
        <w:rPr>
          <w:spacing w:val="-2"/>
        </w:rPr>
        <w:t xml:space="preserve"> </w:t>
      </w:r>
      <w:r>
        <w:t>network.</w:t>
      </w:r>
      <w:r>
        <w:rPr>
          <w:spacing w:val="40"/>
        </w:rPr>
        <w:t xml:space="preserve"> </w:t>
      </w:r>
      <w:r>
        <w:t>A VPN is created</w:t>
      </w:r>
      <w:r>
        <w:rPr>
          <w:spacing w:val="-2"/>
        </w:rPr>
        <w:t xml:space="preserve"> </w:t>
      </w:r>
      <w:r>
        <w:t xml:space="preserve">by establishing a virtual point-to- point connection </w:t>
      </w:r>
      <w:proofErr w:type="gramStart"/>
      <w:r>
        <w:t>through the use of</w:t>
      </w:r>
      <w:proofErr w:type="gramEnd"/>
      <w:r>
        <w:t xml:space="preserve"> dedicated connections, virtual tunneling protocols, or traffic </w:t>
      </w:r>
      <w:r>
        <w:rPr>
          <w:spacing w:val="-2"/>
        </w:rPr>
        <w:t>encryption.</w:t>
      </w:r>
    </w:p>
    <w:p w14:paraId="56C8B02B" w14:textId="60CE296B" w:rsidR="00157A64" w:rsidRDefault="00157A64">
      <w:pPr>
        <w:spacing w:after="160" w:line="259" w:lineRule="auto"/>
        <w:rPr>
          <w:rFonts w:ascii="Times New Roman" w:eastAsia="Times New Roman" w:hAnsi="Times New Roman" w:cs="Times New Roman"/>
          <w:sz w:val="24"/>
          <w:szCs w:val="24"/>
        </w:rPr>
      </w:pPr>
    </w:p>
    <w:p w14:paraId="0E7565CC" w14:textId="20A15671" w:rsidR="00182E79" w:rsidRDefault="00182E7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5FC33FE" w14:textId="77777777" w:rsidR="007643A7" w:rsidRDefault="007643A7" w:rsidP="00836D37">
      <w:pPr>
        <w:spacing w:after="0" w:line="240" w:lineRule="auto"/>
        <w:rPr>
          <w:rFonts w:ascii="Times New Roman" w:eastAsia="Times New Roman" w:hAnsi="Times New Roman" w:cs="Times New Roman"/>
          <w:sz w:val="24"/>
          <w:szCs w:val="24"/>
        </w:rPr>
      </w:pPr>
    </w:p>
    <w:p w14:paraId="0100EFCF" w14:textId="6E51FD56" w:rsidR="006D32F1" w:rsidRDefault="006D32F1" w:rsidP="00836D37">
      <w:pPr>
        <w:spacing w:after="0" w:line="240" w:lineRule="auto"/>
        <w:rPr>
          <w:rFonts w:ascii="Times New Roman" w:eastAsia="Times New Roman" w:hAnsi="Times New Roman" w:cs="Times New Roman"/>
          <w:sz w:val="24"/>
          <w:szCs w:val="24"/>
        </w:rPr>
      </w:pPr>
    </w:p>
    <w:tbl>
      <w:tblPr>
        <w:tblW w:w="8525" w:type="dxa"/>
        <w:tblLook w:val="04A0" w:firstRow="1" w:lastRow="0" w:firstColumn="1" w:lastColumn="0" w:noHBand="0" w:noVBand="1"/>
      </w:tblPr>
      <w:tblGrid>
        <w:gridCol w:w="976"/>
        <w:gridCol w:w="1794"/>
        <w:gridCol w:w="1394"/>
        <w:gridCol w:w="1688"/>
        <w:gridCol w:w="157"/>
        <w:gridCol w:w="1179"/>
        <w:gridCol w:w="1337"/>
      </w:tblGrid>
      <w:tr w:rsidR="001F4D62" w:rsidRPr="00816091" w14:paraId="64D821D1" w14:textId="77777777" w:rsidTr="001F4D62">
        <w:trPr>
          <w:gridAfter w:val="2"/>
          <w:wAfter w:w="2516" w:type="dxa"/>
          <w:trHeight w:val="288"/>
        </w:trPr>
        <w:tc>
          <w:tcPr>
            <w:tcW w:w="2770" w:type="dxa"/>
            <w:gridSpan w:val="2"/>
            <w:tcBorders>
              <w:top w:val="nil"/>
              <w:left w:val="nil"/>
              <w:bottom w:val="nil"/>
              <w:right w:val="nil"/>
            </w:tcBorders>
            <w:noWrap/>
            <w:vAlign w:val="bottom"/>
            <w:hideMark/>
          </w:tcPr>
          <w:p w14:paraId="190E62CA" w14:textId="77777777" w:rsidR="001F4D62" w:rsidRDefault="00765FBC" w:rsidP="001F4D62">
            <w:pPr>
              <w:spacing w:after="0" w:line="240" w:lineRule="auto"/>
              <w:rPr>
                <w:rFonts w:ascii="Aptos Narrow" w:hAnsi="Aptos Narrow"/>
                <w:color w:val="000000"/>
              </w:rPr>
            </w:pPr>
            <w:r>
              <w:rPr>
                <w:rFonts w:ascii="Aptos Narrow" w:hAnsi="Aptos Narrow"/>
                <w:color w:val="000000"/>
              </w:rPr>
              <w:pict w14:anchorId="05074864">
                <v:shape id="Picture 3" o:spid="_x0000_s2054" type="#_x0000_t75" style="position:absolute;margin-left:107.25pt;margin-top:0;width:79.5pt;height:81.75pt;z-index:251664384;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">
                  <v:imagedata r:id="rId54" o:title=""/>
                </v:shape>
              </w:pict>
            </w:r>
            <w:r>
              <w:rPr>
                <w:rFonts w:ascii="Aptos Narrow" w:hAnsi="Aptos Narrow"/>
                <w:color w:val="000000"/>
              </w:rPr>
              <w:pict w14:anchorId="0370CA52">
                <v:shape id="Picture 1" o:spid="_x0000_s2055" type="#_x0000_t75" style="position:absolute;margin-left:107.25pt;margin-top:0;width:79.5pt;height:81.75pt;z-index:251665408;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">
                  <v:imagedata r:id="rId54" o:title=""/>
                </v:shape>
              </w:pict>
            </w:r>
          </w:p>
          <w:tbl>
            <w:tblPr>
              <w:tblW w:w="0" w:type="auto"/>
              <w:tblCellSpacing w:w="0" w:type="dxa"/>
              <w:tblCellMar>
                <w:left w:w="0" w:type="dxa"/>
                <w:right w:w="0" w:type="dxa"/>
              </w:tblCellMar>
              <w:tblLook w:val="04A0" w:firstRow="1" w:lastRow="0" w:firstColumn="1" w:lastColumn="0" w:noHBand="0" w:noVBand="1"/>
            </w:tblPr>
            <w:tblGrid>
              <w:gridCol w:w="2420"/>
            </w:tblGrid>
            <w:tr w:rsidR="001F4D62" w14:paraId="451BFE20" w14:textId="77777777">
              <w:trPr>
                <w:trHeight w:val="300"/>
                <w:tblCellSpacing w:w="0" w:type="dxa"/>
              </w:trPr>
              <w:tc>
                <w:tcPr>
                  <w:tcW w:w="2420" w:type="dxa"/>
                  <w:tcBorders>
                    <w:top w:val="nil"/>
                    <w:left w:val="nil"/>
                    <w:bottom w:val="nil"/>
                    <w:right w:val="nil"/>
                  </w:tcBorders>
                  <w:noWrap/>
                  <w:vAlign w:val="bottom"/>
                  <w:hideMark/>
                </w:tcPr>
                <w:p w14:paraId="57F09F4C" w14:textId="77777777" w:rsidR="001F4D62" w:rsidRDefault="001F4D62" w:rsidP="001F4D62">
                  <w:pPr>
                    <w:rPr>
                      <w:rFonts w:ascii="Aptos Narrow" w:hAnsi="Aptos Narrow"/>
                      <w:color w:val="000000"/>
                    </w:rPr>
                  </w:pPr>
                </w:p>
              </w:tc>
            </w:tr>
          </w:tbl>
          <w:p w14:paraId="1D2C2A34" w14:textId="77777777" w:rsidR="001F4D62" w:rsidRPr="00816091" w:rsidRDefault="001F4D62" w:rsidP="001F4D62">
            <w:pPr>
              <w:spacing w:after="0" w:line="240" w:lineRule="auto"/>
              <w:rPr>
                <w:rFonts w:ascii="Aptos Narrow" w:eastAsia="Times New Roman" w:hAnsi="Aptos Narrow" w:cs="Times New Roman"/>
                <w:color w:val="000000"/>
                <w:highlight w:val="yellow"/>
              </w:rPr>
            </w:pPr>
          </w:p>
        </w:tc>
        <w:tc>
          <w:tcPr>
            <w:tcW w:w="1394" w:type="dxa"/>
            <w:tcBorders>
              <w:top w:val="nil"/>
              <w:left w:val="nil"/>
              <w:bottom w:val="nil"/>
              <w:right w:val="nil"/>
            </w:tcBorders>
            <w:noWrap/>
            <w:vAlign w:val="bottom"/>
            <w:hideMark/>
          </w:tcPr>
          <w:p w14:paraId="425BDDBD"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845" w:type="dxa"/>
            <w:gridSpan w:val="2"/>
            <w:tcBorders>
              <w:top w:val="nil"/>
              <w:left w:val="nil"/>
              <w:bottom w:val="nil"/>
              <w:right w:val="nil"/>
            </w:tcBorders>
            <w:noWrap/>
            <w:vAlign w:val="bottom"/>
            <w:hideMark/>
          </w:tcPr>
          <w:p w14:paraId="59567520"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r>
      <w:tr w:rsidR="001F4D62" w:rsidRPr="00816091" w14:paraId="03B16DFA" w14:textId="77777777" w:rsidTr="001F4D62">
        <w:trPr>
          <w:gridAfter w:val="2"/>
          <w:wAfter w:w="2516" w:type="dxa"/>
          <w:trHeight w:val="288"/>
        </w:trPr>
        <w:tc>
          <w:tcPr>
            <w:tcW w:w="2770" w:type="dxa"/>
            <w:gridSpan w:val="2"/>
            <w:tcBorders>
              <w:top w:val="nil"/>
              <w:left w:val="nil"/>
              <w:bottom w:val="nil"/>
              <w:right w:val="nil"/>
            </w:tcBorders>
            <w:noWrap/>
            <w:vAlign w:val="bottom"/>
            <w:hideMark/>
          </w:tcPr>
          <w:p w14:paraId="52963CEB"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394" w:type="dxa"/>
            <w:tcBorders>
              <w:top w:val="nil"/>
              <w:left w:val="nil"/>
              <w:bottom w:val="nil"/>
              <w:right w:val="nil"/>
            </w:tcBorders>
            <w:noWrap/>
            <w:vAlign w:val="bottom"/>
            <w:hideMark/>
          </w:tcPr>
          <w:p w14:paraId="68ABF616"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845" w:type="dxa"/>
            <w:gridSpan w:val="2"/>
            <w:tcBorders>
              <w:top w:val="nil"/>
              <w:left w:val="nil"/>
              <w:bottom w:val="nil"/>
              <w:right w:val="nil"/>
            </w:tcBorders>
            <w:noWrap/>
            <w:vAlign w:val="bottom"/>
            <w:hideMark/>
          </w:tcPr>
          <w:p w14:paraId="280C875B"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r>
      <w:tr w:rsidR="001F4D62" w:rsidRPr="00816091" w14:paraId="1C4EB5CD" w14:textId="77777777" w:rsidTr="001F4D62">
        <w:trPr>
          <w:gridAfter w:val="2"/>
          <w:wAfter w:w="2516" w:type="dxa"/>
          <w:trHeight w:val="288"/>
        </w:trPr>
        <w:tc>
          <w:tcPr>
            <w:tcW w:w="2770" w:type="dxa"/>
            <w:gridSpan w:val="2"/>
            <w:tcBorders>
              <w:top w:val="nil"/>
              <w:left w:val="nil"/>
              <w:bottom w:val="nil"/>
              <w:right w:val="nil"/>
            </w:tcBorders>
            <w:noWrap/>
            <w:vAlign w:val="bottom"/>
            <w:hideMark/>
          </w:tcPr>
          <w:p w14:paraId="48D4C0F9"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394" w:type="dxa"/>
            <w:tcBorders>
              <w:top w:val="nil"/>
              <w:left w:val="nil"/>
              <w:bottom w:val="nil"/>
              <w:right w:val="nil"/>
            </w:tcBorders>
            <w:noWrap/>
            <w:vAlign w:val="bottom"/>
            <w:hideMark/>
          </w:tcPr>
          <w:p w14:paraId="24FBF04B"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845" w:type="dxa"/>
            <w:gridSpan w:val="2"/>
            <w:tcBorders>
              <w:top w:val="nil"/>
              <w:left w:val="nil"/>
              <w:bottom w:val="nil"/>
              <w:right w:val="nil"/>
            </w:tcBorders>
            <w:noWrap/>
            <w:vAlign w:val="bottom"/>
            <w:hideMark/>
          </w:tcPr>
          <w:p w14:paraId="703E2CEF"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r>
      <w:tr w:rsidR="001F4D62" w:rsidRPr="00816091" w14:paraId="3A0F063A" w14:textId="77777777" w:rsidTr="001F4D62">
        <w:trPr>
          <w:gridAfter w:val="2"/>
          <w:wAfter w:w="2516" w:type="dxa"/>
          <w:trHeight w:val="288"/>
        </w:trPr>
        <w:tc>
          <w:tcPr>
            <w:tcW w:w="2770" w:type="dxa"/>
            <w:gridSpan w:val="2"/>
            <w:tcBorders>
              <w:top w:val="nil"/>
              <w:left w:val="nil"/>
              <w:bottom w:val="nil"/>
              <w:right w:val="nil"/>
            </w:tcBorders>
            <w:noWrap/>
            <w:vAlign w:val="bottom"/>
            <w:hideMark/>
          </w:tcPr>
          <w:p w14:paraId="12A13F62"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394" w:type="dxa"/>
            <w:tcBorders>
              <w:top w:val="nil"/>
              <w:left w:val="nil"/>
              <w:bottom w:val="nil"/>
              <w:right w:val="nil"/>
            </w:tcBorders>
            <w:noWrap/>
            <w:vAlign w:val="bottom"/>
            <w:hideMark/>
          </w:tcPr>
          <w:p w14:paraId="4F095822"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845" w:type="dxa"/>
            <w:gridSpan w:val="2"/>
            <w:tcBorders>
              <w:top w:val="nil"/>
              <w:left w:val="nil"/>
              <w:bottom w:val="nil"/>
              <w:right w:val="nil"/>
            </w:tcBorders>
            <w:noWrap/>
            <w:vAlign w:val="bottom"/>
            <w:hideMark/>
          </w:tcPr>
          <w:p w14:paraId="3486FFC5"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r>
      <w:tr w:rsidR="001F4D62" w:rsidRPr="00816091" w14:paraId="2398056D" w14:textId="77777777" w:rsidTr="001F4D62">
        <w:trPr>
          <w:gridAfter w:val="2"/>
          <w:wAfter w:w="2516" w:type="dxa"/>
          <w:trHeight w:val="288"/>
        </w:trPr>
        <w:tc>
          <w:tcPr>
            <w:tcW w:w="2770" w:type="dxa"/>
            <w:gridSpan w:val="2"/>
            <w:tcBorders>
              <w:top w:val="nil"/>
              <w:left w:val="nil"/>
              <w:bottom w:val="nil"/>
              <w:right w:val="nil"/>
            </w:tcBorders>
            <w:noWrap/>
            <w:vAlign w:val="bottom"/>
            <w:hideMark/>
          </w:tcPr>
          <w:p w14:paraId="6D6EBADB"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394" w:type="dxa"/>
            <w:tcBorders>
              <w:top w:val="nil"/>
              <w:left w:val="nil"/>
              <w:bottom w:val="nil"/>
              <w:right w:val="nil"/>
            </w:tcBorders>
            <w:noWrap/>
            <w:vAlign w:val="bottom"/>
            <w:hideMark/>
          </w:tcPr>
          <w:p w14:paraId="4C0350F4"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845" w:type="dxa"/>
            <w:gridSpan w:val="2"/>
            <w:tcBorders>
              <w:top w:val="nil"/>
              <w:left w:val="nil"/>
              <w:bottom w:val="nil"/>
              <w:right w:val="nil"/>
            </w:tcBorders>
            <w:noWrap/>
            <w:vAlign w:val="bottom"/>
            <w:hideMark/>
          </w:tcPr>
          <w:p w14:paraId="364581F9"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r>
      <w:tr w:rsidR="001F4D62" w:rsidRPr="00816091" w14:paraId="642CCF85" w14:textId="77777777" w:rsidTr="001F4D62">
        <w:trPr>
          <w:gridAfter w:val="2"/>
          <w:wAfter w:w="2516" w:type="dxa"/>
          <w:trHeight w:val="288"/>
        </w:trPr>
        <w:tc>
          <w:tcPr>
            <w:tcW w:w="2770" w:type="dxa"/>
            <w:gridSpan w:val="2"/>
            <w:tcBorders>
              <w:top w:val="nil"/>
              <w:left w:val="nil"/>
              <w:bottom w:val="nil"/>
              <w:right w:val="nil"/>
            </w:tcBorders>
            <w:noWrap/>
            <w:vAlign w:val="bottom"/>
            <w:hideMark/>
          </w:tcPr>
          <w:p w14:paraId="1A14E384"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394" w:type="dxa"/>
            <w:tcBorders>
              <w:top w:val="nil"/>
              <w:left w:val="nil"/>
              <w:bottom w:val="nil"/>
              <w:right w:val="nil"/>
            </w:tcBorders>
            <w:noWrap/>
            <w:vAlign w:val="bottom"/>
            <w:hideMark/>
          </w:tcPr>
          <w:p w14:paraId="2E690C48"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845" w:type="dxa"/>
            <w:gridSpan w:val="2"/>
            <w:tcBorders>
              <w:top w:val="nil"/>
              <w:left w:val="nil"/>
              <w:bottom w:val="nil"/>
              <w:right w:val="nil"/>
            </w:tcBorders>
            <w:noWrap/>
            <w:vAlign w:val="bottom"/>
            <w:hideMark/>
          </w:tcPr>
          <w:p w14:paraId="0F08EB05"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r>
      <w:tr w:rsidR="001F4D62" w:rsidRPr="00816091" w14:paraId="010EBACF" w14:textId="77777777" w:rsidTr="001F4D62">
        <w:trPr>
          <w:gridAfter w:val="2"/>
          <w:wAfter w:w="2516" w:type="dxa"/>
          <w:trHeight w:val="288"/>
        </w:trPr>
        <w:tc>
          <w:tcPr>
            <w:tcW w:w="6009" w:type="dxa"/>
            <w:gridSpan w:val="5"/>
            <w:tcBorders>
              <w:top w:val="nil"/>
              <w:left w:val="nil"/>
              <w:bottom w:val="nil"/>
              <w:right w:val="nil"/>
            </w:tcBorders>
            <w:noWrap/>
            <w:vAlign w:val="bottom"/>
            <w:hideMark/>
          </w:tcPr>
          <w:p w14:paraId="2621FDB4" w14:textId="7F6BFB8D" w:rsidR="001F4D62" w:rsidRPr="00816091" w:rsidRDefault="001F4D62" w:rsidP="001F4D62">
            <w:pPr>
              <w:spacing w:after="0" w:line="240" w:lineRule="auto"/>
              <w:jc w:val="center"/>
              <w:rPr>
                <w:rFonts w:ascii="Aptos Narrow" w:eastAsia="Times New Roman" w:hAnsi="Aptos Narrow" w:cs="Times New Roman"/>
                <w:b/>
                <w:bCs/>
                <w:color w:val="000000"/>
                <w:highlight w:val="yellow"/>
              </w:rPr>
            </w:pPr>
            <w:r>
              <w:rPr>
                <w:rFonts w:ascii="Aptos Narrow" w:hAnsi="Aptos Narrow"/>
                <w:b/>
                <w:bCs/>
                <w:color w:val="000000"/>
              </w:rPr>
              <w:t xml:space="preserve">            CITY OF HORN LAKE </w:t>
            </w:r>
          </w:p>
        </w:tc>
      </w:tr>
      <w:tr w:rsidR="001F4D62" w:rsidRPr="00816091" w14:paraId="73290A46" w14:textId="77777777" w:rsidTr="001F4D62">
        <w:trPr>
          <w:gridAfter w:val="2"/>
          <w:wAfter w:w="2516" w:type="dxa"/>
          <w:trHeight w:val="288"/>
        </w:trPr>
        <w:tc>
          <w:tcPr>
            <w:tcW w:w="6009" w:type="dxa"/>
            <w:gridSpan w:val="5"/>
            <w:tcBorders>
              <w:top w:val="nil"/>
              <w:left w:val="nil"/>
              <w:bottom w:val="nil"/>
              <w:right w:val="nil"/>
            </w:tcBorders>
            <w:noWrap/>
            <w:vAlign w:val="bottom"/>
            <w:hideMark/>
          </w:tcPr>
          <w:p w14:paraId="2D215790" w14:textId="12C4DD39" w:rsidR="001F4D62" w:rsidRPr="00816091" w:rsidRDefault="001F4D62" w:rsidP="001F4D62">
            <w:pPr>
              <w:spacing w:after="0" w:line="240" w:lineRule="auto"/>
              <w:jc w:val="center"/>
              <w:rPr>
                <w:rFonts w:ascii="Aptos Narrow" w:eastAsia="Times New Roman" w:hAnsi="Aptos Narrow" w:cs="Times New Roman"/>
                <w:b/>
                <w:bCs/>
                <w:color w:val="000000"/>
                <w:highlight w:val="yellow"/>
              </w:rPr>
            </w:pPr>
            <w:r>
              <w:rPr>
                <w:rFonts w:ascii="Aptos Narrow" w:hAnsi="Aptos Narrow"/>
                <w:b/>
                <w:bCs/>
                <w:color w:val="000000"/>
              </w:rPr>
              <w:t xml:space="preserve">             BOARD MEETING</w:t>
            </w:r>
          </w:p>
        </w:tc>
      </w:tr>
      <w:tr w:rsidR="001F4D62" w:rsidRPr="00816091" w14:paraId="1BC0F81E" w14:textId="77777777" w:rsidTr="001F4D62">
        <w:trPr>
          <w:gridAfter w:val="2"/>
          <w:wAfter w:w="2516" w:type="dxa"/>
          <w:trHeight w:val="288"/>
        </w:trPr>
        <w:tc>
          <w:tcPr>
            <w:tcW w:w="6009" w:type="dxa"/>
            <w:gridSpan w:val="5"/>
            <w:tcBorders>
              <w:top w:val="nil"/>
              <w:left w:val="nil"/>
              <w:bottom w:val="nil"/>
              <w:right w:val="nil"/>
            </w:tcBorders>
            <w:noWrap/>
            <w:vAlign w:val="bottom"/>
            <w:hideMark/>
          </w:tcPr>
          <w:p w14:paraId="087C1868" w14:textId="12718874" w:rsidR="001F4D62" w:rsidRPr="00816091" w:rsidRDefault="001F4D62" w:rsidP="001F4D62">
            <w:pPr>
              <w:spacing w:after="0" w:line="240" w:lineRule="auto"/>
              <w:jc w:val="center"/>
              <w:rPr>
                <w:rFonts w:ascii="Aptos Narrow" w:eastAsia="Times New Roman" w:hAnsi="Aptos Narrow" w:cs="Times New Roman"/>
                <w:b/>
                <w:bCs/>
                <w:color w:val="000000"/>
                <w:highlight w:val="yellow"/>
              </w:rPr>
            </w:pPr>
            <w:r>
              <w:rPr>
                <w:rFonts w:ascii="Aptos Narrow" w:hAnsi="Aptos Narrow"/>
                <w:b/>
                <w:bCs/>
                <w:color w:val="000000"/>
              </w:rPr>
              <w:t>2/17/2026</w:t>
            </w:r>
          </w:p>
        </w:tc>
      </w:tr>
      <w:tr w:rsidR="001F4D62" w:rsidRPr="00816091" w14:paraId="41014090" w14:textId="77777777" w:rsidTr="001F4D62">
        <w:trPr>
          <w:gridAfter w:val="2"/>
          <w:wAfter w:w="2516" w:type="dxa"/>
          <w:trHeight w:val="288"/>
        </w:trPr>
        <w:tc>
          <w:tcPr>
            <w:tcW w:w="2770" w:type="dxa"/>
            <w:gridSpan w:val="2"/>
            <w:tcBorders>
              <w:top w:val="nil"/>
              <w:left w:val="nil"/>
              <w:bottom w:val="nil"/>
              <w:right w:val="nil"/>
            </w:tcBorders>
            <w:noWrap/>
            <w:vAlign w:val="bottom"/>
            <w:hideMark/>
          </w:tcPr>
          <w:p w14:paraId="54FB626D" w14:textId="77777777" w:rsidR="001F4D62" w:rsidRPr="00816091" w:rsidRDefault="001F4D62" w:rsidP="001F4D62">
            <w:pPr>
              <w:spacing w:after="0" w:line="240" w:lineRule="auto"/>
              <w:jc w:val="center"/>
              <w:rPr>
                <w:rFonts w:ascii="Aptos Narrow" w:eastAsia="Times New Roman" w:hAnsi="Aptos Narrow" w:cs="Times New Roman"/>
                <w:b/>
                <w:bCs/>
                <w:color w:val="000000"/>
                <w:highlight w:val="yellow"/>
              </w:rPr>
            </w:pPr>
          </w:p>
        </w:tc>
        <w:tc>
          <w:tcPr>
            <w:tcW w:w="1394" w:type="dxa"/>
            <w:tcBorders>
              <w:top w:val="nil"/>
              <w:left w:val="nil"/>
              <w:bottom w:val="nil"/>
              <w:right w:val="nil"/>
            </w:tcBorders>
            <w:noWrap/>
            <w:vAlign w:val="bottom"/>
            <w:hideMark/>
          </w:tcPr>
          <w:p w14:paraId="4AFBCD08"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c>
          <w:tcPr>
            <w:tcW w:w="1845" w:type="dxa"/>
            <w:gridSpan w:val="2"/>
            <w:tcBorders>
              <w:top w:val="nil"/>
              <w:left w:val="nil"/>
              <w:bottom w:val="nil"/>
              <w:right w:val="nil"/>
            </w:tcBorders>
            <w:noWrap/>
            <w:vAlign w:val="bottom"/>
            <w:hideMark/>
          </w:tcPr>
          <w:p w14:paraId="38F59927" w14:textId="77777777" w:rsidR="001F4D62" w:rsidRPr="00816091" w:rsidRDefault="001F4D62" w:rsidP="001F4D62">
            <w:pPr>
              <w:spacing w:after="0" w:line="240" w:lineRule="auto"/>
              <w:rPr>
                <w:rFonts w:ascii="Times New Roman" w:eastAsia="Times New Roman" w:hAnsi="Times New Roman" w:cs="Times New Roman"/>
                <w:sz w:val="20"/>
                <w:szCs w:val="20"/>
                <w:highlight w:val="yellow"/>
              </w:rPr>
            </w:pPr>
          </w:p>
        </w:tc>
      </w:tr>
      <w:tr w:rsidR="001F4D62" w:rsidRPr="00816091" w14:paraId="0D28BB9A" w14:textId="77777777" w:rsidTr="001F4D62">
        <w:trPr>
          <w:gridAfter w:val="2"/>
          <w:wAfter w:w="2516" w:type="dxa"/>
          <w:trHeight w:val="288"/>
        </w:trPr>
        <w:tc>
          <w:tcPr>
            <w:tcW w:w="2770" w:type="dxa"/>
            <w:gridSpan w:val="2"/>
            <w:tcBorders>
              <w:top w:val="single" w:sz="4" w:space="0" w:color="auto"/>
              <w:left w:val="single" w:sz="4" w:space="0" w:color="auto"/>
              <w:bottom w:val="single" w:sz="4" w:space="0" w:color="auto"/>
              <w:right w:val="single" w:sz="4" w:space="0" w:color="auto"/>
            </w:tcBorders>
            <w:noWrap/>
            <w:vAlign w:val="bottom"/>
            <w:hideMark/>
          </w:tcPr>
          <w:p w14:paraId="6816B485" w14:textId="30B06897"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Department</w:t>
            </w:r>
          </w:p>
        </w:tc>
        <w:tc>
          <w:tcPr>
            <w:tcW w:w="1394" w:type="dxa"/>
            <w:tcBorders>
              <w:top w:val="single" w:sz="4" w:space="0" w:color="auto"/>
              <w:left w:val="nil"/>
              <w:bottom w:val="single" w:sz="4" w:space="0" w:color="auto"/>
              <w:right w:val="single" w:sz="4" w:space="0" w:color="auto"/>
            </w:tcBorders>
            <w:noWrap/>
            <w:vAlign w:val="bottom"/>
            <w:hideMark/>
          </w:tcPr>
          <w:p w14:paraId="4A1834D9" w14:textId="4717DEE0"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2/5/2026</w:t>
            </w:r>
          </w:p>
        </w:tc>
        <w:tc>
          <w:tcPr>
            <w:tcW w:w="1845" w:type="dxa"/>
            <w:gridSpan w:val="2"/>
            <w:tcBorders>
              <w:top w:val="single" w:sz="4" w:space="0" w:color="auto"/>
              <w:left w:val="nil"/>
              <w:bottom w:val="single" w:sz="4" w:space="0" w:color="auto"/>
              <w:right w:val="single" w:sz="4" w:space="0" w:color="auto"/>
            </w:tcBorders>
            <w:noWrap/>
            <w:vAlign w:val="bottom"/>
            <w:hideMark/>
          </w:tcPr>
          <w:p w14:paraId="1DB03D34" w14:textId="71773CA6"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Overtime Amount</w:t>
            </w:r>
          </w:p>
        </w:tc>
      </w:tr>
      <w:tr w:rsidR="001F4D62" w:rsidRPr="00816091" w14:paraId="2241C9F1"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6EB1AFE6" w14:textId="7901497D"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 xml:space="preserve"> Animal Control</w:t>
            </w:r>
          </w:p>
        </w:tc>
        <w:tc>
          <w:tcPr>
            <w:tcW w:w="1394" w:type="dxa"/>
            <w:tcBorders>
              <w:top w:val="nil"/>
              <w:left w:val="nil"/>
              <w:bottom w:val="single" w:sz="4" w:space="0" w:color="auto"/>
              <w:right w:val="single" w:sz="4" w:space="0" w:color="auto"/>
            </w:tcBorders>
            <w:noWrap/>
            <w:vAlign w:val="bottom"/>
            <w:hideMark/>
          </w:tcPr>
          <w:p w14:paraId="31B60A29" w14:textId="1507535F"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$9,118.05 </w:t>
            </w:r>
          </w:p>
        </w:tc>
        <w:tc>
          <w:tcPr>
            <w:tcW w:w="1845" w:type="dxa"/>
            <w:gridSpan w:val="2"/>
            <w:tcBorders>
              <w:top w:val="nil"/>
              <w:left w:val="nil"/>
              <w:bottom w:val="single" w:sz="4" w:space="0" w:color="auto"/>
              <w:right w:val="single" w:sz="4" w:space="0" w:color="auto"/>
            </w:tcBorders>
            <w:noWrap/>
            <w:vAlign w:val="bottom"/>
            <w:hideMark/>
          </w:tcPr>
          <w:p w14:paraId="2FB08742" w14:textId="4DA1C0E1"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r>
      <w:tr w:rsidR="001F4D62" w:rsidRPr="00816091" w14:paraId="0DE1F6DD"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50ECE9A8" w14:textId="06082D46"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Code Enforcement</w:t>
            </w:r>
          </w:p>
        </w:tc>
        <w:tc>
          <w:tcPr>
            <w:tcW w:w="1394" w:type="dxa"/>
            <w:tcBorders>
              <w:top w:val="nil"/>
              <w:left w:val="nil"/>
              <w:bottom w:val="single" w:sz="4" w:space="0" w:color="auto"/>
              <w:right w:val="single" w:sz="4" w:space="0" w:color="auto"/>
            </w:tcBorders>
            <w:noWrap/>
            <w:vAlign w:val="bottom"/>
            <w:hideMark/>
          </w:tcPr>
          <w:p w14:paraId="2BCCBA55" w14:textId="3CF2F45C"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$7,796.40 </w:t>
            </w:r>
          </w:p>
        </w:tc>
        <w:tc>
          <w:tcPr>
            <w:tcW w:w="1845" w:type="dxa"/>
            <w:gridSpan w:val="2"/>
            <w:tcBorders>
              <w:top w:val="nil"/>
              <w:left w:val="nil"/>
              <w:bottom w:val="single" w:sz="4" w:space="0" w:color="auto"/>
              <w:right w:val="single" w:sz="4" w:space="0" w:color="auto"/>
            </w:tcBorders>
            <w:noWrap/>
            <w:vAlign w:val="bottom"/>
            <w:hideMark/>
          </w:tcPr>
          <w:p w14:paraId="681522B9" w14:textId="2A0A3E7A"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r>
      <w:tr w:rsidR="001F4D62" w:rsidRPr="00816091" w14:paraId="07F4DED6"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30C84617" w14:textId="669B5172"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Judicial</w:t>
            </w:r>
          </w:p>
        </w:tc>
        <w:tc>
          <w:tcPr>
            <w:tcW w:w="1394" w:type="dxa"/>
            <w:tcBorders>
              <w:top w:val="nil"/>
              <w:left w:val="nil"/>
              <w:bottom w:val="single" w:sz="4" w:space="0" w:color="auto"/>
              <w:right w:val="single" w:sz="4" w:space="0" w:color="auto"/>
            </w:tcBorders>
            <w:noWrap/>
            <w:vAlign w:val="bottom"/>
            <w:hideMark/>
          </w:tcPr>
          <w:p w14:paraId="0E35B6FA" w14:textId="140CCECD"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$16,154.89 </w:t>
            </w:r>
          </w:p>
        </w:tc>
        <w:tc>
          <w:tcPr>
            <w:tcW w:w="1845" w:type="dxa"/>
            <w:gridSpan w:val="2"/>
            <w:tcBorders>
              <w:top w:val="nil"/>
              <w:left w:val="nil"/>
              <w:bottom w:val="single" w:sz="4" w:space="0" w:color="auto"/>
              <w:right w:val="single" w:sz="4" w:space="0" w:color="auto"/>
            </w:tcBorders>
            <w:noWrap/>
            <w:vAlign w:val="bottom"/>
            <w:hideMark/>
          </w:tcPr>
          <w:p w14:paraId="3DB94766" w14:textId="5036565D"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r>
      <w:tr w:rsidR="001F4D62" w:rsidRPr="00816091" w14:paraId="1DD8907D"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581575DB" w14:textId="2EF1A167"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Fire</w:t>
            </w:r>
          </w:p>
        </w:tc>
        <w:tc>
          <w:tcPr>
            <w:tcW w:w="1394" w:type="dxa"/>
            <w:tcBorders>
              <w:top w:val="nil"/>
              <w:left w:val="nil"/>
              <w:bottom w:val="single" w:sz="4" w:space="0" w:color="auto"/>
              <w:right w:val="single" w:sz="4" w:space="0" w:color="auto"/>
            </w:tcBorders>
            <w:noWrap/>
            <w:vAlign w:val="bottom"/>
            <w:hideMark/>
          </w:tcPr>
          <w:p w14:paraId="4A5742A7" w14:textId="049CB11A"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$189,407.25 </w:t>
            </w:r>
          </w:p>
        </w:tc>
        <w:tc>
          <w:tcPr>
            <w:tcW w:w="1845" w:type="dxa"/>
            <w:gridSpan w:val="2"/>
            <w:tcBorders>
              <w:top w:val="nil"/>
              <w:left w:val="nil"/>
              <w:bottom w:val="single" w:sz="4" w:space="0" w:color="auto"/>
              <w:right w:val="single" w:sz="4" w:space="0" w:color="auto"/>
            </w:tcBorders>
            <w:noWrap/>
            <w:vAlign w:val="bottom"/>
            <w:hideMark/>
          </w:tcPr>
          <w:p w14:paraId="10A4D052" w14:textId="446715CD"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$13,812.09 </w:t>
            </w:r>
          </w:p>
        </w:tc>
      </w:tr>
      <w:tr w:rsidR="001F4D62" w:rsidRPr="00816091" w14:paraId="667A2C14"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182BD5D1" w14:textId="6D11C9D5"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Fire/Budgeted OT</w:t>
            </w:r>
          </w:p>
        </w:tc>
        <w:tc>
          <w:tcPr>
            <w:tcW w:w="1394" w:type="dxa"/>
            <w:tcBorders>
              <w:top w:val="nil"/>
              <w:left w:val="nil"/>
              <w:bottom w:val="single" w:sz="4" w:space="0" w:color="auto"/>
              <w:right w:val="single" w:sz="4" w:space="0" w:color="auto"/>
            </w:tcBorders>
            <w:noWrap/>
            <w:vAlign w:val="bottom"/>
            <w:hideMark/>
          </w:tcPr>
          <w:p w14:paraId="64B67490" w14:textId="614D8EE4"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c>
          <w:tcPr>
            <w:tcW w:w="1845" w:type="dxa"/>
            <w:gridSpan w:val="2"/>
            <w:tcBorders>
              <w:top w:val="nil"/>
              <w:left w:val="nil"/>
              <w:bottom w:val="single" w:sz="4" w:space="0" w:color="auto"/>
              <w:right w:val="single" w:sz="4" w:space="0" w:color="auto"/>
            </w:tcBorders>
            <w:noWrap/>
            <w:vAlign w:val="bottom"/>
            <w:hideMark/>
          </w:tcPr>
          <w:p w14:paraId="46A296A6" w14:textId="11ACAB5A"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$22,361.70 </w:t>
            </w:r>
          </w:p>
        </w:tc>
      </w:tr>
      <w:tr w:rsidR="001F4D62" w:rsidRPr="00816091" w14:paraId="5AAB957F"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77F9E9EE" w14:textId="4A7BEF22"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Fire/</w:t>
            </w:r>
            <w:proofErr w:type="gramStart"/>
            <w:r>
              <w:rPr>
                <w:rFonts w:ascii="Aptos Narrow" w:hAnsi="Aptos Narrow"/>
                <w:color w:val="000000"/>
              </w:rPr>
              <w:t>Non Budgeted</w:t>
            </w:r>
            <w:proofErr w:type="gramEnd"/>
            <w:r>
              <w:rPr>
                <w:rFonts w:ascii="Aptos Narrow" w:hAnsi="Aptos Narrow"/>
                <w:color w:val="000000"/>
              </w:rPr>
              <w:t xml:space="preserve"> OT</w:t>
            </w:r>
          </w:p>
        </w:tc>
        <w:tc>
          <w:tcPr>
            <w:tcW w:w="1394" w:type="dxa"/>
            <w:tcBorders>
              <w:top w:val="nil"/>
              <w:left w:val="nil"/>
              <w:bottom w:val="single" w:sz="4" w:space="0" w:color="auto"/>
              <w:right w:val="single" w:sz="4" w:space="0" w:color="auto"/>
            </w:tcBorders>
            <w:noWrap/>
            <w:vAlign w:val="bottom"/>
            <w:hideMark/>
          </w:tcPr>
          <w:p w14:paraId="49905A87" w14:textId="67496ED5"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c>
          <w:tcPr>
            <w:tcW w:w="1845" w:type="dxa"/>
            <w:gridSpan w:val="2"/>
            <w:tcBorders>
              <w:top w:val="nil"/>
              <w:left w:val="nil"/>
              <w:bottom w:val="single" w:sz="4" w:space="0" w:color="auto"/>
              <w:right w:val="single" w:sz="4" w:space="0" w:color="auto"/>
            </w:tcBorders>
            <w:noWrap/>
            <w:vAlign w:val="bottom"/>
            <w:hideMark/>
          </w:tcPr>
          <w:p w14:paraId="41EDCBAD" w14:textId="024B8FCF"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$375.66 </w:t>
            </w:r>
          </w:p>
        </w:tc>
      </w:tr>
      <w:tr w:rsidR="001F4D62" w:rsidRPr="00816091" w14:paraId="2DB7C63F"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03930753" w14:textId="406104F3"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 xml:space="preserve">Fire/ST </w:t>
            </w:r>
            <w:proofErr w:type="gramStart"/>
            <w:r>
              <w:rPr>
                <w:rFonts w:ascii="Aptos Narrow" w:hAnsi="Aptos Narrow"/>
                <w:color w:val="000000"/>
              </w:rPr>
              <w:t>Non Budgeted</w:t>
            </w:r>
            <w:proofErr w:type="gramEnd"/>
            <w:r>
              <w:rPr>
                <w:rFonts w:ascii="Aptos Narrow" w:hAnsi="Aptos Narrow"/>
                <w:color w:val="000000"/>
              </w:rPr>
              <w:t xml:space="preserve"> OT</w:t>
            </w:r>
          </w:p>
        </w:tc>
        <w:tc>
          <w:tcPr>
            <w:tcW w:w="1394" w:type="dxa"/>
            <w:tcBorders>
              <w:top w:val="nil"/>
              <w:left w:val="nil"/>
              <w:bottom w:val="single" w:sz="4" w:space="0" w:color="auto"/>
              <w:right w:val="single" w:sz="4" w:space="0" w:color="auto"/>
            </w:tcBorders>
            <w:noWrap/>
            <w:vAlign w:val="bottom"/>
            <w:hideMark/>
          </w:tcPr>
          <w:p w14:paraId="3A8CBAFE" w14:textId="7534BCCC"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c>
          <w:tcPr>
            <w:tcW w:w="1845" w:type="dxa"/>
            <w:gridSpan w:val="2"/>
            <w:tcBorders>
              <w:top w:val="nil"/>
              <w:left w:val="nil"/>
              <w:bottom w:val="single" w:sz="4" w:space="0" w:color="auto"/>
              <w:right w:val="single" w:sz="4" w:space="0" w:color="auto"/>
            </w:tcBorders>
            <w:noWrap/>
            <w:vAlign w:val="bottom"/>
            <w:hideMark/>
          </w:tcPr>
          <w:p w14:paraId="43EE72D2" w14:textId="2C05C6A4"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$470.76 </w:t>
            </w:r>
          </w:p>
        </w:tc>
      </w:tr>
      <w:tr w:rsidR="001F4D62" w:rsidRPr="00816091" w14:paraId="0B77BF75"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7E3D1E33" w14:textId="0F755045"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Finance</w:t>
            </w:r>
          </w:p>
        </w:tc>
        <w:tc>
          <w:tcPr>
            <w:tcW w:w="1394" w:type="dxa"/>
            <w:tcBorders>
              <w:top w:val="nil"/>
              <w:left w:val="nil"/>
              <w:bottom w:val="single" w:sz="4" w:space="0" w:color="auto"/>
              <w:right w:val="single" w:sz="4" w:space="0" w:color="auto"/>
            </w:tcBorders>
            <w:noWrap/>
            <w:vAlign w:val="bottom"/>
            <w:hideMark/>
          </w:tcPr>
          <w:p w14:paraId="09BC7707" w14:textId="4F66FE4D"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$11,432.59 </w:t>
            </w:r>
          </w:p>
        </w:tc>
        <w:tc>
          <w:tcPr>
            <w:tcW w:w="1845" w:type="dxa"/>
            <w:gridSpan w:val="2"/>
            <w:tcBorders>
              <w:top w:val="nil"/>
              <w:left w:val="nil"/>
              <w:bottom w:val="single" w:sz="4" w:space="0" w:color="auto"/>
              <w:right w:val="single" w:sz="4" w:space="0" w:color="auto"/>
            </w:tcBorders>
            <w:noWrap/>
            <w:vAlign w:val="bottom"/>
            <w:hideMark/>
          </w:tcPr>
          <w:p w14:paraId="1E2EFB9F" w14:textId="780300DD"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r>
      <w:tr w:rsidR="001F4D62" w:rsidRPr="00816091" w14:paraId="74CA1BE2"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0BF8A3EE" w14:textId="4641E10D"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Information Technology</w:t>
            </w:r>
          </w:p>
        </w:tc>
        <w:tc>
          <w:tcPr>
            <w:tcW w:w="1394" w:type="dxa"/>
            <w:tcBorders>
              <w:top w:val="nil"/>
              <w:left w:val="nil"/>
              <w:bottom w:val="single" w:sz="4" w:space="0" w:color="auto"/>
              <w:right w:val="single" w:sz="4" w:space="0" w:color="auto"/>
            </w:tcBorders>
            <w:noWrap/>
            <w:vAlign w:val="bottom"/>
            <w:hideMark/>
          </w:tcPr>
          <w:p w14:paraId="5CB58C52" w14:textId="4E61C252"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$5,219.60 </w:t>
            </w:r>
          </w:p>
        </w:tc>
        <w:tc>
          <w:tcPr>
            <w:tcW w:w="1845" w:type="dxa"/>
            <w:gridSpan w:val="2"/>
            <w:tcBorders>
              <w:top w:val="nil"/>
              <w:left w:val="nil"/>
              <w:bottom w:val="single" w:sz="4" w:space="0" w:color="auto"/>
              <w:right w:val="single" w:sz="4" w:space="0" w:color="auto"/>
            </w:tcBorders>
            <w:noWrap/>
            <w:vAlign w:val="bottom"/>
            <w:hideMark/>
          </w:tcPr>
          <w:p w14:paraId="3BD4FBBB" w14:textId="22406900"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r>
      <w:tr w:rsidR="001F4D62" w:rsidRPr="00816091" w14:paraId="0735ABD1"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089C9CF9" w14:textId="1D2B920D"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Legislative</w:t>
            </w:r>
          </w:p>
        </w:tc>
        <w:tc>
          <w:tcPr>
            <w:tcW w:w="1394" w:type="dxa"/>
            <w:tcBorders>
              <w:top w:val="nil"/>
              <w:left w:val="nil"/>
              <w:bottom w:val="single" w:sz="4" w:space="0" w:color="auto"/>
              <w:right w:val="single" w:sz="4" w:space="0" w:color="auto"/>
            </w:tcBorders>
            <w:noWrap/>
            <w:vAlign w:val="bottom"/>
            <w:hideMark/>
          </w:tcPr>
          <w:p w14:paraId="7B3EB746" w14:textId="1EA82812"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$4,990.11 </w:t>
            </w:r>
          </w:p>
        </w:tc>
        <w:tc>
          <w:tcPr>
            <w:tcW w:w="1845" w:type="dxa"/>
            <w:gridSpan w:val="2"/>
            <w:tcBorders>
              <w:top w:val="nil"/>
              <w:left w:val="nil"/>
              <w:bottom w:val="single" w:sz="4" w:space="0" w:color="auto"/>
              <w:right w:val="single" w:sz="4" w:space="0" w:color="auto"/>
            </w:tcBorders>
            <w:noWrap/>
            <w:vAlign w:val="bottom"/>
            <w:hideMark/>
          </w:tcPr>
          <w:p w14:paraId="3009E8D3" w14:textId="481C83D7"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r>
      <w:tr w:rsidR="001F4D62" w:rsidRPr="00816091" w14:paraId="1D00F5BA"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310D1724" w14:textId="14976D6C"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Executive</w:t>
            </w:r>
          </w:p>
        </w:tc>
        <w:tc>
          <w:tcPr>
            <w:tcW w:w="1394" w:type="dxa"/>
            <w:tcBorders>
              <w:top w:val="nil"/>
              <w:left w:val="nil"/>
              <w:bottom w:val="single" w:sz="4" w:space="0" w:color="auto"/>
              <w:right w:val="single" w:sz="4" w:space="0" w:color="auto"/>
            </w:tcBorders>
            <w:noWrap/>
            <w:vAlign w:val="bottom"/>
            <w:hideMark/>
          </w:tcPr>
          <w:p w14:paraId="5E3D8BFB" w14:textId="0AC8C1AD"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$4,906.13 </w:t>
            </w:r>
          </w:p>
        </w:tc>
        <w:tc>
          <w:tcPr>
            <w:tcW w:w="1845" w:type="dxa"/>
            <w:gridSpan w:val="2"/>
            <w:tcBorders>
              <w:top w:val="nil"/>
              <w:left w:val="nil"/>
              <w:bottom w:val="single" w:sz="4" w:space="0" w:color="auto"/>
              <w:right w:val="single" w:sz="4" w:space="0" w:color="auto"/>
            </w:tcBorders>
            <w:noWrap/>
            <w:vAlign w:val="bottom"/>
            <w:hideMark/>
          </w:tcPr>
          <w:p w14:paraId="7A2FF618" w14:textId="61E6C059"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r>
      <w:tr w:rsidR="001F4D62" w:rsidRPr="00816091" w14:paraId="3E35B3AB"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48DF8F8D" w14:textId="524A26A5"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Parks</w:t>
            </w:r>
          </w:p>
        </w:tc>
        <w:tc>
          <w:tcPr>
            <w:tcW w:w="1394" w:type="dxa"/>
            <w:tcBorders>
              <w:top w:val="nil"/>
              <w:left w:val="nil"/>
              <w:bottom w:val="single" w:sz="4" w:space="0" w:color="auto"/>
              <w:right w:val="single" w:sz="4" w:space="0" w:color="auto"/>
            </w:tcBorders>
            <w:noWrap/>
            <w:vAlign w:val="bottom"/>
            <w:hideMark/>
          </w:tcPr>
          <w:p w14:paraId="4392E9CA" w14:textId="410E3A23"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$18,164.66 </w:t>
            </w:r>
          </w:p>
        </w:tc>
        <w:tc>
          <w:tcPr>
            <w:tcW w:w="1845" w:type="dxa"/>
            <w:gridSpan w:val="2"/>
            <w:tcBorders>
              <w:top w:val="nil"/>
              <w:left w:val="nil"/>
              <w:bottom w:val="single" w:sz="4" w:space="0" w:color="auto"/>
              <w:right w:val="single" w:sz="4" w:space="0" w:color="auto"/>
            </w:tcBorders>
            <w:noWrap/>
            <w:vAlign w:val="bottom"/>
            <w:hideMark/>
          </w:tcPr>
          <w:p w14:paraId="761FD4DA" w14:textId="7B707030"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r>
      <w:tr w:rsidR="001F4D62" w:rsidRPr="00816091" w14:paraId="2D4A7F01"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2D3A865B" w14:textId="6EEA000D"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Planning</w:t>
            </w:r>
          </w:p>
        </w:tc>
        <w:tc>
          <w:tcPr>
            <w:tcW w:w="1394" w:type="dxa"/>
            <w:tcBorders>
              <w:top w:val="nil"/>
              <w:left w:val="nil"/>
              <w:bottom w:val="single" w:sz="4" w:space="0" w:color="auto"/>
              <w:right w:val="single" w:sz="4" w:space="0" w:color="auto"/>
            </w:tcBorders>
            <w:noWrap/>
            <w:vAlign w:val="bottom"/>
            <w:hideMark/>
          </w:tcPr>
          <w:p w14:paraId="394125BA" w14:textId="7A731766"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$11,583.86 </w:t>
            </w:r>
          </w:p>
        </w:tc>
        <w:tc>
          <w:tcPr>
            <w:tcW w:w="1845" w:type="dxa"/>
            <w:gridSpan w:val="2"/>
            <w:tcBorders>
              <w:top w:val="nil"/>
              <w:left w:val="nil"/>
              <w:bottom w:val="single" w:sz="4" w:space="0" w:color="auto"/>
              <w:right w:val="single" w:sz="4" w:space="0" w:color="auto"/>
            </w:tcBorders>
            <w:noWrap/>
            <w:vAlign w:val="bottom"/>
            <w:hideMark/>
          </w:tcPr>
          <w:p w14:paraId="13513427" w14:textId="694C8F2C"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$0.00 </w:t>
            </w:r>
          </w:p>
        </w:tc>
      </w:tr>
      <w:tr w:rsidR="001F4D62" w:rsidRPr="00816091" w14:paraId="1AF14E0D"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1DF7241B" w14:textId="39F94A12"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Police</w:t>
            </w:r>
          </w:p>
        </w:tc>
        <w:tc>
          <w:tcPr>
            <w:tcW w:w="1394" w:type="dxa"/>
            <w:tcBorders>
              <w:top w:val="nil"/>
              <w:left w:val="nil"/>
              <w:bottom w:val="single" w:sz="4" w:space="0" w:color="auto"/>
              <w:right w:val="single" w:sz="4" w:space="0" w:color="auto"/>
            </w:tcBorders>
            <w:noWrap/>
            <w:vAlign w:val="bottom"/>
            <w:hideMark/>
          </w:tcPr>
          <w:p w14:paraId="2D30D203" w14:textId="05F1A4E3"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$188,719.76 </w:t>
            </w:r>
          </w:p>
        </w:tc>
        <w:tc>
          <w:tcPr>
            <w:tcW w:w="1845" w:type="dxa"/>
            <w:gridSpan w:val="2"/>
            <w:tcBorders>
              <w:top w:val="nil"/>
              <w:left w:val="nil"/>
              <w:bottom w:val="single" w:sz="4" w:space="0" w:color="auto"/>
              <w:right w:val="single" w:sz="4" w:space="0" w:color="auto"/>
            </w:tcBorders>
            <w:noWrap/>
            <w:vAlign w:val="bottom"/>
            <w:hideMark/>
          </w:tcPr>
          <w:p w14:paraId="44F58B64" w14:textId="571E4E5A"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$8,121.22 </w:t>
            </w:r>
          </w:p>
        </w:tc>
      </w:tr>
      <w:tr w:rsidR="001F4D62" w:rsidRPr="00816091" w14:paraId="05CF37C1"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364C1094" w14:textId="5564AF1A"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Public Works - Streets</w:t>
            </w:r>
          </w:p>
        </w:tc>
        <w:tc>
          <w:tcPr>
            <w:tcW w:w="1394" w:type="dxa"/>
            <w:tcBorders>
              <w:top w:val="nil"/>
              <w:left w:val="nil"/>
              <w:bottom w:val="single" w:sz="4" w:space="0" w:color="auto"/>
              <w:right w:val="single" w:sz="4" w:space="0" w:color="auto"/>
            </w:tcBorders>
            <w:noWrap/>
            <w:vAlign w:val="bottom"/>
            <w:hideMark/>
          </w:tcPr>
          <w:p w14:paraId="1F24DF06" w14:textId="62F1FC36"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$12,293.87 </w:t>
            </w:r>
          </w:p>
        </w:tc>
        <w:tc>
          <w:tcPr>
            <w:tcW w:w="1845" w:type="dxa"/>
            <w:gridSpan w:val="2"/>
            <w:tcBorders>
              <w:top w:val="nil"/>
              <w:left w:val="nil"/>
              <w:bottom w:val="single" w:sz="4" w:space="0" w:color="auto"/>
              <w:right w:val="single" w:sz="4" w:space="0" w:color="auto"/>
            </w:tcBorders>
            <w:noWrap/>
            <w:vAlign w:val="bottom"/>
            <w:hideMark/>
          </w:tcPr>
          <w:p w14:paraId="648CBA2D" w14:textId="69511A40"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$1,031.39 </w:t>
            </w:r>
          </w:p>
        </w:tc>
      </w:tr>
      <w:tr w:rsidR="001F4D62" w:rsidRPr="00816091" w14:paraId="462D156A"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799A8DB3" w14:textId="412F94BF" w:rsidR="001F4D62" w:rsidRPr="00816091" w:rsidRDefault="001F4D62" w:rsidP="001F4D62">
            <w:pPr>
              <w:spacing w:after="0" w:line="240" w:lineRule="auto"/>
              <w:rPr>
                <w:rFonts w:ascii="Aptos Narrow" w:eastAsia="Times New Roman" w:hAnsi="Aptos Narrow" w:cs="Times New Roman"/>
                <w:color w:val="000000"/>
                <w:highlight w:val="yellow"/>
              </w:rPr>
            </w:pPr>
            <w:r>
              <w:rPr>
                <w:rFonts w:ascii="Aptos Narrow" w:hAnsi="Aptos Narrow"/>
                <w:color w:val="000000"/>
              </w:rPr>
              <w:t>Public Works - Utility</w:t>
            </w:r>
          </w:p>
        </w:tc>
        <w:tc>
          <w:tcPr>
            <w:tcW w:w="1394" w:type="dxa"/>
            <w:tcBorders>
              <w:top w:val="nil"/>
              <w:left w:val="nil"/>
              <w:bottom w:val="single" w:sz="4" w:space="0" w:color="auto"/>
              <w:right w:val="single" w:sz="4" w:space="0" w:color="auto"/>
            </w:tcBorders>
            <w:noWrap/>
            <w:vAlign w:val="bottom"/>
            <w:hideMark/>
          </w:tcPr>
          <w:p w14:paraId="393AFAC6" w14:textId="5CD55F11"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$25,442.24 </w:t>
            </w:r>
          </w:p>
        </w:tc>
        <w:tc>
          <w:tcPr>
            <w:tcW w:w="1845" w:type="dxa"/>
            <w:gridSpan w:val="2"/>
            <w:tcBorders>
              <w:top w:val="nil"/>
              <w:left w:val="nil"/>
              <w:bottom w:val="single" w:sz="4" w:space="0" w:color="auto"/>
              <w:right w:val="single" w:sz="4" w:space="0" w:color="auto"/>
            </w:tcBorders>
            <w:noWrap/>
            <w:vAlign w:val="bottom"/>
            <w:hideMark/>
          </w:tcPr>
          <w:p w14:paraId="26B34364" w14:textId="071A719C" w:rsidR="001F4D62" w:rsidRPr="00816091" w:rsidRDefault="001F4D62" w:rsidP="001F4D62">
            <w:pPr>
              <w:spacing w:after="0" w:line="240" w:lineRule="auto"/>
              <w:jc w:val="right"/>
              <w:rPr>
                <w:rFonts w:ascii="Aptos Narrow" w:eastAsia="Times New Roman" w:hAnsi="Aptos Narrow" w:cs="Times New Roman"/>
                <w:color w:val="000000"/>
                <w:highlight w:val="yellow"/>
              </w:rPr>
            </w:pPr>
            <w:r>
              <w:rPr>
                <w:rFonts w:ascii="Aptos Narrow" w:hAnsi="Aptos Narrow"/>
                <w:color w:val="000000"/>
              </w:rPr>
              <w:t xml:space="preserve">$2,593.99 </w:t>
            </w:r>
          </w:p>
        </w:tc>
      </w:tr>
      <w:tr w:rsidR="001F4D62" w:rsidRPr="00816091" w14:paraId="2617CBD5"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hideMark/>
          </w:tcPr>
          <w:p w14:paraId="4A9B654A" w14:textId="383EE409" w:rsidR="001F4D62" w:rsidRPr="00816091" w:rsidRDefault="001F4D62" w:rsidP="001F4D62">
            <w:pPr>
              <w:spacing w:after="0" w:line="240" w:lineRule="auto"/>
              <w:rPr>
                <w:rFonts w:ascii="Aptos Narrow" w:eastAsia="Times New Roman" w:hAnsi="Aptos Narrow" w:cs="Times New Roman"/>
                <w:b/>
                <w:bCs/>
                <w:color w:val="FF0000"/>
                <w:highlight w:val="yellow"/>
              </w:rPr>
            </w:pPr>
            <w:r>
              <w:rPr>
                <w:rFonts w:ascii="Aptos Narrow" w:hAnsi="Aptos Narrow"/>
                <w:b/>
                <w:bCs/>
                <w:color w:val="FF0000"/>
              </w:rPr>
              <w:t>Grand Total</w:t>
            </w:r>
          </w:p>
        </w:tc>
        <w:tc>
          <w:tcPr>
            <w:tcW w:w="1394" w:type="dxa"/>
            <w:tcBorders>
              <w:top w:val="nil"/>
              <w:left w:val="nil"/>
              <w:bottom w:val="single" w:sz="4" w:space="0" w:color="auto"/>
              <w:right w:val="single" w:sz="4" w:space="0" w:color="auto"/>
            </w:tcBorders>
            <w:noWrap/>
            <w:vAlign w:val="bottom"/>
            <w:hideMark/>
          </w:tcPr>
          <w:p w14:paraId="4689A34C" w14:textId="3AC4C9E2" w:rsidR="001F4D62" w:rsidRPr="00816091" w:rsidRDefault="001F4D62" w:rsidP="001F4D62">
            <w:pPr>
              <w:spacing w:after="0" w:line="240" w:lineRule="auto"/>
              <w:jc w:val="right"/>
              <w:rPr>
                <w:rFonts w:ascii="Aptos Narrow" w:eastAsia="Times New Roman" w:hAnsi="Aptos Narrow" w:cs="Times New Roman"/>
                <w:b/>
                <w:bCs/>
                <w:color w:val="FF0000"/>
                <w:highlight w:val="yellow"/>
              </w:rPr>
            </w:pPr>
            <w:r>
              <w:rPr>
                <w:rFonts w:ascii="Aptos Narrow" w:hAnsi="Aptos Narrow"/>
                <w:b/>
                <w:bCs/>
                <w:color w:val="FF0000"/>
              </w:rPr>
              <w:t xml:space="preserve">$505,229.41 </w:t>
            </w:r>
          </w:p>
        </w:tc>
        <w:tc>
          <w:tcPr>
            <w:tcW w:w="1845" w:type="dxa"/>
            <w:gridSpan w:val="2"/>
            <w:tcBorders>
              <w:top w:val="nil"/>
              <w:left w:val="nil"/>
              <w:bottom w:val="single" w:sz="4" w:space="0" w:color="auto"/>
              <w:right w:val="single" w:sz="4" w:space="0" w:color="auto"/>
            </w:tcBorders>
            <w:noWrap/>
            <w:vAlign w:val="bottom"/>
            <w:hideMark/>
          </w:tcPr>
          <w:p w14:paraId="294A652A" w14:textId="4D0F48AC" w:rsidR="001F4D62" w:rsidRPr="00816091" w:rsidRDefault="001F4D62" w:rsidP="001F4D62">
            <w:pPr>
              <w:spacing w:after="0" w:line="240" w:lineRule="auto"/>
              <w:jc w:val="right"/>
              <w:rPr>
                <w:rFonts w:ascii="Aptos Narrow" w:eastAsia="Times New Roman" w:hAnsi="Aptos Narrow" w:cs="Times New Roman"/>
                <w:b/>
                <w:bCs/>
                <w:color w:val="FF0000"/>
                <w:highlight w:val="yellow"/>
              </w:rPr>
            </w:pPr>
            <w:r>
              <w:rPr>
                <w:rFonts w:ascii="Aptos Narrow" w:hAnsi="Aptos Narrow"/>
                <w:b/>
                <w:bCs/>
                <w:color w:val="FF0000"/>
              </w:rPr>
              <w:t xml:space="preserve">$48,766.81 </w:t>
            </w:r>
          </w:p>
        </w:tc>
      </w:tr>
      <w:tr w:rsidR="001F4D62" w:rsidRPr="00816091" w14:paraId="1A199505" w14:textId="77777777" w:rsidTr="001F4D62">
        <w:trPr>
          <w:gridAfter w:val="2"/>
          <w:wAfter w:w="2516" w:type="dxa"/>
          <w:trHeight w:val="288"/>
        </w:trPr>
        <w:tc>
          <w:tcPr>
            <w:tcW w:w="2770" w:type="dxa"/>
            <w:gridSpan w:val="2"/>
            <w:tcBorders>
              <w:top w:val="nil"/>
              <w:left w:val="single" w:sz="4" w:space="0" w:color="auto"/>
              <w:bottom w:val="single" w:sz="4" w:space="0" w:color="auto"/>
              <w:right w:val="single" w:sz="4" w:space="0" w:color="auto"/>
            </w:tcBorders>
            <w:noWrap/>
            <w:vAlign w:val="bottom"/>
          </w:tcPr>
          <w:p w14:paraId="317BADD9" w14:textId="77777777" w:rsidR="001F4D62" w:rsidRDefault="001F4D62" w:rsidP="001F4D62">
            <w:pPr>
              <w:spacing w:after="0" w:line="240" w:lineRule="auto"/>
              <w:rPr>
                <w:rFonts w:ascii="Aptos Narrow" w:hAnsi="Aptos Narrow"/>
                <w:b/>
                <w:bCs/>
                <w:color w:val="FF0000"/>
              </w:rPr>
            </w:pPr>
          </w:p>
        </w:tc>
        <w:tc>
          <w:tcPr>
            <w:tcW w:w="1394" w:type="dxa"/>
            <w:tcBorders>
              <w:top w:val="nil"/>
              <w:left w:val="nil"/>
              <w:bottom w:val="single" w:sz="4" w:space="0" w:color="auto"/>
              <w:right w:val="single" w:sz="4" w:space="0" w:color="auto"/>
            </w:tcBorders>
            <w:noWrap/>
            <w:vAlign w:val="bottom"/>
          </w:tcPr>
          <w:p w14:paraId="70C93BB7" w14:textId="77777777" w:rsidR="001F4D62" w:rsidRDefault="001F4D62" w:rsidP="001F4D62">
            <w:pPr>
              <w:spacing w:after="0" w:line="240" w:lineRule="auto"/>
              <w:jc w:val="right"/>
              <w:rPr>
                <w:rFonts w:ascii="Aptos Narrow" w:hAnsi="Aptos Narrow"/>
                <w:b/>
                <w:bCs/>
                <w:color w:val="FF0000"/>
              </w:rPr>
            </w:pPr>
          </w:p>
        </w:tc>
        <w:tc>
          <w:tcPr>
            <w:tcW w:w="1845" w:type="dxa"/>
            <w:gridSpan w:val="2"/>
            <w:tcBorders>
              <w:top w:val="nil"/>
              <w:left w:val="nil"/>
              <w:bottom w:val="single" w:sz="4" w:space="0" w:color="auto"/>
              <w:right w:val="single" w:sz="4" w:space="0" w:color="auto"/>
            </w:tcBorders>
            <w:noWrap/>
            <w:vAlign w:val="bottom"/>
          </w:tcPr>
          <w:p w14:paraId="7304CC2B" w14:textId="77777777" w:rsidR="001F4D62" w:rsidRDefault="001F4D62" w:rsidP="001F4D62">
            <w:pPr>
              <w:spacing w:after="0" w:line="240" w:lineRule="auto"/>
              <w:jc w:val="right"/>
              <w:rPr>
                <w:rFonts w:ascii="Aptos Narrow" w:hAnsi="Aptos Narrow"/>
                <w:b/>
                <w:bCs/>
                <w:color w:val="FF0000"/>
              </w:rPr>
            </w:pPr>
          </w:p>
        </w:tc>
      </w:tr>
      <w:tr w:rsidR="001F4D62" w:rsidRPr="001F4D62" w14:paraId="3AE5BEF7" w14:textId="77777777" w:rsidTr="001F4D62">
        <w:trPr>
          <w:trHeight w:val="300"/>
        </w:trPr>
        <w:tc>
          <w:tcPr>
            <w:tcW w:w="976" w:type="dxa"/>
            <w:tcBorders>
              <w:top w:val="nil"/>
              <w:left w:val="nil"/>
              <w:bottom w:val="nil"/>
              <w:right w:val="nil"/>
            </w:tcBorders>
            <w:noWrap/>
            <w:vAlign w:val="bottom"/>
            <w:hideMark/>
          </w:tcPr>
          <w:p w14:paraId="480D851D" w14:textId="77777777" w:rsidR="001F4D62" w:rsidRPr="001F4D62" w:rsidRDefault="001F4D62" w:rsidP="001F4D62">
            <w:pPr>
              <w:spacing w:after="0" w:line="240" w:lineRule="auto"/>
              <w:rPr>
                <w:rFonts w:ascii="Times New Roman" w:eastAsia="Times New Roman" w:hAnsi="Times New Roman" w:cs="Times New Roman"/>
                <w:sz w:val="24"/>
                <w:szCs w:val="24"/>
              </w:rPr>
            </w:pPr>
          </w:p>
        </w:tc>
        <w:tc>
          <w:tcPr>
            <w:tcW w:w="4876" w:type="dxa"/>
            <w:gridSpan w:val="3"/>
            <w:tcBorders>
              <w:top w:val="nil"/>
              <w:left w:val="nil"/>
              <w:bottom w:val="nil"/>
              <w:right w:val="nil"/>
            </w:tcBorders>
            <w:noWrap/>
            <w:vAlign w:val="bottom"/>
            <w:hideMark/>
          </w:tcPr>
          <w:p w14:paraId="49B874FD" w14:textId="0685C5B6" w:rsidR="001F4D62" w:rsidRPr="001F4D62" w:rsidRDefault="001F4D62" w:rsidP="001F4D62">
            <w:pPr>
              <w:spacing w:after="0" w:line="240" w:lineRule="auto"/>
              <w:rPr>
                <w:rFonts w:ascii="Aptos Narrow" w:eastAsia="Times New Roman" w:hAnsi="Aptos Narrow" w:cs="Times New Roman"/>
                <w:color w:val="000000"/>
              </w:rPr>
            </w:pPr>
            <w:r w:rsidRPr="001F4D62">
              <w:rPr>
                <w:rFonts w:ascii="Aptos Narrow" w:eastAsia="Times New Roman" w:hAnsi="Aptos Narrow" w:cs="Times New Roman"/>
                <w:noProof/>
                <w:color w:val="000000"/>
              </w:rPr>
              <w:drawing>
                <wp:anchor distT="0" distB="0" distL="114300" distR="114300" simplePos="0" relativeHeight="251662336" behindDoc="0" locked="0" layoutInCell="1" allowOverlap="1" wp14:anchorId="796C3A82" wp14:editId="06766177">
                  <wp:simplePos x="0" y="0"/>
                  <wp:positionH relativeFrom="column">
                    <wp:posOffset>866775</wp:posOffset>
                  </wp:positionH>
                  <wp:positionV relativeFrom="paragraph">
                    <wp:posOffset>19050</wp:posOffset>
                  </wp:positionV>
                  <wp:extent cx="1095375" cy="1123950"/>
                  <wp:effectExtent l="0" t="0" r="0" b="0"/>
                  <wp:wrapNone/>
                  <wp:docPr id="166364903" name="Picture 5">
                    <a:extLst xmlns:a="http://schemas.openxmlformats.org/drawingml/2006/main">
                      <a:ext uri="{FF2B5EF4-FFF2-40B4-BE49-F238E27FC236}">
                        <a16:creationId xmlns:a16="http://schemas.microsoft.com/office/drawing/2014/main" id="{5B2AF59A-33FC-4196-9B0D-63EEADCE1FC5}"/>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2AF59A-33FC-4196-9B0D-63EEADCE1FC5}"/>
                              </a:ext>
                            </a:extLst>
                          </pic:cNvPr>
                          <pic:cNvPicPr>
                            <a:picLocks noChangeAspect="1"/>
                          </pic:cNvPicPr>
                        </pic:nvPicPr>
                        <pic:blipFill>
                          <a:blip r:embed="rId55"/>
                          <a:stretch>
                            <a:fillRect/>
                          </a:stretch>
                        </pic:blipFill>
                        <pic:spPr>
                          <a:xfrm>
                            <a:off x="0" y="0"/>
                            <a:ext cx="1097280" cy="112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60"/>
            </w:tblGrid>
            <w:tr w:rsidR="001F4D62" w:rsidRPr="001F4D62" w14:paraId="2082283E" w14:textId="77777777">
              <w:trPr>
                <w:trHeight w:val="300"/>
                <w:tblCellSpacing w:w="0" w:type="dxa"/>
              </w:trPr>
              <w:tc>
                <w:tcPr>
                  <w:tcW w:w="4660" w:type="dxa"/>
                  <w:tcBorders>
                    <w:top w:val="nil"/>
                    <w:left w:val="nil"/>
                    <w:bottom w:val="nil"/>
                    <w:right w:val="nil"/>
                  </w:tcBorders>
                  <w:noWrap/>
                  <w:vAlign w:val="bottom"/>
                  <w:hideMark/>
                </w:tcPr>
                <w:p w14:paraId="446CE461" w14:textId="77777777" w:rsidR="001F4D62" w:rsidRPr="001F4D62" w:rsidRDefault="001F4D62" w:rsidP="001F4D62">
                  <w:pPr>
                    <w:spacing w:after="0" w:line="240" w:lineRule="auto"/>
                    <w:rPr>
                      <w:rFonts w:ascii="Aptos Narrow" w:eastAsia="Times New Roman" w:hAnsi="Aptos Narrow" w:cs="Times New Roman"/>
                      <w:color w:val="000000"/>
                    </w:rPr>
                  </w:pPr>
                </w:p>
              </w:tc>
            </w:tr>
          </w:tbl>
          <w:p w14:paraId="3C4EA58B" w14:textId="77777777" w:rsidR="001F4D62" w:rsidRPr="001F4D62" w:rsidRDefault="001F4D62" w:rsidP="001F4D62">
            <w:pPr>
              <w:spacing w:after="0" w:line="240" w:lineRule="auto"/>
              <w:rPr>
                <w:rFonts w:ascii="Aptos Narrow" w:eastAsia="Times New Roman" w:hAnsi="Aptos Narrow" w:cs="Times New Roman"/>
                <w:color w:val="000000"/>
              </w:rPr>
            </w:pPr>
          </w:p>
        </w:tc>
        <w:tc>
          <w:tcPr>
            <w:tcW w:w="1336" w:type="dxa"/>
            <w:gridSpan w:val="2"/>
            <w:tcBorders>
              <w:top w:val="nil"/>
              <w:left w:val="nil"/>
              <w:bottom w:val="nil"/>
              <w:right w:val="nil"/>
            </w:tcBorders>
            <w:noWrap/>
            <w:vAlign w:val="bottom"/>
            <w:hideMark/>
          </w:tcPr>
          <w:p w14:paraId="3031A93A"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7C35E6D7"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49E3D625" w14:textId="77777777" w:rsidTr="001F4D62">
        <w:trPr>
          <w:trHeight w:val="300"/>
        </w:trPr>
        <w:tc>
          <w:tcPr>
            <w:tcW w:w="976" w:type="dxa"/>
            <w:tcBorders>
              <w:top w:val="nil"/>
              <w:left w:val="nil"/>
              <w:bottom w:val="nil"/>
              <w:right w:val="nil"/>
            </w:tcBorders>
            <w:noWrap/>
            <w:vAlign w:val="bottom"/>
            <w:hideMark/>
          </w:tcPr>
          <w:p w14:paraId="1ADBE31F"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00A4EA7E"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51C48929"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7BCEDC3C"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4C9A0389" w14:textId="77777777" w:rsidTr="001F4D62">
        <w:trPr>
          <w:trHeight w:val="300"/>
        </w:trPr>
        <w:tc>
          <w:tcPr>
            <w:tcW w:w="976" w:type="dxa"/>
            <w:tcBorders>
              <w:top w:val="nil"/>
              <w:left w:val="nil"/>
              <w:bottom w:val="nil"/>
              <w:right w:val="nil"/>
            </w:tcBorders>
            <w:noWrap/>
            <w:vAlign w:val="bottom"/>
            <w:hideMark/>
          </w:tcPr>
          <w:p w14:paraId="449B1618"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0CAB6998"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26FE9BA6"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10A60853"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25CCD22A" w14:textId="77777777" w:rsidTr="001F4D62">
        <w:trPr>
          <w:trHeight w:val="300"/>
        </w:trPr>
        <w:tc>
          <w:tcPr>
            <w:tcW w:w="976" w:type="dxa"/>
            <w:tcBorders>
              <w:top w:val="nil"/>
              <w:left w:val="nil"/>
              <w:bottom w:val="nil"/>
              <w:right w:val="nil"/>
            </w:tcBorders>
            <w:noWrap/>
            <w:vAlign w:val="bottom"/>
            <w:hideMark/>
          </w:tcPr>
          <w:p w14:paraId="4B867F20"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01C7DF19"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6BC667D8"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358AB84A"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486C927C" w14:textId="77777777" w:rsidTr="001F4D62">
        <w:trPr>
          <w:trHeight w:val="300"/>
        </w:trPr>
        <w:tc>
          <w:tcPr>
            <w:tcW w:w="976" w:type="dxa"/>
            <w:tcBorders>
              <w:top w:val="nil"/>
              <w:left w:val="nil"/>
              <w:bottom w:val="nil"/>
              <w:right w:val="nil"/>
            </w:tcBorders>
            <w:noWrap/>
            <w:vAlign w:val="bottom"/>
            <w:hideMark/>
          </w:tcPr>
          <w:p w14:paraId="3DA76296"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597DD95A"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4C0828C3"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70109D39"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7847087C" w14:textId="77777777" w:rsidTr="001F4D62">
        <w:trPr>
          <w:trHeight w:val="300"/>
        </w:trPr>
        <w:tc>
          <w:tcPr>
            <w:tcW w:w="976" w:type="dxa"/>
            <w:tcBorders>
              <w:top w:val="nil"/>
              <w:left w:val="nil"/>
              <w:bottom w:val="nil"/>
              <w:right w:val="nil"/>
            </w:tcBorders>
            <w:noWrap/>
            <w:vAlign w:val="bottom"/>
            <w:hideMark/>
          </w:tcPr>
          <w:p w14:paraId="083C85C7"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14E4D7E5"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2A3B334D" w14:textId="77777777" w:rsidR="001F4D62" w:rsidRPr="001F4D62" w:rsidRDefault="001F4D62" w:rsidP="001F4D62">
            <w:pPr>
              <w:spacing w:after="0" w:line="240" w:lineRule="auto"/>
              <w:rPr>
                <w:rFonts w:ascii="Aptos Narrow" w:eastAsia="Times New Roman" w:hAnsi="Aptos Narrow" w:cs="Times New Roman"/>
                <w:color w:val="000000"/>
              </w:rPr>
            </w:pPr>
            <w:r w:rsidRPr="001F4D62">
              <w:rPr>
                <w:rFonts w:ascii="Aptos Narrow" w:eastAsia="Times New Roman" w:hAnsi="Aptos Narrow" w:cs="Times New Roman"/>
                <w:color w:val="000000"/>
              </w:rPr>
              <w:t xml:space="preserve"> </w:t>
            </w:r>
          </w:p>
        </w:tc>
        <w:tc>
          <w:tcPr>
            <w:tcW w:w="1337" w:type="dxa"/>
            <w:tcBorders>
              <w:top w:val="nil"/>
              <w:left w:val="nil"/>
              <w:bottom w:val="nil"/>
              <w:right w:val="nil"/>
            </w:tcBorders>
            <w:noWrap/>
            <w:vAlign w:val="bottom"/>
            <w:hideMark/>
          </w:tcPr>
          <w:p w14:paraId="3C2BD2E9" w14:textId="77777777" w:rsidR="001F4D62" w:rsidRPr="001F4D62" w:rsidRDefault="001F4D62" w:rsidP="001F4D62">
            <w:pPr>
              <w:spacing w:after="0" w:line="240" w:lineRule="auto"/>
              <w:rPr>
                <w:rFonts w:ascii="Aptos Narrow" w:eastAsia="Times New Roman" w:hAnsi="Aptos Narrow" w:cs="Times New Roman"/>
                <w:color w:val="000000"/>
              </w:rPr>
            </w:pPr>
          </w:p>
        </w:tc>
      </w:tr>
      <w:tr w:rsidR="001F4D62" w:rsidRPr="001F4D62" w14:paraId="20B8E583" w14:textId="77777777" w:rsidTr="001F4D62">
        <w:trPr>
          <w:trHeight w:val="375"/>
        </w:trPr>
        <w:tc>
          <w:tcPr>
            <w:tcW w:w="976" w:type="dxa"/>
            <w:tcBorders>
              <w:top w:val="nil"/>
              <w:left w:val="nil"/>
              <w:bottom w:val="nil"/>
              <w:right w:val="nil"/>
            </w:tcBorders>
            <w:noWrap/>
            <w:vAlign w:val="bottom"/>
            <w:hideMark/>
          </w:tcPr>
          <w:p w14:paraId="581D8710"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7FD36120" w14:textId="77777777" w:rsidR="001F4D62" w:rsidRPr="001F4D62" w:rsidRDefault="001F4D62" w:rsidP="001F4D62">
            <w:pPr>
              <w:spacing w:after="0" w:line="240" w:lineRule="auto"/>
              <w:jc w:val="center"/>
              <w:rPr>
                <w:rFonts w:ascii="Aptos Narrow" w:eastAsia="Times New Roman" w:hAnsi="Aptos Narrow" w:cs="Times New Roman"/>
                <w:b/>
                <w:bCs/>
                <w:color w:val="000000"/>
                <w:sz w:val="28"/>
                <w:szCs w:val="28"/>
              </w:rPr>
            </w:pPr>
            <w:r w:rsidRPr="001F4D62">
              <w:rPr>
                <w:rFonts w:ascii="Aptos Narrow" w:eastAsia="Times New Roman" w:hAnsi="Aptos Narrow" w:cs="Times New Roman"/>
                <w:b/>
                <w:bCs/>
                <w:color w:val="000000"/>
                <w:sz w:val="28"/>
                <w:szCs w:val="28"/>
              </w:rPr>
              <w:t xml:space="preserve">           CITY OF HORN LAKE </w:t>
            </w:r>
          </w:p>
        </w:tc>
        <w:tc>
          <w:tcPr>
            <w:tcW w:w="1336" w:type="dxa"/>
            <w:gridSpan w:val="2"/>
            <w:tcBorders>
              <w:top w:val="nil"/>
              <w:left w:val="nil"/>
              <w:bottom w:val="nil"/>
              <w:right w:val="nil"/>
            </w:tcBorders>
            <w:noWrap/>
            <w:vAlign w:val="bottom"/>
            <w:hideMark/>
          </w:tcPr>
          <w:p w14:paraId="6B42138A" w14:textId="77777777" w:rsidR="001F4D62" w:rsidRPr="001F4D62" w:rsidRDefault="001F4D62" w:rsidP="001F4D62">
            <w:pPr>
              <w:spacing w:after="0" w:line="240" w:lineRule="auto"/>
              <w:jc w:val="center"/>
              <w:rPr>
                <w:rFonts w:ascii="Aptos Narrow" w:eastAsia="Times New Roman" w:hAnsi="Aptos Narrow" w:cs="Times New Roman"/>
                <w:b/>
                <w:bCs/>
                <w:color w:val="000000"/>
                <w:sz w:val="28"/>
                <w:szCs w:val="28"/>
              </w:rPr>
            </w:pPr>
          </w:p>
        </w:tc>
        <w:tc>
          <w:tcPr>
            <w:tcW w:w="1337" w:type="dxa"/>
            <w:tcBorders>
              <w:top w:val="nil"/>
              <w:left w:val="nil"/>
              <w:bottom w:val="nil"/>
              <w:right w:val="nil"/>
            </w:tcBorders>
            <w:noWrap/>
            <w:vAlign w:val="bottom"/>
            <w:hideMark/>
          </w:tcPr>
          <w:p w14:paraId="60F48C58"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7FAC17E7" w14:textId="77777777" w:rsidTr="001F4D62">
        <w:trPr>
          <w:trHeight w:val="375"/>
        </w:trPr>
        <w:tc>
          <w:tcPr>
            <w:tcW w:w="976" w:type="dxa"/>
            <w:tcBorders>
              <w:top w:val="nil"/>
              <w:left w:val="nil"/>
              <w:bottom w:val="nil"/>
              <w:right w:val="nil"/>
            </w:tcBorders>
            <w:noWrap/>
            <w:vAlign w:val="bottom"/>
            <w:hideMark/>
          </w:tcPr>
          <w:p w14:paraId="70498863"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500227D6" w14:textId="77777777" w:rsidR="001F4D62" w:rsidRPr="001F4D62" w:rsidRDefault="001F4D62" w:rsidP="001F4D62">
            <w:pPr>
              <w:spacing w:after="0" w:line="240" w:lineRule="auto"/>
              <w:jc w:val="center"/>
              <w:rPr>
                <w:rFonts w:ascii="Aptos Narrow" w:eastAsia="Times New Roman" w:hAnsi="Aptos Narrow" w:cs="Times New Roman"/>
                <w:b/>
                <w:bCs/>
                <w:color w:val="000000"/>
                <w:sz w:val="28"/>
                <w:szCs w:val="28"/>
              </w:rPr>
            </w:pPr>
            <w:r w:rsidRPr="001F4D62">
              <w:rPr>
                <w:rFonts w:ascii="Aptos Narrow" w:eastAsia="Times New Roman" w:hAnsi="Aptos Narrow" w:cs="Times New Roman"/>
                <w:b/>
                <w:bCs/>
                <w:color w:val="000000"/>
                <w:sz w:val="28"/>
                <w:szCs w:val="28"/>
              </w:rPr>
              <w:t xml:space="preserve">           BOARD MEETING</w:t>
            </w:r>
          </w:p>
        </w:tc>
        <w:tc>
          <w:tcPr>
            <w:tcW w:w="1336" w:type="dxa"/>
            <w:gridSpan w:val="2"/>
            <w:tcBorders>
              <w:top w:val="nil"/>
              <w:left w:val="nil"/>
              <w:bottom w:val="nil"/>
              <w:right w:val="nil"/>
            </w:tcBorders>
            <w:noWrap/>
            <w:vAlign w:val="bottom"/>
            <w:hideMark/>
          </w:tcPr>
          <w:p w14:paraId="7DBF2FE7" w14:textId="77777777" w:rsidR="001F4D62" w:rsidRPr="001F4D62" w:rsidRDefault="001F4D62" w:rsidP="001F4D62">
            <w:pPr>
              <w:spacing w:after="0" w:line="240" w:lineRule="auto"/>
              <w:jc w:val="center"/>
              <w:rPr>
                <w:rFonts w:ascii="Aptos Narrow" w:eastAsia="Times New Roman" w:hAnsi="Aptos Narrow" w:cs="Times New Roman"/>
                <w:b/>
                <w:bCs/>
                <w:color w:val="000000"/>
                <w:sz w:val="28"/>
                <w:szCs w:val="28"/>
              </w:rPr>
            </w:pPr>
          </w:p>
        </w:tc>
        <w:tc>
          <w:tcPr>
            <w:tcW w:w="1337" w:type="dxa"/>
            <w:tcBorders>
              <w:top w:val="nil"/>
              <w:left w:val="nil"/>
              <w:bottom w:val="nil"/>
              <w:right w:val="nil"/>
            </w:tcBorders>
            <w:noWrap/>
            <w:vAlign w:val="bottom"/>
            <w:hideMark/>
          </w:tcPr>
          <w:p w14:paraId="2A9DB817"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6B5FFE81" w14:textId="77777777" w:rsidTr="001F4D62">
        <w:trPr>
          <w:trHeight w:val="375"/>
        </w:trPr>
        <w:tc>
          <w:tcPr>
            <w:tcW w:w="976" w:type="dxa"/>
            <w:tcBorders>
              <w:top w:val="nil"/>
              <w:left w:val="nil"/>
              <w:bottom w:val="nil"/>
              <w:right w:val="nil"/>
            </w:tcBorders>
            <w:noWrap/>
            <w:vAlign w:val="bottom"/>
            <w:hideMark/>
          </w:tcPr>
          <w:p w14:paraId="081DF90D"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00E80C38" w14:textId="77777777" w:rsidR="001F4D62" w:rsidRPr="001F4D62" w:rsidRDefault="001F4D62" w:rsidP="001F4D62">
            <w:pPr>
              <w:spacing w:after="0" w:line="240" w:lineRule="auto"/>
              <w:jc w:val="center"/>
              <w:rPr>
                <w:rFonts w:ascii="Aptos Narrow" w:eastAsia="Times New Roman" w:hAnsi="Aptos Narrow" w:cs="Times New Roman"/>
                <w:b/>
                <w:bCs/>
                <w:color w:val="000000"/>
                <w:sz w:val="28"/>
                <w:szCs w:val="28"/>
              </w:rPr>
            </w:pPr>
            <w:r w:rsidRPr="001F4D62">
              <w:rPr>
                <w:rFonts w:ascii="Aptos Narrow" w:eastAsia="Times New Roman" w:hAnsi="Aptos Narrow" w:cs="Times New Roman"/>
                <w:b/>
                <w:bCs/>
                <w:color w:val="000000"/>
                <w:sz w:val="28"/>
                <w:szCs w:val="28"/>
              </w:rPr>
              <w:t>2/17/2026</w:t>
            </w:r>
          </w:p>
        </w:tc>
        <w:tc>
          <w:tcPr>
            <w:tcW w:w="1336" w:type="dxa"/>
            <w:gridSpan w:val="2"/>
            <w:tcBorders>
              <w:top w:val="nil"/>
              <w:left w:val="nil"/>
              <w:bottom w:val="nil"/>
              <w:right w:val="nil"/>
            </w:tcBorders>
            <w:noWrap/>
            <w:vAlign w:val="bottom"/>
            <w:hideMark/>
          </w:tcPr>
          <w:p w14:paraId="61295F10" w14:textId="77777777" w:rsidR="001F4D62" w:rsidRPr="001F4D62" w:rsidRDefault="001F4D62" w:rsidP="001F4D62">
            <w:pPr>
              <w:spacing w:after="0" w:line="240" w:lineRule="auto"/>
              <w:jc w:val="center"/>
              <w:rPr>
                <w:rFonts w:ascii="Aptos Narrow" w:eastAsia="Times New Roman" w:hAnsi="Aptos Narrow" w:cs="Times New Roman"/>
                <w:b/>
                <w:bCs/>
                <w:color w:val="000000"/>
                <w:sz w:val="28"/>
                <w:szCs w:val="28"/>
              </w:rPr>
            </w:pPr>
          </w:p>
        </w:tc>
        <w:tc>
          <w:tcPr>
            <w:tcW w:w="1337" w:type="dxa"/>
            <w:tcBorders>
              <w:top w:val="nil"/>
              <w:left w:val="nil"/>
              <w:bottom w:val="nil"/>
              <w:right w:val="nil"/>
            </w:tcBorders>
            <w:noWrap/>
            <w:vAlign w:val="bottom"/>
            <w:hideMark/>
          </w:tcPr>
          <w:p w14:paraId="0B30D4CA"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35421C6F" w14:textId="77777777" w:rsidTr="001F4D62">
        <w:trPr>
          <w:trHeight w:val="300"/>
        </w:trPr>
        <w:tc>
          <w:tcPr>
            <w:tcW w:w="976" w:type="dxa"/>
            <w:tcBorders>
              <w:top w:val="nil"/>
              <w:left w:val="nil"/>
              <w:bottom w:val="nil"/>
              <w:right w:val="nil"/>
            </w:tcBorders>
            <w:noWrap/>
            <w:vAlign w:val="bottom"/>
            <w:hideMark/>
          </w:tcPr>
          <w:p w14:paraId="5CB392BF"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70119B33"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6E7BF05B"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23C0C494"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07A03E6D" w14:textId="77777777" w:rsidTr="001F4D62">
        <w:trPr>
          <w:trHeight w:val="315"/>
        </w:trPr>
        <w:tc>
          <w:tcPr>
            <w:tcW w:w="976" w:type="dxa"/>
            <w:tcBorders>
              <w:top w:val="nil"/>
              <w:left w:val="nil"/>
              <w:bottom w:val="nil"/>
              <w:right w:val="nil"/>
            </w:tcBorders>
            <w:noWrap/>
            <w:vAlign w:val="bottom"/>
            <w:hideMark/>
          </w:tcPr>
          <w:p w14:paraId="4449B0C8"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5A0FB60E" w14:textId="77777777" w:rsidR="001F4D62" w:rsidRPr="001F4D62" w:rsidRDefault="001F4D62" w:rsidP="001F4D62">
            <w:pPr>
              <w:spacing w:after="0" w:line="240" w:lineRule="auto"/>
              <w:rPr>
                <w:rFonts w:ascii="Aptos Narrow" w:eastAsia="Times New Roman" w:hAnsi="Aptos Narrow" w:cs="Times New Roman"/>
                <w:b/>
                <w:bCs/>
                <w:color w:val="000000"/>
                <w:sz w:val="24"/>
                <w:szCs w:val="24"/>
              </w:rPr>
            </w:pPr>
            <w:r w:rsidRPr="001F4D62">
              <w:rPr>
                <w:rFonts w:ascii="Aptos Narrow" w:eastAsia="Times New Roman" w:hAnsi="Aptos Narrow" w:cs="Times New Roman"/>
                <w:b/>
                <w:bCs/>
                <w:color w:val="000000"/>
                <w:sz w:val="24"/>
                <w:szCs w:val="24"/>
              </w:rPr>
              <w:t>CLAIMS DOCKET RECAP D-021726 C-021726</w:t>
            </w:r>
          </w:p>
        </w:tc>
        <w:tc>
          <w:tcPr>
            <w:tcW w:w="1336" w:type="dxa"/>
            <w:gridSpan w:val="2"/>
            <w:tcBorders>
              <w:top w:val="nil"/>
              <w:left w:val="nil"/>
              <w:bottom w:val="nil"/>
              <w:right w:val="nil"/>
            </w:tcBorders>
            <w:noWrap/>
            <w:vAlign w:val="bottom"/>
            <w:hideMark/>
          </w:tcPr>
          <w:p w14:paraId="27C82947" w14:textId="77777777" w:rsidR="001F4D62" w:rsidRPr="001F4D62" w:rsidRDefault="001F4D62" w:rsidP="001F4D62">
            <w:pPr>
              <w:spacing w:after="0" w:line="240" w:lineRule="auto"/>
              <w:rPr>
                <w:rFonts w:ascii="Aptos Narrow" w:eastAsia="Times New Roman" w:hAnsi="Aptos Narrow" w:cs="Times New Roman"/>
                <w:b/>
                <w:bCs/>
                <w:color w:val="000000"/>
                <w:sz w:val="24"/>
                <w:szCs w:val="24"/>
              </w:rPr>
            </w:pPr>
          </w:p>
        </w:tc>
        <w:tc>
          <w:tcPr>
            <w:tcW w:w="1337" w:type="dxa"/>
            <w:tcBorders>
              <w:top w:val="nil"/>
              <w:left w:val="nil"/>
              <w:bottom w:val="nil"/>
              <w:right w:val="nil"/>
            </w:tcBorders>
            <w:noWrap/>
            <w:vAlign w:val="bottom"/>
            <w:hideMark/>
          </w:tcPr>
          <w:p w14:paraId="44E45BBD"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10F93BDC" w14:textId="77777777" w:rsidTr="001F4D62">
        <w:trPr>
          <w:trHeight w:val="315"/>
        </w:trPr>
        <w:tc>
          <w:tcPr>
            <w:tcW w:w="976" w:type="dxa"/>
            <w:tcBorders>
              <w:top w:val="nil"/>
              <w:left w:val="nil"/>
              <w:bottom w:val="nil"/>
              <w:right w:val="nil"/>
            </w:tcBorders>
            <w:noWrap/>
            <w:vAlign w:val="bottom"/>
            <w:hideMark/>
          </w:tcPr>
          <w:p w14:paraId="29878A21"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4FCAE61C"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35EA9D02"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04963198"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2FAB88B8" w14:textId="77777777" w:rsidTr="001F4D62">
        <w:trPr>
          <w:trHeight w:val="315"/>
        </w:trPr>
        <w:tc>
          <w:tcPr>
            <w:tcW w:w="5852" w:type="dxa"/>
            <w:gridSpan w:val="4"/>
            <w:tcBorders>
              <w:top w:val="nil"/>
              <w:left w:val="nil"/>
              <w:bottom w:val="nil"/>
              <w:right w:val="nil"/>
            </w:tcBorders>
            <w:noWrap/>
            <w:vAlign w:val="bottom"/>
            <w:hideMark/>
          </w:tcPr>
          <w:p w14:paraId="447A1DC5" w14:textId="77777777" w:rsidR="001F4D62" w:rsidRPr="001F4D62" w:rsidRDefault="001F4D62" w:rsidP="001F4D62">
            <w:pPr>
              <w:spacing w:after="0" w:line="240" w:lineRule="auto"/>
              <w:rPr>
                <w:rFonts w:ascii="Aptos Narrow" w:eastAsia="Times New Roman" w:hAnsi="Aptos Narrow" w:cs="Times New Roman"/>
                <w:b/>
                <w:bCs/>
                <w:color w:val="000000"/>
                <w:sz w:val="24"/>
                <w:szCs w:val="24"/>
              </w:rPr>
            </w:pPr>
            <w:r w:rsidRPr="001F4D62">
              <w:rPr>
                <w:rFonts w:ascii="Aptos Narrow" w:eastAsia="Times New Roman" w:hAnsi="Aptos Narrow" w:cs="Times New Roman"/>
                <w:b/>
                <w:bCs/>
                <w:color w:val="000000"/>
                <w:sz w:val="24"/>
                <w:szCs w:val="24"/>
              </w:rPr>
              <w:t xml:space="preserve">         NAME OF FUND</w:t>
            </w:r>
          </w:p>
        </w:tc>
        <w:tc>
          <w:tcPr>
            <w:tcW w:w="1336" w:type="dxa"/>
            <w:gridSpan w:val="2"/>
            <w:tcBorders>
              <w:top w:val="nil"/>
              <w:left w:val="nil"/>
              <w:bottom w:val="nil"/>
              <w:right w:val="nil"/>
            </w:tcBorders>
            <w:noWrap/>
            <w:vAlign w:val="bottom"/>
            <w:hideMark/>
          </w:tcPr>
          <w:p w14:paraId="1BD4E6E9" w14:textId="77777777" w:rsidR="001F4D62" w:rsidRPr="001F4D62" w:rsidRDefault="001F4D62" w:rsidP="001F4D62">
            <w:pPr>
              <w:spacing w:after="0" w:line="240" w:lineRule="auto"/>
              <w:rPr>
                <w:rFonts w:ascii="Aptos Narrow" w:eastAsia="Times New Roman" w:hAnsi="Aptos Narrow" w:cs="Times New Roman"/>
                <w:b/>
                <w:bCs/>
                <w:color w:val="000000"/>
                <w:sz w:val="24"/>
                <w:szCs w:val="24"/>
              </w:rPr>
            </w:pPr>
          </w:p>
        </w:tc>
        <w:tc>
          <w:tcPr>
            <w:tcW w:w="1337" w:type="dxa"/>
            <w:tcBorders>
              <w:top w:val="nil"/>
              <w:left w:val="nil"/>
              <w:bottom w:val="nil"/>
              <w:right w:val="nil"/>
            </w:tcBorders>
            <w:noWrap/>
            <w:vAlign w:val="bottom"/>
            <w:hideMark/>
          </w:tcPr>
          <w:p w14:paraId="51AB320A" w14:textId="77777777" w:rsidR="001F4D62" w:rsidRPr="001F4D62" w:rsidRDefault="001F4D62" w:rsidP="001F4D62">
            <w:pPr>
              <w:spacing w:after="0" w:line="240" w:lineRule="auto"/>
              <w:rPr>
                <w:rFonts w:ascii="Aptos Narrow" w:eastAsia="Times New Roman" w:hAnsi="Aptos Narrow" w:cs="Times New Roman"/>
                <w:color w:val="000000"/>
              </w:rPr>
            </w:pPr>
            <w:r w:rsidRPr="001F4D62">
              <w:rPr>
                <w:rFonts w:ascii="Aptos Narrow" w:eastAsia="Times New Roman" w:hAnsi="Aptos Narrow" w:cs="Times New Roman"/>
                <w:color w:val="000000"/>
              </w:rPr>
              <w:t>TOTAL</w:t>
            </w:r>
          </w:p>
        </w:tc>
      </w:tr>
      <w:tr w:rsidR="001F4D62" w:rsidRPr="001F4D62" w14:paraId="60DB3776" w14:textId="77777777" w:rsidTr="001F4D62">
        <w:trPr>
          <w:trHeight w:val="315"/>
        </w:trPr>
        <w:tc>
          <w:tcPr>
            <w:tcW w:w="5852" w:type="dxa"/>
            <w:gridSpan w:val="4"/>
            <w:tcBorders>
              <w:top w:val="nil"/>
              <w:left w:val="nil"/>
              <w:bottom w:val="nil"/>
              <w:right w:val="nil"/>
            </w:tcBorders>
            <w:noWrap/>
            <w:vAlign w:val="bottom"/>
            <w:hideMark/>
          </w:tcPr>
          <w:p w14:paraId="62A8C193"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 xml:space="preserve">        GENERAL FUND</w:t>
            </w:r>
          </w:p>
        </w:tc>
        <w:tc>
          <w:tcPr>
            <w:tcW w:w="1336" w:type="dxa"/>
            <w:gridSpan w:val="2"/>
            <w:tcBorders>
              <w:top w:val="nil"/>
              <w:left w:val="nil"/>
              <w:bottom w:val="nil"/>
              <w:right w:val="nil"/>
            </w:tcBorders>
            <w:noWrap/>
            <w:vAlign w:val="bottom"/>
            <w:hideMark/>
          </w:tcPr>
          <w:p w14:paraId="7F171038"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p>
        </w:tc>
        <w:tc>
          <w:tcPr>
            <w:tcW w:w="1337" w:type="dxa"/>
            <w:tcBorders>
              <w:top w:val="nil"/>
              <w:left w:val="nil"/>
              <w:bottom w:val="nil"/>
              <w:right w:val="nil"/>
            </w:tcBorders>
            <w:noWrap/>
            <w:vAlign w:val="bottom"/>
            <w:hideMark/>
          </w:tcPr>
          <w:p w14:paraId="32D64329" w14:textId="77777777" w:rsidR="001F4D62" w:rsidRPr="001F4D62" w:rsidRDefault="001F4D62" w:rsidP="001F4D62">
            <w:pPr>
              <w:spacing w:after="0" w:line="240" w:lineRule="auto"/>
              <w:jc w:val="right"/>
              <w:rPr>
                <w:rFonts w:ascii="Aptos Narrow" w:eastAsia="Times New Roman" w:hAnsi="Aptos Narrow" w:cs="Times New Roman"/>
                <w:b/>
                <w:bCs/>
                <w:color w:val="000000"/>
              </w:rPr>
            </w:pPr>
            <w:r w:rsidRPr="001F4D62">
              <w:rPr>
                <w:rFonts w:ascii="Aptos Narrow" w:eastAsia="Times New Roman" w:hAnsi="Aptos Narrow" w:cs="Times New Roman"/>
                <w:b/>
                <w:bCs/>
                <w:color w:val="000000"/>
              </w:rPr>
              <w:t>$506,725.83</w:t>
            </w:r>
          </w:p>
        </w:tc>
      </w:tr>
      <w:tr w:rsidR="001F4D62" w:rsidRPr="001F4D62" w14:paraId="5BC6CDD9" w14:textId="77777777" w:rsidTr="001F4D62">
        <w:trPr>
          <w:trHeight w:val="315"/>
        </w:trPr>
        <w:tc>
          <w:tcPr>
            <w:tcW w:w="976" w:type="dxa"/>
            <w:tcBorders>
              <w:top w:val="nil"/>
              <w:left w:val="nil"/>
              <w:bottom w:val="nil"/>
              <w:right w:val="nil"/>
            </w:tcBorders>
            <w:noWrap/>
            <w:vAlign w:val="bottom"/>
            <w:hideMark/>
          </w:tcPr>
          <w:p w14:paraId="54EB9337" w14:textId="77777777" w:rsidR="001F4D62" w:rsidRPr="001F4D62" w:rsidRDefault="001F4D62" w:rsidP="001F4D62">
            <w:pPr>
              <w:spacing w:after="0" w:line="240" w:lineRule="auto"/>
              <w:jc w:val="right"/>
              <w:rPr>
                <w:rFonts w:ascii="Aptos Narrow" w:eastAsia="Times New Roman" w:hAnsi="Aptos Narrow" w:cs="Times New Roman"/>
                <w:b/>
                <w:bCs/>
                <w:color w:val="000000"/>
              </w:rPr>
            </w:pPr>
          </w:p>
        </w:tc>
        <w:tc>
          <w:tcPr>
            <w:tcW w:w="4876" w:type="dxa"/>
            <w:gridSpan w:val="3"/>
            <w:tcBorders>
              <w:top w:val="nil"/>
              <w:left w:val="nil"/>
              <w:bottom w:val="nil"/>
              <w:right w:val="nil"/>
            </w:tcBorders>
            <w:noWrap/>
            <w:vAlign w:val="bottom"/>
            <w:hideMark/>
          </w:tcPr>
          <w:p w14:paraId="6C7B8DA7"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5AF6365A"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3290101C"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37927DF8" w14:textId="77777777" w:rsidTr="001F4D62">
        <w:trPr>
          <w:trHeight w:val="315"/>
        </w:trPr>
        <w:tc>
          <w:tcPr>
            <w:tcW w:w="976" w:type="dxa"/>
            <w:tcBorders>
              <w:top w:val="nil"/>
              <w:left w:val="nil"/>
              <w:bottom w:val="nil"/>
              <w:right w:val="nil"/>
            </w:tcBorders>
            <w:noWrap/>
            <w:vAlign w:val="bottom"/>
            <w:hideMark/>
          </w:tcPr>
          <w:p w14:paraId="74D3E934"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00A654E6"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COURT COSTS</w:t>
            </w:r>
          </w:p>
        </w:tc>
        <w:tc>
          <w:tcPr>
            <w:tcW w:w="1336" w:type="dxa"/>
            <w:gridSpan w:val="2"/>
            <w:tcBorders>
              <w:top w:val="nil"/>
              <w:left w:val="nil"/>
              <w:bottom w:val="nil"/>
              <w:right w:val="nil"/>
            </w:tcBorders>
            <w:noWrap/>
            <w:vAlign w:val="bottom"/>
            <w:hideMark/>
          </w:tcPr>
          <w:p w14:paraId="0813A957"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$6,660.14</w:t>
            </w:r>
          </w:p>
        </w:tc>
        <w:tc>
          <w:tcPr>
            <w:tcW w:w="1337" w:type="dxa"/>
            <w:tcBorders>
              <w:top w:val="nil"/>
              <w:left w:val="nil"/>
              <w:bottom w:val="nil"/>
              <w:right w:val="nil"/>
            </w:tcBorders>
            <w:noWrap/>
            <w:vAlign w:val="bottom"/>
            <w:hideMark/>
          </w:tcPr>
          <w:p w14:paraId="75542168"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0D2EEBF9" w14:textId="77777777" w:rsidTr="001F4D62">
        <w:trPr>
          <w:trHeight w:val="315"/>
        </w:trPr>
        <w:tc>
          <w:tcPr>
            <w:tcW w:w="976" w:type="dxa"/>
            <w:tcBorders>
              <w:top w:val="nil"/>
              <w:left w:val="nil"/>
              <w:bottom w:val="nil"/>
              <w:right w:val="nil"/>
            </w:tcBorders>
            <w:noWrap/>
            <w:vAlign w:val="bottom"/>
            <w:hideMark/>
          </w:tcPr>
          <w:p w14:paraId="09F7539C"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704F4A35"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EXECUTIVE</w:t>
            </w:r>
          </w:p>
        </w:tc>
        <w:tc>
          <w:tcPr>
            <w:tcW w:w="1336" w:type="dxa"/>
            <w:gridSpan w:val="2"/>
            <w:tcBorders>
              <w:top w:val="nil"/>
              <w:left w:val="nil"/>
              <w:bottom w:val="nil"/>
              <w:right w:val="nil"/>
            </w:tcBorders>
            <w:noWrap/>
            <w:vAlign w:val="bottom"/>
            <w:hideMark/>
          </w:tcPr>
          <w:p w14:paraId="2CDEB87C"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$1,720.95</w:t>
            </w:r>
          </w:p>
        </w:tc>
        <w:tc>
          <w:tcPr>
            <w:tcW w:w="1337" w:type="dxa"/>
            <w:tcBorders>
              <w:top w:val="nil"/>
              <w:left w:val="nil"/>
              <w:bottom w:val="nil"/>
              <w:right w:val="nil"/>
            </w:tcBorders>
            <w:noWrap/>
            <w:vAlign w:val="bottom"/>
            <w:hideMark/>
          </w:tcPr>
          <w:p w14:paraId="77582FCE"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3D43E394" w14:textId="77777777" w:rsidTr="001F4D62">
        <w:trPr>
          <w:trHeight w:val="315"/>
        </w:trPr>
        <w:tc>
          <w:tcPr>
            <w:tcW w:w="976" w:type="dxa"/>
            <w:tcBorders>
              <w:top w:val="nil"/>
              <w:left w:val="nil"/>
              <w:bottom w:val="nil"/>
              <w:right w:val="nil"/>
            </w:tcBorders>
            <w:noWrap/>
            <w:vAlign w:val="bottom"/>
            <w:hideMark/>
          </w:tcPr>
          <w:p w14:paraId="5C1F65EE"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3B963753"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LEGISLATIVE</w:t>
            </w:r>
          </w:p>
        </w:tc>
        <w:tc>
          <w:tcPr>
            <w:tcW w:w="1336" w:type="dxa"/>
            <w:gridSpan w:val="2"/>
            <w:tcBorders>
              <w:top w:val="nil"/>
              <w:left w:val="nil"/>
              <w:bottom w:val="nil"/>
              <w:right w:val="nil"/>
            </w:tcBorders>
            <w:noWrap/>
            <w:vAlign w:val="bottom"/>
            <w:hideMark/>
          </w:tcPr>
          <w:p w14:paraId="0CD53928"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$913.29</w:t>
            </w:r>
          </w:p>
        </w:tc>
        <w:tc>
          <w:tcPr>
            <w:tcW w:w="1337" w:type="dxa"/>
            <w:tcBorders>
              <w:top w:val="nil"/>
              <w:left w:val="nil"/>
              <w:bottom w:val="nil"/>
              <w:right w:val="nil"/>
            </w:tcBorders>
            <w:noWrap/>
            <w:vAlign w:val="bottom"/>
            <w:hideMark/>
          </w:tcPr>
          <w:p w14:paraId="6AFE6A60"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743A29B0" w14:textId="77777777" w:rsidTr="001F4D62">
        <w:trPr>
          <w:trHeight w:val="315"/>
        </w:trPr>
        <w:tc>
          <w:tcPr>
            <w:tcW w:w="976" w:type="dxa"/>
            <w:tcBorders>
              <w:top w:val="nil"/>
              <w:left w:val="nil"/>
              <w:bottom w:val="nil"/>
              <w:right w:val="nil"/>
            </w:tcBorders>
            <w:noWrap/>
            <w:vAlign w:val="bottom"/>
            <w:hideMark/>
          </w:tcPr>
          <w:p w14:paraId="707E8499"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40B1C7A2"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JUDICIAL</w:t>
            </w:r>
          </w:p>
        </w:tc>
        <w:tc>
          <w:tcPr>
            <w:tcW w:w="1336" w:type="dxa"/>
            <w:gridSpan w:val="2"/>
            <w:tcBorders>
              <w:top w:val="nil"/>
              <w:left w:val="nil"/>
              <w:bottom w:val="nil"/>
              <w:right w:val="nil"/>
            </w:tcBorders>
            <w:noWrap/>
            <w:vAlign w:val="bottom"/>
            <w:hideMark/>
          </w:tcPr>
          <w:p w14:paraId="7F447AF9"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$0.00</w:t>
            </w:r>
          </w:p>
        </w:tc>
        <w:tc>
          <w:tcPr>
            <w:tcW w:w="1337" w:type="dxa"/>
            <w:tcBorders>
              <w:top w:val="nil"/>
              <w:left w:val="nil"/>
              <w:bottom w:val="nil"/>
              <w:right w:val="nil"/>
            </w:tcBorders>
            <w:noWrap/>
            <w:vAlign w:val="bottom"/>
            <w:hideMark/>
          </w:tcPr>
          <w:p w14:paraId="012E9C98"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64C19D2B" w14:textId="77777777" w:rsidTr="001F4D62">
        <w:trPr>
          <w:trHeight w:val="315"/>
        </w:trPr>
        <w:tc>
          <w:tcPr>
            <w:tcW w:w="976" w:type="dxa"/>
            <w:tcBorders>
              <w:top w:val="nil"/>
              <w:left w:val="nil"/>
              <w:bottom w:val="nil"/>
              <w:right w:val="nil"/>
            </w:tcBorders>
            <w:noWrap/>
            <w:vAlign w:val="bottom"/>
            <w:hideMark/>
          </w:tcPr>
          <w:p w14:paraId="765E4729"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19DCEFCD"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FINANCIAL ADMIN</w:t>
            </w:r>
          </w:p>
        </w:tc>
        <w:tc>
          <w:tcPr>
            <w:tcW w:w="1336" w:type="dxa"/>
            <w:gridSpan w:val="2"/>
            <w:tcBorders>
              <w:top w:val="nil"/>
              <w:left w:val="nil"/>
              <w:bottom w:val="nil"/>
              <w:right w:val="nil"/>
            </w:tcBorders>
            <w:noWrap/>
            <w:vAlign w:val="bottom"/>
            <w:hideMark/>
          </w:tcPr>
          <w:p w14:paraId="4BE84158"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$13,231.77</w:t>
            </w:r>
          </w:p>
        </w:tc>
        <w:tc>
          <w:tcPr>
            <w:tcW w:w="1337" w:type="dxa"/>
            <w:tcBorders>
              <w:top w:val="nil"/>
              <w:left w:val="nil"/>
              <w:bottom w:val="nil"/>
              <w:right w:val="nil"/>
            </w:tcBorders>
            <w:noWrap/>
            <w:vAlign w:val="bottom"/>
            <w:hideMark/>
          </w:tcPr>
          <w:p w14:paraId="281FBDD0"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74293BA3" w14:textId="77777777" w:rsidTr="001F4D62">
        <w:trPr>
          <w:trHeight w:val="315"/>
        </w:trPr>
        <w:tc>
          <w:tcPr>
            <w:tcW w:w="976" w:type="dxa"/>
            <w:tcBorders>
              <w:top w:val="nil"/>
              <w:left w:val="nil"/>
              <w:bottom w:val="nil"/>
              <w:right w:val="nil"/>
            </w:tcBorders>
            <w:noWrap/>
            <w:vAlign w:val="bottom"/>
            <w:hideMark/>
          </w:tcPr>
          <w:p w14:paraId="72B754D5"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7E3E63E4"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 xml:space="preserve">INFORMATION TECHNOLOGY </w:t>
            </w:r>
          </w:p>
        </w:tc>
        <w:tc>
          <w:tcPr>
            <w:tcW w:w="1336" w:type="dxa"/>
            <w:gridSpan w:val="2"/>
            <w:tcBorders>
              <w:top w:val="nil"/>
              <w:left w:val="nil"/>
              <w:bottom w:val="nil"/>
              <w:right w:val="nil"/>
            </w:tcBorders>
            <w:noWrap/>
            <w:vAlign w:val="bottom"/>
            <w:hideMark/>
          </w:tcPr>
          <w:p w14:paraId="3A8B0D0D"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$7,196.23</w:t>
            </w:r>
          </w:p>
        </w:tc>
        <w:tc>
          <w:tcPr>
            <w:tcW w:w="1337" w:type="dxa"/>
            <w:tcBorders>
              <w:top w:val="nil"/>
              <w:left w:val="nil"/>
              <w:bottom w:val="nil"/>
              <w:right w:val="nil"/>
            </w:tcBorders>
            <w:noWrap/>
            <w:vAlign w:val="bottom"/>
            <w:hideMark/>
          </w:tcPr>
          <w:p w14:paraId="038082DE"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365CC7D8" w14:textId="77777777" w:rsidTr="001F4D62">
        <w:trPr>
          <w:trHeight w:val="315"/>
        </w:trPr>
        <w:tc>
          <w:tcPr>
            <w:tcW w:w="976" w:type="dxa"/>
            <w:tcBorders>
              <w:top w:val="nil"/>
              <w:left w:val="nil"/>
              <w:bottom w:val="nil"/>
              <w:right w:val="nil"/>
            </w:tcBorders>
            <w:noWrap/>
            <w:vAlign w:val="bottom"/>
            <w:hideMark/>
          </w:tcPr>
          <w:p w14:paraId="6CE1D6DF"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2EFD1030"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PLANNING</w:t>
            </w:r>
          </w:p>
        </w:tc>
        <w:tc>
          <w:tcPr>
            <w:tcW w:w="1336" w:type="dxa"/>
            <w:gridSpan w:val="2"/>
            <w:tcBorders>
              <w:top w:val="nil"/>
              <w:left w:val="nil"/>
              <w:bottom w:val="nil"/>
              <w:right w:val="nil"/>
            </w:tcBorders>
            <w:noWrap/>
            <w:vAlign w:val="bottom"/>
            <w:hideMark/>
          </w:tcPr>
          <w:p w14:paraId="3D62DFEC"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$4,247.08</w:t>
            </w:r>
          </w:p>
        </w:tc>
        <w:tc>
          <w:tcPr>
            <w:tcW w:w="1337" w:type="dxa"/>
            <w:tcBorders>
              <w:top w:val="nil"/>
              <w:left w:val="nil"/>
              <w:bottom w:val="nil"/>
              <w:right w:val="nil"/>
            </w:tcBorders>
            <w:noWrap/>
            <w:vAlign w:val="bottom"/>
            <w:hideMark/>
          </w:tcPr>
          <w:p w14:paraId="15353C73"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1502F477" w14:textId="77777777" w:rsidTr="001F4D62">
        <w:trPr>
          <w:trHeight w:val="315"/>
        </w:trPr>
        <w:tc>
          <w:tcPr>
            <w:tcW w:w="976" w:type="dxa"/>
            <w:tcBorders>
              <w:top w:val="nil"/>
              <w:left w:val="nil"/>
              <w:bottom w:val="nil"/>
              <w:right w:val="nil"/>
            </w:tcBorders>
            <w:noWrap/>
            <w:vAlign w:val="bottom"/>
            <w:hideMark/>
          </w:tcPr>
          <w:p w14:paraId="206B6890"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53970D8A"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POLICE</w:t>
            </w:r>
          </w:p>
        </w:tc>
        <w:tc>
          <w:tcPr>
            <w:tcW w:w="1336" w:type="dxa"/>
            <w:gridSpan w:val="2"/>
            <w:tcBorders>
              <w:top w:val="nil"/>
              <w:left w:val="nil"/>
              <w:bottom w:val="nil"/>
              <w:right w:val="nil"/>
            </w:tcBorders>
            <w:noWrap/>
            <w:vAlign w:val="bottom"/>
            <w:hideMark/>
          </w:tcPr>
          <w:p w14:paraId="64EF4DEF"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$9,771.59</w:t>
            </w:r>
          </w:p>
        </w:tc>
        <w:tc>
          <w:tcPr>
            <w:tcW w:w="1337" w:type="dxa"/>
            <w:tcBorders>
              <w:top w:val="nil"/>
              <w:left w:val="nil"/>
              <w:bottom w:val="nil"/>
              <w:right w:val="nil"/>
            </w:tcBorders>
            <w:noWrap/>
            <w:vAlign w:val="bottom"/>
            <w:hideMark/>
          </w:tcPr>
          <w:p w14:paraId="4B8DABC1"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0DB53488" w14:textId="77777777" w:rsidTr="001F4D62">
        <w:trPr>
          <w:trHeight w:val="315"/>
        </w:trPr>
        <w:tc>
          <w:tcPr>
            <w:tcW w:w="976" w:type="dxa"/>
            <w:tcBorders>
              <w:top w:val="nil"/>
              <w:left w:val="nil"/>
              <w:bottom w:val="nil"/>
              <w:right w:val="nil"/>
            </w:tcBorders>
            <w:noWrap/>
            <w:vAlign w:val="bottom"/>
            <w:hideMark/>
          </w:tcPr>
          <w:p w14:paraId="2D693B8B"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391E13D2"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FIRE &amp; EMS</w:t>
            </w:r>
          </w:p>
        </w:tc>
        <w:tc>
          <w:tcPr>
            <w:tcW w:w="1336" w:type="dxa"/>
            <w:gridSpan w:val="2"/>
            <w:tcBorders>
              <w:top w:val="nil"/>
              <w:left w:val="nil"/>
              <w:bottom w:val="nil"/>
              <w:right w:val="nil"/>
            </w:tcBorders>
            <w:noWrap/>
            <w:vAlign w:val="bottom"/>
            <w:hideMark/>
          </w:tcPr>
          <w:p w14:paraId="51EB2E56"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$14,734.71</w:t>
            </w:r>
          </w:p>
        </w:tc>
        <w:tc>
          <w:tcPr>
            <w:tcW w:w="1337" w:type="dxa"/>
            <w:tcBorders>
              <w:top w:val="nil"/>
              <w:left w:val="nil"/>
              <w:bottom w:val="nil"/>
              <w:right w:val="nil"/>
            </w:tcBorders>
            <w:noWrap/>
            <w:vAlign w:val="bottom"/>
            <w:hideMark/>
          </w:tcPr>
          <w:p w14:paraId="465D8B48"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37D2313A" w14:textId="77777777" w:rsidTr="001F4D62">
        <w:trPr>
          <w:trHeight w:val="315"/>
        </w:trPr>
        <w:tc>
          <w:tcPr>
            <w:tcW w:w="976" w:type="dxa"/>
            <w:tcBorders>
              <w:top w:val="nil"/>
              <w:left w:val="nil"/>
              <w:bottom w:val="nil"/>
              <w:right w:val="nil"/>
            </w:tcBorders>
            <w:noWrap/>
            <w:vAlign w:val="bottom"/>
            <w:hideMark/>
          </w:tcPr>
          <w:p w14:paraId="7BAD040B"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37811481"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CODE ENFORCEMENT</w:t>
            </w:r>
          </w:p>
        </w:tc>
        <w:tc>
          <w:tcPr>
            <w:tcW w:w="1336" w:type="dxa"/>
            <w:gridSpan w:val="2"/>
            <w:tcBorders>
              <w:top w:val="nil"/>
              <w:left w:val="nil"/>
              <w:bottom w:val="nil"/>
              <w:right w:val="nil"/>
            </w:tcBorders>
            <w:noWrap/>
            <w:vAlign w:val="bottom"/>
            <w:hideMark/>
          </w:tcPr>
          <w:p w14:paraId="6DFC721A"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$2,129.66</w:t>
            </w:r>
          </w:p>
        </w:tc>
        <w:tc>
          <w:tcPr>
            <w:tcW w:w="1337" w:type="dxa"/>
            <w:tcBorders>
              <w:top w:val="nil"/>
              <w:left w:val="nil"/>
              <w:bottom w:val="nil"/>
              <w:right w:val="nil"/>
            </w:tcBorders>
            <w:noWrap/>
            <w:vAlign w:val="bottom"/>
            <w:hideMark/>
          </w:tcPr>
          <w:p w14:paraId="08B2361A"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2D5A409A" w14:textId="77777777" w:rsidTr="001F4D62">
        <w:trPr>
          <w:trHeight w:val="315"/>
        </w:trPr>
        <w:tc>
          <w:tcPr>
            <w:tcW w:w="976" w:type="dxa"/>
            <w:tcBorders>
              <w:top w:val="nil"/>
              <w:left w:val="nil"/>
              <w:bottom w:val="nil"/>
              <w:right w:val="nil"/>
            </w:tcBorders>
            <w:noWrap/>
            <w:vAlign w:val="bottom"/>
            <w:hideMark/>
          </w:tcPr>
          <w:p w14:paraId="15B7573D"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359A787B"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STREET DEPARTMENT</w:t>
            </w:r>
          </w:p>
        </w:tc>
        <w:tc>
          <w:tcPr>
            <w:tcW w:w="1336" w:type="dxa"/>
            <w:gridSpan w:val="2"/>
            <w:tcBorders>
              <w:top w:val="nil"/>
              <w:left w:val="nil"/>
              <w:bottom w:val="nil"/>
              <w:right w:val="nil"/>
            </w:tcBorders>
            <w:noWrap/>
            <w:vAlign w:val="bottom"/>
            <w:hideMark/>
          </w:tcPr>
          <w:p w14:paraId="020CDECE"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$41,617.98</w:t>
            </w:r>
          </w:p>
        </w:tc>
        <w:tc>
          <w:tcPr>
            <w:tcW w:w="1337" w:type="dxa"/>
            <w:tcBorders>
              <w:top w:val="nil"/>
              <w:left w:val="nil"/>
              <w:bottom w:val="nil"/>
              <w:right w:val="nil"/>
            </w:tcBorders>
            <w:noWrap/>
            <w:vAlign w:val="bottom"/>
            <w:hideMark/>
          </w:tcPr>
          <w:p w14:paraId="42CC2954"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5A081956" w14:textId="77777777" w:rsidTr="001F4D62">
        <w:trPr>
          <w:trHeight w:val="315"/>
        </w:trPr>
        <w:tc>
          <w:tcPr>
            <w:tcW w:w="976" w:type="dxa"/>
            <w:tcBorders>
              <w:top w:val="nil"/>
              <w:left w:val="nil"/>
              <w:bottom w:val="nil"/>
              <w:right w:val="nil"/>
            </w:tcBorders>
            <w:noWrap/>
            <w:vAlign w:val="bottom"/>
            <w:hideMark/>
          </w:tcPr>
          <w:p w14:paraId="7A6D308E"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49ECA4E8"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ANIMAL CONTROL</w:t>
            </w:r>
          </w:p>
        </w:tc>
        <w:tc>
          <w:tcPr>
            <w:tcW w:w="1336" w:type="dxa"/>
            <w:gridSpan w:val="2"/>
            <w:tcBorders>
              <w:top w:val="nil"/>
              <w:left w:val="nil"/>
              <w:bottom w:val="nil"/>
              <w:right w:val="nil"/>
            </w:tcBorders>
            <w:noWrap/>
            <w:vAlign w:val="bottom"/>
            <w:hideMark/>
          </w:tcPr>
          <w:p w14:paraId="167F32B9"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$27,823.54</w:t>
            </w:r>
          </w:p>
        </w:tc>
        <w:tc>
          <w:tcPr>
            <w:tcW w:w="1337" w:type="dxa"/>
            <w:tcBorders>
              <w:top w:val="nil"/>
              <w:left w:val="nil"/>
              <w:bottom w:val="nil"/>
              <w:right w:val="nil"/>
            </w:tcBorders>
            <w:noWrap/>
            <w:vAlign w:val="bottom"/>
            <w:hideMark/>
          </w:tcPr>
          <w:p w14:paraId="28C99FE7"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51D44255" w14:textId="77777777" w:rsidTr="001F4D62">
        <w:trPr>
          <w:trHeight w:val="315"/>
        </w:trPr>
        <w:tc>
          <w:tcPr>
            <w:tcW w:w="976" w:type="dxa"/>
            <w:tcBorders>
              <w:top w:val="nil"/>
              <w:left w:val="nil"/>
              <w:bottom w:val="nil"/>
              <w:right w:val="nil"/>
            </w:tcBorders>
            <w:noWrap/>
            <w:vAlign w:val="bottom"/>
            <w:hideMark/>
          </w:tcPr>
          <w:p w14:paraId="03C0EFD5"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1BBD6DF6"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PARKS &amp; REC</w:t>
            </w:r>
          </w:p>
        </w:tc>
        <w:tc>
          <w:tcPr>
            <w:tcW w:w="1336" w:type="dxa"/>
            <w:gridSpan w:val="2"/>
            <w:tcBorders>
              <w:top w:val="nil"/>
              <w:left w:val="nil"/>
              <w:bottom w:val="nil"/>
              <w:right w:val="nil"/>
            </w:tcBorders>
            <w:noWrap/>
            <w:vAlign w:val="bottom"/>
            <w:hideMark/>
          </w:tcPr>
          <w:p w14:paraId="4D3036F4"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$18,013.62</w:t>
            </w:r>
          </w:p>
        </w:tc>
        <w:tc>
          <w:tcPr>
            <w:tcW w:w="1337" w:type="dxa"/>
            <w:tcBorders>
              <w:top w:val="nil"/>
              <w:left w:val="nil"/>
              <w:bottom w:val="nil"/>
              <w:right w:val="nil"/>
            </w:tcBorders>
            <w:noWrap/>
            <w:vAlign w:val="bottom"/>
            <w:hideMark/>
          </w:tcPr>
          <w:p w14:paraId="4DB91E82"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5F87599D" w14:textId="77777777" w:rsidTr="001F4D62">
        <w:trPr>
          <w:trHeight w:val="315"/>
        </w:trPr>
        <w:tc>
          <w:tcPr>
            <w:tcW w:w="976" w:type="dxa"/>
            <w:tcBorders>
              <w:top w:val="nil"/>
              <w:left w:val="nil"/>
              <w:bottom w:val="nil"/>
              <w:right w:val="nil"/>
            </w:tcBorders>
            <w:noWrap/>
            <w:vAlign w:val="bottom"/>
            <w:hideMark/>
          </w:tcPr>
          <w:p w14:paraId="5701A04D"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746F999D"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PARK TOURNAMENT</w:t>
            </w:r>
          </w:p>
        </w:tc>
        <w:tc>
          <w:tcPr>
            <w:tcW w:w="1336" w:type="dxa"/>
            <w:gridSpan w:val="2"/>
            <w:tcBorders>
              <w:top w:val="nil"/>
              <w:left w:val="nil"/>
              <w:bottom w:val="nil"/>
              <w:right w:val="nil"/>
            </w:tcBorders>
            <w:noWrap/>
            <w:vAlign w:val="bottom"/>
            <w:hideMark/>
          </w:tcPr>
          <w:p w14:paraId="78650E99"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$0.00</w:t>
            </w:r>
          </w:p>
        </w:tc>
        <w:tc>
          <w:tcPr>
            <w:tcW w:w="1337" w:type="dxa"/>
            <w:tcBorders>
              <w:top w:val="nil"/>
              <w:left w:val="nil"/>
              <w:bottom w:val="nil"/>
              <w:right w:val="nil"/>
            </w:tcBorders>
            <w:noWrap/>
            <w:vAlign w:val="bottom"/>
            <w:hideMark/>
          </w:tcPr>
          <w:p w14:paraId="57EDF971"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37C86477" w14:textId="77777777" w:rsidTr="001F4D62">
        <w:trPr>
          <w:trHeight w:val="315"/>
        </w:trPr>
        <w:tc>
          <w:tcPr>
            <w:tcW w:w="976" w:type="dxa"/>
            <w:tcBorders>
              <w:top w:val="nil"/>
              <w:left w:val="nil"/>
              <w:bottom w:val="nil"/>
              <w:right w:val="nil"/>
            </w:tcBorders>
            <w:noWrap/>
            <w:vAlign w:val="bottom"/>
            <w:hideMark/>
          </w:tcPr>
          <w:p w14:paraId="6685B5A6"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32968470"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PROFESSIONAL EXPENSE</w:t>
            </w:r>
          </w:p>
        </w:tc>
        <w:tc>
          <w:tcPr>
            <w:tcW w:w="1336" w:type="dxa"/>
            <w:gridSpan w:val="2"/>
            <w:tcBorders>
              <w:top w:val="nil"/>
              <w:left w:val="nil"/>
              <w:bottom w:val="nil"/>
              <w:right w:val="nil"/>
            </w:tcBorders>
            <w:noWrap/>
            <w:vAlign w:val="bottom"/>
            <w:hideMark/>
          </w:tcPr>
          <w:p w14:paraId="53637C13"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$358,665.27</w:t>
            </w:r>
          </w:p>
        </w:tc>
        <w:tc>
          <w:tcPr>
            <w:tcW w:w="1337" w:type="dxa"/>
            <w:tcBorders>
              <w:top w:val="nil"/>
              <w:left w:val="nil"/>
              <w:bottom w:val="nil"/>
              <w:right w:val="nil"/>
            </w:tcBorders>
            <w:noWrap/>
            <w:vAlign w:val="bottom"/>
            <w:hideMark/>
          </w:tcPr>
          <w:p w14:paraId="2A9BD85E"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4E71BDA0" w14:textId="77777777" w:rsidTr="001F4D62">
        <w:trPr>
          <w:trHeight w:val="315"/>
        </w:trPr>
        <w:tc>
          <w:tcPr>
            <w:tcW w:w="976" w:type="dxa"/>
            <w:tcBorders>
              <w:top w:val="nil"/>
              <w:left w:val="nil"/>
              <w:bottom w:val="nil"/>
              <w:right w:val="nil"/>
            </w:tcBorders>
            <w:noWrap/>
            <w:vAlign w:val="bottom"/>
            <w:hideMark/>
          </w:tcPr>
          <w:p w14:paraId="1DC30CAA"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5EC98AA8"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DEBT SERVICES</w:t>
            </w:r>
          </w:p>
        </w:tc>
        <w:tc>
          <w:tcPr>
            <w:tcW w:w="1336" w:type="dxa"/>
            <w:gridSpan w:val="2"/>
            <w:tcBorders>
              <w:top w:val="nil"/>
              <w:left w:val="nil"/>
              <w:bottom w:val="nil"/>
              <w:right w:val="nil"/>
            </w:tcBorders>
            <w:noWrap/>
            <w:vAlign w:val="bottom"/>
            <w:hideMark/>
          </w:tcPr>
          <w:p w14:paraId="74D93202" w14:textId="77777777" w:rsidR="001F4D62" w:rsidRPr="001F4D62" w:rsidRDefault="001F4D62" w:rsidP="001F4D62">
            <w:pPr>
              <w:spacing w:after="0" w:line="240" w:lineRule="auto"/>
              <w:jc w:val="right"/>
              <w:rPr>
                <w:rFonts w:ascii="Aptos Narrow" w:eastAsia="Times New Roman" w:hAnsi="Aptos Narrow" w:cs="Times New Roman"/>
                <w:color w:val="000000"/>
              </w:rPr>
            </w:pPr>
            <w:r w:rsidRPr="001F4D62">
              <w:rPr>
                <w:rFonts w:ascii="Aptos Narrow" w:eastAsia="Times New Roman" w:hAnsi="Aptos Narrow" w:cs="Times New Roman"/>
                <w:color w:val="000000"/>
              </w:rPr>
              <w:t>$0.00</w:t>
            </w:r>
          </w:p>
        </w:tc>
        <w:tc>
          <w:tcPr>
            <w:tcW w:w="1337" w:type="dxa"/>
            <w:tcBorders>
              <w:top w:val="nil"/>
              <w:left w:val="nil"/>
              <w:bottom w:val="nil"/>
              <w:right w:val="nil"/>
            </w:tcBorders>
            <w:noWrap/>
            <w:vAlign w:val="bottom"/>
            <w:hideMark/>
          </w:tcPr>
          <w:p w14:paraId="4B6074E8" w14:textId="77777777" w:rsidR="001F4D62" w:rsidRPr="001F4D62" w:rsidRDefault="001F4D62" w:rsidP="001F4D62">
            <w:pPr>
              <w:spacing w:after="0" w:line="240" w:lineRule="auto"/>
              <w:jc w:val="right"/>
              <w:rPr>
                <w:rFonts w:ascii="Aptos Narrow" w:eastAsia="Times New Roman" w:hAnsi="Aptos Narrow" w:cs="Times New Roman"/>
                <w:color w:val="000000"/>
              </w:rPr>
            </w:pPr>
          </w:p>
        </w:tc>
      </w:tr>
      <w:tr w:rsidR="001F4D62" w:rsidRPr="001F4D62" w14:paraId="4D9C36BF" w14:textId="77777777" w:rsidTr="001F4D62">
        <w:trPr>
          <w:trHeight w:val="315"/>
        </w:trPr>
        <w:tc>
          <w:tcPr>
            <w:tcW w:w="976" w:type="dxa"/>
            <w:tcBorders>
              <w:top w:val="nil"/>
              <w:left w:val="nil"/>
              <w:bottom w:val="nil"/>
              <w:right w:val="nil"/>
            </w:tcBorders>
            <w:noWrap/>
            <w:vAlign w:val="bottom"/>
            <w:hideMark/>
          </w:tcPr>
          <w:p w14:paraId="7C8478B1"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011708C7"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***HEALTH EXPENSE***</w:t>
            </w:r>
          </w:p>
        </w:tc>
        <w:tc>
          <w:tcPr>
            <w:tcW w:w="1336" w:type="dxa"/>
            <w:gridSpan w:val="2"/>
            <w:tcBorders>
              <w:top w:val="nil"/>
              <w:left w:val="nil"/>
              <w:bottom w:val="nil"/>
              <w:right w:val="nil"/>
            </w:tcBorders>
            <w:noWrap/>
            <w:vAlign w:val="bottom"/>
            <w:hideMark/>
          </w:tcPr>
          <w:p w14:paraId="6BB8721D"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p>
        </w:tc>
        <w:tc>
          <w:tcPr>
            <w:tcW w:w="1337" w:type="dxa"/>
            <w:tcBorders>
              <w:top w:val="nil"/>
              <w:left w:val="nil"/>
              <w:bottom w:val="nil"/>
              <w:right w:val="nil"/>
            </w:tcBorders>
            <w:noWrap/>
            <w:vAlign w:val="bottom"/>
            <w:hideMark/>
          </w:tcPr>
          <w:p w14:paraId="1DFEA8BE"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06C8D098" w14:textId="77777777" w:rsidTr="001F4D62">
        <w:trPr>
          <w:trHeight w:val="315"/>
        </w:trPr>
        <w:tc>
          <w:tcPr>
            <w:tcW w:w="976" w:type="dxa"/>
            <w:tcBorders>
              <w:top w:val="nil"/>
              <w:left w:val="nil"/>
              <w:bottom w:val="nil"/>
              <w:right w:val="nil"/>
            </w:tcBorders>
            <w:noWrap/>
            <w:vAlign w:val="bottom"/>
            <w:hideMark/>
          </w:tcPr>
          <w:p w14:paraId="7CED204A"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4876" w:type="dxa"/>
            <w:gridSpan w:val="3"/>
            <w:tcBorders>
              <w:top w:val="nil"/>
              <w:left w:val="nil"/>
              <w:bottom w:val="nil"/>
              <w:right w:val="nil"/>
            </w:tcBorders>
            <w:noWrap/>
            <w:vAlign w:val="bottom"/>
            <w:hideMark/>
          </w:tcPr>
          <w:p w14:paraId="2FFCAE18"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0BAFA843"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6CD6C823"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2632FDDF" w14:textId="77777777" w:rsidTr="001F4D62">
        <w:trPr>
          <w:trHeight w:val="315"/>
        </w:trPr>
        <w:tc>
          <w:tcPr>
            <w:tcW w:w="5852" w:type="dxa"/>
            <w:gridSpan w:val="4"/>
            <w:tcBorders>
              <w:top w:val="nil"/>
              <w:left w:val="nil"/>
              <w:bottom w:val="nil"/>
              <w:right w:val="nil"/>
            </w:tcBorders>
            <w:noWrap/>
            <w:vAlign w:val="bottom"/>
            <w:hideMark/>
          </w:tcPr>
          <w:p w14:paraId="60F6FDA8"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BOND FUNDED CAP PROJECT EXPENSE</w:t>
            </w:r>
          </w:p>
        </w:tc>
        <w:tc>
          <w:tcPr>
            <w:tcW w:w="1336" w:type="dxa"/>
            <w:gridSpan w:val="2"/>
            <w:tcBorders>
              <w:top w:val="nil"/>
              <w:left w:val="nil"/>
              <w:bottom w:val="nil"/>
              <w:right w:val="nil"/>
            </w:tcBorders>
            <w:noWrap/>
            <w:vAlign w:val="bottom"/>
            <w:hideMark/>
          </w:tcPr>
          <w:p w14:paraId="7E6DF6D6"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p>
        </w:tc>
        <w:tc>
          <w:tcPr>
            <w:tcW w:w="1337" w:type="dxa"/>
            <w:tcBorders>
              <w:top w:val="nil"/>
              <w:left w:val="nil"/>
              <w:bottom w:val="nil"/>
              <w:right w:val="nil"/>
            </w:tcBorders>
            <w:noWrap/>
            <w:vAlign w:val="bottom"/>
            <w:hideMark/>
          </w:tcPr>
          <w:p w14:paraId="5BA363A8" w14:textId="77777777" w:rsidR="001F4D62" w:rsidRPr="001F4D62" w:rsidRDefault="001F4D62" w:rsidP="001F4D62">
            <w:pPr>
              <w:spacing w:after="0" w:line="240" w:lineRule="auto"/>
              <w:jc w:val="right"/>
              <w:rPr>
                <w:rFonts w:ascii="Aptos Narrow" w:eastAsia="Times New Roman" w:hAnsi="Aptos Narrow" w:cs="Times New Roman"/>
                <w:b/>
                <w:bCs/>
                <w:color w:val="000000"/>
              </w:rPr>
            </w:pPr>
            <w:r w:rsidRPr="001F4D62">
              <w:rPr>
                <w:rFonts w:ascii="Aptos Narrow" w:eastAsia="Times New Roman" w:hAnsi="Aptos Narrow" w:cs="Times New Roman"/>
                <w:b/>
                <w:bCs/>
                <w:color w:val="000000"/>
              </w:rPr>
              <w:t>$0.00</w:t>
            </w:r>
          </w:p>
        </w:tc>
      </w:tr>
      <w:tr w:rsidR="001F4D62" w:rsidRPr="001F4D62" w14:paraId="5992C074" w14:textId="77777777" w:rsidTr="001F4D62">
        <w:trPr>
          <w:trHeight w:val="315"/>
        </w:trPr>
        <w:tc>
          <w:tcPr>
            <w:tcW w:w="976" w:type="dxa"/>
            <w:tcBorders>
              <w:top w:val="nil"/>
              <w:left w:val="nil"/>
              <w:bottom w:val="nil"/>
              <w:right w:val="nil"/>
            </w:tcBorders>
            <w:noWrap/>
            <w:vAlign w:val="bottom"/>
            <w:hideMark/>
          </w:tcPr>
          <w:p w14:paraId="0D4225B0" w14:textId="77777777" w:rsidR="001F4D62" w:rsidRPr="001F4D62" w:rsidRDefault="001F4D62" w:rsidP="001F4D62">
            <w:pPr>
              <w:spacing w:after="0" w:line="240" w:lineRule="auto"/>
              <w:jc w:val="right"/>
              <w:rPr>
                <w:rFonts w:ascii="Aptos Narrow" w:eastAsia="Times New Roman" w:hAnsi="Aptos Narrow" w:cs="Times New Roman"/>
                <w:b/>
                <w:bCs/>
                <w:color w:val="000000"/>
              </w:rPr>
            </w:pPr>
          </w:p>
        </w:tc>
        <w:tc>
          <w:tcPr>
            <w:tcW w:w="4876" w:type="dxa"/>
            <w:gridSpan w:val="3"/>
            <w:tcBorders>
              <w:top w:val="nil"/>
              <w:left w:val="nil"/>
              <w:bottom w:val="nil"/>
              <w:right w:val="nil"/>
            </w:tcBorders>
            <w:noWrap/>
            <w:vAlign w:val="bottom"/>
            <w:hideMark/>
          </w:tcPr>
          <w:p w14:paraId="3DAC83F7"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1E4F68F5"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677A4AC1"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1295B291" w14:textId="77777777" w:rsidTr="001F4D62">
        <w:trPr>
          <w:trHeight w:val="315"/>
        </w:trPr>
        <w:tc>
          <w:tcPr>
            <w:tcW w:w="5852" w:type="dxa"/>
            <w:gridSpan w:val="4"/>
            <w:tcBorders>
              <w:top w:val="nil"/>
              <w:left w:val="nil"/>
              <w:bottom w:val="nil"/>
              <w:right w:val="nil"/>
            </w:tcBorders>
            <w:noWrap/>
            <w:vAlign w:val="bottom"/>
            <w:hideMark/>
          </w:tcPr>
          <w:p w14:paraId="6DEE0305"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 xml:space="preserve">     LIBRARY FUND</w:t>
            </w:r>
          </w:p>
        </w:tc>
        <w:tc>
          <w:tcPr>
            <w:tcW w:w="1336" w:type="dxa"/>
            <w:gridSpan w:val="2"/>
            <w:tcBorders>
              <w:top w:val="nil"/>
              <w:left w:val="nil"/>
              <w:bottom w:val="nil"/>
              <w:right w:val="nil"/>
            </w:tcBorders>
            <w:noWrap/>
            <w:vAlign w:val="bottom"/>
            <w:hideMark/>
          </w:tcPr>
          <w:p w14:paraId="5EF6D1B2"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p>
        </w:tc>
        <w:tc>
          <w:tcPr>
            <w:tcW w:w="1337" w:type="dxa"/>
            <w:tcBorders>
              <w:top w:val="nil"/>
              <w:left w:val="nil"/>
              <w:bottom w:val="nil"/>
              <w:right w:val="nil"/>
            </w:tcBorders>
            <w:noWrap/>
            <w:vAlign w:val="bottom"/>
            <w:hideMark/>
          </w:tcPr>
          <w:p w14:paraId="3DD795AC" w14:textId="77777777" w:rsidR="001F4D62" w:rsidRPr="001F4D62" w:rsidRDefault="001F4D62" w:rsidP="001F4D62">
            <w:pPr>
              <w:spacing w:after="0" w:line="240" w:lineRule="auto"/>
              <w:jc w:val="right"/>
              <w:rPr>
                <w:rFonts w:ascii="Aptos Narrow" w:eastAsia="Times New Roman" w:hAnsi="Aptos Narrow" w:cs="Times New Roman"/>
                <w:b/>
                <w:bCs/>
                <w:color w:val="000000"/>
              </w:rPr>
            </w:pPr>
            <w:r w:rsidRPr="001F4D62">
              <w:rPr>
                <w:rFonts w:ascii="Aptos Narrow" w:eastAsia="Times New Roman" w:hAnsi="Aptos Narrow" w:cs="Times New Roman"/>
                <w:b/>
                <w:bCs/>
                <w:color w:val="000000"/>
              </w:rPr>
              <w:t>$1,972.84</w:t>
            </w:r>
          </w:p>
        </w:tc>
      </w:tr>
      <w:tr w:rsidR="001F4D62" w:rsidRPr="001F4D62" w14:paraId="4EB44625" w14:textId="77777777" w:rsidTr="001F4D62">
        <w:trPr>
          <w:trHeight w:val="315"/>
        </w:trPr>
        <w:tc>
          <w:tcPr>
            <w:tcW w:w="976" w:type="dxa"/>
            <w:tcBorders>
              <w:top w:val="nil"/>
              <w:left w:val="nil"/>
              <w:bottom w:val="nil"/>
              <w:right w:val="nil"/>
            </w:tcBorders>
            <w:noWrap/>
            <w:vAlign w:val="bottom"/>
            <w:hideMark/>
          </w:tcPr>
          <w:p w14:paraId="13F0184E" w14:textId="77777777" w:rsidR="001F4D62" w:rsidRPr="001F4D62" w:rsidRDefault="001F4D62" w:rsidP="001F4D62">
            <w:pPr>
              <w:spacing w:after="0" w:line="240" w:lineRule="auto"/>
              <w:jc w:val="right"/>
              <w:rPr>
                <w:rFonts w:ascii="Aptos Narrow" w:eastAsia="Times New Roman" w:hAnsi="Aptos Narrow" w:cs="Times New Roman"/>
                <w:b/>
                <w:bCs/>
                <w:color w:val="000000"/>
              </w:rPr>
            </w:pPr>
          </w:p>
        </w:tc>
        <w:tc>
          <w:tcPr>
            <w:tcW w:w="4876" w:type="dxa"/>
            <w:gridSpan w:val="3"/>
            <w:tcBorders>
              <w:top w:val="nil"/>
              <w:left w:val="nil"/>
              <w:bottom w:val="nil"/>
              <w:right w:val="nil"/>
            </w:tcBorders>
            <w:noWrap/>
            <w:vAlign w:val="bottom"/>
            <w:hideMark/>
          </w:tcPr>
          <w:p w14:paraId="7CE12194"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63D22246"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0F79CCD8"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2419EB75" w14:textId="77777777" w:rsidTr="001F4D62">
        <w:trPr>
          <w:trHeight w:val="315"/>
        </w:trPr>
        <w:tc>
          <w:tcPr>
            <w:tcW w:w="5852" w:type="dxa"/>
            <w:gridSpan w:val="4"/>
            <w:tcBorders>
              <w:top w:val="nil"/>
              <w:left w:val="nil"/>
              <w:bottom w:val="nil"/>
              <w:right w:val="nil"/>
            </w:tcBorders>
            <w:noWrap/>
            <w:vAlign w:val="bottom"/>
            <w:hideMark/>
          </w:tcPr>
          <w:p w14:paraId="74F3E4D0"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ECONOMIC DEVELOPMENT FUND</w:t>
            </w:r>
          </w:p>
        </w:tc>
        <w:tc>
          <w:tcPr>
            <w:tcW w:w="1336" w:type="dxa"/>
            <w:gridSpan w:val="2"/>
            <w:tcBorders>
              <w:top w:val="nil"/>
              <w:left w:val="nil"/>
              <w:bottom w:val="nil"/>
              <w:right w:val="nil"/>
            </w:tcBorders>
            <w:noWrap/>
            <w:vAlign w:val="bottom"/>
            <w:hideMark/>
          </w:tcPr>
          <w:p w14:paraId="4B9DE491"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p>
        </w:tc>
        <w:tc>
          <w:tcPr>
            <w:tcW w:w="1337" w:type="dxa"/>
            <w:tcBorders>
              <w:top w:val="nil"/>
              <w:left w:val="nil"/>
              <w:bottom w:val="nil"/>
              <w:right w:val="nil"/>
            </w:tcBorders>
            <w:noWrap/>
            <w:vAlign w:val="bottom"/>
            <w:hideMark/>
          </w:tcPr>
          <w:p w14:paraId="035662D3" w14:textId="77777777" w:rsidR="001F4D62" w:rsidRPr="001F4D62" w:rsidRDefault="001F4D62" w:rsidP="001F4D62">
            <w:pPr>
              <w:spacing w:after="0" w:line="240" w:lineRule="auto"/>
              <w:jc w:val="right"/>
              <w:rPr>
                <w:rFonts w:ascii="Aptos Narrow" w:eastAsia="Times New Roman" w:hAnsi="Aptos Narrow" w:cs="Times New Roman"/>
                <w:b/>
                <w:bCs/>
                <w:color w:val="000000"/>
              </w:rPr>
            </w:pPr>
            <w:r w:rsidRPr="001F4D62">
              <w:rPr>
                <w:rFonts w:ascii="Aptos Narrow" w:eastAsia="Times New Roman" w:hAnsi="Aptos Narrow" w:cs="Times New Roman"/>
                <w:b/>
                <w:bCs/>
                <w:color w:val="000000"/>
              </w:rPr>
              <w:t>$3,426.43</w:t>
            </w:r>
          </w:p>
        </w:tc>
      </w:tr>
      <w:tr w:rsidR="001F4D62" w:rsidRPr="001F4D62" w14:paraId="26997166" w14:textId="77777777" w:rsidTr="001F4D62">
        <w:trPr>
          <w:trHeight w:val="315"/>
        </w:trPr>
        <w:tc>
          <w:tcPr>
            <w:tcW w:w="976" w:type="dxa"/>
            <w:tcBorders>
              <w:top w:val="nil"/>
              <w:left w:val="nil"/>
              <w:bottom w:val="nil"/>
              <w:right w:val="nil"/>
            </w:tcBorders>
            <w:noWrap/>
            <w:vAlign w:val="bottom"/>
            <w:hideMark/>
          </w:tcPr>
          <w:p w14:paraId="116AA0D4" w14:textId="77777777" w:rsidR="001F4D62" w:rsidRPr="001F4D62" w:rsidRDefault="001F4D62" w:rsidP="001F4D62">
            <w:pPr>
              <w:spacing w:after="0" w:line="240" w:lineRule="auto"/>
              <w:jc w:val="right"/>
              <w:rPr>
                <w:rFonts w:ascii="Aptos Narrow" w:eastAsia="Times New Roman" w:hAnsi="Aptos Narrow" w:cs="Times New Roman"/>
                <w:b/>
                <w:bCs/>
                <w:color w:val="000000"/>
              </w:rPr>
            </w:pPr>
          </w:p>
        </w:tc>
        <w:tc>
          <w:tcPr>
            <w:tcW w:w="4876" w:type="dxa"/>
            <w:gridSpan w:val="3"/>
            <w:tcBorders>
              <w:top w:val="nil"/>
              <w:left w:val="nil"/>
              <w:bottom w:val="nil"/>
              <w:right w:val="nil"/>
            </w:tcBorders>
            <w:noWrap/>
            <w:vAlign w:val="bottom"/>
            <w:hideMark/>
          </w:tcPr>
          <w:p w14:paraId="42A896C5"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58ACCE6B"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7877CA51"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0AB758B7" w14:textId="77777777" w:rsidTr="001F4D62">
        <w:trPr>
          <w:trHeight w:val="315"/>
        </w:trPr>
        <w:tc>
          <w:tcPr>
            <w:tcW w:w="5852" w:type="dxa"/>
            <w:gridSpan w:val="4"/>
            <w:tcBorders>
              <w:top w:val="nil"/>
              <w:left w:val="nil"/>
              <w:bottom w:val="nil"/>
              <w:right w:val="nil"/>
            </w:tcBorders>
            <w:noWrap/>
            <w:vAlign w:val="bottom"/>
            <w:hideMark/>
          </w:tcPr>
          <w:p w14:paraId="67A02627"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 xml:space="preserve">     UTILITY FUND</w:t>
            </w:r>
          </w:p>
        </w:tc>
        <w:tc>
          <w:tcPr>
            <w:tcW w:w="1336" w:type="dxa"/>
            <w:gridSpan w:val="2"/>
            <w:tcBorders>
              <w:top w:val="nil"/>
              <w:left w:val="nil"/>
              <w:bottom w:val="nil"/>
              <w:right w:val="nil"/>
            </w:tcBorders>
            <w:noWrap/>
            <w:vAlign w:val="bottom"/>
            <w:hideMark/>
          </w:tcPr>
          <w:p w14:paraId="05E486AE"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p>
        </w:tc>
        <w:tc>
          <w:tcPr>
            <w:tcW w:w="1337" w:type="dxa"/>
            <w:tcBorders>
              <w:top w:val="nil"/>
              <w:left w:val="nil"/>
              <w:bottom w:val="nil"/>
              <w:right w:val="nil"/>
            </w:tcBorders>
            <w:noWrap/>
            <w:vAlign w:val="bottom"/>
            <w:hideMark/>
          </w:tcPr>
          <w:p w14:paraId="2B0F72E4" w14:textId="77777777" w:rsidR="001F4D62" w:rsidRPr="001F4D62" w:rsidRDefault="001F4D62" w:rsidP="001F4D62">
            <w:pPr>
              <w:spacing w:after="0" w:line="240" w:lineRule="auto"/>
              <w:jc w:val="right"/>
              <w:rPr>
                <w:rFonts w:ascii="Aptos Narrow" w:eastAsia="Times New Roman" w:hAnsi="Aptos Narrow" w:cs="Times New Roman"/>
                <w:b/>
                <w:bCs/>
                <w:color w:val="000000"/>
              </w:rPr>
            </w:pPr>
            <w:r w:rsidRPr="001F4D62">
              <w:rPr>
                <w:rFonts w:ascii="Aptos Narrow" w:eastAsia="Times New Roman" w:hAnsi="Aptos Narrow" w:cs="Times New Roman"/>
                <w:b/>
                <w:bCs/>
                <w:color w:val="000000"/>
              </w:rPr>
              <w:t>$76,454.52</w:t>
            </w:r>
          </w:p>
        </w:tc>
      </w:tr>
      <w:tr w:rsidR="001F4D62" w:rsidRPr="001F4D62" w14:paraId="44A269BA" w14:textId="77777777" w:rsidTr="001F4D62">
        <w:trPr>
          <w:trHeight w:val="315"/>
        </w:trPr>
        <w:tc>
          <w:tcPr>
            <w:tcW w:w="976" w:type="dxa"/>
            <w:tcBorders>
              <w:top w:val="nil"/>
              <w:left w:val="nil"/>
              <w:bottom w:val="nil"/>
              <w:right w:val="nil"/>
            </w:tcBorders>
            <w:noWrap/>
            <w:vAlign w:val="bottom"/>
            <w:hideMark/>
          </w:tcPr>
          <w:p w14:paraId="36D32DB0" w14:textId="77777777" w:rsidR="001F4D62" w:rsidRPr="001F4D62" w:rsidRDefault="001F4D62" w:rsidP="001F4D62">
            <w:pPr>
              <w:spacing w:after="0" w:line="240" w:lineRule="auto"/>
              <w:jc w:val="right"/>
              <w:rPr>
                <w:rFonts w:ascii="Aptos Narrow" w:eastAsia="Times New Roman" w:hAnsi="Aptos Narrow" w:cs="Times New Roman"/>
                <w:b/>
                <w:bCs/>
                <w:color w:val="000000"/>
              </w:rPr>
            </w:pPr>
          </w:p>
        </w:tc>
        <w:tc>
          <w:tcPr>
            <w:tcW w:w="4876" w:type="dxa"/>
            <w:gridSpan w:val="3"/>
            <w:tcBorders>
              <w:top w:val="nil"/>
              <w:left w:val="nil"/>
              <w:bottom w:val="nil"/>
              <w:right w:val="nil"/>
            </w:tcBorders>
            <w:noWrap/>
            <w:vAlign w:val="bottom"/>
            <w:hideMark/>
          </w:tcPr>
          <w:p w14:paraId="5E8C7E2B"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4ED13187"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4A65F630"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r w:rsidR="001F4D62" w:rsidRPr="001F4D62" w14:paraId="1D6CDEE1" w14:textId="77777777" w:rsidTr="001F4D62">
        <w:trPr>
          <w:trHeight w:val="315"/>
        </w:trPr>
        <w:tc>
          <w:tcPr>
            <w:tcW w:w="5852" w:type="dxa"/>
            <w:gridSpan w:val="4"/>
            <w:tcBorders>
              <w:top w:val="nil"/>
              <w:left w:val="nil"/>
              <w:bottom w:val="nil"/>
              <w:right w:val="nil"/>
            </w:tcBorders>
            <w:noWrap/>
            <w:vAlign w:val="bottom"/>
            <w:hideMark/>
          </w:tcPr>
          <w:p w14:paraId="25BED9B1"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r w:rsidRPr="001F4D62">
              <w:rPr>
                <w:rFonts w:ascii="Aptos Narrow" w:eastAsia="Times New Roman" w:hAnsi="Aptos Narrow" w:cs="Times New Roman"/>
                <w:color w:val="000000"/>
                <w:sz w:val="24"/>
                <w:szCs w:val="24"/>
              </w:rPr>
              <w:t xml:space="preserve">     TOTAL DOCKET</w:t>
            </w:r>
          </w:p>
        </w:tc>
        <w:tc>
          <w:tcPr>
            <w:tcW w:w="1336" w:type="dxa"/>
            <w:gridSpan w:val="2"/>
            <w:tcBorders>
              <w:top w:val="nil"/>
              <w:left w:val="nil"/>
              <w:bottom w:val="nil"/>
              <w:right w:val="nil"/>
            </w:tcBorders>
            <w:noWrap/>
            <w:vAlign w:val="bottom"/>
            <w:hideMark/>
          </w:tcPr>
          <w:p w14:paraId="25B21BF7" w14:textId="77777777" w:rsidR="001F4D62" w:rsidRPr="001F4D62" w:rsidRDefault="001F4D62" w:rsidP="001F4D62">
            <w:pPr>
              <w:spacing w:after="0" w:line="240" w:lineRule="auto"/>
              <w:rPr>
                <w:rFonts w:ascii="Aptos Narrow" w:eastAsia="Times New Roman" w:hAnsi="Aptos Narrow" w:cs="Times New Roman"/>
                <w:color w:val="000000"/>
                <w:sz w:val="24"/>
                <w:szCs w:val="24"/>
              </w:rPr>
            </w:pPr>
          </w:p>
        </w:tc>
        <w:tc>
          <w:tcPr>
            <w:tcW w:w="1337" w:type="dxa"/>
            <w:tcBorders>
              <w:top w:val="nil"/>
              <w:left w:val="nil"/>
              <w:bottom w:val="nil"/>
              <w:right w:val="nil"/>
            </w:tcBorders>
            <w:noWrap/>
            <w:vAlign w:val="bottom"/>
            <w:hideMark/>
          </w:tcPr>
          <w:p w14:paraId="3CE7A334" w14:textId="77777777" w:rsidR="001F4D62" w:rsidRPr="001F4D62" w:rsidRDefault="001F4D62" w:rsidP="001F4D62">
            <w:pPr>
              <w:spacing w:after="0" w:line="240" w:lineRule="auto"/>
              <w:jc w:val="right"/>
              <w:rPr>
                <w:rFonts w:ascii="Aptos Narrow" w:eastAsia="Times New Roman" w:hAnsi="Aptos Narrow" w:cs="Times New Roman"/>
                <w:b/>
                <w:bCs/>
                <w:color w:val="000000"/>
              </w:rPr>
            </w:pPr>
            <w:r w:rsidRPr="001F4D62">
              <w:rPr>
                <w:rFonts w:ascii="Aptos Narrow" w:eastAsia="Times New Roman" w:hAnsi="Aptos Narrow" w:cs="Times New Roman"/>
                <w:b/>
                <w:bCs/>
                <w:color w:val="000000"/>
              </w:rPr>
              <w:t>$588,579.62</w:t>
            </w:r>
          </w:p>
        </w:tc>
      </w:tr>
      <w:tr w:rsidR="001F4D62" w:rsidRPr="001F4D62" w14:paraId="2FAAF8F5" w14:textId="77777777" w:rsidTr="001F4D62">
        <w:trPr>
          <w:trHeight w:val="300"/>
        </w:trPr>
        <w:tc>
          <w:tcPr>
            <w:tcW w:w="976" w:type="dxa"/>
            <w:tcBorders>
              <w:top w:val="nil"/>
              <w:left w:val="nil"/>
              <w:bottom w:val="nil"/>
              <w:right w:val="nil"/>
            </w:tcBorders>
            <w:noWrap/>
            <w:vAlign w:val="bottom"/>
            <w:hideMark/>
          </w:tcPr>
          <w:p w14:paraId="74AF212C" w14:textId="77777777" w:rsidR="001F4D62" w:rsidRPr="001F4D62" w:rsidRDefault="001F4D62" w:rsidP="001F4D62">
            <w:pPr>
              <w:spacing w:after="0" w:line="240" w:lineRule="auto"/>
              <w:jc w:val="right"/>
              <w:rPr>
                <w:rFonts w:ascii="Aptos Narrow" w:eastAsia="Times New Roman" w:hAnsi="Aptos Narrow" w:cs="Times New Roman"/>
                <w:b/>
                <w:bCs/>
                <w:color w:val="000000"/>
              </w:rPr>
            </w:pPr>
          </w:p>
        </w:tc>
        <w:tc>
          <w:tcPr>
            <w:tcW w:w="4876" w:type="dxa"/>
            <w:gridSpan w:val="3"/>
            <w:tcBorders>
              <w:top w:val="nil"/>
              <w:left w:val="nil"/>
              <w:bottom w:val="nil"/>
              <w:right w:val="nil"/>
            </w:tcBorders>
            <w:noWrap/>
            <w:vAlign w:val="bottom"/>
            <w:hideMark/>
          </w:tcPr>
          <w:p w14:paraId="7D98811A"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nil"/>
              <w:right w:val="nil"/>
            </w:tcBorders>
            <w:noWrap/>
            <w:vAlign w:val="bottom"/>
            <w:hideMark/>
          </w:tcPr>
          <w:p w14:paraId="5E9DC6D8" w14:textId="77777777" w:rsidR="001F4D62" w:rsidRPr="001F4D62" w:rsidRDefault="001F4D62" w:rsidP="001F4D62">
            <w:pPr>
              <w:spacing w:after="0" w:line="240" w:lineRule="auto"/>
              <w:rPr>
                <w:rFonts w:ascii="Times New Roman" w:eastAsia="Times New Roman" w:hAnsi="Times New Roman" w:cs="Times New Roman"/>
                <w:sz w:val="20"/>
                <w:szCs w:val="20"/>
              </w:rPr>
            </w:pPr>
          </w:p>
        </w:tc>
        <w:tc>
          <w:tcPr>
            <w:tcW w:w="1337" w:type="dxa"/>
            <w:tcBorders>
              <w:top w:val="nil"/>
              <w:left w:val="nil"/>
              <w:bottom w:val="nil"/>
              <w:right w:val="nil"/>
            </w:tcBorders>
            <w:noWrap/>
            <w:vAlign w:val="bottom"/>
            <w:hideMark/>
          </w:tcPr>
          <w:p w14:paraId="65E224CF" w14:textId="77777777" w:rsidR="001F4D62" w:rsidRPr="001F4D62" w:rsidRDefault="001F4D62" w:rsidP="001F4D62">
            <w:pPr>
              <w:spacing w:after="0" w:line="240" w:lineRule="auto"/>
              <w:rPr>
                <w:rFonts w:ascii="Times New Roman" w:eastAsia="Times New Roman" w:hAnsi="Times New Roman" w:cs="Times New Roman"/>
                <w:sz w:val="20"/>
                <w:szCs w:val="20"/>
              </w:rPr>
            </w:pPr>
          </w:p>
        </w:tc>
      </w:tr>
    </w:tbl>
    <w:p w14:paraId="32EBA73B" w14:textId="328990F4" w:rsidR="00273F90" w:rsidRPr="00816091" w:rsidRDefault="00273F90" w:rsidP="00836D37">
      <w:pPr>
        <w:spacing w:after="0" w:line="240" w:lineRule="auto"/>
        <w:rPr>
          <w:rFonts w:ascii="Times New Roman" w:eastAsia="Times New Roman" w:hAnsi="Times New Roman" w:cs="Times New Roman"/>
          <w:sz w:val="24"/>
          <w:szCs w:val="24"/>
          <w:highlight w:val="yellow"/>
        </w:rPr>
      </w:pPr>
    </w:p>
    <w:tbl>
      <w:tblPr>
        <w:tblW w:w="8600" w:type="dxa"/>
        <w:tblLook w:val="04A0" w:firstRow="1" w:lastRow="0" w:firstColumn="1" w:lastColumn="0" w:noHBand="0" w:noVBand="1"/>
      </w:tblPr>
      <w:tblGrid>
        <w:gridCol w:w="794"/>
        <w:gridCol w:w="1424"/>
        <w:gridCol w:w="1387"/>
        <w:gridCol w:w="1410"/>
        <w:gridCol w:w="1030"/>
        <w:gridCol w:w="867"/>
        <w:gridCol w:w="1688"/>
      </w:tblGrid>
      <w:tr w:rsidR="006858DF" w:rsidRPr="006858DF" w14:paraId="17BDEFF2" w14:textId="77777777" w:rsidTr="006858DF">
        <w:trPr>
          <w:trHeight w:val="300"/>
        </w:trPr>
        <w:tc>
          <w:tcPr>
            <w:tcW w:w="638" w:type="dxa"/>
            <w:tcBorders>
              <w:top w:val="nil"/>
              <w:left w:val="nil"/>
              <w:bottom w:val="nil"/>
              <w:right w:val="nil"/>
            </w:tcBorders>
            <w:hideMark/>
          </w:tcPr>
          <w:p w14:paraId="092C3802" w14:textId="77777777" w:rsidR="006858DF" w:rsidRPr="006858DF" w:rsidRDefault="006858DF" w:rsidP="006858DF">
            <w:pPr>
              <w:spacing w:after="0" w:line="240" w:lineRule="auto"/>
              <w:jc w:val="center"/>
              <w:rPr>
                <w:rFonts w:ascii="Calibri" w:eastAsia="Times New Roman" w:hAnsi="Calibri" w:cs="Calibri"/>
                <w:b/>
                <w:bCs/>
                <w:sz w:val="16"/>
                <w:szCs w:val="16"/>
              </w:rPr>
            </w:pPr>
            <w:r w:rsidRPr="006858DF">
              <w:rPr>
                <w:rFonts w:ascii="Calibri" w:eastAsia="Times New Roman" w:hAnsi="Calibri" w:cs="Calibri"/>
                <w:b/>
                <w:bCs/>
                <w:sz w:val="16"/>
                <w:szCs w:val="16"/>
              </w:rPr>
              <w:t>VENDOR</w:t>
            </w:r>
          </w:p>
        </w:tc>
        <w:tc>
          <w:tcPr>
            <w:tcW w:w="1238" w:type="dxa"/>
            <w:tcBorders>
              <w:top w:val="nil"/>
              <w:left w:val="nil"/>
              <w:bottom w:val="nil"/>
              <w:right w:val="nil"/>
            </w:tcBorders>
            <w:hideMark/>
          </w:tcPr>
          <w:p w14:paraId="006D6099" w14:textId="77777777" w:rsidR="006858DF" w:rsidRPr="006858DF" w:rsidRDefault="006858DF" w:rsidP="006858DF">
            <w:pPr>
              <w:spacing w:after="0" w:line="240" w:lineRule="auto"/>
              <w:jc w:val="center"/>
              <w:rPr>
                <w:rFonts w:ascii="Calibri" w:eastAsia="Times New Roman" w:hAnsi="Calibri" w:cs="Calibri"/>
                <w:b/>
                <w:bCs/>
                <w:sz w:val="16"/>
                <w:szCs w:val="16"/>
              </w:rPr>
            </w:pPr>
            <w:r w:rsidRPr="006858DF">
              <w:rPr>
                <w:rFonts w:ascii="Calibri" w:eastAsia="Times New Roman" w:hAnsi="Calibri" w:cs="Calibri"/>
                <w:b/>
                <w:bCs/>
                <w:sz w:val="16"/>
                <w:szCs w:val="16"/>
              </w:rPr>
              <w:t>VENDOR NAME</w:t>
            </w:r>
          </w:p>
        </w:tc>
        <w:tc>
          <w:tcPr>
            <w:tcW w:w="1201" w:type="dxa"/>
            <w:tcBorders>
              <w:top w:val="nil"/>
              <w:left w:val="nil"/>
              <w:bottom w:val="nil"/>
              <w:right w:val="nil"/>
            </w:tcBorders>
            <w:hideMark/>
          </w:tcPr>
          <w:p w14:paraId="7F1F8613" w14:textId="77777777" w:rsidR="006858DF" w:rsidRPr="006858DF" w:rsidRDefault="006858DF" w:rsidP="006858DF">
            <w:pPr>
              <w:spacing w:after="0" w:line="240" w:lineRule="auto"/>
              <w:jc w:val="center"/>
              <w:rPr>
                <w:rFonts w:ascii="Calibri" w:eastAsia="Times New Roman" w:hAnsi="Calibri" w:cs="Calibri"/>
                <w:b/>
                <w:bCs/>
                <w:sz w:val="16"/>
                <w:szCs w:val="16"/>
              </w:rPr>
            </w:pPr>
            <w:r w:rsidRPr="006858DF">
              <w:rPr>
                <w:rFonts w:ascii="Calibri" w:eastAsia="Times New Roman" w:hAnsi="Calibri" w:cs="Calibri"/>
                <w:b/>
                <w:bCs/>
                <w:sz w:val="16"/>
                <w:szCs w:val="16"/>
              </w:rPr>
              <w:t>ORG DESC</w:t>
            </w:r>
          </w:p>
        </w:tc>
        <w:tc>
          <w:tcPr>
            <w:tcW w:w="1504" w:type="dxa"/>
            <w:tcBorders>
              <w:top w:val="nil"/>
              <w:left w:val="nil"/>
              <w:bottom w:val="nil"/>
              <w:right w:val="nil"/>
            </w:tcBorders>
            <w:hideMark/>
          </w:tcPr>
          <w:p w14:paraId="77678574" w14:textId="77777777" w:rsidR="006858DF" w:rsidRPr="006858DF" w:rsidRDefault="006858DF" w:rsidP="006858DF">
            <w:pPr>
              <w:spacing w:after="0" w:line="240" w:lineRule="auto"/>
              <w:jc w:val="center"/>
              <w:rPr>
                <w:rFonts w:ascii="Calibri" w:eastAsia="Times New Roman" w:hAnsi="Calibri" w:cs="Calibri"/>
                <w:b/>
                <w:bCs/>
                <w:sz w:val="16"/>
                <w:szCs w:val="16"/>
              </w:rPr>
            </w:pPr>
            <w:r w:rsidRPr="006858DF">
              <w:rPr>
                <w:rFonts w:ascii="Calibri" w:eastAsia="Times New Roman" w:hAnsi="Calibri" w:cs="Calibri"/>
                <w:b/>
                <w:bCs/>
                <w:sz w:val="16"/>
                <w:szCs w:val="16"/>
              </w:rPr>
              <w:t>ACCOUNT DESC</w:t>
            </w:r>
          </w:p>
        </w:tc>
        <w:tc>
          <w:tcPr>
            <w:tcW w:w="974" w:type="dxa"/>
            <w:tcBorders>
              <w:top w:val="nil"/>
              <w:left w:val="nil"/>
              <w:bottom w:val="nil"/>
              <w:right w:val="nil"/>
            </w:tcBorders>
            <w:hideMark/>
          </w:tcPr>
          <w:p w14:paraId="5977B6F0" w14:textId="77777777" w:rsidR="006858DF" w:rsidRPr="006858DF" w:rsidRDefault="006858DF" w:rsidP="006858DF">
            <w:pPr>
              <w:spacing w:after="0" w:line="240" w:lineRule="auto"/>
              <w:jc w:val="center"/>
              <w:rPr>
                <w:rFonts w:ascii="Calibri" w:eastAsia="Times New Roman" w:hAnsi="Calibri" w:cs="Calibri"/>
                <w:b/>
                <w:bCs/>
                <w:sz w:val="16"/>
                <w:szCs w:val="16"/>
              </w:rPr>
            </w:pPr>
            <w:r w:rsidRPr="006858DF">
              <w:rPr>
                <w:rFonts w:ascii="Calibri" w:eastAsia="Times New Roman" w:hAnsi="Calibri" w:cs="Calibri"/>
                <w:b/>
                <w:bCs/>
                <w:sz w:val="16"/>
                <w:szCs w:val="16"/>
              </w:rPr>
              <w:t>AMOUNT</w:t>
            </w:r>
          </w:p>
        </w:tc>
        <w:tc>
          <w:tcPr>
            <w:tcW w:w="871" w:type="dxa"/>
            <w:tcBorders>
              <w:top w:val="nil"/>
              <w:left w:val="nil"/>
              <w:bottom w:val="nil"/>
              <w:right w:val="nil"/>
            </w:tcBorders>
            <w:hideMark/>
          </w:tcPr>
          <w:p w14:paraId="60B20282" w14:textId="77777777" w:rsidR="006858DF" w:rsidRPr="006858DF" w:rsidRDefault="006858DF" w:rsidP="006858DF">
            <w:pPr>
              <w:spacing w:after="0" w:line="240" w:lineRule="auto"/>
              <w:jc w:val="center"/>
              <w:rPr>
                <w:rFonts w:ascii="Calibri" w:eastAsia="Times New Roman" w:hAnsi="Calibri" w:cs="Calibri"/>
                <w:b/>
                <w:bCs/>
                <w:sz w:val="16"/>
                <w:szCs w:val="16"/>
              </w:rPr>
            </w:pPr>
            <w:r w:rsidRPr="006858DF">
              <w:rPr>
                <w:rFonts w:ascii="Calibri" w:eastAsia="Times New Roman" w:hAnsi="Calibri" w:cs="Calibri"/>
                <w:b/>
                <w:bCs/>
                <w:sz w:val="16"/>
                <w:szCs w:val="16"/>
              </w:rPr>
              <w:t>CHECK NO</w:t>
            </w:r>
          </w:p>
        </w:tc>
        <w:tc>
          <w:tcPr>
            <w:tcW w:w="2174" w:type="dxa"/>
            <w:tcBorders>
              <w:top w:val="nil"/>
              <w:left w:val="nil"/>
              <w:bottom w:val="nil"/>
              <w:right w:val="nil"/>
            </w:tcBorders>
            <w:hideMark/>
          </w:tcPr>
          <w:p w14:paraId="28170F98" w14:textId="77777777" w:rsidR="006858DF" w:rsidRPr="006858DF" w:rsidRDefault="006858DF" w:rsidP="006858DF">
            <w:pPr>
              <w:spacing w:after="0" w:line="240" w:lineRule="auto"/>
              <w:jc w:val="center"/>
              <w:rPr>
                <w:rFonts w:ascii="Calibri" w:eastAsia="Times New Roman" w:hAnsi="Calibri" w:cs="Calibri"/>
                <w:b/>
                <w:bCs/>
                <w:sz w:val="16"/>
                <w:szCs w:val="16"/>
              </w:rPr>
            </w:pPr>
            <w:r w:rsidRPr="006858DF">
              <w:rPr>
                <w:rFonts w:ascii="Calibri" w:eastAsia="Times New Roman" w:hAnsi="Calibri" w:cs="Calibri"/>
                <w:b/>
                <w:bCs/>
                <w:sz w:val="16"/>
                <w:szCs w:val="16"/>
              </w:rPr>
              <w:t>FULL DESC</w:t>
            </w:r>
          </w:p>
        </w:tc>
      </w:tr>
      <w:tr w:rsidR="006858DF" w:rsidRPr="006858DF" w14:paraId="54672D3C" w14:textId="77777777" w:rsidTr="006858DF">
        <w:trPr>
          <w:trHeight w:val="450"/>
        </w:trPr>
        <w:tc>
          <w:tcPr>
            <w:tcW w:w="638" w:type="dxa"/>
            <w:tcBorders>
              <w:top w:val="nil"/>
              <w:left w:val="nil"/>
              <w:bottom w:val="nil"/>
              <w:right w:val="nil"/>
            </w:tcBorders>
            <w:hideMark/>
          </w:tcPr>
          <w:p w14:paraId="6CAAD37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7,081</w:t>
            </w:r>
          </w:p>
        </w:tc>
        <w:tc>
          <w:tcPr>
            <w:tcW w:w="1238" w:type="dxa"/>
            <w:tcBorders>
              <w:top w:val="nil"/>
              <w:left w:val="nil"/>
              <w:bottom w:val="nil"/>
              <w:right w:val="nil"/>
            </w:tcBorders>
            <w:hideMark/>
          </w:tcPr>
          <w:p w14:paraId="707F00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JENNIFER RAIN</w:t>
            </w:r>
          </w:p>
        </w:tc>
        <w:tc>
          <w:tcPr>
            <w:tcW w:w="1201" w:type="dxa"/>
            <w:tcBorders>
              <w:top w:val="nil"/>
              <w:left w:val="nil"/>
              <w:bottom w:val="nil"/>
              <w:right w:val="nil"/>
            </w:tcBorders>
            <w:hideMark/>
          </w:tcPr>
          <w:p w14:paraId="533D56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32218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7E00DB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$40.01</w:t>
            </w:r>
          </w:p>
        </w:tc>
        <w:tc>
          <w:tcPr>
            <w:tcW w:w="871" w:type="dxa"/>
            <w:tcBorders>
              <w:top w:val="nil"/>
              <w:left w:val="nil"/>
              <w:bottom w:val="nil"/>
              <w:right w:val="nil"/>
            </w:tcBorders>
            <w:hideMark/>
          </w:tcPr>
          <w:p w14:paraId="01FB1D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7,197,745</w:t>
            </w:r>
          </w:p>
        </w:tc>
        <w:tc>
          <w:tcPr>
            <w:tcW w:w="2174" w:type="dxa"/>
            <w:tcBorders>
              <w:top w:val="nil"/>
              <w:left w:val="nil"/>
              <w:bottom w:val="nil"/>
              <w:right w:val="nil"/>
            </w:tcBorders>
            <w:hideMark/>
          </w:tcPr>
          <w:p w14:paraId="19A7C6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REIMBURSEMENT FOR GAS</w:t>
            </w:r>
          </w:p>
        </w:tc>
      </w:tr>
      <w:tr w:rsidR="006858DF" w:rsidRPr="006858DF" w14:paraId="75C3F271" w14:textId="77777777" w:rsidTr="006858DF">
        <w:trPr>
          <w:trHeight w:val="450"/>
        </w:trPr>
        <w:tc>
          <w:tcPr>
            <w:tcW w:w="638" w:type="dxa"/>
            <w:tcBorders>
              <w:top w:val="nil"/>
              <w:left w:val="nil"/>
              <w:bottom w:val="nil"/>
              <w:right w:val="nil"/>
            </w:tcBorders>
            <w:hideMark/>
          </w:tcPr>
          <w:p w14:paraId="153F2F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940</w:t>
            </w:r>
          </w:p>
        </w:tc>
        <w:tc>
          <w:tcPr>
            <w:tcW w:w="1238" w:type="dxa"/>
            <w:tcBorders>
              <w:top w:val="nil"/>
              <w:left w:val="nil"/>
              <w:bottom w:val="nil"/>
              <w:right w:val="nil"/>
            </w:tcBorders>
            <w:hideMark/>
          </w:tcPr>
          <w:p w14:paraId="340311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HORN LAKE POSTMASTER</w:t>
            </w:r>
          </w:p>
        </w:tc>
        <w:tc>
          <w:tcPr>
            <w:tcW w:w="1201" w:type="dxa"/>
            <w:tcBorders>
              <w:top w:val="nil"/>
              <w:left w:val="nil"/>
              <w:bottom w:val="nil"/>
              <w:right w:val="nil"/>
            </w:tcBorders>
            <w:hideMark/>
          </w:tcPr>
          <w:p w14:paraId="74BD37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A1792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TELEPHONE &amp; POSTAGE</w:t>
            </w:r>
          </w:p>
        </w:tc>
        <w:tc>
          <w:tcPr>
            <w:tcW w:w="974" w:type="dxa"/>
            <w:tcBorders>
              <w:top w:val="nil"/>
              <w:left w:val="nil"/>
              <w:bottom w:val="nil"/>
              <w:right w:val="nil"/>
            </w:tcBorders>
            <w:hideMark/>
          </w:tcPr>
          <w:p w14:paraId="156C9CD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$4,033.58</w:t>
            </w:r>
          </w:p>
        </w:tc>
        <w:tc>
          <w:tcPr>
            <w:tcW w:w="871" w:type="dxa"/>
            <w:tcBorders>
              <w:top w:val="nil"/>
              <w:left w:val="nil"/>
              <w:bottom w:val="nil"/>
              <w:right w:val="nil"/>
            </w:tcBorders>
            <w:hideMark/>
          </w:tcPr>
          <w:p w14:paraId="02C998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7,197,667</w:t>
            </w:r>
          </w:p>
        </w:tc>
        <w:tc>
          <w:tcPr>
            <w:tcW w:w="2174" w:type="dxa"/>
            <w:tcBorders>
              <w:top w:val="nil"/>
              <w:left w:val="nil"/>
              <w:bottom w:val="nil"/>
              <w:right w:val="nil"/>
            </w:tcBorders>
            <w:hideMark/>
          </w:tcPr>
          <w:p w14:paraId="0AEE5F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FEBRUARY 2026 UTILITY MAILING</w:t>
            </w:r>
          </w:p>
        </w:tc>
      </w:tr>
      <w:tr w:rsidR="006858DF" w:rsidRPr="006858DF" w14:paraId="381ACFF7" w14:textId="77777777" w:rsidTr="006858DF">
        <w:trPr>
          <w:trHeight w:val="450"/>
        </w:trPr>
        <w:tc>
          <w:tcPr>
            <w:tcW w:w="638" w:type="dxa"/>
            <w:tcBorders>
              <w:top w:val="nil"/>
              <w:left w:val="nil"/>
              <w:bottom w:val="nil"/>
              <w:right w:val="nil"/>
            </w:tcBorders>
            <w:hideMark/>
          </w:tcPr>
          <w:p w14:paraId="7938C32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11A30E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CHRISTY COOKE</w:t>
            </w:r>
          </w:p>
        </w:tc>
        <w:tc>
          <w:tcPr>
            <w:tcW w:w="1201" w:type="dxa"/>
            <w:tcBorders>
              <w:top w:val="nil"/>
              <w:left w:val="nil"/>
              <w:bottom w:val="nil"/>
              <w:right w:val="nil"/>
            </w:tcBorders>
            <w:hideMark/>
          </w:tcPr>
          <w:p w14:paraId="3772F6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507297F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573CF7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$300.00</w:t>
            </w:r>
          </w:p>
        </w:tc>
        <w:tc>
          <w:tcPr>
            <w:tcW w:w="871" w:type="dxa"/>
            <w:tcBorders>
              <w:top w:val="nil"/>
              <w:left w:val="nil"/>
              <w:bottom w:val="nil"/>
              <w:right w:val="nil"/>
            </w:tcBorders>
            <w:hideMark/>
          </w:tcPr>
          <w:p w14:paraId="58E49E9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7,197,775</w:t>
            </w:r>
          </w:p>
        </w:tc>
        <w:tc>
          <w:tcPr>
            <w:tcW w:w="2174" w:type="dxa"/>
            <w:tcBorders>
              <w:top w:val="nil"/>
              <w:left w:val="nil"/>
              <w:bottom w:val="nil"/>
              <w:right w:val="nil"/>
            </w:tcBorders>
            <w:hideMark/>
          </w:tcPr>
          <w:p w14:paraId="55A50E1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C. COOKE CASE #M2025-01367</w:t>
            </w:r>
          </w:p>
        </w:tc>
      </w:tr>
      <w:tr w:rsidR="006858DF" w:rsidRPr="006858DF" w14:paraId="274A4981" w14:textId="77777777" w:rsidTr="006858DF">
        <w:trPr>
          <w:trHeight w:val="450"/>
        </w:trPr>
        <w:tc>
          <w:tcPr>
            <w:tcW w:w="638" w:type="dxa"/>
            <w:tcBorders>
              <w:top w:val="nil"/>
              <w:left w:val="nil"/>
              <w:bottom w:val="nil"/>
              <w:right w:val="nil"/>
            </w:tcBorders>
            <w:hideMark/>
          </w:tcPr>
          <w:p w14:paraId="77A90C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2B4C89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CLINTON WEST</w:t>
            </w:r>
          </w:p>
        </w:tc>
        <w:tc>
          <w:tcPr>
            <w:tcW w:w="1201" w:type="dxa"/>
            <w:tcBorders>
              <w:top w:val="nil"/>
              <w:left w:val="nil"/>
              <w:bottom w:val="nil"/>
              <w:right w:val="nil"/>
            </w:tcBorders>
            <w:hideMark/>
          </w:tcPr>
          <w:p w14:paraId="32552F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0916D2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4BA34B0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$400.00</w:t>
            </w:r>
          </w:p>
        </w:tc>
        <w:tc>
          <w:tcPr>
            <w:tcW w:w="871" w:type="dxa"/>
            <w:tcBorders>
              <w:top w:val="nil"/>
              <w:left w:val="nil"/>
              <w:bottom w:val="nil"/>
              <w:right w:val="nil"/>
            </w:tcBorders>
            <w:hideMark/>
          </w:tcPr>
          <w:p w14:paraId="528181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7,197,776</w:t>
            </w:r>
          </w:p>
        </w:tc>
        <w:tc>
          <w:tcPr>
            <w:tcW w:w="2174" w:type="dxa"/>
            <w:tcBorders>
              <w:top w:val="nil"/>
              <w:left w:val="nil"/>
              <w:bottom w:val="nil"/>
              <w:right w:val="nil"/>
            </w:tcBorders>
            <w:hideMark/>
          </w:tcPr>
          <w:p w14:paraId="4D5DEC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C. WEST CASE #M2025-01231</w:t>
            </w:r>
          </w:p>
        </w:tc>
      </w:tr>
      <w:tr w:rsidR="006858DF" w:rsidRPr="006858DF" w14:paraId="251B1384" w14:textId="77777777" w:rsidTr="006858DF">
        <w:trPr>
          <w:trHeight w:val="450"/>
        </w:trPr>
        <w:tc>
          <w:tcPr>
            <w:tcW w:w="638" w:type="dxa"/>
            <w:tcBorders>
              <w:top w:val="nil"/>
              <w:left w:val="nil"/>
              <w:bottom w:val="nil"/>
              <w:right w:val="nil"/>
            </w:tcBorders>
            <w:hideMark/>
          </w:tcPr>
          <w:p w14:paraId="67F29BD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6152BB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COURTNEY MANUEL</w:t>
            </w:r>
          </w:p>
        </w:tc>
        <w:tc>
          <w:tcPr>
            <w:tcW w:w="1201" w:type="dxa"/>
            <w:tcBorders>
              <w:top w:val="nil"/>
              <w:left w:val="nil"/>
              <w:bottom w:val="nil"/>
              <w:right w:val="nil"/>
            </w:tcBorders>
            <w:hideMark/>
          </w:tcPr>
          <w:p w14:paraId="3DE3FF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6EDFBD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187AE9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$500.00</w:t>
            </w:r>
          </w:p>
        </w:tc>
        <w:tc>
          <w:tcPr>
            <w:tcW w:w="871" w:type="dxa"/>
            <w:tcBorders>
              <w:top w:val="nil"/>
              <w:left w:val="nil"/>
              <w:bottom w:val="nil"/>
              <w:right w:val="nil"/>
            </w:tcBorders>
            <w:hideMark/>
          </w:tcPr>
          <w:p w14:paraId="3E5566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7,197,777</w:t>
            </w:r>
          </w:p>
        </w:tc>
        <w:tc>
          <w:tcPr>
            <w:tcW w:w="2174" w:type="dxa"/>
            <w:tcBorders>
              <w:top w:val="nil"/>
              <w:left w:val="nil"/>
              <w:bottom w:val="nil"/>
              <w:right w:val="nil"/>
            </w:tcBorders>
            <w:hideMark/>
          </w:tcPr>
          <w:p w14:paraId="6D4903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C. MANUEL CASE #M2025-01089</w:t>
            </w:r>
          </w:p>
        </w:tc>
      </w:tr>
      <w:tr w:rsidR="006858DF" w:rsidRPr="006858DF" w14:paraId="442F5E7E" w14:textId="77777777" w:rsidTr="006858DF">
        <w:trPr>
          <w:trHeight w:val="450"/>
        </w:trPr>
        <w:tc>
          <w:tcPr>
            <w:tcW w:w="638" w:type="dxa"/>
            <w:tcBorders>
              <w:top w:val="nil"/>
              <w:left w:val="nil"/>
              <w:bottom w:val="nil"/>
              <w:right w:val="nil"/>
            </w:tcBorders>
            <w:hideMark/>
          </w:tcPr>
          <w:p w14:paraId="1AC885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19AAAB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DEBREONA RUDD</w:t>
            </w:r>
          </w:p>
        </w:tc>
        <w:tc>
          <w:tcPr>
            <w:tcW w:w="1201" w:type="dxa"/>
            <w:tcBorders>
              <w:top w:val="nil"/>
              <w:left w:val="nil"/>
              <w:bottom w:val="nil"/>
              <w:right w:val="nil"/>
            </w:tcBorders>
            <w:hideMark/>
          </w:tcPr>
          <w:p w14:paraId="4386F8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2BF875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75CD47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$150.00</w:t>
            </w:r>
          </w:p>
        </w:tc>
        <w:tc>
          <w:tcPr>
            <w:tcW w:w="871" w:type="dxa"/>
            <w:tcBorders>
              <w:top w:val="nil"/>
              <w:left w:val="nil"/>
              <w:bottom w:val="nil"/>
              <w:right w:val="nil"/>
            </w:tcBorders>
            <w:hideMark/>
          </w:tcPr>
          <w:p w14:paraId="5F4521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7,197,778</w:t>
            </w:r>
          </w:p>
        </w:tc>
        <w:tc>
          <w:tcPr>
            <w:tcW w:w="2174" w:type="dxa"/>
            <w:tcBorders>
              <w:top w:val="nil"/>
              <w:left w:val="nil"/>
              <w:bottom w:val="nil"/>
              <w:right w:val="nil"/>
            </w:tcBorders>
            <w:hideMark/>
          </w:tcPr>
          <w:p w14:paraId="7A204C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D. RUDD CASE #M2025-01600</w:t>
            </w:r>
          </w:p>
        </w:tc>
      </w:tr>
      <w:tr w:rsidR="006858DF" w:rsidRPr="006858DF" w14:paraId="300EEE97" w14:textId="77777777" w:rsidTr="006858DF">
        <w:trPr>
          <w:trHeight w:val="450"/>
        </w:trPr>
        <w:tc>
          <w:tcPr>
            <w:tcW w:w="638" w:type="dxa"/>
            <w:tcBorders>
              <w:top w:val="nil"/>
              <w:left w:val="nil"/>
              <w:bottom w:val="nil"/>
              <w:right w:val="nil"/>
            </w:tcBorders>
            <w:hideMark/>
          </w:tcPr>
          <w:p w14:paraId="6848D1B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4CA2B1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KAVEON BROWN</w:t>
            </w:r>
          </w:p>
        </w:tc>
        <w:tc>
          <w:tcPr>
            <w:tcW w:w="1201" w:type="dxa"/>
            <w:tcBorders>
              <w:top w:val="nil"/>
              <w:left w:val="nil"/>
              <w:bottom w:val="nil"/>
              <w:right w:val="nil"/>
            </w:tcBorders>
            <w:hideMark/>
          </w:tcPr>
          <w:p w14:paraId="1871E9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6510E0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538850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$100.00</w:t>
            </w:r>
          </w:p>
        </w:tc>
        <w:tc>
          <w:tcPr>
            <w:tcW w:w="871" w:type="dxa"/>
            <w:tcBorders>
              <w:top w:val="nil"/>
              <w:left w:val="nil"/>
              <w:bottom w:val="nil"/>
              <w:right w:val="nil"/>
            </w:tcBorders>
            <w:hideMark/>
          </w:tcPr>
          <w:p w14:paraId="2F8AB7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7,197,780</w:t>
            </w:r>
          </w:p>
        </w:tc>
        <w:tc>
          <w:tcPr>
            <w:tcW w:w="2174" w:type="dxa"/>
            <w:tcBorders>
              <w:top w:val="nil"/>
              <w:left w:val="nil"/>
              <w:bottom w:val="nil"/>
              <w:right w:val="nil"/>
            </w:tcBorders>
            <w:hideMark/>
          </w:tcPr>
          <w:p w14:paraId="77A27F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K. BROWN CASE #M2025-00269</w:t>
            </w:r>
          </w:p>
        </w:tc>
      </w:tr>
      <w:tr w:rsidR="006858DF" w:rsidRPr="006858DF" w14:paraId="43F0C659" w14:textId="77777777" w:rsidTr="006858DF">
        <w:trPr>
          <w:trHeight w:val="450"/>
        </w:trPr>
        <w:tc>
          <w:tcPr>
            <w:tcW w:w="638" w:type="dxa"/>
            <w:tcBorders>
              <w:top w:val="nil"/>
              <w:left w:val="nil"/>
              <w:bottom w:val="nil"/>
              <w:right w:val="nil"/>
            </w:tcBorders>
            <w:hideMark/>
          </w:tcPr>
          <w:p w14:paraId="47E3D3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0A2361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LATIJA JONES</w:t>
            </w:r>
          </w:p>
        </w:tc>
        <w:tc>
          <w:tcPr>
            <w:tcW w:w="1201" w:type="dxa"/>
            <w:tcBorders>
              <w:top w:val="nil"/>
              <w:left w:val="nil"/>
              <w:bottom w:val="nil"/>
              <w:right w:val="nil"/>
            </w:tcBorders>
            <w:hideMark/>
          </w:tcPr>
          <w:p w14:paraId="0A6225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7255EE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65B647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$150.00</w:t>
            </w:r>
          </w:p>
        </w:tc>
        <w:tc>
          <w:tcPr>
            <w:tcW w:w="871" w:type="dxa"/>
            <w:tcBorders>
              <w:top w:val="nil"/>
              <w:left w:val="nil"/>
              <w:bottom w:val="nil"/>
              <w:right w:val="nil"/>
            </w:tcBorders>
            <w:hideMark/>
          </w:tcPr>
          <w:p w14:paraId="1CF102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7,197,781</w:t>
            </w:r>
          </w:p>
        </w:tc>
        <w:tc>
          <w:tcPr>
            <w:tcW w:w="2174" w:type="dxa"/>
            <w:tcBorders>
              <w:top w:val="nil"/>
              <w:left w:val="nil"/>
              <w:bottom w:val="nil"/>
              <w:right w:val="nil"/>
            </w:tcBorders>
            <w:hideMark/>
          </w:tcPr>
          <w:p w14:paraId="6509CC5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L. JONES CASE #M2025-00874</w:t>
            </w:r>
          </w:p>
        </w:tc>
      </w:tr>
      <w:tr w:rsidR="006858DF" w:rsidRPr="006858DF" w14:paraId="56B2959B" w14:textId="77777777" w:rsidTr="006858DF">
        <w:trPr>
          <w:trHeight w:val="450"/>
        </w:trPr>
        <w:tc>
          <w:tcPr>
            <w:tcW w:w="638" w:type="dxa"/>
            <w:tcBorders>
              <w:top w:val="nil"/>
              <w:left w:val="nil"/>
              <w:bottom w:val="nil"/>
              <w:right w:val="nil"/>
            </w:tcBorders>
            <w:hideMark/>
          </w:tcPr>
          <w:p w14:paraId="06F62C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2D1B16B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NAKESHA NICOLE JONES</w:t>
            </w:r>
          </w:p>
        </w:tc>
        <w:tc>
          <w:tcPr>
            <w:tcW w:w="1201" w:type="dxa"/>
            <w:tcBorders>
              <w:top w:val="nil"/>
              <w:left w:val="nil"/>
              <w:bottom w:val="nil"/>
              <w:right w:val="nil"/>
            </w:tcBorders>
            <w:hideMark/>
          </w:tcPr>
          <w:p w14:paraId="03428E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2B5AA99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502902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$50.00</w:t>
            </w:r>
          </w:p>
        </w:tc>
        <w:tc>
          <w:tcPr>
            <w:tcW w:w="871" w:type="dxa"/>
            <w:tcBorders>
              <w:top w:val="nil"/>
              <w:left w:val="nil"/>
              <w:bottom w:val="nil"/>
              <w:right w:val="nil"/>
            </w:tcBorders>
            <w:hideMark/>
          </w:tcPr>
          <w:p w14:paraId="505EBB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7,197,782</w:t>
            </w:r>
          </w:p>
        </w:tc>
        <w:tc>
          <w:tcPr>
            <w:tcW w:w="2174" w:type="dxa"/>
            <w:tcBorders>
              <w:top w:val="nil"/>
              <w:left w:val="nil"/>
              <w:bottom w:val="nil"/>
              <w:right w:val="nil"/>
            </w:tcBorders>
            <w:hideMark/>
          </w:tcPr>
          <w:p w14:paraId="5D5310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N. JONES CASE #M2025-01635</w:t>
            </w:r>
          </w:p>
        </w:tc>
      </w:tr>
      <w:tr w:rsidR="006858DF" w:rsidRPr="006858DF" w14:paraId="2DB7AD0F" w14:textId="77777777" w:rsidTr="006858DF">
        <w:trPr>
          <w:trHeight w:val="450"/>
        </w:trPr>
        <w:tc>
          <w:tcPr>
            <w:tcW w:w="638" w:type="dxa"/>
            <w:tcBorders>
              <w:top w:val="nil"/>
              <w:left w:val="nil"/>
              <w:bottom w:val="nil"/>
              <w:right w:val="nil"/>
            </w:tcBorders>
            <w:hideMark/>
          </w:tcPr>
          <w:p w14:paraId="1C224B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6AB09E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PAMELA MCPHAIL</w:t>
            </w:r>
          </w:p>
        </w:tc>
        <w:tc>
          <w:tcPr>
            <w:tcW w:w="1201" w:type="dxa"/>
            <w:tcBorders>
              <w:top w:val="nil"/>
              <w:left w:val="nil"/>
              <w:bottom w:val="nil"/>
              <w:right w:val="nil"/>
            </w:tcBorders>
            <w:hideMark/>
          </w:tcPr>
          <w:p w14:paraId="14B1C5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02ECB1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4D5D01F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$500.00</w:t>
            </w:r>
          </w:p>
        </w:tc>
        <w:tc>
          <w:tcPr>
            <w:tcW w:w="871" w:type="dxa"/>
            <w:tcBorders>
              <w:top w:val="nil"/>
              <w:left w:val="nil"/>
              <w:bottom w:val="nil"/>
              <w:right w:val="nil"/>
            </w:tcBorders>
            <w:hideMark/>
          </w:tcPr>
          <w:p w14:paraId="04206D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7,197,783</w:t>
            </w:r>
          </w:p>
        </w:tc>
        <w:tc>
          <w:tcPr>
            <w:tcW w:w="2174" w:type="dxa"/>
            <w:tcBorders>
              <w:top w:val="nil"/>
              <w:left w:val="nil"/>
              <w:bottom w:val="nil"/>
              <w:right w:val="nil"/>
            </w:tcBorders>
            <w:hideMark/>
          </w:tcPr>
          <w:p w14:paraId="6B155DA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P. MCPHAIL CASE #M2025-01088</w:t>
            </w:r>
          </w:p>
        </w:tc>
      </w:tr>
      <w:tr w:rsidR="006858DF" w:rsidRPr="006858DF" w14:paraId="7E04B5AB" w14:textId="77777777" w:rsidTr="006858DF">
        <w:trPr>
          <w:trHeight w:val="450"/>
        </w:trPr>
        <w:tc>
          <w:tcPr>
            <w:tcW w:w="638" w:type="dxa"/>
            <w:tcBorders>
              <w:top w:val="nil"/>
              <w:left w:val="nil"/>
              <w:bottom w:val="nil"/>
              <w:right w:val="nil"/>
            </w:tcBorders>
            <w:hideMark/>
          </w:tcPr>
          <w:p w14:paraId="7A76F1F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402E531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PETRINA WHEELER</w:t>
            </w:r>
          </w:p>
        </w:tc>
        <w:tc>
          <w:tcPr>
            <w:tcW w:w="1201" w:type="dxa"/>
            <w:tcBorders>
              <w:top w:val="nil"/>
              <w:left w:val="nil"/>
              <w:bottom w:val="nil"/>
              <w:right w:val="nil"/>
            </w:tcBorders>
            <w:hideMark/>
          </w:tcPr>
          <w:p w14:paraId="4C35C39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459C45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173559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$500.00</w:t>
            </w:r>
          </w:p>
        </w:tc>
        <w:tc>
          <w:tcPr>
            <w:tcW w:w="871" w:type="dxa"/>
            <w:tcBorders>
              <w:top w:val="nil"/>
              <w:left w:val="nil"/>
              <w:bottom w:val="nil"/>
              <w:right w:val="nil"/>
            </w:tcBorders>
            <w:hideMark/>
          </w:tcPr>
          <w:p w14:paraId="74B430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7,197,784</w:t>
            </w:r>
          </w:p>
        </w:tc>
        <w:tc>
          <w:tcPr>
            <w:tcW w:w="2174" w:type="dxa"/>
            <w:tcBorders>
              <w:top w:val="nil"/>
              <w:left w:val="nil"/>
              <w:bottom w:val="nil"/>
              <w:right w:val="nil"/>
            </w:tcBorders>
            <w:hideMark/>
          </w:tcPr>
          <w:p w14:paraId="3FAD7F9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P. WHEELER CASE #M2025-01090</w:t>
            </w:r>
          </w:p>
        </w:tc>
      </w:tr>
      <w:tr w:rsidR="006858DF" w:rsidRPr="006858DF" w14:paraId="5F2AE0FB" w14:textId="77777777" w:rsidTr="006858DF">
        <w:trPr>
          <w:trHeight w:val="450"/>
        </w:trPr>
        <w:tc>
          <w:tcPr>
            <w:tcW w:w="638" w:type="dxa"/>
            <w:tcBorders>
              <w:top w:val="nil"/>
              <w:left w:val="nil"/>
              <w:bottom w:val="nil"/>
              <w:right w:val="nil"/>
            </w:tcBorders>
            <w:hideMark/>
          </w:tcPr>
          <w:p w14:paraId="15BA5D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29B324C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PHILLIP REA MOORE</w:t>
            </w:r>
          </w:p>
        </w:tc>
        <w:tc>
          <w:tcPr>
            <w:tcW w:w="1201" w:type="dxa"/>
            <w:tcBorders>
              <w:top w:val="nil"/>
              <w:left w:val="nil"/>
              <w:bottom w:val="nil"/>
              <w:right w:val="nil"/>
            </w:tcBorders>
            <w:hideMark/>
          </w:tcPr>
          <w:p w14:paraId="589760B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4265B4E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52D8ED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$50.75</w:t>
            </w:r>
          </w:p>
        </w:tc>
        <w:tc>
          <w:tcPr>
            <w:tcW w:w="871" w:type="dxa"/>
            <w:tcBorders>
              <w:top w:val="nil"/>
              <w:left w:val="nil"/>
              <w:bottom w:val="nil"/>
              <w:right w:val="nil"/>
            </w:tcBorders>
            <w:hideMark/>
          </w:tcPr>
          <w:p w14:paraId="6712EE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7,197,785</w:t>
            </w:r>
          </w:p>
        </w:tc>
        <w:tc>
          <w:tcPr>
            <w:tcW w:w="2174" w:type="dxa"/>
            <w:tcBorders>
              <w:top w:val="nil"/>
              <w:left w:val="nil"/>
              <w:bottom w:val="nil"/>
              <w:right w:val="nil"/>
            </w:tcBorders>
            <w:hideMark/>
          </w:tcPr>
          <w:p w14:paraId="5C5FB8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P. MOORE CASE #M2025-01562</w:t>
            </w:r>
          </w:p>
        </w:tc>
      </w:tr>
      <w:tr w:rsidR="006858DF" w:rsidRPr="006858DF" w14:paraId="05CEBA44" w14:textId="77777777" w:rsidTr="006858DF">
        <w:trPr>
          <w:trHeight w:val="450"/>
        </w:trPr>
        <w:tc>
          <w:tcPr>
            <w:tcW w:w="638" w:type="dxa"/>
            <w:tcBorders>
              <w:top w:val="nil"/>
              <w:left w:val="nil"/>
              <w:bottom w:val="nil"/>
              <w:right w:val="nil"/>
            </w:tcBorders>
            <w:hideMark/>
          </w:tcPr>
          <w:p w14:paraId="0B05F6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7ED0FC6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THOMAS EUGENE MEDLIN</w:t>
            </w:r>
          </w:p>
        </w:tc>
        <w:tc>
          <w:tcPr>
            <w:tcW w:w="1201" w:type="dxa"/>
            <w:tcBorders>
              <w:top w:val="nil"/>
              <w:left w:val="nil"/>
              <w:bottom w:val="nil"/>
              <w:right w:val="nil"/>
            </w:tcBorders>
            <w:hideMark/>
          </w:tcPr>
          <w:p w14:paraId="326FF28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0BB904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53E432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$250.00</w:t>
            </w:r>
          </w:p>
        </w:tc>
        <w:tc>
          <w:tcPr>
            <w:tcW w:w="871" w:type="dxa"/>
            <w:tcBorders>
              <w:top w:val="nil"/>
              <w:left w:val="nil"/>
              <w:bottom w:val="nil"/>
              <w:right w:val="nil"/>
            </w:tcBorders>
            <w:hideMark/>
          </w:tcPr>
          <w:p w14:paraId="747948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7,197,786</w:t>
            </w:r>
          </w:p>
        </w:tc>
        <w:tc>
          <w:tcPr>
            <w:tcW w:w="2174" w:type="dxa"/>
            <w:tcBorders>
              <w:top w:val="nil"/>
              <w:left w:val="nil"/>
              <w:bottom w:val="nil"/>
              <w:right w:val="nil"/>
            </w:tcBorders>
            <w:hideMark/>
          </w:tcPr>
          <w:p w14:paraId="6BF089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T. MEDLIN CASE #M2025-01382</w:t>
            </w:r>
          </w:p>
        </w:tc>
      </w:tr>
      <w:tr w:rsidR="006858DF" w:rsidRPr="006858DF" w14:paraId="42D2BB13" w14:textId="77777777" w:rsidTr="006858DF">
        <w:trPr>
          <w:trHeight w:val="450"/>
        </w:trPr>
        <w:tc>
          <w:tcPr>
            <w:tcW w:w="638" w:type="dxa"/>
            <w:tcBorders>
              <w:top w:val="nil"/>
              <w:left w:val="nil"/>
              <w:bottom w:val="nil"/>
              <w:right w:val="nil"/>
            </w:tcBorders>
            <w:hideMark/>
          </w:tcPr>
          <w:p w14:paraId="66CC7DF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4E0986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YOLANDA BENTLEY</w:t>
            </w:r>
          </w:p>
        </w:tc>
        <w:tc>
          <w:tcPr>
            <w:tcW w:w="1201" w:type="dxa"/>
            <w:tcBorders>
              <w:top w:val="nil"/>
              <w:left w:val="nil"/>
              <w:bottom w:val="nil"/>
              <w:right w:val="nil"/>
            </w:tcBorders>
            <w:hideMark/>
          </w:tcPr>
          <w:p w14:paraId="5E8A51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7B6A0F9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2EE4CA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$100.25</w:t>
            </w:r>
          </w:p>
        </w:tc>
        <w:tc>
          <w:tcPr>
            <w:tcW w:w="871" w:type="dxa"/>
            <w:tcBorders>
              <w:top w:val="nil"/>
              <w:left w:val="nil"/>
              <w:bottom w:val="nil"/>
              <w:right w:val="nil"/>
            </w:tcBorders>
            <w:hideMark/>
          </w:tcPr>
          <w:p w14:paraId="1A3E53F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7,197,788</w:t>
            </w:r>
          </w:p>
        </w:tc>
        <w:tc>
          <w:tcPr>
            <w:tcW w:w="2174" w:type="dxa"/>
            <w:tcBorders>
              <w:top w:val="nil"/>
              <w:left w:val="nil"/>
              <w:bottom w:val="nil"/>
              <w:right w:val="nil"/>
            </w:tcBorders>
            <w:hideMark/>
          </w:tcPr>
          <w:p w14:paraId="6426E2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Y. BENTLEY CASE #M2025-01648</w:t>
            </w:r>
          </w:p>
        </w:tc>
      </w:tr>
      <w:tr w:rsidR="006858DF" w:rsidRPr="006858DF" w14:paraId="0943F49B" w14:textId="77777777" w:rsidTr="006858DF">
        <w:trPr>
          <w:trHeight w:val="675"/>
        </w:trPr>
        <w:tc>
          <w:tcPr>
            <w:tcW w:w="638" w:type="dxa"/>
            <w:tcBorders>
              <w:top w:val="nil"/>
              <w:left w:val="nil"/>
              <w:bottom w:val="nil"/>
              <w:right w:val="nil"/>
            </w:tcBorders>
            <w:hideMark/>
          </w:tcPr>
          <w:p w14:paraId="295F928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9,997</w:t>
            </w:r>
          </w:p>
        </w:tc>
        <w:tc>
          <w:tcPr>
            <w:tcW w:w="1238" w:type="dxa"/>
            <w:tcBorders>
              <w:top w:val="nil"/>
              <w:left w:val="nil"/>
              <w:bottom w:val="nil"/>
              <w:right w:val="nil"/>
            </w:tcBorders>
            <w:hideMark/>
          </w:tcPr>
          <w:p w14:paraId="528541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TIFFANY HOWARD</w:t>
            </w:r>
          </w:p>
        </w:tc>
        <w:tc>
          <w:tcPr>
            <w:tcW w:w="1201" w:type="dxa"/>
            <w:tcBorders>
              <w:top w:val="nil"/>
              <w:left w:val="nil"/>
              <w:bottom w:val="nil"/>
              <w:right w:val="nil"/>
            </w:tcBorders>
            <w:hideMark/>
          </w:tcPr>
          <w:p w14:paraId="5D3FD9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757E3B2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06B004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$1,000.00</w:t>
            </w:r>
          </w:p>
        </w:tc>
        <w:tc>
          <w:tcPr>
            <w:tcW w:w="871" w:type="dxa"/>
            <w:tcBorders>
              <w:top w:val="nil"/>
              <w:left w:val="nil"/>
              <w:bottom w:val="nil"/>
              <w:right w:val="nil"/>
            </w:tcBorders>
            <w:hideMark/>
          </w:tcPr>
          <w:p w14:paraId="29B92BE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7,197,787</w:t>
            </w:r>
          </w:p>
        </w:tc>
        <w:tc>
          <w:tcPr>
            <w:tcW w:w="2174" w:type="dxa"/>
            <w:tcBorders>
              <w:top w:val="nil"/>
              <w:left w:val="nil"/>
              <w:bottom w:val="nil"/>
              <w:right w:val="nil"/>
            </w:tcBorders>
            <w:hideMark/>
          </w:tcPr>
          <w:p w14:paraId="3FD5D47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T. HOWARD CASE #M2025-01374 &amp; M2025-0137</w:t>
            </w:r>
          </w:p>
        </w:tc>
      </w:tr>
      <w:tr w:rsidR="006858DF" w:rsidRPr="006858DF" w14:paraId="3E26C0AA" w14:textId="77777777" w:rsidTr="006858DF">
        <w:trPr>
          <w:trHeight w:val="450"/>
        </w:trPr>
        <w:tc>
          <w:tcPr>
            <w:tcW w:w="638" w:type="dxa"/>
            <w:tcBorders>
              <w:top w:val="nil"/>
              <w:left w:val="nil"/>
              <w:bottom w:val="nil"/>
              <w:right w:val="nil"/>
            </w:tcBorders>
            <w:hideMark/>
          </w:tcPr>
          <w:p w14:paraId="0F0B93F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9,997</w:t>
            </w:r>
          </w:p>
        </w:tc>
        <w:tc>
          <w:tcPr>
            <w:tcW w:w="1238" w:type="dxa"/>
            <w:tcBorders>
              <w:top w:val="nil"/>
              <w:left w:val="nil"/>
              <w:bottom w:val="nil"/>
              <w:right w:val="nil"/>
            </w:tcBorders>
            <w:hideMark/>
          </w:tcPr>
          <w:p w14:paraId="4A37F9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JAMARIUS RUSSELL</w:t>
            </w:r>
          </w:p>
        </w:tc>
        <w:tc>
          <w:tcPr>
            <w:tcW w:w="1201" w:type="dxa"/>
            <w:tcBorders>
              <w:top w:val="nil"/>
              <w:left w:val="nil"/>
              <w:bottom w:val="nil"/>
              <w:right w:val="nil"/>
            </w:tcBorders>
            <w:hideMark/>
          </w:tcPr>
          <w:p w14:paraId="607C67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1F9C326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 - COURT BONDS</w:t>
            </w:r>
          </w:p>
        </w:tc>
        <w:tc>
          <w:tcPr>
            <w:tcW w:w="974" w:type="dxa"/>
            <w:tcBorders>
              <w:top w:val="nil"/>
              <w:left w:val="nil"/>
              <w:bottom w:val="nil"/>
              <w:right w:val="nil"/>
            </w:tcBorders>
            <w:hideMark/>
          </w:tcPr>
          <w:p w14:paraId="464698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$875.50</w:t>
            </w:r>
          </w:p>
        </w:tc>
        <w:tc>
          <w:tcPr>
            <w:tcW w:w="871" w:type="dxa"/>
            <w:tcBorders>
              <w:top w:val="nil"/>
              <w:left w:val="nil"/>
              <w:bottom w:val="nil"/>
              <w:right w:val="nil"/>
            </w:tcBorders>
            <w:hideMark/>
          </w:tcPr>
          <w:p w14:paraId="1D551C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7,197,779</w:t>
            </w:r>
          </w:p>
        </w:tc>
        <w:tc>
          <w:tcPr>
            <w:tcW w:w="2174" w:type="dxa"/>
            <w:tcBorders>
              <w:top w:val="nil"/>
              <w:left w:val="nil"/>
              <w:bottom w:val="nil"/>
              <w:right w:val="nil"/>
            </w:tcBorders>
            <w:hideMark/>
          </w:tcPr>
          <w:p w14:paraId="652E59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CB REFUND J. RUSSELL CASE #M2019-01823</w:t>
            </w:r>
          </w:p>
        </w:tc>
      </w:tr>
      <w:tr w:rsidR="006858DF" w:rsidRPr="006858DF" w14:paraId="7D74A37A" w14:textId="77777777" w:rsidTr="006858DF">
        <w:trPr>
          <w:trHeight w:val="450"/>
        </w:trPr>
        <w:tc>
          <w:tcPr>
            <w:tcW w:w="638" w:type="dxa"/>
            <w:tcBorders>
              <w:top w:val="nil"/>
              <w:left w:val="nil"/>
              <w:bottom w:val="nil"/>
              <w:right w:val="nil"/>
            </w:tcBorders>
            <w:hideMark/>
          </w:tcPr>
          <w:p w14:paraId="6FBA13F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6,215</w:t>
            </w:r>
          </w:p>
        </w:tc>
        <w:tc>
          <w:tcPr>
            <w:tcW w:w="1238" w:type="dxa"/>
            <w:tcBorders>
              <w:top w:val="nil"/>
              <w:left w:val="nil"/>
              <w:bottom w:val="nil"/>
              <w:right w:val="nil"/>
            </w:tcBorders>
            <w:hideMark/>
          </w:tcPr>
          <w:p w14:paraId="509D05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AMBULANCE MEDICAL</w:t>
            </w:r>
          </w:p>
        </w:tc>
        <w:tc>
          <w:tcPr>
            <w:tcW w:w="1201" w:type="dxa"/>
            <w:tcBorders>
              <w:top w:val="nil"/>
              <w:left w:val="nil"/>
              <w:bottom w:val="nil"/>
              <w:right w:val="nil"/>
            </w:tcBorders>
            <w:hideMark/>
          </w:tcPr>
          <w:p w14:paraId="32ECF68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GENERAL FUND</w:t>
            </w:r>
          </w:p>
        </w:tc>
        <w:tc>
          <w:tcPr>
            <w:tcW w:w="1504" w:type="dxa"/>
            <w:tcBorders>
              <w:top w:val="nil"/>
              <w:left w:val="nil"/>
              <w:bottom w:val="nil"/>
              <w:right w:val="nil"/>
            </w:tcBorders>
            <w:hideMark/>
          </w:tcPr>
          <w:p w14:paraId="47BA96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AMBULANCE BILLING REV</w:t>
            </w:r>
          </w:p>
        </w:tc>
        <w:tc>
          <w:tcPr>
            <w:tcW w:w="974" w:type="dxa"/>
            <w:tcBorders>
              <w:top w:val="nil"/>
              <w:left w:val="nil"/>
              <w:bottom w:val="nil"/>
              <w:right w:val="nil"/>
            </w:tcBorders>
            <w:hideMark/>
          </w:tcPr>
          <w:p w14:paraId="5C2B7C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$1,733.64</w:t>
            </w:r>
          </w:p>
        </w:tc>
        <w:tc>
          <w:tcPr>
            <w:tcW w:w="871" w:type="dxa"/>
            <w:tcBorders>
              <w:top w:val="nil"/>
              <w:left w:val="nil"/>
              <w:bottom w:val="nil"/>
              <w:right w:val="nil"/>
            </w:tcBorders>
            <w:hideMark/>
          </w:tcPr>
          <w:p w14:paraId="0B4E14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7,197,755</w:t>
            </w:r>
          </w:p>
        </w:tc>
        <w:tc>
          <w:tcPr>
            <w:tcW w:w="2174" w:type="dxa"/>
            <w:tcBorders>
              <w:top w:val="nil"/>
              <w:left w:val="nil"/>
              <w:bottom w:val="nil"/>
              <w:right w:val="nil"/>
            </w:tcBorders>
            <w:hideMark/>
          </w:tcPr>
          <w:p w14:paraId="4D70DA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AMB REFUNDS</w:t>
            </w:r>
          </w:p>
        </w:tc>
      </w:tr>
      <w:tr w:rsidR="006858DF" w:rsidRPr="006858DF" w14:paraId="64F121AE" w14:textId="77777777" w:rsidTr="006858DF">
        <w:trPr>
          <w:trHeight w:val="450"/>
        </w:trPr>
        <w:tc>
          <w:tcPr>
            <w:tcW w:w="638" w:type="dxa"/>
            <w:tcBorders>
              <w:top w:val="nil"/>
              <w:left w:val="nil"/>
              <w:bottom w:val="nil"/>
              <w:right w:val="nil"/>
            </w:tcBorders>
            <w:hideMark/>
          </w:tcPr>
          <w:p w14:paraId="7EB06C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514A69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2EC812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EXECUTIVE</w:t>
            </w:r>
          </w:p>
        </w:tc>
        <w:tc>
          <w:tcPr>
            <w:tcW w:w="1504" w:type="dxa"/>
            <w:tcBorders>
              <w:top w:val="nil"/>
              <w:left w:val="nil"/>
              <w:bottom w:val="nil"/>
              <w:right w:val="nil"/>
            </w:tcBorders>
            <w:hideMark/>
          </w:tcPr>
          <w:p w14:paraId="4C7560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4DFBBC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$37.20</w:t>
            </w:r>
          </w:p>
        </w:tc>
        <w:tc>
          <w:tcPr>
            <w:tcW w:w="871" w:type="dxa"/>
            <w:tcBorders>
              <w:top w:val="nil"/>
              <w:left w:val="nil"/>
              <w:bottom w:val="nil"/>
              <w:right w:val="nil"/>
            </w:tcBorders>
            <w:hideMark/>
          </w:tcPr>
          <w:p w14:paraId="4D8C3D0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7,197,811</w:t>
            </w:r>
          </w:p>
        </w:tc>
        <w:tc>
          <w:tcPr>
            <w:tcW w:w="2174" w:type="dxa"/>
            <w:tcBorders>
              <w:top w:val="nil"/>
              <w:left w:val="nil"/>
              <w:bottom w:val="nil"/>
              <w:right w:val="nil"/>
            </w:tcBorders>
            <w:hideMark/>
          </w:tcPr>
          <w:p w14:paraId="180DCFF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 12/1 TO 12/7</w:t>
            </w:r>
          </w:p>
        </w:tc>
      </w:tr>
      <w:tr w:rsidR="006858DF" w:rsidRPr="006858DF" w14:paraId="4A764D68" w14:textId="77777777" w:rsidTr="006858DF">
        <w:trPr>
          <w:trHeight w:val="450"/>
        </w:trPr>
        <w:tc>
          <w:tcPr>
            <w:tcW w:w="638" w:type="dxa"/>
            <w:tcBorders>
              <w:top w:val="nil"/>
              <w:left w:val="nil"/>
              <w:bottom w:val="nil"/>
              <w:right w:val="nil"/>
            </w:tcBorders>
            <w:hideMark/>
          </w:tcPr>
          <w:p w14:paraId="11A60B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2A0D0C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51B791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EXECUTIVE</w:t>
            </w:r>
          </w:p>
        </w:tc>
        <w:tc>
          <w:tcPr>
            <w:tcW w:w="1504" w:type="dxa"/>
            <w:tcBorders>
              <w:top w:val="nil"/>
              <w:left w:val="nil"/>
              <w:bottom w:val="nil"/>
              <w:right w:val="nil"/>
            </w:tcBorders>
            <w:hideMark/>
          </w:tcPr>
          <w:p w14:paraId="0A570F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90926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$750.00</w:t>
            </w:r>
          </w:p>
        </w:tc>
        <w:tc>
          <w:tcPr>
            <w:tcW w:w="871" w:type="dxa"/>
            <w:tcBorders>
              <w:top w:val="nil"/>
              <w:left w:val="nil"/>
              <w:bottom w:val="nil"/>
              <w:right w:val="nil"/>
            </w:tcBorders>
            <w:hideMark/>
          </w:tcPr>
          <w:p w14:paraId="7F0939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1FEFB8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OCTOBER 2025 BILLING</w:t>
            </w:r>
          </w:p>
        </w:tc>
      </w:tr>
      <w:tr w:rsidR="006858DF" w:rsidRPr="006858DF" w14:paraId="7B430294" w14:textId="77777777" w:rsidTr="006858DF">
        <w:trPr>
          <w:trHeight w:val="450"/>
        </w:trPr>
        <w:tc>
          <w:tcPr>
            <w:tcW w:w="638" w:type="dxa"/>
            <w:tcBorders>
              <w:top w:val="nil"/>
              <w:left w:val="nil"/>
              <w:bottom w:val="nil"/>
              <w:right w:val="nil"/>
            </w:tcBorders>
            <w:hideMark/>
          </w:tcPr>
          <w:p w14:paraId="37845CB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6BE561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59ED50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EXECUTIVE</w:t>
            </w:r>
          </w:p>
        </w:tc>
        <w:tc>
          <w:tcPr>
            <w:tcW w:w="1504" w:type="dxa"/>
            <w:tcBorders>
              <w:top w:val="nil"/>
              <w:left w:val="nil"/>
              <w:bottom w:val="nil"/>
              <w:right w:val="nil"/>
            </w:tcBorders>
            <w:hideMark/>
          </w:tcPr>
          <w:p w14:paraId="0026AE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705AD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$550.00</w:t>
            </w:r>
          </w:p>
        </w:tc>
        <w:tc>
          <w:tcPr>
            <w:tcW w:w="871" w:type="dxa"/>
            <w:tcBorders>
              <w:top w:val="nil"/>
              <w:left w:val="nil"/>
              <w:bottom w:val="nil"/>
              <w:right w:val="nil"/>
            </w:tcBorders>
            <w:hideMark/>
          </w:tcPr>
          <w:p w14:paraId="5FE0D9D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5012C6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NOVEMBER 2025 BILLING</w:t>
            </w:r>
          </w:p>
        </w:tc>
      </w:tr>
      <w:tr w:rsidR="006858DF" w:rsidRPr="006858DF" w14:paraId="6E51CB2E" w14:textId="77777777" w:rsidTr="006858DF">
        <w:trPr>
          <w:trHeight w:val="300"/>
        </w:trPr>
        <w:tc>
          <w:tcPr>
            <w:tcW w:w="638" w:type="dxa"/>
            <w:tcBorders>
              <w:top w:val="nil"/>
              <w:left w:val="nil"/>
              <w:bottom w:val="nil"/>
              <w:right w:val="nil"/>
            </w:tcBorders>
            <w:hideMark/>
          </w:tcPr>
          <w:p w14:paraId="54C6EF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6EDA7A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4E8B79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EXECUTIVE</w:t>
            </w:r>
          </w:p>
        </w:tc>
        <w:tc>
          <w:tcPr>
            <w:tcW w:w="1504" w:type="dxa"/>
            <w:tcBorders>
              <w:top w:val="nil"/>
              <w:left w:val="nil"/>
              <w:bottom w:val="nil"/>
              <w:right w:val="nil"/>
            </w:tcBorders>
            <w:hideMark/>
          </w:tcPr>
          <w:p w14:paraId="57C15B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2FDE21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$358.75</w:t>
            </w:r>
          </w:p>
        </w:tc>
        <w:tc>
          <w:tcPr>
            <w:tcW w:w="871" w:type="dxa"/>
            <w:tcBorders>
              <w:top w:val="nil"/>
              <w:left w:val="nil"/>
              <w:bottom w:val="nil"/>
              <w:right w:val="nil"/>
            </w:tcBorders>
            <w:hideMark/>
          </w:tcPr>
          <w:p w14:paraId="77C537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63FCA4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ROOM FOR J. STOKES</w:t>
            </w:r>
          </w:p>
        </w:tc>
      </w:tr>
      <w:tr w:rsidR="006858DF" w:rsidRPr="006858DF" w14:paraId="6A9631D9" w14:textId="77777777" w:rsidTr="006858DF">
        <w:trPr>
          <w:trHeight w:val="300"/>
        </w:trPr>
        <w:tc>
          <w:tcPr>
            <w:tcW w:w="638" w:type="dxa"/>
            <w:tcBorders>
              <w:top w:val="nil"/>
              <w:left w:val="nil"/>
              <w:bottom w:val="nil"/>
              <w:right w:val="nil"/>
            </w:tcBorders>
            <w:hideMark/>
          </w:tcPr>
          <w:p w14:paraId="52ECA5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5,103</w:t>
            </w:r>
          </w:p>
        </w:tc>
        <w:tc>
          <w:tcPr>
            <w:tcW w:w="1238" w:type="dxa"/>
            <w:tcBorders>
              <w:top w:val="nil"/>
              <w:left w:val="nil"/>
              <w:bottom w:val="nil"/>
              <w:right w:val="nil"/>
            </w:tcBorders>
            <w:hideMark/>
          </w:tcPr>
          <w:p w14:paraId="5B8437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MS MUNICIPAL</w:t>
            </w:r>
          </w:p>
        </w:tc>
        <w:tc>
          <w:tcPr>
            <w:tcW w:w="1201" w:type="dxa"/>
            <w:tcBorders>
              <w:top w:val="nil"/>
              <w:left w:val="nil"/>
              <w:bottom w:val="nil"/>
              <w:right w:val="nil"/>
            </w:tcBorders>
            <w:hideMark/>
          </w:tcPr>
          <w:p w14:paraId="7A60F5B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EXECUTIVE</w:t>
            </w:r>
          </w:p>
        </w:tc>
        <w:tc>
          <w:tcPr>
            <w:tcW w:w="1504" w:type="dxa"/>
            <w:tcBorders>
              <w:top w:val="nil"/>
              <w:left w:val="nil"/>
              <w:bottom w:val="nil"/>
              <w:right w:val="nil"/>
            </w:tcBorders>
            <w:hideMark/>
          </w:tcPr>
          <w:p w14:paraId="74BEC5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55BE85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$25.00</w:t>
            </w:r>
          </w:p>
        </w:tc>
        <w:tc>
          <w:tcPr>
            <w:tcW w:w="871" w:type="dxa"/>
            <w:tcBorders>
              <w:top w:val="nil"/>
              <w:left w:val="nil"/>
              <w:bottom w:val="nil"/>
              <w:right w:val="nil"/>
            </w:tcBorders>
            <w:hideMark/>
          </w:tcPr>
          <w:p w14:paraId="091E06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7,197,846</w:t>
            </w:r>
          </w:p>
        </w:tc>
        <w:tc>
          <w:tcPr>
            <w:tcW w:w="2174" w:type="dxa"/>
            <w:tcBorders>
              <w:top w:val="nil"/>
              <w:left w:val="nil"/>
              <w:bottom w:val="nil"/>
              <w:right w:val="nil"/>
            </w:tcBorders>
            <w:hideMark/>
          </w:tcPr>
          <w:p w14:paraId="5FFC3B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CMO CLASS FOR MAYOR</w:t>
            </w:r>
          </w:p>
        </w:tc>
      </w:tr>
      <w:tr w:rsidR="006858DF" w:rsidRPr="006858DF" w14:paraId="634AA3B1" w14:textId="77777777" w:rsidTr="006858DF">
        <w:trPr>
          <w:trHeight w:val="450"/>
        </w:trPr>
        <w:tc>
          <w:tcPr>
            <w:tcW w:w="638" w:type="dxa"/>
            <w:tcBorders>
              <w:top w:val="nil"/>
              <w:left w:val="nil"/>
              <w:bottom w:val="nil"/>
              <w:right w:val="nil"/>
            </w:tcBorders>
            <w:hideMark/>
          </w:tcPr>
          <w:p w14:paraId="1F0342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5B2D2E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6F6E76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LEGISLATIVE</w:t>
            </w:r>
          </w:p>
        </w:tc>
        <w:tc>
          <w:tcPr>
            <w:tcW w:w="1504" w:type="dxa"/>
            <w:tcBorders>
              <w:top w:val="nil"/>
              <w:left w:val="nil"/>
              <w:bottom w:val="nil"/>
              <w:right w:val="nil"/>
            </w:tcBorders>
            <w:hideMark/>
          </w:tcPr>
          <w:p w14:paraId="7BD4E5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162CD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$100.00</w:t>
            </w:r>
          </w:p>
        </w:tc>
        <w:tc>
          <w:tcPr>
            <w:tcW w:w="871" w:type="dxa"/>
            <w:tcBorders>
              <w:top w:val="nil"/>
              <w:left w:val="nil"/>
              <w:bottom w:val="nil"/>
              <w:right w:val="nil"/>
            </w:tcBorders>
            <w:hideMark/>
          </w:tcPr>
          <w:p w14:paraId="3683DB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7B78C5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OCTOBER 2025 BILLING</w:t>
            </w:r>
          </w:p>
        </w:tc>
      </w:tr>
      <w:tr w:rsidR="006858DF" w:rsidRPr="006858DF" w14:paraId="04E6048C" w14:textId="77777777" w:rsidTr="006858DF">
        <w:trPr>
          <w:trHeight w:val="450"/>
        </w:trPr>
        <w:tc>
          <w:tcPr>
            <w:tcW w:w="638" w:type="dxa"/>
            <w:tcBorders>
              <w:top w:val="nil"/>
              <w:left w:val="nil"/>
              <w:bottom w:val="nil"/>
              <w:right w:val="nil"/>
            </w:tcBorders>
            <w:hideMark/>
          </w:tcPr>
          <w:p w14:paraId="4176AE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010C29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4AA706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LEGISLATIVE</w:t>
            </w:r>
          </w:p>
        </w:tc>
        <w:tc>
          <w:tcPr>
            <w:tcW w:w="1504" w:type="dxa"/>
            <w:tcBorders>
              <w:top w:val="nil"/>
              <w:left w:val="nil"/>
              <w:bottom w:val="nil"/>
              <w:right w:val="nil"/>
            </w:tcBorders>
            <w:hideMark/>
          </w:tcPr>
          <w:p w14:paraId="04A76E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63A06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$50.00</w:t>
            </w:r>
          </w:p>
        </w:tc>
        <w:tc>
          <w:tcPr>
            <w:tcW w:w="871" w:type="dxa"/>
            <w:tcBorders>
              <w:top w:val="nil"/>
              <w:left w:val="nil"/>
              <w:bottom w:val="nil"/>
              <w:right w:val="nil"/>
            </w:tcBorders>
            <w:hideMark/>
          </w:tcPr>
          <w:p w14:paraId="1B2922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141F03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NOVEMBER 2025 BILLING</w:t>
            </w:r>
          </w:p>
        </w:tc>
      </w:tr>
      <w:tr w:rsidR="006858DF" w:rsidRPr="006858DF" w14:paraId="6CC2569E" w14:textId="77777777" w:rsidTr="006858DF">
        <w:trPr>
          <w:trHeight w:val="300"/>
        </w:trPr>
        <w:tc>
          <w:tcPr>
            <w:tcW w:w="638" w:type="dxa"/>
            <w:tcBorders>
              <w:top w:val="nil"/>
              <w:left w:val="nil"/>
              <w:bottom w:val="nil"/>
              <w:right w:val="nil"/>
            </w:tcBorders>
            <w:hideMark/>
          </w:tcPr>
          <w:p w14:paraId="07492E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1D9719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48B3142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LEGISLATIVE</w:t>
            </w:r>
          </w:p>
        </w:tc>
        <w:tc>
          <w:tcPr>
            <w:tcW w:w="1504" w:type="dxa"/>
            <w:tcBorders>
              <w:top w:val="nil"/>
              <w:left w:val="nil"/>
              <w:bottom w:val="nil"/>
              <w:right w:val="nil"/>
            </w:tcBorders>
            <w:hideMark/>
          </w:tcPr>
          <w:p w14:paraId="191869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58866F8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$358.75</w:t>
            </w:r>
          </w:p>
        </w:tc>
        <w:tc>
          <w:tcPr>
            <w:tcW w:w="871" w:type="dxa"/>
            <w:tcBorders>
              <w:top w:val="nil"/>
              <w:left w:val="nil"/>
              <w:bottom w:val="nil"/>
              <w:right w:val="nil"/>
            </w:tcBorders>
            <w:hideMark/>
          </w:tcPr>
          <w:p w14:paraId="38718C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77149C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ROOM FOR L. MCKINNEY</w:t>
            </w:r>
          </w:p>
        </w:tc>
      </w:tr>
      <w:tr w:rsidR="006858DF" w:rsidRPr="006858DF" w14:paraId="48CB88D8" w14:textId="77777777" w:rsidTr="006858DF">
        <w:trPr>
          <w:trHeight w:val="450"/>
        </w:trPr>
        <w:tc>
          <w:tcPr>
            <w:tcW w:w="638" w:type="dxa"/>
            <w:tcBorders>
              <w:top w:val="nil"/>
              <w:left w:val="nil"/>
              <w:bottom w:val="nil"/>
              <w:right w:val="nil"/>
            </w:tcBorders>
            <w:hideMark/>
          </w:tcPr>
          <w:p w14:paraId="7681D4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7,004</w:t>
            </w:r>
          </w:p>
        </w:tc>
        <w:tc>
          <w:tcPr>
            <w:tcW w:w="1238" w:type="dxa"/>
            <w:tcBorders>
              <w:top w:val="nil"/>
              <w:left w:val="nil"/>
              <w:bottom w:val="nil"/>
              <w:right w:val="nil"/>
            </w:tcBorders>
            <w:hideMark/>
          </w:tcPr>
          <w:p w14:paraId="6DCE6C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LARRY MCKINNEY</w:t>
            </w:r>
          </w:p>
        </w:tc>
        <w:tc>
          <w:tcPr>
            <w:tcW w:w="1201" w:type="dxa"/>
            <w:tcBorders>
              <w:top w:val="nil"/>
              <w:left w:val="nil"/>
              <w:bottom w:val="nil"/>
              <w:right w:val="nil"/>
            </w:tcBorders>
            <w:hideMark/>
          </w:tcPr>
          <w:p w14:paraId="23125B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LEGISLATIVE</w:t>
            </w:r>
          </w:p>
        </w:tc>
        <w:tc>
          <w:tcPr>
            <w:tcW w:w="1504" w:type="dxa"/>
            <w:tcBorders>
              <w:top w:val="nil"/>
              <w:left w:val="nil"/>
              <w:bottom w:val="nil"/>
              <w:right w:val="nil"/>
            </w:tcBorders>
            <w:hideMark/>
          </w:tcPr>
          <w:p w14:paraId="125F31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690677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$45.79</w:t>
            </w:r>
          </w:p>
        </w:tc>
        <w:tc>
          <w:tcPr>
            <w:tcW w:w="871" w:type="dxa"/>
            <w:tcBorders>
              <w:top w:val="nil"/>
              <w:left w:val="nil"/>
              <w:bottom w:val="nil"/>
              <w:right w:val="nil"/>
            </w:tcBorders>
            <w:hideMark/>
          </w:tcPr>
          <w:p w14:paraId="381848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7,197,832</w:t>
            </w:r>
          </w:p>
        </w:tc>
        <w:tc>
          <w:tcPr>
            <w:tcW w:w="2174" w:type="dxa"/>
            <w:tcBorders>
              <w:top w:val="nil"/>
              <w:left w:val="nil"/>
              <w:bottom w:val="nil"/>
              <w:right w:val="nil"/>
            </w:tcBorders>
            <w:hideMark/>
          </w:tcPr>
          <w:p w14:paraId="16A165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REIMBURSEMENT FOR MML CONFERENCE</w:t>
            </w:r>
          </w:p>
        </w:tc>
      </w:tr>
      <w:tr w:rsidR="006858DF" w:rsidRPr="006858DF" w14:paraId="7AC971E6" w14:textId="77777777" w:rsidTr="006858DF">
        <w:trPr>
          <w:trHeight w:val="450"/>
        </w:trPr>
        <w:tc>
          <w:tcPr>
            <w:tcW w:w="638" w:type="dxa"/>
            <w:tcBorders>
              <w:top w:val="nil"/>
              <w:left w:val="nil"/>
              <w:bottom w:val="nil"/>
              <w:right w:val="nil"/>
            </w:tcBorders>
            <w:hideMark/>
          </w:tcPr>
          <w:p w14:paraId="434DAD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160E513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3E4EC85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LEGISLATIVE</w:t>
            </w:r>
          </w:p>
        </w:tc>
        <w:tc>
          <w:tcPr>
            <w:tcW w:w="1504" w:type="dxa"/>
            <w:tcBorders>
              <w:top w:val="nil"/>
              <w:left w:val="nil"/>
              <w:bottom w:val="nil"/>
              <w:right w:val="nil"/>
            </w:tcBorders>
            <w:hideMark/>
          </w:tcPr>
          <w:p w14:paraId="6F68297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TRAINING-WD 1</w:t>
            </w:r>
          </w:p>
        </w:tc>
        <w:tc>
          <w:tcPr>
            <w:tcW w:w="974" w:type="dxa"/>
            <w:tcBorders>
              <w:top w:val="nil"/>
              <w:left w:val="nil"/>
              <w:bottom w:val="nil"/>
              <w:right w:val="nil"/>
            </w:tcBorders>
            <w:hideMark/>
          </w:tcPr>
          <w:p w14:paraId="0A0A8F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$358.75</w:t>
            </w:r>
          </w:p>
        </w:tc>
        <w:tc>
          <w:tcPr>
            <w:tcW w:w="871" w:type="dxa"/>
            <w:tcBorders>
              <w:top w:val="nil"/>
              <w:left w:val="nil"/>
              <w:bottom w:val="nil"/>
              <w:right w:val="nil"/>
            </w:tcBorders>
            <w:hideMark/>
          </w:tcPr>
          <w:p w14:paraId="52262A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1D3AFB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ROOM FOR J. LANGSTON</w:t>
            </w:r>
          </w:p>
        </w:tc>
      </w:tr>
      <w:tr w:rsidR="006858DF" w:rsidRPr="006858DF" w14:paraId="2DD28AF2" w14:textId="77777777" w:rsidTr="006858DF">
        <w:trPr>
          <w:trHeight w:val="675"/>
        </w:trPr>
        <w:tc>
          <w:tcPr>
            <w:tcW w:w="638" w:type="dxa"/>
            <w:tcBorders>
              <w:top w:val="nil"/>
              <w:left w:val="nil"/>
              <w:bottom w:val="nil"/>
              <w:right w:val="nil"/>
            </w:tcBorders>
            <w:hideMark/>
          </w:tcPr>
          <w:p w14:paraId="1D238C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77CB2B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4840CA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FINANCIAL ADMINISTRATION</w:t>
            </w:r>
          </w:p>
        </w:tc>
        <w:tc>
          <w:tcPr>
            <w:tcW w:w="1504" w:type="dxa"/>
            <w:tcBorders>
              <w:top w:val="nil"/>
              <w:left w:val="nil"/>
              <w:bottom w:val="nil"/>
              <w:right w:val="nil"/>
            </w:tcBorders>
            <w:hideMark/>
          </w:tcPr>
          <w:p w14:paraId="789808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7B7877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$101.47</w:t>
            </w:r>
          </w:p>
        </w:tc>
        <w:tc>
          <w:tcPr>
            <w:tcW w:w="871" w:type="dxa"/>
            <w:tcBorders>
              <w:top w:val="nil"/>
              <w:left w:val="nil"/>
              <w:bottom w:val="nil"/>
              <w:right w:val="nil"/>
            </w:tcBorders>
            <w:hideMark/>
          </w:tcPr>
          <w:p w14:paraId="577D8E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7,197,801</w:t>
            </w:r>
          </w:p>
        </w:tc>
        <w:tc>
          <w:tcPr>
            <w:tcW w:w="2174" w:type="dxa"/>
            <w:tcBorders>
              <w:top w:val="nil"/>
              <w:left w:val="nil"/>
              <w:bottom w:val="nil"/>
              <w:right w:val="nil"/>
            </w:tcBorders>
            <w:hideMark/>
          </w:tcPr>
          <w:p w14:paraId="06C0CF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 1/19 TO 1/25</w:t>
            </w:r>
          </w:p>
        </w:tc>
      </w:tr>
      <w:tr w:rsidR="006858DF" w:rsidRPr="006858DF" w14:paraId="55085578" w14:textId="77777777" w:rsidTr="006858DF">
        <w:trPr>
          <w:trHeight w:val="675"/>
        </w:trPr>
        <w:tc>
          <w:tcPr>
            <w:tcW w:w="638" w:type="dxa"/>
            <w:tcBorders>
              <w:top w:val="nil"/>
              <w:left w:val="nil"/>
              <w:bottom w:val="nil"/>
              <w:right w:val="nil"/>
            </w:tcBorders>
            <w:hideMark/>
          </w:tcPr>
          <w:p w14:paraId="01292C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1,113</w:t>
            </w:r>
          </w:p>
        </w:tc>
        <w:tc>
          <w:tcPr>
            <w:tcW w:w="1238" w:type="dxa"/>
            <w:tcBorders>
              <w:top w:val="nil"/>
              <w:left w:val="nil"/>
              <w:bottom w:val="nil"/>
              <w:right w:val="nil"/>
            </w:tcBorders>
            <w:hideMark/>
          </w:tcPr>
          <w:p w14:paraId="238E82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LAWRENCE PRINTING CO</w:t>
            </w:r>
          </w:p>
        </w:tc>
        <w:tc>
          <w:tcPr>
            <w:tcW w:w="1201" w:type="dxa"/>
            <w:tcBorders>
              <w:top w:val="nil"/>
              <w:left w:val="nil"/>
              <w:bottom w:val="nil"/>
              <w:right w:val="nil"/>
            </w:tcBorders>
            <w:hideMark/>
          </w:tcPr>
          <w:p w14:paraId="2D37B9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FINANCIAL ADMINISTRATION</w:t>
            </w:r>
          </w:p>
        </w:tc>
        <w:tc>
          <w:tcPr>
            <w:tcW w:w="1504" w:type="dxa"/>
            <w:tcBorders>
              <w:top w:val="nil"/>
              <w:left w:val="nil"/>
              <w:bottom w:val="nil"/>
              <w:right w:val="nil"/>
            </w:tcBorders>
            <w:hideMark/>
          </w:tcPr>
          <w:p w14:paraId="4DC338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5564D3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$223.29</w:t>
            </w:r>
          </w:p>
        </w:tc>
        <w:tc>
          <w:tcPr>
            <w:tcW w:w="871" w:type="dxa"/>
            <w:tcBorders>
              <w:top w:val="nil"/>
              <w:left w:val="nil"/>
              <w:bottom w:val="nil"/>
              <w:right w:val="nil"/>
            </w:tcBorders>
            <w:hideMark/>
          </w:tcPr>
          <w:p w14:paraId="181BBB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7,197,833</w:t>
            </w:r>
          </w:p>
        </w:tc>
        <w:tc>
          <w:tcPr>
            <w:tcW w:w="2174" w:type="dxa"/>
            <w:tcBorders>
              <w:top w:val="nil"/>
              <w:left w:val="nil"/>
              <w:bottom w:val="nil"/>
              <w:right w:val="nil"/>
            </w:tcBorders>
            <w:hideMark/>
          </w:tcPr>
          <w:p w14:paraId="7AF2F0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MINUTE BOOK</w:t>
            </w:r>
          </w:p>
        </w:tc>
      </w:tr>
      <w:tr w:rsidR="006858DF" w:rsidRPr="006858DF" w14:paraId="166CEF5E" w14:textId="77777777" w:rsidTr="006858DF">
        <w:trPr>
          <w:trHeight w:val="675"/>
        </w:trPr>
        <w:tc>
          <w:tcPr>
            <w:tcW w:w="638" w:type="dxa"/>
            <w:tcBorders>
              <w:top w:val="nil"/>
              <w:left w:val="nil"/>
              <w:bottom w:val="nil"/>
              <w:right w:val="nil"/>
            </w:tcBorders>
            <w:hideMark/>
          </w:tcPr>
          <w:p w14:paraId="3BC3CC0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61766C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1736DD8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FINANCIAL ADMINISTRATION</w:t>
            </w:r>
          </w:p>
        </w:tc>
        <w:tc>
          <w:tcPr>
            <w:tcW w:w="1504" w:type="dxa"/>
            <w:tcBorders>
              <w:top w:val="nil"/>
              <w:left w:val="nil"/>
              <w:bottom w:val="nil"/>
              <w:right w:val="nil"/>
            </w:tcBorders>
            <w:hideMark/>
          </w:tcPr>
          <w:p w14:paraId="2EDDBE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BD5329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$10,747.40</w:t>
            </w:r>
          </w:p>
        </w:tc>
        <w:tc>
          <w:tcPr>
            <w:tcW w:w="871" w:type="dxa"/>
            <w:tcBorders>
              <w:top w:val="nil"/>
              <w:left w:val="nil"/>
              <w:bottom w:val="nil"/>
              <w:right w:val="nil"/>
            </w:tcBorders>
            <w:hideMark/>
          </w:tcPr>
          <w:p w14:paraId="0D02A2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392D35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67CD0C64" w14:textId="77777777" w:rsidTr="006858DF">
        <w:trPr>
          <w:trHeight w:val="675"/>
        </w:trPr>
        <w:tc>
          <w:tcPr>
            <w:tcW w:w="638" w:type="dxa"/>
            <w:tcBorders>
              <w:top w:val="nil"/>
              <w:left w:val="nil"/>
              <w:bottom w:val="nil"/>
              <w:right w:val="nil"/>
            </w:tcBorders>
            <w:hideMark/>
          </w:tcPr>
          <w:p w14:paraId="6C27AE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6,726</w:t>
            </w:r>
          </w:p>
        </w:tc>
        <w:tc>
          <w:tcPr>
            <w:tcW w:w="1238" w:type="dxa"/>
            <w:tcBorders>
              <w:top w:val="nil"/>
              <w:left w:val="nil"/>
              <w:bottom w:val="nil"/>
              <w:right w:val="nil"/>
            </w:tcBorders>
            <w:hideMark/>
          </w:tcPr>
          <w:p w14:paraId="494B59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LIPSCOMB &amp; PITTS</w:t>
            </w:r>
          </w:p>
        </w:tc>
        <w:tc>
          <w:tcPr>
            <w:tcW w:w="1201" w:type="dxa"/>
            <w:tcBorders>
              <w:top w:val="nil"/>
              <w:left w:val="nil"/>
              <w:bottom w:val="nil"/>
              <w:right w:val="nil"/>
            </w:tcBorders>
            <w:hideMark/>
          </w:tcPr>
          <w:p w14:paraId="6AC09D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FINANCIAL ADMINISTRATION</w:t>
            </w:r>
          </w:p>
        </w:tc>
        <w:tc>
          <w:tcPr>
            <w:tcW w:w="1504" w:type="dxa"/>
            <w:tcBorders>
              <w:top w:val="nil"/>
              <w:left w:val="nil"/>
              <w:bottom w:val="nil"/>
              <w:right w:val="nil"/>
            </w:tcBorders>
            <w:hideMark/>
          </w:tcPr>
          <w:p w14:paraId="7A5EB9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EFF8E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$175.00</w:t>
            </w:r>
          </w:p>
        </w:tc>
        <w:tc>
          <w:tcPr>
            <w:tcW w:w="871" w:type="dxa"/>
            <w:tcBorders>
              <w:top w:val="nil"/>
              <w:left w:val="nil"/>
              <w:bottom w:val="nil"/>
              <w:right w:val="nil"/>
            </w:tcBorders>
            <w:hideMark/>
          </w:tcPr>
          <w:p w14:paraId="4D12B7E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7,197,834</w:t>
            </w:r>
          </w:p>
        </w:tc>
        <w:tc>
          <w:tcPr>
            <w:tcW w:w="2174" w:type="dxa"/>
            <w:tcBorders>
              <w:top w:val="nil"/>
              <w:left w:val="nil"/>
              <w:bottom w:val="nil"/>
              <w:right w:val="nil"/>
            </w:tcBorders>
            <w:hideMark/>
          </w:tcPr>
          <w:p w14:paraId="622606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BOND RENEWAL FOR J. VALSAMIS</w:t>
            </w:r>
          </w:p>
        </w:tc>
      </w:tr>
      <w:tr w:rsidR="006858DF" w:rsidRPr="006858DF" w14:paraId="63B6857C" w14:textId="77777777" w:rsidTr="006858DF">
        <w:trPr>
          <w:trHeight w:val="675"/>
        </w:trPr>
        <w:tc>
          <w:tcPr>
            <w:tcW w:w="638" w:type="dxa"/>
            <w:tcBorders>
              <w:top w:val="nil"/>
              <w:left w:val="nil"/>
              <w:bottom w:val="nil"/>
              <w:right w:val="nil"/>
            </w:tcBorders>
            <w:hideMark/>
          </w:tcPr>
          <w:p w14:paraId="406156A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6,798</w:t>
            </w:r>
          </w:p>
        </w:tc>
        <w:tc>
          <w:tcPr>
            <w:tcW w:w="1238" w:type="dxa"/>
            <w:tcBorders>
              <w:top w:val="nil"/>
              <w:left w:val="nil"/>
              <w:bottom w:val="nil"/>
              <w:right w:val="nil"/>
            </w:tcBorders>
            <w:hideMark/>
          </w:tcPr>
          <w:p w14:paraId="71464E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AMAZON CAPITAL SERVI</w:t>
            </w:r>
          </w:p>
        </w:tc>
        <w:tc>
          <w:tcPr>
            <w:tcW w:w="1201" w:type="dxa"/>
            <w:tcBorders>
              <w:top w:val="nil"/>
              <w:left w:val="nil"/>
              <w:bottom w:val="nil"/>
              <w:right w:val="nil"/>
            </w:tcBorders>
            <w:hideMark/>
          </w:tcPr>
          <w:p w14:paraId="313720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FINANCIAL ADMINISTRATION</w:t>
            </w:r>
          </w:p>
        </w:tc>
        <w:tc>
          <w:tcPr>
            <w:tcW w:w="1504" w:type="dxa"/>
            <w:tcBorders>
              <w:top w:val="nil"/>
              <w:left w:val="nil"/>
              <w:bottom w:val="nil"/>
              <w:right w:val="nil"/>
            </w:tcBorders>
            <w:hideMark/>
          </w:tcPr>
          <w:p w14:paraId="2AE261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9B745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$409.61</w:t>
            </w:r>
          </w:p>
        </w:tc>
        <w:tc>
          <w:tcPr>
            <w:tcW w:w="871" w:type="dxa"/>
            <w:tcBorders>
              <w:top w:val="nil"/>
              <w:left w:val="nil"/>
              <w:bottom w:val="nil"/>
              <w:right w:val="nil"/>
            </w:tcBorders>
            <w:hideMark/>
          </w:tcPr>
          <w:p w14:paraId="16F242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7,197,754</w:t>
            </w:r>
          </w:p>
        </w:tc>
        <w:tc>
          <w:tcPr>
            <w:tcW w:w="2174" w:type="dxa"/>
            <w:tcBorders>
              <w:top w:val="nil"/>
              <w:left w:val="nil"/>
              <w:bottom w:val="nil"/>
              <w:right w:val="nil"/>
            </w:tcBorders>
            <w:hideMark/>
          </w:tcPr>
          <w:p w14:paraId="66E469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DESK MATS</w:t>
            </w:r>
          </w:p>
        </w:tc>
      </w:tr>
      <w:tr w:rsidR="006858DF" w:rsidRPr="006858DF" w14:paraId="348F5CDB" w14:textId="77777777" w:rsidTr="006858DF">
        <w:trPr>
          <w:trHeight w:val="675"/>
        </w:trPr>
        <w:tc>
          <w:tcPr>
            <w:tcW w:w="638" w:type="dxa"/>
            <w:tcBorders>
              <w:top w:val="nil"/>
              <w:left w:val="nil"/>
              <w:bottom w:val="nil"/>
              <w:right w:val="nil"/>
            </w:tcBorders>
            <w:hideMark/>
          </w:tcPr>
          <w:p w14:paraId="6C2BC10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659857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205601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FINANCIAL ADMINISTRATION</w:t>
            </w:r>
          </w:p>
        </w:tc>
        <w:tc>
          <w:tcPr>
            <w:tcW w:w="1504" w:type="dxa"/>
            <w:tcBorders>
              <w:top w:val="nil"/>
              <w:left w:val="nil"/>
              <w:bottom w:val="nil"/>
              <w:right w:val="nil"/>
            </w:tcBorders>
            <w:hideMark/>
          </w:tcPr>
          <w:p w14:paraId="1E85E5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1D354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$775.00</w:t>
            </w:r>
          </w:p>
        </w:tc>
        <w:tc>
          <w:tcPr>
            <w:tcW w:w="871" w:type="dxa"/>
            <w:tcBorders>
              <w:top w:val="nil"/>
              <w:left w:val="nil"/>
              <w:bottom w:val="nil"/>
              <w:right w:val="nil"/>
            </w:tcBorders>
            <w:hideMark/>
          </w:tcPr>
          <w:p w14:paraId="735B89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19C84F1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OCTOBER 2025 BILLING</w:t>
            </w:r>
          </w:p>
        </w:tc>
      </w:tr>
      <w:tr w:rsidR="006858DF" w:rsidRPr="006858DF" w14:paraId="2049B416" w14:textId="77777777" w:rsidTr="006858DF">
        <w:trPr>
          <w:trHeight w:val="675"/>
        </w:trPr>
        <w:tc>
          <w:tcPr>
            <w:tcW w:w="638" w:type="dxa"/>
            <w:tcBorders>
              <w:top w:val="nil"/>
              <w:left w:val="nil"/>
              <w:bottom w:val="nil"/>
              <w:right w:val="nil"/>
            </w:tcBorders>
            <w:hideMark/>
          </w:tcPr>
          <w:p w14:paraId="7AEA112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00A1E0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5D2CE5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FINANCIAL ADMINISTRATION</w:t>
            </w:r>
          </w:p>
        </w:tc>
        <w:tc>
          <w:tcPr>
            <w:tcW w:w="1504" w:type="dxa"/>
            <w:tcBorders>
              <w:top w:val="nil"/>
              <w:left w:val="nil"/>
              <w:bottom w:val="nil"/>
              <w:right w:val="nil"/>
            </w:tcBorders>
            <w:hideMark/>
          </w:tcPr>
          <w:p w14:paraId="1E5E3F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0BC14B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$800.00</w:t>
            </w:r>
          </w:p>
        </w:tc>
        <w:tc>
          <w:tcPr>
            <w:tcW w:w="871" w:type="dxa"/>
            <w:tcBorders>
              <w:top w:val="nil"/>
              <w:left w:val="nil"/>
              <w:bottom w:val="nil"/>
              <w:right w:val="nil"/>
            </w:tcBorders>
            <w:hideMark/>
          </w:tcPr>
          <w:p w14:paraId="6A72F1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56AC05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NOVEMBER 2025 BILLING</w:t>
            </w:r>
          </w:p>
        </w:tc>
      </w:tr>
      <w:tr w:rsidR="006858DF" w:rsidRPr="006858DF" w14:paraId="5E3F29E6" w14:textId="77777777" w:rsidTr="006858DF">
        <w:trPr>
          <w:trHeight w:val="450"/>
        </w:trPr>
        <w:tc>
          <w:tcPr>
            <w:tcW w:w="638" w:type="dxa"/>
            <w:tcBorders>
              <w:top w:val="nil"/>
              <w:left w:val="nil"/>
              <w:bottom w:val="nil"/>
              <w:right w:val="nil"/>
            </w:tcBorders>
            <w:hideMark/>
          </w:tcPr>
          <w:p w14:paraId="468E81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641CAF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3B8A979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INFORMATION TECHNOLOGY</w:t>
            </w:r>
          </w:p>
        </w:tc>
        <w:tc>
          <w:tcPr>
            <w:tcW w:w="1504" w:type="dxa"/>
            <w:tcBorders>
              <w:top w:val="nil"/>
              <w:left w:val="nil"/>
              <w:bottom w:val="nil"/>
              <w:right w:val="nil"/>
            </w:tcBorders>
            <w:hideMark/>
          </w:tcPr>
          <w:p w14:paraId="4EE66F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794F32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$84.28</w:t>
            </w:r>
          </w:p>
        </w:tc>
        <w:tc>
          <w:tcPr>
            <w:tcW w:w="871" w:type="dxa"/>
            <w:tcBorders>
              <w:top w:val="nil"/>
              <w:left w:val="nil"/>
              <w:bottom w:val="nil"/>
              <w:right w:val="nil"/>
            </w:tcBorders>
            <w:hideMark/>
          </w:tcPr>
          <w:p w14:paraId="6E5E8A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7,197,811</w:t>
            </w:r>
          </w:p>
        </w:tc>
        <w:tc>
          <w:tcPr>
            <w:tcW w:w="2174" w:type="dxa"/>
            <w:tcBorders>
              <w:top w:val="nil"/>
              <w:left w:val="nil"/>
              <w:bottom w:val="nil"/>
              <w:right w:val="nil"/>
            </w:tcBorders>
            <w:hideMark/>
          </w:tcPr>
          <w:p w14:paraId="3BE1BDE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 12/1 TO 12/7</w:t>
            </w:r>
          </w:p>
        </w:tc>
      </w:tr>
      <w:tr w:rsidR="006858DF" w:rsidRPr="006858DF" w14:paraId="75199D4E" w14:textId="77777777" w:rsidTr="006858DF">
        <w:trPr>
          <w:trHeight w:val="450"/>
        </w:trPr>
        <w:tc>
          <w:tcPr>
            <w:tcW w:w="638" w:type="dxa"/>
            <w:tcBorders>
              <w:top w:val="nil"/>
              <w:left w:val="nil"/>
              <w:bottom w:val="nil"/>
              <w:right w:val="nil"/>
            </w:tcBorders>
            <w:hideMark/>
          </w:tcPr>
          <w:p w14:paraId="383734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38E0F5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2944A8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INFORMATION TECHNOLOGY</w:t>
            </w:r>
          </w:p>
        </w:tc>
        <w:tc>
          <w:tcPr>
            <w:tcW w:w="1504" w:type="dxa"/>
            <w:tcBorders>
              <w:top w:val="nil"/>
              <w:left w:val="nil"/>
              <w:bottom w:val="nil"/>
              <w:right w:val="nil"/>
            </w:tcBorders>
            <w:hideMark/>
          </w:tcPr>
          <w:p w14:paraId="49F2BE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0073A3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$52.90</w:t>
            </w:r>
          </w:p>
        </w:tc>
        <w:tc>
          <w:tcPr>
            <w:tcW w:w="871" w:type="dxa"/>
            <w:tcBorders>
              <w:top w:val="nil"/>
              <w:left w:val="nil"/>
              <w:bottom w:val="nil"/>
              <w:right w:val="nil"/>
            </w:tcBorders>
            <w:hideMark/>
          </w:tcPr>
          <w:p w14:paraId="6F486E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7,197,816</w:t>
            </w:r>
          </w:p>
        </w:tc>
        <w:tc>
          <w:tcPr>
            <w:tcW w:w="2174" w:type="dxa"/>
            <w:tcBorders>
              <w:top w:val="nil"/>
              <w:left w:val="nil"/>
              <w:bottom w:val="nil"/>
              <w:right w:val="nil"/>
            </w:tcBorders>
            <w:hideMark/>
          </w:tcPr>
          <w:p w14:paraId="48B223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 2/2 TO 2/8</w:t>
            </w:r>
          </w:p>
        </w:tc>
      </w:tr>
      <w:tr w:rsidR="006858DF" w:rsidRPr="006858DF" w14:paraId="06ECEAA1" w14:textId="77777777" w:rsidTr="006858DF">
        <w:trPr>
          <w:trHeight w:val="450"/>
        </w:trPr>
        <w:tc>
          <w:tcPr>
            <w:tcW w:w="638" w:type="dxa"/>
            <w:tcBorders>
              <w:top w:val="nil"/>
              <w:left w:val="nil"/>
              <w:bottom w:val="nil"/>
              <w:right w:val="nil"/>
            </w:tcBorders>
            <w:hideMark/>
          </w:tcPr>
          <w:p w14:paraId="72B4A17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507</w:t>
            </w:r>
          </w:p>
        </w:tc>
        <w:tc>
          <w:tcPr>
            <w:tcW w:w="1238" w:type="dxa"/>
            <w:tcBorders>
              <w:top w:val="nil"/>
              <w:left w:val="nil"/>
              <w:bottom w:val="nil"/>
              <w:right w:val="nil"/>
            </w:tcBorders>
            <w:hideMark/>
          </w:tcPr>
          <w:p w14:paraId="16A3FE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DELL COMPUTERS</w:t>
            </w:r>
          </w:p>
        </w:tc>
        <w:tc>
          <w:tcPr>
            <w:tcW w:w="1201" w:type="dxa"/>
            <w:tcBorders>
              <w:top w:val="nil"/>
              <w:left w:val="nil"/>
              <w:bottom w:val="nil"/>
              <w:right w:val="nil"/>
            </w:tcBorders>
            <w:hideMark/>
          </w:tcPr>
          <w:p w14:paraId="2C6615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INFORMATION TECHNOLOGY</w:t>
            </w:r>
          </w:p>
        </w:tc>
        <w:tc>
          <w:tcPr>
            <w:tcW w:w="1504" w:type="dxa"/>
            <w:tcBorders>
              <w:top w:val="nil"/>
              <w:left w:val="nil"/>
              <w:bottom w:val="nil"/>
              <w:right w:val="nil"/>
            </w:tcBorders>
            <w:hideMark/>
          </w:tcPr>
          <w:p w14:paraId="6345CDD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7F74B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$1,700.52</w:t>
            </w:r>
          </w:p>
        </w:tc>
        <w:tc>
          <w:tcPr>
            <w:tcW w:w="871" w:type="dxa"/>
            <w:tcBorders>
              <w:top w:val="nil"/>
              <w:left w:val="nil"/>
              <w:bottom w:val="nil"/>
              <w:right w:val="nil"/>
            </w:tcBorders>
            <w:hideMark/>
          </w:tcPr>
          <w:p w14:paraId="350D2B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7,197,791</w:t>
            </w:r>
          </w:p>
        </w:tc>
        <w:tc>
          <w:tcPr>
            <w:tcW w:w="2174" w:type="dxa"/>
            <w:tcBorders>
              <w:top w:val="nil"/>
              <w:left w:val="nil"/>
              <w:bottom w:val="nil"/>
              <w:right w:val="nil"/>
            </w:tcBorders>
            <w:hideMark/>
          </w:tcPr>
          <w:p w14:paraId="5553B2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HARDWARE UPGRADE</w:t>
            </w:r>
          </w:p>
        </w:tc>
      </w:tr>
      <w:tr w:rsidR="006858DF" w:rsidRPr="006858DF" w14:paraId="6D78F2EA" w14:textId="77777777" w:rsidTr="006858DF">
        <w:trPr>
          <w:trHeight w:val="450"/>
        </w:trPr>
        <w:tc>
          <w:tcPr>
            <w:tcW w:w="638" w:type="dxa"/>
            <w:tcBorders>
              <w:top w:val="nil"/>
              <w:left w:val="nil"/>
              <w:bottom w:val="nil"/>
              <w:right w:val="nil"/>
            </w:tcBorders>
            <w:hideMark/>
          </w:tcPr>
          <w:p w14:paraId="49F1D9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507</w:t>
            </w:r>
          </w:p>
        </w:tc>
        <w:tc>
          <w:tcPr>
            <w:tcW w:w="1238" w:type="dxa"/>
            <w:tcBorders>
              <w:top w:val="nil"/>
              <w:left w:val="nil"/>
              <w:bottom w:val="nil"/>
              <w:right w:val="nil"/>
            </w:tcBorders>
            <w:hideMark/>
          </w:tcPr>
          <w:p w14:paraId="5E22F0F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DELL COMPUTERS</w:t>
            </w:r>
          </w:p>
        </w:tc>
        <w:tc>
          <w:tcPr>
            <w:tcW w:w="1201" w:type="dxa"/>
            <w:tcBorders>
              <w:top w:val="nil"/>
              <w:left w:val="nil"/>
              <w:bottom w:val="nil"/>
              <w:right w:val="nil"/>
            </w:tcBorders>
            <w:hideMark/>
          </w:tcPr>
          <w:p w14:paraId="7D8346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INFORMATION TECHNOLOGY</w:t>
            </w:r>
          </w:p>
        </w:tc>
        <w:tc>
          <w:tcPr>
            <w:tcW w:w="1504" w:type="dxa"/>
            <w:tcBorders>
              <w:top w:val="nil"/>
              <w:left w:val="nil"/>
              <w:bottom w:val="nil"/>
              <w:right w:val="nil"/>
            </w:tcBorders>
            <w:hideMark/>
          </w:tcPr>
          <w:p w14:paraId="302989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49DB3F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$4,060.49</w:t>
            </w:r>
          </w:p>
        </w:tc>
        <w:tc>
          <w:tcPr>
            <w:tcW w:w="871" w:type="dxa"/>
            <w:tcBorders>
              <w:top w:val="nil"/>
              <w:left w:val="nil"/>
              <w:bottom w:val="nil"/>
              <w:right w:val="nil"/>
            </w:tcBorders>
            <w:hideMark/>
          </w:tcPr>
          <w:p w14:paraId="710F28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7,197,791</w:t>
            </w:r>
          </w:p>
        </w:tc>
        <w:tc>
          <w:tcPr>
            <w:tcW w:w="2174" w:type="dxa"/>
            <w:tcBorders>
              <w:top w:val="nil"/>
              <w:left w:val="nil"/>
              <w:bottom w:val="nil"/>
              <w:right w:val="nil"/>
            </w:tcBorders>
            <w:hideMark/>
          </w:tcPr>
          <w:p w14:paraId="6D90F7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AMD CHIP</w:t>
            </w:r>
          </w:p>
        </w:tc>
      </w:tr>
      <w:tr w:rsidR="006858DF" w:rsidRPr="006858DF" w14:paraId="3325ACCC" w14:textId="77777777" w:rsidTr="006858DF">
        <w:trPr>
          <w:trHeight w:val="450"/>
        </w:trPr>
        <w:tc>
          <w:tcPr>
            <w:tcW w:w="638" w:type="dxa"/>
            <w:tcBorders>
              <w:top w:val="nil"/>
              <w:left w:val="nil"/>
              <w:bottom w:val="nil"/>
              <w:right w:val="nil"/>
            </w:tcBorders>
            <w:hideMark/>
          </w:tcPr>
          <w:p w14:paraId="540BFEF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6B40D1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30C136A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INFORMATION TECHNOLOGY</w:t>
            </w:r>
          </w:p>
        </w:tc>
        <w:tc>
          <w:tcPr>
            <w:tcW w:w="1504" w:type="dxa"/>
            <w:tcBorders>
              <w:top w:val="nil"/>
              <w:left w:val="nil"/>
              <w:bottom w:val="nil"/>
              <w:right w:val="nil"/>
            </w:tcBorders>
            <w:hideMark/>
          </w:tcPr>
          <w:p w14:paraId="7F5B67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0A580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$230.04</w:t>
            </w:r>
          </w:p>
        </w:tc>
        <w:tc>
          <w:tcPr>
            <w:tcW w:w="871" w:type="dxa"/>
            <w:tcBorders>
              <w:top w:val="nil"/>
              <w:left w:val="nil"/>
              <w:bottom w:val="nil"/>
              <w:right w:val="nil"/>
            </w:tcBorders>
            <w:hideMark/>
          </w:tcPr>
          <w:p w14:paraId="183D16D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7AA1FAF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ADOBE / MICROSOFT IT</w:t>
            </w:r>
          </w:p>
        </w:tc>
      </w:tr>
      <w:tr w:rsidR="006858DF" w:rsidRPr="006858DF" w14:paraId="2D558293" w14:textId="77777777" w:rsidTr="006858DF">
        <w:trPr>
          <w:trHeight w:val="450"/>
        </w:trPr>
        <w:tc>
          <w:tcPr>
            <w:tcW w:w="638" w:type="dxa"/>
            <w:tcBorders>
              <w:top w:val="nil"/>
              <w:left w:val="nil"/>
              <w:bottom w:val="nil"/>
              <w:right w:val="nil"/>
            </w:tcBorders>
            <w:hideMark/>
          </w:tcPr>
          <w:p w14:paraId="4762EA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38D0A2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36EEF5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INFORMATION TECHNOLOGY</w:t>
            </w:r>
          </w:p>
        </w:tc>
        <w:tc>
          <w:tcPr>
            <w:tcW w:w="1504" w:type="dxa"/>
            <w:tcBorders>
              <w:top w:val="nil"/>
              <w:left w:val="nil"/>
              <w:bottom w:val="nil"/>
              <w:right w:val="nil"/>
            </w:tcBorders>
            <w:hideMark/>
          </w:tcPr>
          <w:p w14:paraId="0855E2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1E4BA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$349.00</w:t>
            </w:r>
          </w:p>
        </w:tc>
        <w:tc>
          <w:tcPr>
            <w:tcW w:w="871" w:type="dxa"/>
            <w:tcBorders>
              <w:top w:val="nil"/>
              <w:left w:val="nil"/>
              <w:bottom w:val="nil"/>
              <w:right w:val="nil"/>
            </w:tcBorders>
            <w:hideMark/>
          </w:tcPr>
          <w:p w14:paraId="1ECE8D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751B24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PRIME</w:t>
            </w:r>
          </w:p>
        </w:tc>
      </w:tr>
      <w:tr w:rsidR="006858DF" w:rsidRPr="006858DF" w14:paraId="4A08A68F" w14:textId="77777777" w:rsidTr="006858DF">
        <w:trPr>
          <w:trHeight w:val="450"/>
        </w:trPr>
        <w:tc>
          <w:tcPr>
            <w:tcW w:w="638" w:type="dxa"/>
            <w:tcBorders>
              <w:top w:val="nil"/>
              <w:left w:val="nil"/>
              <w:bottom w:val="nil"/>
              <w:right w:val="nil"/>
            </w:tcBorders>
            <w:hideMark/>
          </w:tcPr>
          <w:p w14:paraId="447EFCF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56BB9F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76E09A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INFORMATION TECHNOLOGY</w:t>
            </w:r>
          </w:p>
        </w:tc>
        <w:tc>
          <w:tcPr>
            <w:tcW w:w="1504" w:type="dxa"/>
            <w:tcBorders>
              <w:top w:val="nil"/>
              <w:left w:val="nil"/>
              <w:bottom w:val="nil"/>
              <w:right w:val="nil"/>
            </w:tcBorders>
            <w:hideMark/>
          </w:tcPr>
          <w:p w14:paraId="219CA1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SOFTWARE ENHANCEMENT</w:t>
            </w:r>
          </w:p>
        </w:tc>
        <w:tc>
          <w:tcPr>
            <w:tcW w:w="974" w:type="dxa"/>
            <w:tcBorders>
              <w:top w:val="nil"/>
              <w:left w:val="nil"/>
              <w:bottom w:val="nil"/>
              <w:right w:val="nil"/>
            </w:tcBorders>
            <w:hideMark/>
          </w:tcPr>
          <w:p w14:paraId="10FB9D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$19.00</w:t>
            </w:r>
          </w:p>
        </w:tc>
        <w:tc>
          <w:tcPr>
            <w:tcW w:w="871" w:type="dxa"/>
            <w:tcBorders>
              <w:top w:val="nil"/>
              <w:left w:val="nil"/>
              <w:bottom w:val="nil"/>
              <w:right w:val="nil"/>
            </w:tcBorders>
            <w:hideMark/>
          </w:tcPr>
          <w:p w14:paraId="1FCC1F3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74D5D2E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MOBILE ROUTING</w:t>
            </w:r>
          </w:p>
        </w:tc>
      </w:tr>
      <w:tr w:rsidR="006858DF" w:rsidRPr="006858DF" w14:paraId="1E06E0B7" w14:textId="77777777" w:rsidTr="006858DF">
        <w:trPr>
          <w:trHeight w:val="450"/>
        </w:trPr>
        <w:tc>
          <w:tcPr>
            <w:tcW w:w="638" w:type="dxa"/>
            <w:tcBorders>
              <w:top w:val="nil"/>
              <w:left w:val="nil"/>
              <w:bottom w:val="nil"/>
              <w:right w:val="nil"/>
            </w:tcBorders>
            <w:hideMark/>
          </w:tcPr>
          <w:p w14:paraId="48EA90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6,428</w:t>
            </w:r>
          </w:p>
        </w:tc>
        <w:tc>
          <w:tcPr>
            <w:tcW w:w="1238" w:type="dxa"/>
            <w:tcBorders>
              <w:top w:val="nil"/>
              <w:left w:val="nil"/>
              <w:bottom w:val="nil"/>
              <w:right w:val="nil"/>
            </w:tcBorders>
            <w:hideMark/>
          </w:tcPr>
          <w:p w14:paraId="69A6C1E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HOWARD TECHNOLOGY</w:t>
            </w:r>
          </w:p>
        </w:tc>
        <w:tc>
          <w:tcPr>
            <w:tcW w:w="1201" w:type="dxa"/>
            <w:tcBorders>
              <w:top w:val="nil"/>
              <w:left w:val="nil"/>
              <w:bottom w:val="nil"/>
              <w:right w:val="nil"/>
            </w:tcBorders>
            <w:hideMark/>
          </w:tcPr>
          <w:p w14:paraId="3D68DA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INFORMATION TECHNOLOGY</w:t>
            </w:r>
          </w:p>
        </w:tc>
        <w:tc>
          <w:tcPr>
            <w:tcW w:w="1504" w:type="dxa"/>
            <w:tcBorders>
              <w:top w:val="nil"/>
              <w:left w:val="nil"/>
              <w:bottom w:val="nil"/>
              <w:right w:val="nil"/>
            </w:tcBorders>
            <w:hideMark/>
          </w:tcPr>
          <w:p w14:paraId="7A9E29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MACHINERY &amp; EQUIPMENT</w:t>
            </w:r>
          </w:p>
        </w:tc>
        <w:tc>
          <w:tcPr>
            <w:tcW w:w="974" w:type="dxa"/>
            <w:tcBorders>
              <w:top w:val="nil"/>
              <w:left w:val="nil"/>
              <w:bottom w:val="nil"/>
              <w:right w:val="nil"/>
            </w:tcBorders>
            <w:hideMark/>
          </w:tcPr>
          <w:p w14:paraId="209CEE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$700.00</w:t>
            </w:r>
          </w:p>
        </w:tc>
        <w:tc>
          <w:tcPr>
            <w:tcW w:w="871" w:type="dxa"/>
            <w:tcBorders>
              <w:top w:val="nil"/>
              <w:left w:val="nil"/>
              <w:bottom w:val="nil"/>
              <w:right w:val="nil"/>
            </w:tcBorders>
            <w:hideMark/>
          </w:tcPr>
          <w:p w14:paraId="3F791C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7,197,820</w:t>
            </w:r>
          </w:p>
        </w:tc>
        <w:tc>
          <w:tcPr>
            <w:tcW w:w="2174" w:type="dxa"/>
            <w:tcBorders>
              <w:top w:val="nil"/>
              <w:left w:val="nil"/>
              <w:bottom w:val="nil"/>
              <w:right w:val="nil"/>
            </w:tcBorders>
            <w:hideMark/>
          </w:tcPr>
          <w:p w14:paraId="243B9D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PANASONIC TOUGH BOOK PARAMEDIC</w:t>
            </w:r>
          </w:p>
        </w:tc>
      </w:tr>
      <w:tr w:rsidR="006858DF" w:rsidRPr="006858DF" w14:paraId="0B465022" w14:textId="77777777" w:rsidTr="006858DF">
        <w:trPr>
          <w:trHeight w:val="450"/>
        </w:trPr>
        <w:tc>
          <w:tcPr>
            <w:tcW w:w="638" w:type="dxa"/>
            <w:tcBorders>
              <w:top w:val="nil"/>
              <w:left w:val="nil"/>
              <w:bottom w:val="nil"/>
              <w:right w:val="nil"/>
            </w:tcBorders>
            <w:hideMark/>
          </w:tcPr>
          <w:p w14:paraId="08E780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34278B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6C214F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w:t>
            </w:r>
          </w:p>
        </w:tc>
        <w:tc>
          <w:tcPr>
            <w:tcW w:w="1504" w:type="dxa"/>
            <w:tcBorders>
              <w:top w:val="nil"/>
              <w:left w:val="nil"/>
              <w:bottom w:val="nil"/>
              <w:right w:val="nil"/>
            </w:tcBorders>
            <w:hideMark/>
          </w:tcPr>
          <w:p w14:paraId="54E573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19030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$295.93</w:t>
            </w:r>
          </w:p>
        </w:tc>
        <w:tc>
          <w:tcPr>
            <w:tcW w:w="871" w:type="dxa"/>
            <w:tcBorders>
              <w:top w:val="nil"/>
              <w:left w:val="nil"/>
              <w:bottom w:val="nil"/>
              <w:right w:val="nil"/>
            </w:tcBorders>
            <w:hideMark/>
          </w:tcPr>
          <w:p w14:paraId="139479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7,197,849</w:t>
            </w:r>
          </w:p>
        </w:tc>
        <w:tc>
          <w:tcPr>
            <w:tcW w:w="2174" w:type="dxa"/>
            <w:tcBorders>
              <w:top w:val="nil"/>
              <w:left w:val="nil"/>
              <w:bottom w:val="nil"/>
              <w:right w:val="nil"/>
            </w:tcBorders>
            <w:hideMark/>
          </w:tcPr>
          <w:p w14:paraId="4209C1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DC STORMWATER</w:t>
            </w:r>
          </w:p>
        </w:tc>
      </w:tr>
      <w:tr w:rsidR="006858DF" w:rsidRPr="006858DF" w14:paraId="57828757" w14:textId="77777777" w:rsidTr="006858DF">
        <w:trPr>
          <w:trHeight w:val="450"/>
        </w:trPr>
        <w:tc>
          <w:tcPr>
            <w:tcW w:w="638" w:type="dxa"/>
            <w:tcBorders>
              <w:top w:val="nil"/>
              <w:left w:val="nil"/>
              <w:bottom w:val="nil"/>
              <w:right w:val="nil"/>
            </w:tcBorders>
            <w:hideMark/>
          </w:tcPr>
          <w:p w14:paraId="237CEE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0AE164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03EB50A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w:t>
            </w:r>
          </w:p>
        </w:tc>
        <w:tc>
          <w:tcPr>
            <w:tcW w:w="1504" w:type="dxa"/>
            <w:tcBorders>
              <w:top w:val="nil"/>
              <w:left w:val="nil"/>
              <w:bottom w:val="nil"/>
              <w:right w:val="nil"/>
            </w:tcBorders>
            <w:hideMark/>
          </w:tcPr>
          <w:p w14:paraId="75826A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72AEB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$1,051.95</w:t>
            </w:r>
          </w:p>
        </w:tc>
        <w:tc>
          <w:tcPr>
            <w:tcW w:w="871" w:type="dxa"/>
            <w:tcBorders>
              <w:top w:val="nil"/>
              <w:left w:val="nil"/>
              <w:bottom w:val="nil"/>
              <w:right w:val="nil"/>
            </w:tcBorders>
            <w:hideMark/>
          </w:tcPr>
          <w:p w14:paraId="348B47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7,197,850</w:t>
            </w:r>
          </w:p>
        </w:tc>
        <w:tc>
          <w:tcPr>
            <w:tcW w:w="2174" w:type="dxa"/>
            <w:tcBorders>
              <w:top w:val="nil"/>
              <w:left w:val="nil"/>
              <w:bottom w:val="nil"/>
              <w:right w:val="nil"/>
            </w:tcBorders>
            <w:hideMark/>
          </w:tcPr>
          <w:p w14:paraId="5E46A7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DC STORMWATER</w:t>
            </w:r>
          </w:p>
        </w:tc>
      </w:tr>
      <w:tr w:rsidR="006858DF" w:rsidRPr="006858DF" w14:paraId="4A449A26" w14:textId="77777777" w:rsidTr="006858DF">
        <w:trPr>
          <w:trHeight w:val="450"/>
        </w:trPr>
        <w:tc>
          <w:tcPr>
            <w:tcW w:w="638" w:type="dxa"/>
            <w:tcBorders>
              <w:top w:val="nil"/>
              <w:left w:val="nil"/>
              <w:bottom w:val="nil"/>
              <w:right w:val="nil"/>
            </w:tcBorders>
            <w:hideMark/>
          </w:tcPr>
          <w:p w14:paraId="458EFF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19F09F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3F22A7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w:t>
            </w:r>
          </w:p>
        </w:tc>
        <w:tc>
          <w:tcPr>
            <w:tcW w:w="1504" w:type="dxa"/>
            <w:tcBorders>
              <w:top w:val="nil"/>
              <w:left w:val="nil"/>
              <w:bottom w:val="nil"/>
              <w:right w:val="nil"/>
            </w:tcBorders>
            <w:hideMark/>
          </w:tcPr>
          <w:p w14:paraId="2F7AB2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1157F4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$954.00</w:t>
            </w:r>
          </w:p>
        </w:tc>
        <w:tc>
          <w:tcPr>
            <w:tcW w:w="871" w:type="dxa"/>
            <w:tcBorders>
              <w:top w:val="nil"/>
              <w:left w:val="nil"/>
              <w:bottom w:val="nil"/>
              <w:right w:val="nil"/>
            </w:tcBorders>
            <w:hideMark/>
          </w:tcPr>
          <w:p w14:paraId="00C0461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6B4ED4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2DF5FF1D" w14:textId="77777777" w:rsidTr="006858DF">
        <w:trPr>
          <w:trHeight w:val="450"/>
        </w:trPr>
        <w:tc>
          <w:tcPr>
            <w:tcW w:w="638" w:type="dxa"/>
            <w:tcBorders>
              <w:top w:val="nil"/>
              <w:left w:val="nil"/>
              <w:bottom w:val="nil"/>
              <w:right w:val="nil"/>
            </w:tcBorders>
            <w:hideMark/>
          </w:tcPr>
          <w:p w14:paraId="44DA857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4,878</w:t>
            </w:r>
          </w:p>
        </w:tc>
        <w:tc>
          <w:tcPr>
            <w:tcW w:w="1238" w:type="dxa"/>
            <w:tcBorders>
              <w:top w:val="nil"/>
              <w:left w:val="nil"/>
              <w:bottom w:val="nil"/>
              <w:right w:val="nil"/>
            </w:tcBorders>
            <w:hideMark/>
          </w:tcPr>
          <w:p w14:paraId="0E3DE7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 &amp; M PROMOTIONS</w:t>
            </w:r>
          </w:p>
        </w:tc>
        <w:tc>
          <w:tcPr>
            <w:tcW w:w="1201" w:type="dxa"/>
            <w:tcBorders>
              <w:top w:val="nil"/>
              <w:left w:val="nil"/>
              <w:bottom w:val="nil"/>
              <w:right w:val="nil"/>
            </w:tcBorders>
            <w:hideMark/>
          </w:tcPr>
          <w:p w14:paraId="77DA09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w:t>
            </w:r>
          </w:p>
        </w:tc>
        <w:tc>
          <w:tcPr>
            <w:tcW w:w="1504" w:type="dxa"/>
            <w:tcBorders>
              <w:top w:val="nil"/>
              <w:left w:val="nil"/>
              <w:bottom w:val="nil"/>
              <w:right w:val="nil"/>
            </w:tcBorders>
            <w:hideMark/>
          </w:tcPr>
          <w:p w14:paraId="029A2C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FB9C3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$64.95</w:t>
            </w:r>
          </w:p>
        </w:tc>
        <w:tc>
          <w:tcPr>
            <w:tcW w:w="871" w:type="dxa"/>
            <w:tcBorders>
              <w:top w:val="nil"/>
              <w:left w:val="nil"/>
              <w:bottom w:val="nil"/>
              <w:right w:val="nil"/>
            </w:tcBorders>
            <w:hideMark/>
          </w:tcPr>
          <w:p w14:paraId="4498A1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7,197,835</w:t>
            </w:r>
          </w:p>
        </w:tc>
        <w:tc>
          <w:tcPr>
            <w:tcW w:w="2174" w:type="dxa"/>
            <w:tcBorders>
              <w:top w:val="nil"/>
              <w:left w:val="nil"/>
              <w:bottom w:val="nil"/>
              <w:right w:val="nil"/>
            </w:tcBorders>
            <w:hideMark/>
          </w:tcPr>
          <w:p w14:paraId="2E6684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BUS CARDS FOR INSPECTOR C. CARTER</w:t>
            </w:r>
          </w:p>
        </w:tc>
      </w:tr>
      <w:tr w:rsidR="006858DF" w:rsidRPr="006858DF" w14:paraId="2387A720" w14:textId="77777777" w:rsidTr="006858DF">
        <w:trPr>
          <w:trHeight w:val="450"/>
        </w:trPr>
        <w:tc>
          <w:tcPr>
            <w:tcW w:w="638" w:type="dxa"/>
            <w:tcBorders>
              <w:top w:val="nil"/>
              <w:left w:val="nil"/>
              <w:bottom w:val="nil"/>
              <w:right w:val="nil"/>
            </w:tcBorders>
            <w:hideMark/>
          </w:tcPr>
          <w:p w14:paraId="5148C2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6F5A36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72DBB8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w:t>
            </w:r>
          </w:p>
        </w:tc>
        <w:tc>
          <w:tcPr>
            <w:tcW w:w="1504" w:type="dxa"/>
            <w:tcBorders>
              <w:top w:val="nil"/>
              <w:left w:val="nil"/>
              <w:bottom w:val="nil"/>
              <w:right w:val="nil"/>
            </w:tcBorders>
            <w:hideMark/>
          </w:tcPr>
          <w:p w14:paraId="724D73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05301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$1,350.00</w:t>
            </w:r>
          </w:p>
        </w:tc>
        <w:tc>
          <w:tcPr>
            <w:tcW w:w="871" w:type="dxa"/>
            <w:tcBorders>
              <w:top w:val="nil"/>
              <w:left w:val="nil"/>
              <w:bottom w:val="nil"/>
              <w:right w:val="nil"/>
            </w:tcBorders>
            <w:hideMark/>
          </w:tcPr>
          <w:p w14:paraId="2B5B6C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6D5651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OCTOBER 2025 BILLING</w:t>
            </w:r>
          </w:p>
        </w:tc>
      </w:tr>
      <w:tr w:rsidR="006858DF" w:rsidRPr="006858DF" w14:paraId="3CCB764F" w14:textId="77777777" w:rsidTr="006858DF">
        <w:trPr>
          <w:trHeight w:val="450"/>
        </w:trPr>
        <w:tc>
          <w:tcPr>
            <w:tcW w:w="638" w:type="dxa"/>
            <w:tcBorders>
              <w:top w:val="nil"/>
              <w:left w:val="nil"/>
              <w:bottom w:val="nil"/>
              <w:right w:val="nil"/>
            </w:tcBorders>
            <w:hideMark/>
          </w:tcPr>
          <w:p w14:paraId="26232B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2E40F7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0D526B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w:t>
            </w:r>
          </w:p>
        </w:tc>
        <w:tc>
          <w:tcPr>
            <w:tcW w:w="1504" w:type="dxa"/>
            <w:tcBorders>
              <w:top w:val="nil"/>
              <w:left w:val="nil"/>
              <w:bottom w:val="nil"/>
              <w:right w:val="nil"/>
            </w:tcBorders>
            <w:hideMark/>
          </w:tcPr>
          <w:p w14:paraId="2DF461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34799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$50.00</w:t>
            </w:r>
          </w:p>
        </w:tc>
        <w:tc>
          <w:tcPr>
            <w:tcW w:w="871" w:type="dxa"/>
            <w:tcBorders>
              <w:top w:val="nil"/>
              <w:left w:val="nil"/>
              <w:bottom w:val="nil"/>
              <w:right w:val="nil"/>
            </w:tcBorders>
            <w:hideMark/>
          </w:tcPr>
          <w:p w14:paraId="3CE535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404547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NOVEMBER 2025 BILLING</w:t>
            </w:r>
          </w:p>
        </w:tc>
      </w:tr>
      <w:tr w:rsidR="006858DF" w:rsidRPr="006858DF" w14:paraId="43836FCD" w14:textId="77777777" w:rsidTr="006858DF">
        <w:trPr>
          <w:trHeight w:val="450"/>
        </w:trPr>
        <w:tc>
          <w:tcPr>
            <w:tcW w:w="638" w:type="dxa"/>
            <w:tcBorders>
              <w:top w:val="nil"/>
              <w:left w:val="nil"/>
              <w:bottom w:val="nil"/>
              <w:right w:val="nil"/>
            </w:tcBorders>
            <w:hideMark/>
          </w:tcPr>
          <w:p w14:paraId="64868B8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4,111</w:t>
            </w:r>
          </w:p>
        </w:tc>
        <w:tc>
          <w:tcPr>
            <w:tcW w:w="1238" w:type="dxa"/>
            <w:tcBorders>
              <w:top w:val="nil"/>
              <w:left w:val="nil"/>
              <w:bottom w:val="nil"/>
              <w:right w:val="nil"/>
            </w:tcBorders>
            <w:hideMark/>
          </w:tcPr>
          <w:p w14:paraId="18A41A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DESOTO TIMES TRIBUNE</w:t>
            </w:r>
          </w:p>
        </w:tc>
        <w:tc>
          <w:tcPr>
            <w:tcW w:w="1201" w:type="dxa"/>
            <w:tcBorders>
              <w:top w:val="nil"/>
              <w:left w:val="nil"/>
              <w:bottom w:val="nil"/>
              <w:right w:val="nil"/>
            </w:tcBorders>
            <w:hideMark/>
          </w:tcPr>
          <w:p w14:paraId="6AABCD9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w:t>
            </w:r>
          </w:p>
        </w:tc>
        <w:tc>
          <w:tcPr>
            <w:tcW w:w="1504" w:type="dxa"/>
            <w:tcBorders>
              <w:top w:val="nil"/>
              <w:left w:val="nil"/>
              <w:bottom w:val="nil"/>
              <w:right w:val="nil"/>
            </w:tcBorders>
            <w:hideMark/>
          </w:tcPr>
          <w:p w14:paraId="5BFB4C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ADVERTISING</w:t>
            </w:r>
          </w:p>
        </w:tc>
        <w:tc>
          <w:tcPr>
            <w:tcW w:w="974" w:type="dxa"/>
            <w:tcBorders>
              <w:top w:val="nil"/>
              <w:left w:val="nil"/>
              <w:bottom w:val="nil"/>
              <w:right w:val="nil"/>
            </w:tcBorders>
            <w:hideMark/>
          </w:tcPr>
          <w:p w14:paraId="52A68C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$122.25</w:t>
            </w:r>
          </w:p>
        </w:tc>
        <w:tc>
          <w:tcPr>
            <w:tcW w:w="871" w:type="dxa"/>
            <w:tcBorders>
              <w:top w:val="nil"/>
              <w:left w:val="nil"/>
              <w:bottom w:val="nil"/>
              <w:right w:val="nil"/>
            </w:tcBorders>
            <w:hideMark/>
          </w:tcPr>
          <w:p w14:paraId="5A6CCE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7,197,793</w:t>
            </w:r>
          </w:p>
        </w:tc>
        <w:tc>
          <w:tcPr>
            <w:tcW w:w="2174" w:type="dxa"/>
            <w:tcBorders>
              <w:top w:val="nil"/>
              <w:left w:val="nil"/>
              <w:bottom w:val="nil"/>
              <w:right w:val="nil"/>
            </w:tcBorders>
            <w:hideMark/>
          </w:tcPr>
          <w:p w14:paraId="1B3B0D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 POP</w:t>
            </w:r>
          </w:p>
        </w:tc>
      </w:tr>
      <w:tr w:rsidR="006858DF" w:rsidRPr="006858DF" w14:paraId="5AC6C0AA" w14:textId="77777777" w:rsidTr="006858DF">
        <w:trPr>
          <w:trHeight w:val="300"/>
        </w:trPr>
        <w:tc>
          <w:tcPr>
            <w:tcW w:w="638" w:type="dxa"/>
            <w:tcBorders>
              <w:top w:val="nil"/>
              <w:left w:val="nil"/>
              <w:bottom w:val="nil"/>
              <w:right w:val="nil"/>
            </w:tcBorders>
            <w:hideMark/>
          </w:tcPr>
          <w:p w14:paraId="2464F1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4F89EB0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790AD7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w:t>
            </w:r>
          </w:p>
        </w:tc>
        <w:tc>
          <w:tcPr>
            <w:tcW w:w="1504" w:type="dxa"/>
            <w:tcBorders>
              <w:top w:val="nil"/>
              <w:left w:val="nil"/>
              <w:bottom w:val="nil"/>
              <w:right w:val="nil"/>
            </w:tcBorders>
            <w:hideMark/>
          </w:tcPr>
          <w:p w14:paraId="2FEE56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657D50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$358.00</w:t>
            </w:r>
          </w:p>
        </w:tc>
        <w:tc>
          <w:tcPr>
            <w:tcW w:w="871" w:type="dxa"/>
            <w:tcBorders>
              <w:top w:val="nil"/>
              <w:left w:val="nil"/>
              <w:bottom w:val="nil"/>
              <w:right w:val="nil"/>
            </w:tcBorders>
            <w:hideMark/>
          </w:tcPr>
          <w:p w14:paraId="1374D11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038685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ROOM FOR A. HOCKENSMITH</w:t>
            </w:r>
          </w:p>
        </w:tc>
      </w:tr>
      <w:tr w:rsidR="006858DF" w:rsidRPr="006858DF" w14:paraId="4361F733" w14:textId="77777777" w:rsidTr="006858DF">
        <w:trPr>
          <w:trHeight w:val="450"/>
        </w:trPr>
        <w:tc>
          <w:tcPr>
            <w:tcW w:w="638" w:type="dxa"/>
            <w:tcBorders>
              <w:top w:val="nil"/>
              <w:left w:val="nil"/>
              <w:bottom w:val="nil"/>
              <w:right w:val="nil"/>
            </w:tcBorders>
            <w:hideMark/>
          </w:tcPr>
          <w:p w14:paraId="15DA1B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78</w:t>
            </w:r>
          </w:p>
        </w:tc>
        <w:tc>
          <w:tcPr>
            <w:tcW w:w="1238" w:type="dxa"/>
            <w:tcBorders>
              <w:top w:val="nil"/>
              <w:left w:val="nil"/>
              <w:bottom w:val="nil"/>
              <w:right w:val="nil"/>
            </w:tcBorders>
            <w:hideMark/>
          </w:tcPr>
          <w:p w14:paraId="6B5998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AMERICAN TIRE REPAIR</w:t>
            </w:r>
          </w:p>
        </w:tc>
        <w:tc>
          <w:tcPr>
            <w:tcW w:w="1201" w:type="dxa"/>
            <w:tcBorders>
              <w:top w:val="nil"/>
              <w:left w:val="nil"/>
              <w:bottom w:val="nil"/>
              <w:right w:val="nil"/>
            </w:tcBorders>
            <w:hideMark/>
          </w:tcPr>
          <w:p w14:paraId="6747E9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4CDABA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7E3B3B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$155.89</w:t>
            </w:r>
          </w:p>
        </w:tc>
        <w:tc>
          <w:tcPr>
            <w:tcW w:w="871" w:type="dxa"/>
            <w:tcBorders>
              <w:top w:val="nil"/>
              <w:left w:val="nil"/>
              <w:bottom w:val="nil"/>
              <w:right w:val="nil"/>
            </w:tcBorders>
            <w:hideMark/>
          </w:tcPr>
          <w:p w14:paraId="41740D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7,197,756</w:t>
            </w:r>
          </w:p>
        </w:tc>
        <w:tc>
          <w:tcPr>
            <w:tcW w:w="2174" w:type="dxa"/>
            <w:tcBorders>
              <w:top w:val="nil"/>
              <w:left w:val="nil"/>
              <w:bottom w:val="nil"/>
              <w:right w:val="nil"/>
            </w:tcBorders>
            <w:hideMark/>
          </w:tcPr>
          <w:p w14:paraId="1C42A28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UNIT# 4778: RR NEW TIRE</w:t>
            </w:r>
          </w:p>
        </w:tc>
      </w:tr>
      <w:tr w:rsidR="006858DF" w:rsidRPr="006858DF" w14:paraId="5F050178" w14:textId="77777777" w:rsidTr="006858DF">
        <w:trPr>
          <w:trHeight w:val="450"/>
        </w:trPr>
        <w:tc>
          <w:tcPr>
            <w:tcW w:w="638" w:type="dxa"/>
            <w:tcBorders>
              <w:top w:val="nil"/>
              <w:left w:val="nil"/>
              <w:bottom w:val="nil"/>
              <w:right w:val="nil"/>
            </w:tcBorders>
            <w:hideMark/>
          </w:tcPr>
          <w:p w14:paraId="205537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003BE0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14143C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6762A5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4E6725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$2,835.43</w:t>
            </w:r>
          </w:p>
        </w:tc>
        <w:tc>
          <w:tcPr>
            <w:tcW w:w="871" w:type="dxa"/>
            <w:tcBorders>
              <w:top w:val="nil"/>
              <w:left w:val="nil"/>
              <w:bottom w:val="nil"/>
              <w:right w:val="nil"/>
            </w:tcBorders>
            <w:hideMark/>
          </w:tcPr>
          <w:p w14:paraId="660B7C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7,197,799</w:t>
            </w:r>
          </w:p>
        </w:tc>
        <w:tc>
          <w:tcPr>
            <w:tcW w:w="2174" w:type="dxa"/>
            <w:tcBorders>
              <w:top w:val="nil"/>
              <w:left w:val="nil"/>
              <w:bottom w:val="nil"/>
              <w:right w:val="nil"/>
            </w:tcBorders>
            <w:hideMark/>
          </w:tcPr>
          <w:p w14:paraId="61BB06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WK 01-19 TO 01-25-2026</w:t>
            </w:r>
          </w:p>
        </w:tc>
      </w:tr>
      <w:tr w:rsidR="006858DF" w:rsidRPr="006858DF" w14:paraId="366F6BFA" w14:textId="77777777" w:rsidTr="006858DF">
        <w:trPr>
          <w:trHeight w:val="450"/>
        </w:trPr>
        <w:tc>
          <w:tcPr>
            <w:tcW w:w="638" w:type="dxa"/>
            <w:tcBorders>
              <w:top w:val="nil"/>
              <w:left w:val="nil"/>
              <w:bottom w:val="nil"/>
              <w:right w:val="nil"/>
            </w:tcBorders>
            <w:hideMark/>
          </w:tcPr>
          <w:p w14:paraId="5E1636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154336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4E8980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0C166B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532FC7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$2,026.05</w:t>
            </w:r>
          </w:p>
        </w:tc>
        <w:tc>
          <w:tcPr>
            <w:tcW w:w="871" w:type="dxa"/>
            <w:tcBorders>
              <w:top w:val="nil"/>
              <w:left w:val="nil"/>
              <w:bottom w:val="nil"/>
              <w:right w:val="nil"/>
            </w:tcBorders>
            <w:hideMark/>
          </w:tcPr>
          <w:p w14:paraId="6AF595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7,197,800</w:t>
            </w:r>
          </w:p>
        </w:tc>
        <w:tc>
          <w:tcPr>
            <w:tcW w:w="2174" w:type="dxa"/>
            <w:tcBorders>
              <w:top w:val="nil"/>
              <w:left w:val="nil"/>
              <w:bottom w:val="nil"/>
              <w:right w:val="nil"/>
            </w:tcBorders>
            <w:hideMark/>
          </w:tcPr>
          <w:p w14:paraId="6A6B6E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WK 01-26 TO 02-01-2026</w:t>
            </w:r>
          </w:p>
        </w:tc>
      </w:tr>
      <w:tr w:rsidR="006858DF" w:rsidRPr="006858DF" w14:paraId="2AC1FD18" w14:textId="77777777" w:rsidTr="006858DF">
        <w:trPr>
          <w:trHeight w:val="450"/>
        </w:trPr>
        <w:tc>
          <w:tcPr>
            <w:tcW w:w="638" w:type="dxa"/>
            <w:tcBorders>
              <w:top w:val="nil"/>
              <w:left w:val="nil"/>
              <w:bottom w:val="nil"/>
              <w:right w:val="nil"/>
            </w:tcBorders>
            <w:hideMark/>
          </w:tcPr>
          <w:p w14:paraId="6B8E1A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4593FCE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595ADA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0D88C7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536CDC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$1,906.95</w:t>
            </w:r>
          </w:p>
        </w:tc>
        <w:tc>
          <w:tcPr>
            <w:tcW w:w="871" w:type="dxa"/>
            <w:tcBorders>
              <w:top w:val="nil"/>
              <w:left w:val="nil"/>
              <w:bottom w:val="nil"/>
              <w:right w:val="nil"/>
            </w:tcBorders>
            <w:hideMark/>
          </w:tcPr>
          <w:p w14:paraId="1250045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7,197,809</w:t>
            </w:r>
          </w:p>
        </w:tc>
        <w:tc>
          <w:tcPr>
            <w:tcW w:w="2174" w:type="dxa"/>
            <w:tcBorders>
              <w:top w:val="nil"/>
              <w:left w:val="nil"/>
              <w:bottom w:val="nil"/>
              <w:right w:val="nil"/>
            </w:tcBorders>
            <w:hideMark/>
          </w:tcPr>
          <w:p w14:paraId="22C2EB1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WK 02-02 TO 02-08-2026</w:t>
            </w:r>
          </w:p>
        </w:tc>
      </w:tr>
      <w:tr w:rsidR="006858DF" w:rsidRPr="006858DF" w14:paraId="26BB62C4" w14:textId="77777777" w:rsidTr="006858DF">
        <w:trPr>
          <w:trHeight w:val="450"/>
        </w:trPr>
        <w:tc>
          <w:tcPr>
            <w:tcW w:w="638" w:type="dxa"/>
            <w:tcBorders>
              <w:top w:val="nil"/>
              <w:left w:val="nil"/>
              <w:bottom w:val="nil"/>
              <w:right w:val="nil"/>
            </w:tcBorders>
            <w:hideMark/>
          </w:tcPr>
          <w:p w14:paraId="6F1741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6A37FB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00BD11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704F76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384A6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$54.00</w:t>
            </w:r>
          </w:p>
        </w:tc>
        <w:tc>
          <w:tcPr>
            <w:tcW w:w="871" w:type="dxa"/>
            <w:tcBorders>
              <w:top w:val="nil"/>
              <w:left w:val="nil"/>
              <w:bottom w:val="nil"/>
              <w:right w:val="nil"/>
            </w:tcBorders>
            <w:hideMark/>
          </w:tcPr>
          <w:p w14:paraId="030074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43942E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29D356EF" w14:textId="77777777" w:rsidTr="006858DF">
        <w:trPr>
          <w:trHeight w:val="450"/>
        </w:trPr>
        <w:tc>
          <w:tcPr>
            <w:tcW w:w="638" w:type="dxa"/>
            <w:tcBorders>
              <w:top w:val="nil"/>
              <w:left w:val="nil"/>
              <w:bottom w:val="nil"/>
              <w:right w:val="nil"/>
            </w:tcBorders>
            <w:hideMark/>
          </w:tcPr>
          <w:p w14:paraId="7DC8C6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5,490</w:t>
            </w:r>
          </w:p>
        </w:tc>
        <w:tc>
          <w:tcPr>
            <w:tcW w:w="1238" w:type="dxa"/>
            <w:tcBorders>
              <w:top w:val="nil"/>
              <w:left w:val="nil"/>
              <w:bottom w:val="nil"/>
              <w:right w:val="nil"/>
            </w:tcBorders>
            <w:hideMark/>
          </w:tcPr>
          <w:p w14:paraId="1A7234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CONVENIENT CARE CLIN</w:t>
            </w:r>
          </w:p>
        </w:tc>
        <w:tc>
          <w:tcPr>
            <w:tcW w:w="1201" w:type="dxa"/>
            <w:tcBorders>
              <w:top w:val="nil"/>
              <w:left w:val="nil"/>
              <w:bottom w:val="nil"/>
              <w:right w:val="nil"/>
            </w:tcBorders>
            <w:hideMark/>
          </w:tcPr>
          <w:p w14:paraId="2A50E2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7BFC10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01185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$105.00</w:t>
            </w:r>
          </w:p>
        </w:tc>
        <w:tc>
          <w:tcPr>
            <w:tcW w:w="871" w:type="dxa"/>
            <w:tcBorders>
              <w:top w:val="nil"/>
              <w:left w:val="nil"/>
              <w:bottom w:val="nil"/>
              <w:right w:val="nil"/>
            </w:tcBorders>
            <w:hideMark/>
          </w:tcPr>
          <w:p w14:paraId="0B3A22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7,197,774</w:t>
            </w:r>
          </w:p>
        </w:tc>
        <w:tc>
          <w:tcPr>
            <w:tcW w:w="2174" w:type="dxa"/>
            <w:tcBorders>
              <w:top w:val="nil"/>
              <w:left w:val="nil"/>
              <w:bottom w:val="nil"/>
              <w:right w:val="nil"/>
            </w:tcBorders>
            <w:hideMark/>
          </w:tcPr>
          <w:p w14:paraId="504608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SCREENINGS</w:t>
            </w:r>
          </w:p>
        </w:tc>
      </w:tr>
      <w:tr w:rsidR="006858DF" w:rsidRPr="006858DF" w14:paraId="019E5F21" w14:textId="77777777" w:rsidTr="006858DF">
        <w:trPr>
          <w:trHeight w:val="450"/>
        </w:trPr>
        <w:tc>
          <w:tcPr>
            <w:tcW w:w="638" w:type="dxa"/>
            <w:tcBorders>
              <w:top w:val="nil"/>
              <w:left w:val="nil"/>
              <w:bottom w:val="nil"/>
              <w:right w:val="nil"/>
            </w:tcBorders>
            <w:hideMark/>
          </w:tcPr>
          <w:p w14:paraId="2BBAC8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6,908</w:t>
            </w:r>
          </w:p>
        </w:tc>
        <w:tc>
          <w:tcPr>
            <w:tcW w:w="1238" w:type="dxa"/>
            <w:tcBorders>
              <w:top w:val="nil"/>
              <w:left w:val="nil"/>
              <w:bottom w:val="nil"/>
              <w:right w:val="nil"/>
            </w:tcBorders>
            <w:hideMark/>
          </w:tcPr>
          <w:p w14:paraId="37B6EA6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PETTY CASH / N PULLE</w:t>
            </w:r>
          </w:p>
        </w:tc>
        <w:tc>
          <w:tcPr>
            <w:tcW w:w="1201" w:type="dxa"/>
            <w:tcBorders>
              <w:top w:val="nil"/>
              <w:left w:val="nil"/>
              <w:bottom w:val="nil"/>
              <w:right w:val="nil"/>
            </w:tcBorders>
            <w:hideMark/>
          </w:tcPr>
          <w:p w14:paraId="7F4AF0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790570B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0C31B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$51.75</w:t>
            </w:r>
          </w:p>
        </w:tc>
        <w:tc>
          <w:tcPr>
            <w:tcW w:w="871" w:type="dxa"/>
            <w:tcBorders>
              <w:top w:val="nil"/>
              <w:left w:val="nil"/>
              <w:bottom w:val="nil"/>
              <w:right w:val="nil"/>
            </w:tcBorders>
            <w:hideMark/>
          </w:tcPr>
          <w:p w14:paraId="380BFF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7,197,883</w:t>
            </w:r>
          </w:p>
        </w:tc>
        <w:tc>
          <w:tcPr>
            <w:tcW w:w="2174" w:type="dxa"/>
            <w:tcBorders>
              <w:top w:val="nil"/>
              <w:left w:val="nil"/>
              <w:bottom w:val="nil"/>
              <w:right w:val="nil"/>
            </w:tcBorders>
            <w:hideMark/>
          </w:tcPr>
          <w:p w14:paraId="3F4628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REIMBURSEMENT NARCOTICS FUNDS</w:t>
            </w:r>
          </w:p>
        </w:tc>
      </w:tr>
      <w:tr w:rsidR="006858DF" w:rsidRPr="006858DF" w14:paraId="5039C0C5" w14:textId="77777777" w:rsidTr="006858DF">
        <w:trPr>
          <w:trHeight w:val="450"/>
        </w:trPr>
        <w:tc>
          <w:tcPr>
            <w:tcW w:w="638" w:type="dxa"/>
            <w:tcBorders>
              <w:top w:val="nil"/>
              <w:left w:val="nil"/>
              <w:bottom w:val="nil"/>
              <w:right w:val="nil"/>
            </w:tcBorders>
            <w:hideMark/>
          </w:tcPr>
          <w:p w14:paraId="33B42E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6,927</w:t>
            </w:r>
          </w:p>
        </w:tc>
        <w:tc>
          <w:tcPr>
            <w:tcW w:w="1238" w:type="dxa"/>
            <w:tcBorders>
              <w:top w:val="nil"/>
              <w:left w:val="nil"/>
              <w:bottom w:val="nil"/>
              <w:right w:val="nil"/>
            </w:tcBorders>
            <w:hideMark/>
          </w:tcPr>
          <w:p w14:paraId="227583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LANGUAGE LINE SERVIC</w:t>
            </w:r>
          </w:p>
        </w:tc>
        <w:tc>
          <w:tcPr>
            <w:tcW w:w="1201" w:type="dxa"/>
            <w:tcBorders>
              <w:top w:val="nil"/>
              <w:left w:val="nil"/>
              <w:bottom w:val="nil"/>
              <w:right w:val="nil"/>
            </w:tcBorders>
            <w:hideMark/>
          </w:tcPr>
          <w:p w14:paraId="115261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2073DB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7B139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$11.52</w:t>
            </w:r>
          </w:p>
        </w:tc>
        <w:tc>
          <w:tcPr>
            <w:tcW w:w="871" w:type="dxa"/>
            <w:tcBorders>
              <w:top w:val="nil"/>
              <w:left w:val="nil"/>
              <w:bottom w:val="nil"/>
              <w:right w:val="nil"/>
            </w:tcBorders>
            <w:hideMark/>
          </w:tcPr>
          <w:p w14:paraId="04F51D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7,197,831</w:t>
            </w:r>
          </w:p>
        </w:tc>
        <w:tc>
          <w:tcPr>
            <w:tcW w:w="2174" w:type="dxa"/>
            <w:tcBorders>
              <w:top w:val="nil"/>
              <w:left w:val="nil"/>
              <w:bottom w:val="nil"/>
              <w:right w:val="nil"/>
            </w:tcBorders>
            <w:hideMark/>
          </w:tcPr>
          <w:p w14:paraId="4A739C2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JANUARY 2026 LANGUAGE LINE</w:t>
            </w:r>
          </w:p>
        </w:tc>
      </w:tr>
      <w:tr w:rsidR="006858DF" w:rsidRPr="006858DF" w14:paraId="6B83F998" w14:textId="77777777" w:rsidTr="006858DF">
        <w:trPr>
          <w:trHeight w:val="450"/>
        </w:trPr>
        <w:tc>
          <w:tcPr>
            <w:tcW w:w="638" w:type="dxa"/>
            <w:tcBorders>
              <w:top w:val="nil"/>
              <w:left w:val="nil"/>
              <w:bottom w:val="nil"/>
              <w:right w:val="nil"/>
            </w:tcBorders>
            <w:hideMark/>
          </w:tcPr>
          <w:p w14:paraId="52A523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245C42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027C65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793E94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0D76D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$275.00</w:t>
            </w:r>
          </w:p>
        </w:tc>
        <w:tc>
          <w:tcPr>
            <w:tcW w:w="871" w:type="dxa"/>
            <w:tcBorders>
              <w:top w:val="nil"/>
              <w:left w:val="nil"/>
              <w:bottom w:val="nil"/>
              <w:right w:val="nil"/>
            </w:tcBorders>
            <w:hideMark/>
          </w:tcPr>
          <w:p w14:paraId="138BEA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79BD3A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OCTOBER 2025 BILLING</w:t>
            </w:r>
          </w:p>
        </w:tc>
      </w:tr>
      <w:tr w:rsidR="006858DF" w:rsidRPr="006858DF" w14:paraId="20062021" w14:textId="77777777" w:rsidTr="006858DF">
        <w:trPr>
          <w:trHeight w:val="450"/>
        </w:trPr>
        <w:tc>
          <w:tcPr>
            <w:tcW w:w="638" w:type="dxa"/>
            <w:tcBorders>
              <w:top w:val="nil"/>
              <w:left w:val="nil"/>
              <w:bottom w:val="nil"/>
              <w:right w:val="nil"/>
            </w:tcBorders>
            <w:hideMark/>
          </w:tcPr>
          <w:p w14:paraId="410B23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6353F8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276E9E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59BAEF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381BB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$400.00</w:t>
            </w:r>
          </w:p>
        </w:tc>
        <w:tc>
          <w:tcPr>
            <w:tcW w:w="871" w:type="dxa"/>
            <w:tcBorders>
              <w:top w:val="nil"/>
              <w:left w:val="nil"/>
              <w:bottom w:val="nil"/>
              <w:right w:val="nil"/>
            </w:tcBorders>
            <w:hideMark/>
          </w:tcPr>
          <w:p w14:paraId="52F33B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5849BD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NOVEMBER 2025 BILLING</w:t>
            </w:r>
          </w:p>
        </w:tc>
      </w:tr>
      <w:tr w:rsidR="006858DF" w:rsidRPr="006858DF" w14:paraId="0B563D48" w14:textId="77777777" w:rsidTr="006858DF">
        <w:trPr>
          <w:trHeight w:val="450"/>
        </w:trPr>
        <w:tc>
          <w:tcPr>
            <w:tcW w:w="638" w:type="dxa"/>
            <w:tcBorders>
              <w:top w:val="nil"/>
              <w:left w:val="nil"/>
              <w:bottom w:val="nil"/>
              <w:right w:val="nil"/>
            </w:tcBorders>
            <w:hideMark/>
          </w:tcPr>
          <w:p w14:paraId="260B5F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1,329</w:t>
            </w:r>
          </w:p>
        </w:tc>
        <w:tc>
          <w:tcPr>
            <w:tcW w:w="1238" w:type="dxa"/>
            <w:tcBorders>
              <w:top w:val="nil"/>
              <w:left w:val="nil"/>
              <w:bottom w:val="nil"/>
              <w:right w:val="nil"/>
            </w:tcBorders>
            <w:hideMark/>
          </w:tcPr>
          <w:p w14:paraId="1D4BCBA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MLEOTA</w:t>
            </w:r>
          </w:p>
        </w:tc>
        <w:tc>
          <w:tcPr>
            <w:tcW w:w="1201" w:type="dxa"/>
            <w:tcBorders>
              <w:top w:val="nil"/>
              <w:left w:val="nil"/>
              <w:bottom w:val="nil"/>
              <w:right w:val="nil"/>
            </w:tcBorders>
            <w:hideMark/>
          </w:tcPr>
          <w:p w14:paraId="7FD168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1FB2B44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25BA9E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$270.00</w:t>
            </w:r>
          </w:p>
        </w:tc>
        <w:tc>
          <w:tcPr>
            <w:tcW w:w="871" w:type="dxa"/>
            <w:tcBorders>
              <w:top w:val="nil"/>
              <w:left w:val="nil"/>
              <w:bottom w:val="nil"/>
              <w:right w:val="nil"/>
            </w:tcBorders>
            <w:hideMark/>
          </w:tcPr>
          <w:p w14:paraId="0353C9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7,197,845</w:t>
            </w:r>
          </w:p>
        </w:tc>
        <w:tc>
          <w:tcPr>
            <w:tcW w:w="2174" w:type="dxa"/>
            <w:tcBorders>
              <w:top w:val="nil"/>
              <w:left w:val="nil"/>
              <w:bottom w:val="nil"/>
              <w:right w:val="nil"/>
            </w:tcBorders>
            <w:hideMark/>
          </w:tcPr>
          <w:p w14:paraId="407609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MEALS &amp; LODGING - STOUT TRAINING</w:t>
            </w:r>
          </w:p>
        </w:tc>
      </w:tr>
      <w:tr w:rsidR="006858DF" w:rsidRPr="006858DF" w14:paraId="04A67A07" w14:textId="77777777" w:rsidTr="006858DF">
        <w:trPr>
          <w:trHeight w:val="450"/>
        </w:trPr>
        <w:tc>
          <w:tcPr>
            <w:tcW w:w="638" w:type="dxa"/>
            <w:tcBorders>
              <w:top w:val="nil"/>
              <w:left w:val="nil"/>
              <w:bottom w:val="nil"/>
              <w:right w:val="nil"/>
            </w:tcBorders>
            <w:hideMark/>
          </w:tcPr>
          <w:p w14:paraId="0679A0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1,447</w:t>
            </w:r>
          </w:p>
        </w:tc>
        <w:tc>
          <w:tcPr>
            <w:tcW w:w="1238" w:type="dxa"/>
            <w:tcBorders>
              <w:top w:val="nil"/>
              <w:left w:val="nil"/>
              <w:bottom w:val="nil"/>
              <w:right w:val="nil"/>
            </w:tcBorders>
            <w:hideMark/>
          </w:tcPr>
          <w:p w14:paraId="031D107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INTERNATIONAL ACAD</w:t>
            </w:r>
          </w:p>
        </w:tc>
        <w:tc>
          <w:tcPr>
            <w:tcW w:w="1201" w:type="dxa"/>
            <w:tcBorders>
              <w:top w:val="nil"/>
              <w:left w:val="nil"/>
              <w:bottom w:val="nil"/>
              <w:right w:val="nil"/>
            </w:tcBorders>
            <w:hideMark/>
          </w:tcPr>
          <w:p w14:paraId="0D0E22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724DED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328FD68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$90.00</w:t>
            </w:r>
          </w:p>
        </w:tc>
        <w:tc>
          <w:tcPr>
            <w:tcW w:w="871" w:type="dxa"/>
            <w:tcBorders>
              <w:top w:val="nil"/>
              <w:left w:val="nil"/>
              <w:bottom w:val="nil"/>
              <w:right w:val="nil"/>
            </w:tcBorders>
            <w:hideMark/>
          </w:tcPr>
          <w:p w14:paraId="53262D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7,197,823</w:t>
            </w:r>
          </w:p>
        </w:tc>
        <w:tc>
          <w:tcPr>
            <w:tcW w:w="2174" w:type="dxa"/>
            <w:tcBorders>
              <w:top w:val="nil"/>
              <w:left w:val="nil"/>
              <w:bottom w:val="nil"/>
              <w:right w:val="nil"/>
            </w:tcBorders>
            <w:hideMark/>
          </w:tcPr>
          <w:p w14:paraId="7AAE1D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IAED INSTRUCTOR RECERTIFICATION - J PRICE</w:t>
            </w:r>
          </w:p>
        </w:tc>
      </w:tr>
      <w:tr w:rsidR="006858DF" w:rsidRPr="006858DF" w14:paraId="5FA36305" w14:textId="77777777" w:rsidTr="006858DF">
        <w:trPr>
          <w:trHeight w:val="300"/>
        </w:trPr>
        <w:tc>
          <w:tcPr>
            <w:tcW w:w="638" w:type="dxa"/>
            <w:tcBorders>
              <w:top w:val="nil"/>
              <w:left w:val="nil"/>
              <w:bottom w:val="nil"/>
              <w:right w:val="nil"/>
            </w:tcBorders>
            <w:hideMark/>
          </w:tcPr>
          <w:p w14:paraId="01A3FF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3,049</w:t>
            </w:r>
          </w:p>
        </w:tc>
        <w:tc>
          <w:tcPr>
            <w:tcW w:w="1238" w:type="dxa"/>
            <w:tcBorders>
              <w:top w:val="nil"/>
              <w:left w:val="nil"/>
              <w:bottom w:val="nil"/>
              <w:right w:val="nil"/>
            </w:tcBorders>
            <w:hideMark/>
          </w:tcPr>
          <w:p w14:paraId="0B8B3B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FBI-LEEDA</w:t>
            </w:r>
          </w:p>
        </w:tc>
        <w:tc>
          <w:tcPr>
            <w:tcW w:w="1201" w:type="dxa"/>
            <w:tcBorders>
              <w:top w:val="nil"/>
              <w:left w:val="nil"/>
              <w:bottom w:val="nil"/>
              <w:right w:val="nil"/>
            </w:tcBorders>
            <w:hideMark/>
          </w:tcPr>
          <w:p w14:paraId="7778CE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70A6D6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4B8FA07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$795.00</w:t>
            </w:r>
          </w:p>
        </w:tc>
        <w:tc>
          <w:tcPr>
            <w:tcW w:w="871" w:type="dxa"/>
            <w:tcBorders>
              <w:top w:val="nil"/>
              <w:left w:val="nil"/>
              <w:bottom w:val="nil"/>
              <w:right w:val="nil"/>
            </w:tcBorders>
            <w:hideMark/>
          </w:tcPr>
          <w:p w14:paraId="600B6D1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7,197,797</w:t>
            </w:r>
          </w:p>
        </w:tc>
        <w:tc>
          <w:tcPr>
            <w:tcW w:w="2174" w:type="dxa"/>
            <w:tcBorders>
              <w:top w:val="nil"/>
              <w:left w:val="nil"/>
              <w:bottom w:val="nil"/>
              <w:right w:val="nil"/>
            </w:tcBorders>
            <w:hideMark/>
          </w:tcPr>
          <w:p w14:paraId="3163E0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FBI LEEDA CLI CLASS - KEENE</w:t>
            </w:r>
          </w:p>
        </w:tc>
      </w:tr>
      <w:tr w:rsidR="006858DF" w:rsidRPr="006858DF" w14:paraId="7D5E8B55" w14:textId="77777777" w:rsidTr="006858DF">
        <w:trPr>
          <w:trHeight w:val="300"/>
        </w:trPr>
        <w:tc>
          <w:tcPr>
            <w:tcW w:w="638" w:type="dxa"/>
            <w:tcBorders>
              <w:top w:val="nil"/>
              <w:left w:val="nil"/>
              <w:bottom w:val="nil"/>
              <w:right w:val="nil"/>
            </w:tcBorders>
            <w:hideMark/>
          </w:tcPr>
          <w:p w14:paraId="1A1A8D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3,049</w:t>
            </w:r>
          </w:p>
        </w:tc>
        <w:tc>
          <w:tcPr>
            <w:tcW w:w="1238" w:type="dxa"/>
            <w:tcBorders>
              <w:top w:val="nil"/>
              <w:left w:val="nil"/>
              <w:bottom w:val="nil"/>
              <w:right w:val="nil"/>
            </w:tcBorders>
            <w:hideMark/>
          </w:tcPr>
          <w:p w14:paraId="07BC33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FBI-LEEDA</w:t>
            </w:r>
          </w:p>
        </w:tc>
        <w:tc>
          <w:tcPr>
            <w:tcW w:w="1201" w:type="dxa"/>
            <w:tcBorders>
              <w:top w:val="nil"/>
              <w:left w:val="nil"/>
              <w:bottom w:val="nil"/>
              <w:right w:val="nil"/>
            </w:tcBorders>
            <w:hideMark/>
          </w:tcPr>
          <w:p w14:paraId="5A1A070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POLICE</w:t>
            </w:r>
          </w:p>
        </w:tc>
        <w:tc>
          <w:tcPr>
            <w:tcW w:w="1504" w:type="dxa"/>
            <w:tcBorders>
              <w:top w:val="nil"/>
              <w:left w:val="nil"/>
              <w:bottom w:val="nil"/>
              <w:right w:val="nil"/>
            </w:tcBorders>
            <w:hideMark/>
          </w:tcPr>
          <w:p w14:paraId="338D16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46B730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$795.00</w:t>
            </w:r>
          </w:p>
        </w:tc>
        <w:tc>
          <w:tcPr>
            <w:tcW w:w="871" w:type="dxa"/>
            <w:tcBorders>
              <w:top w:val="nil"/>
              <w:left w:val="nil"/>
              <w:bottom w:val="nil"/>
              <w:right w:val="nil"/>
            </w:tcBorders>
            <w:hideMark/>
          </w:tcPr>
          <w:p w14:paraId="7CCB0F2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7,197,797</w:t>
            </w:r>
          </w:p>
        </w:tc>
        <w:tc>
          <w:tcPr>
            <w:tcW w:w="2174" w:type="dxa"/>
            <w:tcBorders>
              <w:top w:val="nil"/>
              <w:left w:val="nil"/>
              <w:bottom w:val="nil"/>
              <w:right w:val="nil"/>
            </w:tcBorders>
            <w:hideMark/>
          </w:tcPr>
          <w:p w14:paraId="151262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FBI LEEDA CLI CLASS - STEINER</w:t>
            </w:r>
          </w:p>
        </w:tc>
      </w:tr>
      <w:tr w:rsidR="006858DF" w:rsidRPr="006858DF" w14:paraId="5B7EB5D2" w14:textId="77777777" w:rsidTr="006858DF">
        <w:trPr>
          <w:trHeight w:val="450"/>
        </w:trPr>
        <w:tc>
          <w:tcPr>
            <w:tcW w:w="638" w:type="dxa"/>
            <w:tcBorders>
              <w:top w:val="nil"/>
              <w:left w:val="nil"/>
              <w:bottom w:val="nil"/>
              <w:right w:val="nil"/>
            </w:tcBorders>
            <w:hideMark/>
          </w:tcPr>
          <w:p w14:paraId="2F143BB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364364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5263E8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5DE112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1E9A3A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$37.29</w:t>
            </w:r>
          </w:p>
        </w:tc>
        <w:tc>
          <w:tcPr>
            <w:tcW w:w="871" w:type="dxa"/>
            <w:tcBorders>
              <w:top w:val="nil"/>
              <w:left w:val="nil"/>
              <w:bottom w:val="nil"/>
              <w:right w:val="nil"/>
            </w:tcBorders>
            <w:hideMark/>
          </w:tcPr>
          <w:p w14:paraId="1DBF60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51EBBB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CAPSULE U3</w:t>
            </w:r>
          </w:p>
        </w:tc>
      </w:tr>
      <w:tr w:rsidR="006858DF" w:rsidRPr="006858DF" w14:paraId="24A21617" w14:textId="77777777" w:rsidTr="006858DF">
        <w:trPr>
          <w:trHeight w:val="450"/>
        </w:trPr>
        <w:tc>
          <w:tcPr>
            <w:tcW w:w="638" w:type="dxa"/>
            <w:tcBorders>
              <w:top w:val="nil"/>
              <w:left w:val="nil"/>
              <w:bottom w:val="nil"/>
              <w:right w:val="nil"/>
            </w:tcBorders>
            <w:hideMark/>
          </w:tcPr>
          <w:p w14:paraId="271222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7DC1F0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1426BA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2CC89C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273A6A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$59.98</w:t>
            </w:r>
          </w:p>
        </w:tc>
        <w:tc>
          <w:tcPr>
            <w:tcW w:w="871" w:type="dxa"/>
            <w:tcBorders>
              <w:top w:val="nil"/>
              <w:left w:val="nil"/>
              <w:bottom w:val="nil"/>
              <w:right w:val="nil"/>
            </w:tcBorders>
            <w:hideMark/>
          </w:tcPr>
          <w:p w14:paraId="07024E2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7E7D36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ANTIFREEZE</w:t>
            </w:r>
          </w:p>
        </w:tc>
      </w:tr>
      <w:tr w:rsidR="006858DF" w:rsidRPr="006858DF" w14:paraId="518DA39E" w14:textId="77777777" w:rsidTr="006858DF">
        <w:trPr>
          <w:trHeight w:val="450"/>
        </w:trPr>
        <w:tc>
          <w:tcPr>
            <w:tcW w:w="638" w:type="dxa"/>
            <w:tcBorders>
              <w:top w:val="nil"/>
              <w:left w:val="nil"/>
              <w:bottom w:val="nil"/>
              <w:right w:val="nil"/>
            </w:tcBorders>
            <w:hideMark/>
          </w:tcPr>
          <w:p w14:paraId="79362E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2EA761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665180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5FBC33B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52183B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$134.90</w:t>
            </w:r>
          </w:p>
        </w:tc>
        <w:tc>
          <w:tcPr>
            <w:tcW w:w="871" w:type="dxa"/>
            <w:tcBorders>
              <w:top w:val="nil"/>
              <w:left w:val="nil"/>
              <w:bottom w:val="nil"/>
              <w:right w:val="nil"/>
            </w:tcBorders>
            <w:hideMark/>
          </w:tcPr>
          <w:p w14:paraId="06AFD0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21D05D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DIESEL FUEL SUPPLIMENT</w:t>
            </w:r>
          </w:p>
        </w:tc>
      </w:tr>
      <w:tr w:rsidR="006858DF" w:rsidRPr="006858DF" w14:paraId="18803CB1" w14:textId="77777777" w:rsidTr="006858DF">
        <w:trPr>
          <w:trHeight w:val="450"/>
        </w:trPr>
        <w:tc>
          <w:tcPr>
            <w:tcW w:w="638" w:type="dxa"/>
            <w:tcBorders>
              <w:top w:val="nil"/>
              <w:left w:val="nil"/>
              <w:bottom w:val="nil"/>
              <w:right w:val="nil"/>
            </w:tcBorders>
            <w:hideMark/>
          </w:tcPr>
          <w:p w14:paraId="41CAC8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1,945</w:t>
            </w:r>
          </w:p>
        </w:tc>
        <w:tc>
          <w:tcPr>
            <w:tcW w:w="1238" w:type="dxa"/>
            <w:tcBorders>
              <w:top w:val="nil"/>
              <w:left w:val="nil"/>
              <w:bottom w:val="nil"/>
              <w:right w:val="nil"/>
            </w:tcBorders>
            <w:hideMark/>
          </w:tcPr>
          <w:p w14:paraId="1B7DA9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THOMPSON MACHINERY</w:t>
            </w:r>
          </w:p>
        </w:tc>
        <w:tc>
          <w:tcPr>
            <w:tcW w:w="1201" w:type="dxa"/>
            <w:tcBorders>
              <w:top w:val="nil"/>
              <w:left w:val="nil"/>
              <w:bottom w:val="nil"/>
              <w:right w:val="nil"/>
            </w:tcBorders>
            <w:hideMark/>
          </w:tcPr>
          <w:p w14:paraId="3EEF08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732CD6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&amp; EQUIP MAINT</w:t>
            </w:r>
          </w:p>
        </w:tc>
        <w:tc>
          <w:tcPr>
            <w:tcW w:w="974" w:type="dxa"/>
            <w:tcBorders>
              <w:top w:val="nil"/>
              <w:left w:val="nil"/>
              <w:bottom w:val="nil"/>
              <w:right w:val="nil"/>
            </w:tcBorders>
            <w:hideMark/>
          </w:tcPr>
          <w:p w14:paraId="1A3842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$584.00</w:t>
            </w:r>
          </w:p>
        </w:tc>
        <w:tc>
          <w:tcPr>
            <w:tcW w:w="871" w:type="dxa"/>
            <w:tcBorders>
              <w:top w:val="nil"/>
              <w:left w:val="nil"/>
              <w:bottom w:val="nil"/>
              <w:right w:val="nil"/>
            </w:tcBorders>
            <w:hideMark/>
          </w:tcPr>
          <w:p w14:paraId="7B58F0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7,197,897</w:t>
            </w:r>
          </w:p>
        </w:tc>
        <w:tc>
          <w:tcPr>
            <w:tcW w:w="2174" w:type="dxa"/>
            <w:tcBorders>
              <w:top w:val="nil"/>
              <w:left w:val="nil"/>
              <w:bottom w:val="nil"/>
              <w:right w:val="nil"/>
            </w:tcBorders>
            <w:hideMark/>
          </w:tcPr>
          <w:p w14:paraId="1E14A1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MAINT ON CAT 00C66TN6D01501</w:t>
            </w:r>
          </w:p>
        </w:tc>
      </w:tr>
      <w:tr w:rsidR="006858DF" w:rsidRPr="006858DF" w14:paraId="30B8DB55" w14:textId="77777777" w:rsidTr="006858DF">
        <w:trPr>
          <w:trHeight w:val="450"/>
        </w:trPr>
        <w:tc>
          <w:tcPr>
            <w:tcW w:w="638" w:type="dxa"/>
            <w:tcBorders>
              <w:top w:val="nil"/>
              <w:left w:val="nil"/>
              <w:bottom w:val="nil"/>
              <w:right w:val="nil"/>
            </w:tcBorders>
            <w:hideMark/>
          </w:tcPr>
          <w:p w14:paraId="0AA511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6,354</w:t>
            </w:r>
          </w:p>
        </w:tc>
        <w:tc>
          <w:tcPr>
            <w:tcW w:w="1238" w:type="dxa"/>
            <w:tcBorders>
              <w:top w:val="nil"/>
              <w:left w:val="nil"/>
              <w:bottom w:val="nil"/>
              <w:right w:val="nil"/>
            </w:tcBorders>
            <w:hideMark/>
          </w:tcPr>
          <w:p w14:paraId="798D81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ACTIVE FIRE PROTECT</w:t>
            </w:r>
          </w:p>
        </w:tc>
        <w:tc>
          <w:tcPr>
            <w:tcW w:w="1201" w:type="dxa"/>
            <w:tcBorders>
              <w:top w:val="nil"/>
              <w:left w:val="nil"/>
              <w:bottom w:val="nil"/>
              <w:right w:val="nil"/>
            </w:tcBorders>
            <w:hideMark/>
          </w:tcPr>
          <w:p w14:paraId="44AB769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00F21F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&amp; EQUIP MAINT</w:t>
            </w:r>
          </w:p>
        </w:tc>
        <w:tc>
          <w:tcPr>
            <w:tcW w:w="974" w:type="dxa"/>
            <w:tcBorders>
              <w:top w:val="nil"/>
              <w:left w:val="nil"/>
              <w:bottom w:val="nil"/>
              <w:right w:val="nil"/>
            </w:tcBorders>
            <w:hideMark/>
          </w:tcPr>
          <w:p w14:paraId="63A01FE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$135.00</w:t>
            </w:r>
          </w:p>
        </w:tc>
        <w:tc>
          <w:tcPr>
            <w:tcW w:w="871" w:type="dxa"/>
            <w:tcBorders>
              <w:top w:val="nil"/>
              <w:left w:val="nil"/>
              <w:bottom w:val="nil"/>
              <w:right w:val="nil"/>
            </w:tcBorders>
            <w:hideMark/>
          </w:tcPr>
          <w:p w14:paraId="10F3E91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0</w:t>
            </w:r>
          </w:p>
        </w:tc>
        <w:tc>
          <w:tcPr>
            <w:tcW w:w="2174" w:type="dxa"/>
            <w:tcBorders>
              <w:top w:val="nil"/>
              <w:left w:val="nil"/>
              <w:bottom w:val="nil"/>
              <w:right w:val="nil"/>
            </w:tcBorders>
            <w:hideMark/>
          </w:tcPr>
          <w:p w14:paraId="7842AB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SPRINKLER INSPECTION STATION 3</w:t>
            </w:r>
          </w:p>
        </w:tc>
      </w:tr>
      <w:tr w:rsidR="006858DF" w:rsidRPr="006858DF" w14:paraId="2AA06FF6" w14:textId="77777777" w:rsidTr="006858DF">
        <w:trPr>
          <w:trHeight w:val="450"/>
        </w:trPr>
        <w:tc>
          <w:tcPr>
            <w:tcW w:w="638" w:type="dxa"/>
            <w:tcBorders>
              <w:top w:val="nil"/>
              <w:left w:val="nil"/>
              <w:bottom w:val="nil"/>
              <w:right w:val="nil"/>
            </w:tcBorders>
            <w:hideMark/>
          </w:tcPr>
          <w:p w14:paraId="3EC323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6,354</w:t>
            </w:r>
          </w:p>
        </w:tc>
        <w:tc>
          <w:tcPr>
            <w:tcW w:w="1238" w:type="dxa"/>
            <w:tcBorders>
              <w:top w:val="nil"/>
              <w:left w:val="nil"/>
              <w:bottom w:val="nil"/>
              <w:right w:val="nil"/>
            </w:tcBorders>
            <w:hideMark/>
          </w:tcPr>
          <w:p w14:paraId="5F2ED9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ACTIVE FIRE PROTECT</w:t>
            </w:r>
          </w:p>
        </w:tc>
        <w:tc>
          <w:tcPr>
            <w:tcW w:w="1201" w:type="dxa"/>
            <w:tcBorders>
              <w:top w:val="nil"/>
              <w:left w:val="nil"/>
              <w:bottom w:val="nil"/>
              <w:right w:val="nil"/>
            </w:tcBorders>
            <w:hideMark/>
          </w:tcPr>
          <w:p w14:paraId="2360C5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5292B1B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&amp; EQUIP MAINT</w:t>
            </w:r>
          </w:p>
        </w:tc>
        <w:tc>
          <w:tcPr>
            <w:tcW w:w="974" w:type="dxa"/>
            <w:tcBorders>
              <w:top w:val="nil"/>
              <w:left w:val="nil"/>
              <w:bottom w:val="nil"/>
              <w:right w:val="nil"/>
            </w:tcBorders>
            <w:hideMark/>
          </w:tcPr>
          <w:p w14:paraId="60B836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$160.00</w:t>
            </w:r>
          </w:p>
        </w:tc>
        <w:tc>
          <w:tcPr>
            <w:tcW w:w="871" w:type="dxa"/>
            <w:tcBorders>
              <w:top w:val="nil"/>
              <w:left w:val="nil"/>
              <w:bottom w:val="nil"/>
              <w:right w:val="nil"/>
            </w:tcBorders>
            <w:hideMark/>
          </w:tcPr>
          <w:p w14:paraId="1600A3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0</w:t>
            </w:r>
          </w:p>
        </w:tc>
        <w:tc>
          <w:tcPr>
            <w:tcW w:w="2174" w:type="dxa"/>
            <w:tcBorders>
              <w:top w:val="nil"/>
              <w:left w:val="nil"/>
              <w:bottom w:val="nil"/>
              <w:right w:val="nil"/>
            </w:tcBorders>
            <w:hideMark/>
          </w:tcPr>
          <w:p w14:paraId="3187324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SPRINKLER INSPECTION STATION 2</w:t>
            </w:r>
          </w:p>
        </w:tc>
      </w:tr>
      <w:tr w:rsidR="006858DF" w:rsidRPr="006858DF" w14:paraId="7A37ED84" w14:textId="77777777" w:rsidTr="006858DF">
        <w:trPr>
          <w:trHeight w:val="450"/>
        </w:trPr>
        <w:tc>
          <w:tcPr>
            <w:tcW w:w="638" w:type="dxa"/>
            <w:tcBorders>
              <w:top w:val="nil"/>
              <w:left w:val="nil"/>
              <w:bottom w:val="nil"/>
              <w:right w:val="nil"/>
            </w:tcBorders>
            <w:hideMark/>
          </w:tcPr>
          <w:p w14:paraId="67F4039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6,354</w:t>
            </w:r>
          </w:p>
        </w:tc>
        <w:tc>
          <w:tcPr>
            <w:tcW w:w="1238" w:type="dxa"/>
            <w:tcBorders>
              <w:top w:val="nil"/>
              <w:left w:val="nil"/>
              <w:bottom w:val="nil"/>
              <w:right w:val="nil"/>
            </w:tcBorders>
            <w:hideMark/>
          </w:tcPr>
          <w:p w14:paraId="173B70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ACTIVE FIRE PROTECT</w:t>
            </w:r>
          </w:p>
        </w:tc>
        <w:tc>
          <w:tcPr>
            <w:tcW w:w="1201" w:type="dxa"/>
            <w:tcBorders>
              <w:top w:val="nil"/>
              <w:left w:val="nil"/>
              <w:bottom w:val="nil"/>
              <w:right w:val="nil"/>
            </w:tcBorders>
            <w:hideMark/>
          </w:tcPr>
          <w:p w14:paraId="5E504B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495E44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&amp; EQUIP MAINT</w:t>
            </w:r>
          </w:p>
        </w:tc>
        <w:tc>
          <w:tcPr>
            <w:tcW w:w="974" w:type="dxa"/>
            <w:tcBorders>
              <w:top w:val="nil"/>
              <w:left w:val="nil"/>
              <w:bottom w:val="nil"/>
              <w:right w:val="nil"/>
            </w:tcBorders>
            <w:hideMark/>
          </w:tcPr>
          <w:p w14:paraId="4081EE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$135.00</w:t>
            </w:r>
          </w:p>
        </w:tc>
        <w:tc>
          <w:tcPr>
            <w:tcW w:w="871" w:type="dxa"/>
            <w:tcBorders>
              <w:top w:val="nil"/>
              <w:left w:val="nil"/>
              <w:bottom w:val="nil"/>
              <w:right w:val="nil"/>
            </w:tcBorders>
            <w:hideMark/>
          </w:tcPr>
          <w:p w14:paraId="53A7544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0</w:t>
            </w:r>
          </w:p>
        </w:tc>
        <w:tc>
          <w:tcPr>
            <w:tcW w:w="2174" w:type="dxa"/>
            <w:tcBorders>
              <w:top w:val="nil"/>
              <w:left w:val="nil"/>
              <w:bottom w:val="nil"/>
              <w:right w:val="nil"/>
            </w:tcBorders>
            <w:hideMark/>
          </w:tcPr>
          <w:p w14:paraId="555A09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SPRINKLER INSPECTION STATION 1</w:t>
            </w:r>
          </w:p>
        </w:tc>
      </w:tr>
      <w:tr w:rsidR="006858DF" w:rsidRPr="006858DF" w14:paraId="71796560" w14:textId="77777777" w:rsidTr="006858DF">
        <w:trPr>
          <w:trHeight w:val="450"/>
        </w:trPr>
        <w:tc>
          <w:tcPr>
            <w:tcW w:w="638" w:type="dxa"/>
            <w:tcBorders>
              <w:top w:val="nil"/>
              <w:left w:val="nil"/>
              <w:bottom w:val="nil"/>
              <w:right w:val="nil"/>
            </w:tcBorders>
            <w:hideMark/>
          </w:tcPr>
          <w:p w14:paraId="4E9FE9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6,543</w:t>
            </w:r>
          </w:p>
        </w:tc>
        <w:tc>
          <w:tcPr>
            <w:tcW w:w="1238" w:type="dxa"/>
            <w:tcBorders>
              <w:top w:val="nil"/>
              <w:left w:val="nil"/>
              <w:bottom w:val="nil"/>
              <w:right w:val="nil"/>
            </w:tcBorders>
            <w:hideMark/>
          </w:tcPr>
          <w:p w14:paraId="67CF7E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CHEROKEE BUILDING</w:t>
            </w:r>
          </w:p>
        </w:tc>
        <w:tc>
          <w:tcPr>
            <w:tcW w:w="1201" w:type="dxa"/>
            <w:tcBorders>
              <w:top w:val="nil"/>
              <w:left w:val="nil"/>
              <w:bottom w:val="nil"/>
              <w:right w:val="nil"/>
            </w:tcBorders>
            <w:hideMark/>
          </w:tcPr>
          <w:p w14:paraId="1E4010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1AD561F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&amp; EQUIP MAINT</w:t>
            </w:r>
          </w:p>
        </w:tc>
        <w:tc>
          <w:tcPr>
            <w:tcW w:w="974" w:type="dxa"/>
            <w:tcBorders>
              <w:top w:val="nil"/>
              <w:left w:val="nil"/>
              <w:bottom w:val="nil"/>
              <w:right w:val="nil"/>
            </w:tcBorders>
            <w:hideMark/>
          </w:tcPr>
          <w:p w14:paraId="071CC1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$1,132.03</w:t>
            </w:r>
          </w:p>
        </w:tc>
        <w:tc>
          <w:tcPr>
            <w:tcW w:w="871" w:type="dxa"/>
            <w:tcBorders>
              <w:top w:val="nil"/>
              <w:left w:val="nil"/>
              <w:bottom w:val="nil"/>
              <w:right w:val="nil"/>
            </w:tcBorders>
            <w:hideMark/>
          </w:tcPr>
          <w:p w14:paraId="7546E3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7,197,770</w:t>
            </w:r>
          </w:p>
        </w:tc>
        <w:tc>
          <w:tcPr>
            <w:tcW w:w="2174" w:type="dxa"/>
            <w:tcBorders>
              <w:top w:val="nil"/>
              <w:left w:val="nil"/>
              <w:bottom w:val="nil"/>
              <w:right w:val="nil"/>
            </w:tcBorders>
            <w:hideMark/>
          </w:tcPr>
          <w:p w14:paraId="3BA2D9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CEILING TILES FOR STATION 3</w:t>
            </w:r>
          </w:p>
        </w:tc>
      </w:tr>
      <w:tr w:rsidR="006858DF" w:rsidRPr="006858DF" w14:paraId="217CF3EA" w14:textId="77777777" w:rsidTr="006858DF">
        <w:trPr>
          <w:trHeight w:val="450"/>
        </w:trPr>
        <w:tc>
          <w:tcPr>
            <w:tcW w:w="638" w:type="dxa"/>
            <w:tcBorders>
              <w:top w:val="nil"/>
              <w:left w:val="nil"/>
              <w:bottom w:val="nil"/>
              <w:right w:val="nil"/>
            </w:tcBorders>
            <w:hideMark/>
          </w:tcPr>
          <w:p w14:paraId="593314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6,543</w:t>
            </w:r>
          </w:p>
        </w:tc>
        <w:tc>
          <w:tcPr>
            <w:tcW w:w="1238" w:type="dxa"/>
            <w:tcBorders>
              <w:top w:val="nil"/>
              <w:left w:val="nil"/>
              <w:bottom w:val="nil"/>
              <w:right w:val="nil"/>
            </w:tcBorders>
            <w:hideMark/>
          </w:tcPr>
          <w:p w14:paraId="17AA34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CHEROKEE BUILDING</w:t>
            </w:r>
          </w:p>
        </w:tc>
        <w:tc>
          <w:tcPr>
            <w:tcW w:w="1201" w:type="dxa"/>
            <w:tcBorders>
              <w:top w:val="nil"/>
              <w:left w:val="nil"/>
              <w:bottom w:val="nil"/>
              <w:right w:val="nil"/>
            </w:tcBorders>
            <w:hideMark/>
          </w:tcPr>
          <w:p w14:paraId="77A0B9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6BFB45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&amp; EQUIP MAINT</w:t>
            </w:r>
          </w:p>
        </w:tc>
        <w:tc>
          <w:tcPr>
            <w:tcW w:w="974" w:type="dxa"/>
            <w:tcBorders>
              <w:top w:val="nil"/>
              <w:left w:val="nil"/>
              <w:bottom w:val="nil"/>
              <w:right w:val="nil"/>
            </w:tcBorders>
            <w:hideMark/>
          </w:tcPr>
          <w:p w14:paraId="219A43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$271.30</w:t>
            </w:r>
          </w:p>
        </w:tc>
        <w:tc>
          <w:tcPr>
            <w:tcW w:w="871" w:type="dxa"/>
            <w:tcBorders>
              <w:top w:val="nil"/>
              <w:left w:val="nil"/>
              <w:bottom w:val="nil"/>
              <w:right w:val="nil"/>
            </w:tcBorders>
            <w:hideMark/>
          </w:tcPr>
          <w:p w14:paraId="360C9E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7,197,770</w:t>
            </w:r>
          </w:p>
        </w:tc>
        <w:tc>
          <w:tcPr>
            <w:tcW w:w="2174" w:type="dxa"/>
            <w:tcBorders>
              <w:top w:val="nil"/>
              <w:left w:val="nil"/>
              <w:bottom w:val="nil"/>
              <w:right w:val="nil"/>
            </w:tcBorders>
            <w:hideMark/>
          </w:tcPr>
          <w:p w14:paraId="1D2B4E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CEILING TILES FOR STATIONS</w:t>
            </w:r>
          </w:p>
        </w:tc>
      </w:tr>
      <w:tr w:rsidR="006858DF" w:rsidRPr="006858DF" w14:paraId="2BFB21F7" w14:textId="77777777" w:rsidTr="006858DF">
        <w:trPr>
          <w:trHeight w:val="450"/>
        </w:trPr>
        <w:tc>
          <w:tcPr>
            <w:tcW w:w="638" w:type="dxa"/>
            <w:tcBorders>
              <w:top w:val="nil"/>
              <w:left w:val="nil"/>
              <w:bottom w:val="nil"/>
              <w:right w:val="nil"/>
            </w:tcBorders>
            <w:hideMark/>
          </w:tcPr>
          <w:p w14:paraId="51A60F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6A9A7F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441F8E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099B0E8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1C8A1D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$692.99</w:t>
            </w:r>
          </w:p>
        </w:tc>
        <w:tc>
          <w:tcPr>
            <w:tcW w:w="871" w:type="dxa"/>
            <w:tcBorders>
              <w:top w:val="nil"/>
              <w:left w:val="nil"/>
              <w:bottom w:val="nil"/>
              <w:right w:val="nil"/>
            </w:tcBorders>
            <w:hideMark/>
          </w:tcPr>
          <w:p w14:paraId="7991EF6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7,197,807</w:t>
            </w:r>
          </w:p>
        </w:tc>
        <w:tc>
          <w:tcPr>
            <w:tcW w:w="2174" w:type="dxa"/>
            <w:tcBorders>
              <w:top w:val="nil"/>
              <w:left w:val="nil"/>
              <w:bottom w:val="nil"/>
              <w:right w:val="nil"/>
            </w:tcBorders>
            <w:hideMark/>
          </w:tcPr>
          <w:p w14:paraId="6E9A2E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1/26-2/1</w:t>
            </w:r>
          </w:p>
        </w:tc>
      </w:tr>
      <w:tr w:rsidR="006858DF" w:rsidRPr="006858DF" w14:paraId="6D8685AB" w14:textId="77777777" w:rsidTr="006858DF">
        <w:trPr>
          <w:trHeight w:val="450"/>
        </w:trPr>
        <w:tc>
          <w:tcPr>
            <w:tcW w:w="638" w:type="dxa"/>
            <w:tcBorders>
              <w:top w:val="nil"/>
              <w:left w:val="nil"/>
              <w:bottom w:val="nil"/>
              <w:right w:val="nil"/>
            </w:tcBorders>
            <w:hideMark/>
          </w:tcPr>
          <w:p w14:paraId="5C52CD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6FB4FA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0CF875E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32CEEE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479F07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$973.97</w:t>
            </w:r>
          </w:p>
        </w:tc>
        <w:tc>
          <w:tcPr>
            <w:tcW w:w="871" w:type="dxa"/>
            <w:tcBorders>
              <w:top w:val="nil"/>
              <w:left w:val="nil"/>
              <w:bottom w:val="nil"/>
              <w:right w:val="nil"/>
            </w:tcBorders>
            <w:hideMark/>
          </w:tcPr>
          <w:p w14:paraId="3AFA07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7,197,808</w:t>
            </w:r>
          </w:p>
        </w:tc>
        <w:tc>
          <w:tcPr>
            <w:tcW w:w="2174" w:type="dxa"/>
            <w:tcBorders>
              <w:top w:val="nil"/>
              <w:left w:val="nil"/>
              <w:bottom w:val="nil"/>
              <w:right w:val="nil"/>
            </w:tcBorders>
            <w:hideMark/>
          </w:tcPr>
          <w:p w14:paraId="250936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1/19-1/25</w:t>
            </w:r>
          </w:p>
        </w:tc>
      </w:tr>
      <w:tr w:rsidR="006858DF" w:rsidRPr="006858DF" w14:paraId="530571E6" w14:textId="77777777" w:rsidTr="006858DF">
        <w:trPr>
          <w:trHeight w:val="450"/>
        </w:trPr>
        <w:tc>
          <w:tcPr>
            <w:tcW w:w="638" w:type="dxa"/>
            <w:tcBorders>
              <w:top w:val="nil"/>
              <w:left w:val="nil"/>
              <w:bottom w:val="nil"/>
              <w:right w:val="nil"/>
            </w:tcBorders>
            <w:hideMark/>
          </w:tcPr>
          <w:p w14:paraId="5CC2DF1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3AF64E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1624CA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1C7DA8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1BC749C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$1,019.88</w:t>
            </w:r>
          </w:p>
        </w:tc>
        <w:tc>
          <w:tcPr>
            <w:tcW w:w="871" w:type="dxa"/>
            <w:tcBorders>
              <w:top w:val="nil"/>
              <w:left w:val="nil"/>
              <w:bottom w:val="nil"/>
              <w:right w:val="nil"/>
            </w:tcBorders>
            <w:hideMark/>
          </w:tcPr>
          <w:p w14:paraId="4766D0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7,197,810</w:t>
            </w:r>
          </w:p>
        </w:tc>
        <w:tc>
          <w:tcPr>
            <w:tcW w:w="2174" w:type="dxa"/>
            <w:tcBorders>
              <w:top w:val="nil"/>
              <w:left w:val="nil"/>
              <w:bottom w:val="nil"/>
              <w:right w:val="nil"/>
            </w:tcBorders>
            <w:hideMark/>
          </w:tcPr>
          <w:p w14:paraId="4E5CA3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2/2-2/8</w:t>
            </w:r>
          </w:p>
        </w:tc>
      </w:tr>
      <w:tr w:rsidR="006858DF" w:rsidRPr="006858DF" w14:paraId="7B3494D9" w14:textId="77777777" w:rsidTr="006858DF">
        <w:trPr>
          <w:trHeight w:val="300"/>
        </w:trPr>
        <w:tc>
          <w:tcPr>
            <w:tcW w:w="638" w:type="dxa"/>
            <w:tcBorders>
              <w:top w:val="nil"/>
              <w:left w:val="nil"/>
              <w:bottom w:val="nil"/>
              <w:right w:val="nil"/>
            </w:tcBorders>
            <w:hideMark/>
          </w:tcPr>
          <w:p w14:paraId="12EF70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06C55A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5C3492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67E0BD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33C91F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$55.61</w:t>
            </w:r>
          </w:p>
        </w:tc>
        <w:tc>
          <w:tcPr>
            <w:tcW w:w="871" w:type="dxa"/>
            <w:tcBorders>
              <w:top w:val="nil"/>
              <w:left w:val="nil"/>
              <w:bottom w:val="nil"/>
              <w:right w:val="nil"/>
            </w:tcBorders>
            <w:hideMark/>
          </w:tcPr>
          <w:p w14:paraId="45CC8C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533A35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OIL AND ANIT GEL</w:t>
            </w:r>
          </w:p>
        </w:tc>
      </w:tr>
      <w:tr w:rsidR="006858DF" w:rsidRPr="006858DF" w14:paraId="20092DB5" w14:textId="77777777" w:rsidTr="006858DF">
        <w:trPr>
          <w:trHeight w:val="450"/>
        </w:trPr>
        <w:tc>
          <w:tcPr>
            <w:tcW w:w="638" w:type="dxa"/>
            <w:tcBorders>
              <w:top w:val="nil"/>
              <w:left w:val="nil"/>
              <w:bottom w:val="nil"/>
              <w:right w:val="nil"/>
            </w:tcBorders>
            <w:hideMark/>
          </w:tcPr>
          <w:p w14:paraId="2B3F466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357D14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1A870F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4A74B9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B041C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$108.00</w:t>
            </w:r>
          </w:p>
        </w:tc>
        <w:tc>
          <w:tcPr>
            <w:tcW w:w="871" w:type="dxa"/>
            <w:tcBorders>
              <w:top w:val="nil"/>
              <w:left w:val="nil"/>
              <w:bottom w:val="nil"/>
              <w:right w:val="nil"/>
            </w:tcBorders>
            <w:hideMark/>
          </w:tcPr>
          <w:p w14:paraId="67B8089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1A2F34C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18464489" w14:textId="77777777" w:rsidTr="006858DF">
        <w:trPr>
          <w:trHeight w:val="450"/>
        </w:trPr>
        <w:tc>
          <w:tcPr>
            <w:tcW w:w="638" w:type="dxa"/>
            <w:tcBorders>
              <w:top w:val="nil"/>
              <w:left w:val="nil"/>
              <w:bottom w:val="nil"/>
              <w:right w:val="nil"/>
            </w:tcBorders>
            <w:hideMark/>
          </w:tcPr>
          <w:p w14:paraId="1B2B4A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5,490</w:t>
            </w:r>
          </w:p>
        </w:tc>
        <w:tc>
          <w:tcPr>
            <w:tcW w:w="1238" w:type="dxa"/>
            <w:tcBorders>
              <w:top w:val="nil"/>
              <w:left w:val="nil"/>
              <w:bottom w:val="nil"/>
              <w:right w:val="nil"/>
            </w:tcBorders>
            <w:hideMark/>
          </w:tcPr>
          <w:p w14:paraId="66C4B1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CONVENIENT CARE CLIN</w:t>
            </w:r>
          </w:p>
        </w:tc>
        <w:tc>
          <w:tcPr>
            <w:tcW w:w="1201" w:type="dxa"/>
            <w:tcBorders>
              <w:top w:val="nil"/>
              <w:left w:val="nil"/>
              <w:bottom w:val="nil"/>
              <w:right w:val="nil"/>
            </w:tcBorders>
            <w:hideMark/>
          </w:tcPr>
          <w:p w14:paraId="22DF76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71D8E1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84DFCB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$105.00</w:t>
            </w:r>
          </w:p>
        </w:tc>
        <w:tc>
          <w:tcPr>
            <w:tcW w:w="871" w:type="dxa"/>
            <w:tcBorders>
              <w:top w:val="nil"/>
              <w:left w:val="nil"/>
              <w:bottom w:val="nil"/>
              <w:right w:val="nil"/>
            </w:tcBorders>
            <w:hideMark/>
          </w:tcPr>
          <w:p w14:paraId="52E540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7,197,774</w:t>
            </w:r>
          </w:p>
        </w:tc>
        <w:tc>
          <w:tcPr>
            <w:tcW w:w="2174" w:type="dxa"/>
            <w:tcBorders>
              <w:top w:val="nil"/>
              <w:left w:val="nil"/>
              <w:bottom w:val="nil"/>
              <w:right w:val="nil"/>
            </w:tcBorders>
            <w:hideMark/>
          </w:tcPr>
          <w:p w14:paraId="3FE6E7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SCREENINGS</w:t>
            </w:r>
          </w:p>
        </w:tc>
      </w:tr>
      <w:tr w:rsidR="006858DF" w:rsidRPr="006858DF" w14:paraId="27AA7B80" w14:textId="77777777" w:rsidTr="006858DF">
        <w:trPr>
          <w:trHeight w:val="450"/>
        </w:trPr>
        <w:tc>
          <w:tcPr>
            <w:tcW w:w="638" w:type="dxa"/>
            <w:tcBorders>
              <w:top w:val="nil"/>
              <w:left w:val="nil"/>
              <w:bottom w:val="nil"/>
              <w:right w:val="nil"/>
            </w:tcBorders>
            <w:hideMark/>
          </w:tcPr>
          <w:p w14:paraId="5ABFF1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6,311</w:t>
            </w:r>
          </w:p>
        </w:tc>
        <w:tc>
          <w:tcPr>
            <w:tcW w:w="1238" w:type="dxa"/>
            <w:tcBorders>
              <w:top w:val="nil"/>
              <w:left w:val="nil"/>
              <w:bottom w:val="nil"/>
              <w:right w:val="nil"/>
            </w:tcBorders>
            <w:hideMark/>
          </w:tcPr>
          <w:p w14:paraId="1097B2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INTERACT</w:t>
            </w:r>
          </w:p>
        </w:tc>
        <w:tc>
          <w:tcPr>
            <w:tcW w:w="1201" w:type="dxa"/>
            <w:tcBorders>
              <w:top w:val="nil"/>
              <w:left w:val="nil"/>
              <w:bottom w:val="nil"/>
              <w:right w:val="nil"/>
            </w:tcBorders>
            <w:hideMark/>
          </w:tcPr>
          <w:p w14:paraId="269713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0CCF95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29FB1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$4,839.99</w:t>
            </w:r>
          </w:p>
        </w:tc>
        <w:tc>
          <w:tcPr>
            <w:tcW w:w="871" w:type="dxa"/>
            <w:tcBorders>
              <w:top w:val="nil"/>
              <w:left w:val="nil"/>
              <w:bottom w:val="nil"/>
              <w:right w:val="nil"/>
            </w:tcBorders>
            <w:hideMark/>
          </w:tcPr>
          <w:p w14:paraId="1359C4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7,197,822</w:t>
            </w:r>
          </w:p>
        </w:tc>
        <w:tc>
          <w:tcPr>
            <w:tcW w:w="2174" w:type="dxa"/>
            <w:tcBorders>
              <w:top w:val="nil"/>
              <w:left w:val="nil"/>
              <w:bottom w:val="nil"/>
              <w:right w:val="nil"/>
            </w:tcBorders>
            <w:hideMark/>
          </w:tcPr>
          <w:p w14:paraId="75DFD9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 INTEGRATION FOR FIRE/EMS IMAGETREND</w:t>
            </w:r>
          </w:p>
        </w:tc>
      </w:tr>
      <w:tr w:rsidR="006858DF" w:rsidRPr="006858DF" w14:paraId="0036C46B" w14:textId="77777777" w:rsidTr="006858DF">
        <w:trPr>
          <w:trHeight w:val="450"/>
        </w:trPr>
        <w:tc>
          <w:tcPr>
            <w:tcW w:w="638" w:type="dxa"/>
            <w:tcBorders>
              <w:top w:val="nil"/>
              <w:left w:val="nil"/>
              <w:bottom w:val="nil"/>
              <w:right w:val="nil"/>
            </w:tcBorders>
            <w:hideMark/>
          </w:tcPr>
          <w:p w14:paraId="52509F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7A09FF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6C8E05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1F7EC8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5DD705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$500.00</w:t>
            </w:r>
          </w:p>
        </w:tc>
        <w:tc>
          <w:tcPr>
            <w:tcW w:w="871" w:type="dxa"/>
            <w:tcBorders>
              <w:top w:val="nil"/>
              <w:left w:val="nil"/>
              <w:bottom w:val="nil"/>
              <w:right w:val="nil"/>
            </w:tcBorders>
            <w:hideMark/>
          </w:tcPr>
          <w:p w14:paraId="1CEA47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62D429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OCTOBER 2025 BILLING</w:t>
            </w:r>
          </w:p>
        </w:tc>
      </w:tr>
      <w:tr w:rsidR="006858DF" w:rsidRPr="006858DF" w14:paraId="52200FE5" w14:textId="77777777" w:rsidTr="006858DF">
        <w:trPr>
          <w:trHeight w:val="300"/>
        </w:trPr>
        <w:tc>
          <w:tcPr>
            <w:tcW w:w="638" w:type="dxa"/>
            <w:tcBorders>
              <w:top w:val="nil"/>
              <w:left w:val="nil"/>
              <w:bottom w:val="nil"/>
              <w:right w:val="nil"/>
            </w:tcBorders>
            <w:hideMark/>
          </w:tcPr>
          <w:p w14:paraId="5019EC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0D8B1E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D30B00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3FDE71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3B7537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$1,009.86</w:t>
            </w:r>
          </w:p>
        </w:tc>
        <w:tc>
          <w:tcPr>
            <w:tcW w:w="871" w:type="dxa"/>
            <w:tcBorders>
              <w:top w:val="nil"/>
              <w:left w:val="nil"/>
              <w:bottom w:val="nil"/>
              <w:right w:val="nil"/>
            </w:tcBorders>
            <w:hideMark/>
          </w:tcPr>
          <w:p w14:paraId="3B08DD6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5E21CF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6363 HWY 301</w:t>
            </w:r>
          </w:p>
        </w:tc>
      </w:tr>
      <w:tr w:rsidR="006858DF" w:rsidRPr="006858DF" w14:paraId="27D83AD6" w14:textId="77777777" w:rsidTr="006858DF">
        <w:trPr>
          <w:trHeight w:val="300"/>
        </w:trPr>
        <w:tc>
          <w:tcPr>
            <w:tcW w:w="638" w:type="dxa"/>
            <w:tcBorders>
              <w:top w:val="nil"/>
              <w:left w:val="nil"/>
              <w:bottom w:val="nil"/>
              <w:right w:val="nil"/>
            </w:tcBorders>
            <w:hideMark/>
          </w:tcPr>
          <w:p w14:paraId="330EA8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547517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B1AED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430A4F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D935F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$637.60</w:t>
            </w:r>
          </w:p>
        </w:tc>
        <w:tc>
          <w:tcPr>
            <w:tcW w:w="871" w:type="dxa"/>
            <w:tcBorders>
              <w:top w:val="nil"/>
              <w:left w:val="nil"/>
              <w:bottom w:val="nil"/>
              <w:right w:val="nil"/>
            </w:tcBorders>
            <w:hideMark/>
          </w:tcPr>
          <w:p w14:paraId="19B44A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4A48D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6770 TULANE</w:t>
            </w:r>
          </w:p>
        </w:tc>
      </w:tr>
      <w:tr w:rsidR="006858DF" w:rsidRPr="006858DF" w14:paraId="5A800F78" w14:textId="77777777" w:rsidTr="006858DF">
        <w:trPr>
          <w:trHeight w:val="300"/>
        </w:trPr>
        <w:tc>
          <w:tcPr>
            <w:tcW w:w="638" w:type="dxa"/>
            <w:tcBorders>
              <w:top w:val="nil"/>
              <w:left w:val="nil"/>
              <w:bottom w:val="nil"/>
              <w:right w:val="nil"/>
            </w:tcBorders>
            <w:hideMark/>
          </w:tcPr>
          <w:p w14:paraId="2D55F5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55C8DB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5AC77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145EA2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D9978B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$472.82</w:t>
            </w:r>
          </w:p>
        </w:tc>
        <w:tc>
          <w:tcPr>
            <w:tcW w:w="871" w:type="dxa"/>
            <w:tcBorders>
              <w:top w:val="nil"/>
              <w:left w:val="nil"/>
              <w:bottom w:val="nil"/>
              <w:right w:val="nil"/>
            </w:tcBorders>
            <w:hideMark/>
          </w:tcPr>
          <w:p w14:paraId="53B87B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7664C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5711 HWY 51</w:t>
            </w:r>
          </w:p>
        </w:tc>
      </w:tr>
      <w:tr w:rsidR="006858DF" w:rsidRPr="006858DF" w14:paraId="539EB95E" w14:textId="77777777" w:rsidTr="006858DF">
        <w:trPr>
          <w:trHeight w:val="300"/>
        </w:trPr>
        <w:tc>
          <w:tcPr>
            <w:tcW w:w="638" w:type="dxa"/>
            <w:tcBorders>
              <w:top w:val="nil"/>
              <w:left w:val="nil"/>
              <w:bottom w:val="nil"/>
              <w:right w:val="nil"/>
            </w:tcBorders>
            <w:hideMark/>
          </w:tcPr>
          <w:p w14:paraId="7DDE67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1,356</w:t>
            </w:r>
          </w:p>
        </w:tc>
        <w:tc>
          <w:tcPr>
            <w:tcW w:w="1238" w:type="dxa"/>
            <w:tcBorders>
              <w:top w:val="nil"/>
              <w:left w:val="nil"/>
              <w:bottom w:val="nil"/>
              <w:right w:val="nil"/>
            </w:tcBorders>
            <w:hideMark/>
          </w:tcPr>
          <w:p w14:paraId="583F25F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ATMOS ENERGY</w:t>
            </w:r>
          </w:p>
        </w:tc>
        <w:tc>
          <w:tcPr>
            <w:tcW w:w="1201" w:type="dxa"/>
            <w:tcBorders>
              <w:top w:val="nil"/>
              <w:left w:val="nil"/>
              <w:bottom w:val="nil"/>
              <w:right w:val="nil"/>
            </w:tcBorders>
            <w:hideMark/>
          </w:tcPr>
          <w:p w14:paraId="099F45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3E3352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1F1C2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$719.28</w:t>
            </w:r>
          </w:p>
        </w:tc>
        <w:tc>
          <w:tcPr>
            <w:tcW w:w="871" w:type="dxa"/>
            <w:tcBorders>
              <w:top w:val="nil"/>
              <w:left w:val="nil"/>
              <w:bottom w:val="nil"/>
              <w:right w:val="nil"/>
            </w:tcBorders>
            <w:hideMark/>
          </w:tcPr>
          <w:p w14:paraId="42C1C6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7,197,759</w:t>
            </w:r>
          </w:p>
        </w:tc>
        <w:tc>
          <w:tcPr>
            <w:tcW w:w="2174" w:type="dxa"/>
            <w:tcBorders>
              <w:top w:val="nil"/>
              <w:left w:val="nil"/>
              <w:bottom w:val="nil"/>
              <w:right w:val="nil"/>
            </w:tcBorders>
            <w:hideMark/>
          </w:tcPr>
          <w:p w14:paraId="1EEF0B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6770 TULANE</w:t>
            </w:r>
          </w:p>
        </w:tc>
      </w:tr>
      <w:tr w:rsidR="006858DF" w:rsidRPr="006858DF" w14:paraId="13081E17" w14:textId="77777777" w:rsidTr="006858DF">
        <w:trPr>
          <w:trHeight w:val="300"/>
        </w:trPr>
        <w:tc>
          <w:tcPr>
            <w:tcW w:w="638" w:type="dxa"/>
            <w:tcBorders>
              <w:top w:val="nil"/>
              <w:left w:val="nil"/>
              <w:bottom w:val="nil"/>
              <w:right w:val="nil"/>
            </w:tcBorders>
            <w:hideMark/>
          </w:tcPr>
          <w:p w14:paraId="0B3A31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1,356</w:t>
            </w:r>
          </w:p>
        </w:tc>
        <w:tc>
          <w:tcPr>
            <w:tcW w:w="1238" w:type="dxa"/>
            <w:tcBorders>
              <w:top w:val="nil"/>
              <w:left w:val="nil"/>
              <w:bottom w:val="nil"/>
              <w:right w:val="nil"/>
            </w:tcBorders>
            <w:hideMark/>
          </w:tcPr>
          <w:p w14:paraId="5292799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ATMOS ENERGY</w:t>
            </w:r>
          </w:p>
        </w:tc>
        <w:tc>
          <w:tcPr>
            <w:tcW w:w="1201" w:type="dxa"/>
            <w:tcBorders>
              <w:top w:val="nil"/>
              <w:left w:val="nil"/>
              <w:bottom w:val="nil"/>
              <w:right w:val="nil"/>
            </w:tcBorders>
            <w:hideMark/>
          </w:tcPr>
          <w:p w14:paraId="584FB1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0469DF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6C9D50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$411.24</w:t>
            </w:r>
          </w:p>
        </w:tc>
        <w:tc>
          <w:tcPr>
            <w:tcW w:w="871" w:type="dxa"/>
            <w:tcBorders>
              <w:top w:val="nil"/>
              <w:left w:val="nil"/>
              <w:bottom w:val="nil"/>
              <w:right w:val="nil"/>
            </w:tcBorders>
            <w:hideMark/>
          </w:tcPr>
          <w:p w14:paraId="6A386D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7,197,761</w:t>
            </w:r>
          </w:p>
        </w:tc>
        <w:tc>
          <w:tcPr>
            <w:tcW w:w="2174" w:type="dxa"/>
            <w:tcBorders>
              <w:top w:val="nil"/>
              <w:left w:val="nil"/>
              <w:bottom w:val="nil"/>
              <w:right w:val="nil"/>
            </w:tcBorders>
            <w:hideMark/>
          </w:tcPr>
          <w:p w14:paraId="11C6CF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5711 HWY 51 N</w:t>
            </w:r>
          </w:p>
        </w:tc>
      </w:tr>
      <w:tr w:rsidR="006858DF" w:rsidRPr="006858DF" w14:paraId="443219C6" w14:textId="77777777" w:rsidTr="006858DF">
        <w:trPr>
          <w:trHeight w:val="450"/>
        </w:trPr>
        <w:tc>
          <w:tcPr>
            <w:tcW w:w="638" w:type="dxa"/>
            <w:tcBorders>
              <w:top w:val="nil"/>
              <w:left w:val="nil"/>
              <w:bottom w:val="nil"/>
              <w:right w:val="nil"/>
            </w:tcBorders>
            <w:hideMark/>
          </w:tcPr>
          <w:p w14:paraId="397719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7,036</w:t>
            </w:r>
          </w:p>
        </w:tc>
        <w:tc>
          <w:tcPr>
            <w:tcW w:w="1238" w:type="dxa"/>
            <w:tcBorders>
              <w:top w:val="nil"/>
              <w:left w:val="nil"/>
              <w:bottom w:val="nil"/>
              <w:right w:val="nil"/>
            </w:tcBorders>
            <w:hideMark/>
          </w:tcPr>
          <w:p w14:paraId="290D65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JACOB ANTHONY</w:t>
            </w:r>
          </w:p>
        </w:tc>
        <w:tc>
          <w:tcPr>
            <w:tcW w:w="1201" w:type="dxa"/>
            <w:tcBorders>
              <w:top w:val="nil"/>
              <w:left w:val="nil"/>
              <w:bottom w:val="nil"/>
              <w:right w:val="nil"/>
            </w:tcBorders>
            <w:hideMark/>
          </w:tcPr>
          <w:p w14:paraId="01E9B8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7E5DA2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693D6A4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$201.12</w:t>
            </w:r>
          </w:p>
        </w:tc>
        <w:tc>
          <w:tcPr>
            <w:tcW w:w="871" w:type="dxa"/>
            <w:tcBorders>
              <w:top w:val="nil"/>
              <w:left w:val="nil"/>
              <w:bottom w:val="nil"/>
              <w:right w:val="nil"/>
            </w:tcBorders>
            <w:hideMark/>
          </w:tcPr>
          <w:p w14:paraId="7422F1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7,197,824</w:t>
            </w:r>
          </w:p>
        </w:tc>
        <w:tc>
          <w:tcPr>
            <w:tcW w:w="2174" w:type="dxa"/>
            <w:tcBorders>
              <w:top w:val="nil"/>
              <w:left w:val="nil"/>
              <w:bottom w:val="nil"/>
              <w:right w:val="nil"/>
            </w:tcBorders>
            <w:hideMark/>
          </w:tcPr>
          <w:p w14:paraId="7B9953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MEALS WEEK 3 FF 1001 I &amp; II</w:t>
            </w:r>
          </w:p>
        </w:tc>
      </w:tr>
      <w:tr w:rsidR="006858DF" w:rsidRPr="006858DF" w14:paraId="0689DD05" w14:textId="77777777" w:rsidTr="006858DF">
        <w:trPr>
          <w:trHeight w:val="450"/>
        </w:trPr>
        <w:tc>
          <w:tcPr>
            <w:tcW w:w="638" w:type="dxa"/>
            <w:tcBorders>
              <w:top w:val="nil"/>
              <w:left w:val="nil"/>
              <w:bottom w:val="nil"/>
              <w:right w:val="nil"/>
            </w:tcBorders>
            <w:hideMark/>
          </w:tcPr>
          <w:p w14:paraId="5113A37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7,036</w:t>
            </w:r>
          </w:p>
        </w:tc>
        <w:tc>
          <w:tcPr>
            <w:tcW w:w="1238" w:type="dxa"/>
            <w:tcBorders>
              <w:top w:val="nil"/>
              <w:left w:val="nil"/>
              <w:bottom w:val="nil"/>
              <w:right w:val="nil"/>
            </w:tcBorders>
            <w:hideMark/>
          </w:tcPr>
          <w:p w14:paraId="7972BA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JACOB ANTHONY</w:t>
            </w:r>
          </w:p>
        </w:tc>
        <w:tc>
          <w:tcPr>
            <w:tcW w:w="1201" w:type="dxa"/>
            <w:tcBorders>
              <w:top w:val="nil"/>
              <w:left w:val="nil"/>
              <w:bottom w:val="nil"/>
              <w:right w:val="nil"/>
            </w:tcBorders>
            <w:hideMark/>
          </w:tcPr>
          <w:p w14:paraId="415F7D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076C81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689F633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$184.22</w:t>
            </w:r>
          </w:p>
        </w:tc>
        <w:tc>
          <w:tcPr>
            <w:tcW w:w="871" w:type="dxa"/>
            <w:tcBorders>
              <w:top w:val="nil"/>
              <w:left w:val="nil"/>
              <w:bottom w:val="nil"/>
              <w:right w:val="nil"/>
            </w:tcBorders>
            <w:hideMark/>
          </w:tcPr>
          <w:p w14:paraId="45ADA4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7,197,824</w:t>
            </w:r>
          </w:p>
        </w:tc>
        <w:tc>
          <w:tcPr>
            <w:tcW w:w="2174" w:type="dxa"/>
            <w:tcBorders>
              <w:top w:val="nil"/>
              <w:left w:val="nil"/>
              <w:bottom w:val="nil"/>
              <w:right w:val="nil"/>
            </w:tcBorders>
            <w:hideMark/>
          </w:tcPr>
          <w:p w14:paraId="318997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MEALS WEEK 4 FF 1001 I &amp; II</w:t>
            </w:r>
          </w:p>
        </w:tc>
      </w:tr>
      <w:tr w:rsidR="006858DF" w:rsidRPr="006858DF" w14:paraId="71F5E38F" w14:textId="77777777" w:rsidTr="006858DF">
        <w:trPr>
          <w:trHeight w:val="300"/>
        </w:trPr>
        <w:tc>
          <w:tcPr>
            <w:tcW w:w="638" w:type="dxa"/>
            <w:tcBorders>
              <w:top w:val="nil"/>
              <w:left w:val="nil"/>
              <w:bottom w:val="nil"/>
              <w:right w:val="nil"/>
            </w:tcBorders>
            <w:hideMark/>
          </w:tcPr>
          <w:p w14:paraId="71F0B5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7,037</w:t>
            </w:r>
          </w:p>
        </w:tc>
        <w:tc>
          <w:tcPr>
            <w:tcW w:w="1238" w:type="dxa"/>
            <w:tcBorders>
              <w:top w:val="nil"/>
              <w:left w:val="nil"/>
              <w:bottom w:val="nil"/>
              <w:right w:val="nil"/>
            </w:tcBorders>
            <w:hideMark/>
          </w:tcPr>
          <w:p w14:paraId="3A7A46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JACOB QUINN</w:t>
            </w:r>
          </w:p>
        </w:tc>
        <w:tc>
          <w:tcPr>
            <w:tcW w:w="1201" w:type="dxa"/>
            <w:tcBorders>
              <w:top w:val="nil"/>
              <w:left w:val="nil"/>
              <w:bottom w:val="nil"/>
              <w:right w:val="nil"/>
            </w:tcBorders>
            <w:hideMark/>
          </w:tcPr>
          <w:p w14:paraId="7FE2C6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FIRE &amp; EMS</w:t>
            </w:r>
          </w:p>
        </w:tc>
        <w:tc>
          <w:tcPr>
            <w:tcW w:w="1504" w:type="dxa"/>
            <w:tcBorders>
              <w:top w:val="nil"/>
              <w:left w:val="nil"/>
              <w:bottom w:val="nil"/>
              <w:right w:val="nil"/>
            </w:tcBorders>
            <w:hideMark/>
          </w:tcPr>
          <w:p w14:paraId="39E01F4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661D6DD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$153.63</w:t>
            </w:r>
          </w:p>
        </w:tc>
        <w:tc>
          <w:tcPr>
            <w:tcW w:w="871" w:type="dxa"/>
            <w:tcBorders>
              <w:top w:val="nil"/>
              <w:left w:val="nil"/>
              <w:bottom w:val="nil"/>
              <w:right w:val="nil"/>
            </w:tcBorders>
            <w:hideMark/>
          </w:tcPr>
          <w:p w14:paraId="120CAD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7,197,825</w:t>
            </w:r>
          </w:p>
        </w:tc>
        <w:tc>
          <w:tcPr>
            <w:tcW w:w="2174" w:type="dxa"/>
            <w:tcBorders>
              <w:top w:val="nil"/>
              <w:left w:val="nil"/>
              <w:bottom w:val="nil"/>
              <w:right w:val="nil"/>
            </w:tcBorders>
            <w:hideMark/>
          </w:tcPr>
          <w:p w14:paraId="0B69B9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MEALS WEEK 4 FF 1001 I &amp; II</w:t>
            </w:r>
          </w:p>
        </w:tc>
      </w:tr>
      <w:tr w:rsidR="006858DF" w:rsidRPr="006858DF" w14:paraId="3D674545" w14:textId="77777777" w:rsidTr="006858DF">
        <w:trPr>
          <w:trHeight w:val="450"/>
        </w:trPr>
        <w:tc>
          <w:tcPr>
            <w:tcW w:w="638" w:type="dxa"/>
            <w:tcBorders>
              <w:top w:val="nil"/>
              <w:left w:val="nil"/>
              <w:bottom w:val="nil"/>
              <w:right w:val="nil"/>
            </w:tcBorders>
            <w:hideMark/>
          </w:tcPr>
          <w:p w14:paraId="0127CE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6F1982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40B9BD0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CODE ENFORCEMENT</w:t>
            </w:r>
          </w:p>
        </w:tc>
        <w:tc>
          <w:tcPr>
            <w:tcW w:w="1504" w:type="dxa"/>
            <w:tcBorders>
              <w:top w:val="nil"/>
              <w:left w:val="nil"/>
              <w:bottom w:val="nil"/>
              <w:right w:val="nil"/>
            </w:tcBorders>
            <w:hideMark/>
          </w:tcPr>
          <w:p w14:paraId="309624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0AFCF32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$41.38</w:t>
            </w:r>
          </w:p>
        </w:tc>
        <w:tc>
          <w:tcPr>
            <w:tcW w:w="871" w:type="dxa"/>
            <w:tcBorders>
              <w:top w:val="nil"/>
              <w:left w:val="nil"/>
              <w:bottom w:val="nil"/>
              <w:right w:val="nil"/>
            </w:tcBorders>
            <w:hideMark/>
          </w:tcPr>
          <w:p w14:paraId="2509C97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03826B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Ford F150 Oil Change</w:t>
            </w:r>
          </w:p>
        </w:tc>
      </w:tr>
      <w:tr w:rsidR="006858DF" w:rsidRPr="006858DF" w14:paraId="58DF91BE" w14:textId="77777777" w:rsidTr="006858DF">
        <w:trPr>
          <w:trHeight w:val="450"/>
        </w:trPr>
        <w:tc>
          <w:tcPr>
            <w:tcW w:w="638" w:type="dxa"/>
            <w:tcBorders>
              <w:top w:val="nil"/>
              <w:left w:val="nil"/>
              <w:bottom w:val="nil"/>
              <w:right w:val="nil"/>
            </w:tcBorders>
            <w:hideMark/>
          </w:tcPr>
          <w:p w14:paraId="3DD93C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6,915</w:t>
            </w:r>
          </w:p>
        </w:tc>
        <w:tc>
          <w:tcPr>
            <w:tcW w:w="1238" w:type="dxa"/>
            <w:tcBorders>
              <w:top w:val="nil"/>
              <w:left w:val="nil"/>
              <w:bottom w:val="nil"/>
              <w:right w:val="nil"/>
            </w:tcBorders>
            <w:hideMark/>
          </w:tcPr>
          <w:p w14:paraId="51FBDB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JOE HUDSON'S COLLISI</w:t>
            </w:r>
          </w:p>
        </w:tc>
        <w:tc>
          <w:tcPr>
            <w:tcW w:w="1201" w:type="dxa"/>
            <w:tcBorders>
              <w:top w:val="nil"/>
              <w:left w:val="nil"/>
              <w:bottom w:val="nil"/>
              <w:right w:val="nil"/>
            </w:tcBorders>
            <w:hideMark/>
          </w:tcPr>
          <w:p w14:paraId="462F09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CODE ENFORCEMENT</w:t>
            </w:r>
          </w:p>
        </w:tc>
        <w:tc>
          <w:tcPr>
            <w:tcW w:w="1504" w:type="dxa"/>
            <w:tcBorders>
              <w:top w:val="nil"/>
              <w:left w:val="nil"/>
              <w:bottom w:val="nil"/>
              <w:right w:val="nil"/>
            </w:tcBorders>
            <w:hideMark/>
          </w:tcPr>
          <w:p w14:paraId="158F27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2FDD68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$1,000.00</w:t>
            </w:r>
          </w:p>
        </w:tc>
        <w:tc>
          <w:tcPr>
            <w:tcW w:w="871" w:type="dxa"/>
            <w:tcBorders>
              <w:top w:val="nil"/>
              <w:left w:val="nil"/>
              <w:bottom w:val="nil"/>
              <w:right w:val="nil"/>
            </w:tcBorders>
            <w:hideMark/>
          </w:tcPr>
          <w:p w14:paraId="5C0450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7,197,828</w:t>
            </w:r>
          </w:p>
        </w:tc>
        <w:tc>
          <w:tcPr>
            <w:tcW w:w="2174" w:type="dxa"/>
            <w:tcBorders>
              <w:top w:val="nil"/>
              <w:left w:val="nil"/>
              <w:bottom w:val="nil"/>
              <w:right w:val="nil"/>
            </w:tcBorders>
            <w:hideMark/>
          </w:tcPr>
          <w:p w14:paraId="2C872D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Truck#6540 Vehicle Repair</w:t>
            </w:r>
          </w:p>
        </w:tc>
      </w:tr>
      <w:tr w:rsidR="006858DF" w:rsidRPr="006858DF" w14:paraId="1F685401" w14:textId="77777777" w:rsidTr="006858DF">
        <w:trPr>
          <w:trHeight w:val="450"/>
        </w:trPr>
        <w:tc>
          <w:tcPr>
            <w:tcW w:w="638" w:type="dxa"/>
            <w:tcBorders>
              <w:top w:val="nil"/>
              <w:left w:val="nil"/>
              <w:bottom w:val="nil"/>
              <w:right w:val="nil"/>
            </w:tcBorders>
            <w:hideMark/>
          </w:tcPr>
          <w:p w14:paraId="13E707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210F26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5D378D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CODE ENFORCEMENT</w:t>
            </w:r>
          </w:p>
        </w:tc>
        <w:tc>
          <w:tcPr>
            <w:tcW w:w="1504" w:type="dxa"/>
            <w:tcBorders>
              <w:top w:val="nil"/>
              <w:left w:val="nil"/>
              <w:bottom w:val="nil"/>
              <w:right w:val="nil"/>
            </w:tcBorders>
            <w:hideMark/>
          </w:tcPr>
          <w:p w14:paraId="373EE6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033066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$106.13</w:t>
            </w:r>
          </w:p>
        </w:tc>
        <w:tc>
          <w:tcPr>
            <w:tcW w:w="871" w:type="dxa"/>
            <w:tcBorders>
              <w:top w:val="nil"/>
              <w:left w:val="nil"/>
              <w:bottom w:val="nil"/>
              <w:right w:val="nil"/>
            </w:tcBorders>
            <w:hideMark/>
          </w:tcPr>
          <w:p w14:paraId="72DF00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7,197,804</w:t>
            </w:r>
          </w:p>
        </w:tc>
        <w:tc>
          <w:tcPr>
            <w:tcW w:w="2174" w:type="dxa"/>
            <w:tcBorders>
              <w:top w:val="nil"/>
              <w:left w:val="nil"/>
              <w:bottom w:val="nil"/>
              <w:right w:val="nil"/>
            </w:tcBorders>
            <w:hideMark/>
          </w:tcPr>
          <w:p w14:paraId="701CE4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 / CODE 1/19 TO 1/25</w:t>
            </w:r>
          </w:p>
        </w:tc>
      </w:tr>
      <w:tr w:rsidR="006858DF" w:rsidRPr="006858DF" w14:paraId="42913918" w14:textId="77777777" w:rsidTr="006858DF">
        <w:trPr>
          <w:trHeight w:val="450"/>
        </w:trPr>
        <w:tc>
          <w:tcPr>
            <w:tcW w:w="638" w:type="dxa"/>
            <w:tcBorders>
              <w:top w:val="nil"/>
              <w:left w:val="nil"/>
              <w:bottom w:val="nil"/>
              <w:right w:val="nil"/>
            </w:tcBorders>
            <w:hideMark/>
          </w:tcPr>
          <w:p w14:paraId="006B5C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31CDD4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406B57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CODE ENFORCEMENT</w:t>
            </w:r>
          </w:p>
        </w:tc>
        <w:tc>
          <w:tcPr>
            <w:tcW w:w="1504" w:type="dxa"/>
            <w:tcBorders>
              <w:top w:val="nil"/>
              <w:left w:val="nil"/>
              <w:bottom w:val="nil"/>
              <w:right w:val="nil"/>
            </w:tcBorders>
            <w:hideMark/>
          </w:tcPr>
          <w:p w14:paraId="710611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10C932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$95.95</w:t>
            </w:r>
          </w:p>
        </w:tc>
        <w:tc>
          <w:tcPr>
            <w:tcW w:w="871" w:type="dxa"/>
            <w:tcBorders>
              <w:top w:val="nil"/>
              <w:left w:val="nil"/>
              <w:bottom w:val="nil"/>
              <w:right w:val="nil"/>
            </w:tcBorders>
            <w:hideMark/>
          </w:tcPr>
          <w:p w14:paraId="11A098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7,197,812</w:t>
            </w:r>
          </w:p>
        </w:tc>
        <w:tc>
          <w:tcPr>
            <w:tcW w:w="2174" w:type="dxa"/>
            <w:tcBorders>
              <w:top w:val="nil"/>
              <w:left w:val="nil"/>
              <w:bottom w:val="nil"/>
              <w:right w:val="nil"/>
            </w:tcBorders>
            <w:hideMark/>
          </w:tcPr>
          <w:p w14:paraId="591981B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PLANNING / CODE 2/2 TO 2/8</w:t>
            </w:r>
          </w:p>
        </w:tc>
      </w:tr>
      <w:tr w:rsidR="006858DF" w:rsidRPr="006858DF" w14:paraId="54306F2F" w14:textId="77777777" w:rsidTr="006858DF">
        <w:trPr>
          <w:trHeight w:val="450"/>
        </w:trPr>
        <w:tc>
          <w:tcPr>
            <w:tcW w:w="638" w:type="dxa"/>
            <w:tcBorders>
              <w:top w:val="nil"/>
              <w:left w:val="nil"/>
              <w:bottom w:val="nil"/>
              <w:right w:val="nil"/>
            </w:tcBorders>
            <w:hideMark/>
          </w:tcPr>
          <w:p w14:paraId="584826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6302CC0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7D5AA2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CODE ENFORCEMENT</w:t>
            </w:r>
          </w:p>
        </w:tc>
        <w:tc>
          <w:tcPr>
            <w:tcW w:w="1504" w:type="dxa"/>
            <w:tcBorders>
              <w:top w:val="nil"/>
              <w:left w:val="nil"/>
              <w:bottom w:val="nil"/>
              <w:right w:val="nil"/>
            </w:tcBorders>
            <w:hideMark/>
          </w:tcPr>
          <w:p w14:paraId="191347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39DE2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$36.20</w:t>
            </w:r>
          </w:p>
        </w:tc>
        <w:tc>
          <w:tcPr>
            <w:tcW w:w="871" w:type="dxa"/>
            <w:tcBorders>
              <w:top w:val="nil"/>
              <w:left w:val="nil"/>
              <w:bottom w:val="nil"/>
              <w:right w:val="nil"/>
            </w:tcBorders>
            <w:hideMark/>
          </w:tcPr>
          <w:p w14:paraId="2B0598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10B03D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10FB824D" w14:textId="77777777" w:rsidTr="006858DF">
        <w:trPr>
          <w:trHeight w:val="450"/>
        </w:trPr>
        <w:tc>
          <w:tcPr>
            <w:tcW w:w="638" w:type="dxa"/>
            <w:tcBorders>
              <w:top w:val="nil"/>
              <w:left w:val="nil"/>
              <w:bottom w:val="nil"/>
              <w:right w:val="nil"/>
            </w:tcBorders>
            <w:hideMark/>
          </w:tcPr>
          <w:p w14:paraId="612644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5,449</w:t>
            </w:r>
          </w:p>
        </w:tc>
        <w:tc>
          <w:tcPr>
            <w:tcW w:w="1238" w:type="dxa"/>
            <w:tcBorders>
              <w:top w:val="nil"/>
              <w:left w:val="nil"/>
              <w:bottom w:val="nil"/>
              <w:right w:val="nil"/>
            </w:tcBorders>
            <w:hideMark/>
          </w:tcPr>
          <w:p w14:paraId="1430072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M.A.C.E.</w:t>
            </w:r>
          </w:p>
        </w:tc>
        <w:tc>
          <w:tcPr>
            <w:tcW w:w="1201" w:type="dxa"/>
            <w:tcBorders>
              <w:top w:val="nil"/>
              <w:left w:val="nil"/>
              <w:bottom w:val="nil"/>
              <w:right w:val="nil"/>
            </w:tcBorders>
            <w:hideMark/>
          </w:tcPr>
          <w:p w14:paraId="11902E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CODE ENFORCEMENT</w:t>
            </w:r>
          </w:p>
        </w:tc>
        <w:tc>
          <w:tcPr>
            <w:tcW w:w="1504" w:type="dxa"/>
            <w:tcBorders>
              <w:top w:val="nil"/>
              <w:left w:val="nil"/>
              <w:bottom w:val="nil"/>
              <w:right w:val="nil"/>
            </w:tcBorders>
            <w:hideMark/>
          </w:tcPr>
          <w:p w14:paraId="6357A6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4997C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$600.00</w:t>
            </w:r>
          </w:p>
        </w:tc>
        <w:tc>
          <w:tcPr>
            <w:tcW w:w="871" w:type="dxa"/>
            <w:tcBorders>
              <w:top w:val="nil"/>
              <w:left w:val="nil"/>
              <w:bottom w:val="nil"/>
              <w:right w:val="nil"/>
            </w:tcBorders>
            <w:hideMark/>
          </w:tcPr>
          <w:p w14:paraId="7F5B0A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7,197,836</w:t>
            </w:r>
          </w:p>
        </w:tc>
        <w:tc>
          <w:tcPr>
            <w:tcW w:w="2174" w:type="dxa"/>
            <w:tcBorders>
              <w:top w:val="nil"/>
              <w:left w:val="nil"/>
              <w:bottom w:val="nil"/>
              <w:right w:val="nil"/>
            </w:tcBorders>
            <w:hideMark/>
          </w:tcPr>
          <w:p w14:paraId="62A938F9" w14:textId="32867448"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Membership Dues - Belinda, Brandon,</w:t>
            </w:r>
            <w:r w:rsidR="00C43CA1">
              <w:rPr>
                <w:rFonts w:ascii="Calibri" w:eastAsia="Times New Roman" w:hAnsi="Calibri" w:cs="Calibri"/>
                <w:sz w:val="16"/>
                <w:szCs w:val="16"/>
              </w:rPr>
              <w:t xml:space="preserve"> </w:t>
            </w:r>
            <w:r w:rsidRPr="006858DF">
              <w:rPr>
                <w:rFonts w:ascii="Calibri" w:eastAsia="Times New Roman" w:hAnsi="Calibri" w:cs="Calibri"/>
                <w:sz w:val="16"/>
                <w:szCs w:val="16"/>
              </w:rPr>
              <w:t>Paul, Tamela</w:t>
            </w:r>
          </w:p>
        </w:tc>
      </w:tr>
      <w:tr w:rsidR="006858DF" w:rsidRPr="006858DF" w14:paraId="5293D638" w14:textId="77777777" w:rsidTr="006858DF">
        <w:trPr>
          <w:trHeight w:val="450"/>
        </w:trPr>
        <w:tc>
          <w:tcPr>
            <w:tcW w:w="638" w:type="dxa"/>
            <w:tcBorders>
              <w:top w:val="nil"/>
              <w:left w:val="nil"/>
              <w:bottom w:val="nil"/>
              <w:right w:val="nil"/>
            </w:tcBorders>
            <w:hideMark/>
          </w:tcPr>
          <w:p w14:paraId="1BC26F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0D33F6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1D8627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CODE ENFORCEMENT</w:t>
            </w:r>
          </w:p>
        </w:tc>
        <w:tc>
          <w:tcPr>
            <w:tcW w:w="1504" w:type="dxa"/>
            <w:tcBorders>
              <w:top w:val="nil"/>
              <w:left w:val="nil"/>
              <w:bottom w:val="nil"/>
              <w:right w:val="nil"/>
            </w:tcBorders>
            <w:hideMark/>
          </w:tcPr>
          <w:p w14:paraId="3E9642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58B65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$200.00</w:t>
            </w:r>
          </w:p>
        </w:tc>
        <w:tc>
          <w:tcPr>
            <w:tcW w:w="871" w:type="dxa"/>
            <w:tcBorders>
              <w:top w:val="nil"/>
              <w:left w:val="nil"/>
              <w:bottom w:val="nil"/>
              <w:right w:val="nil"/>
            </w:tcBorders>
            <w:hideMark/>
          </w:tcPr>
          <w:p w14:paraId="6FBC81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2DC751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OCTOBER 2025 BILLING</w:t>
            </w:r>
          </w:p>
        </w:tc>
      </w:tr>
      <w:tr w:rsidR="006858DF" w:rsidRPr="006858DF" w14:paraId="2D32250A" w14:textId="77777777" w:rsidTr="006858DF">
        <w:trPr>
          <w:trHeight w:val="450"/>
        </w:trPr>
        <w:tc>
          <w:tcPr>
            <w:tcW w:w="638" w:type="dxa"/>
            <w:tcBorders>
              <w:top w:val="nil"/>
              <w:left w:val="nil"/>
              <w:bottom w:val="nil"/>
              <w:right w:val="nil"/>
            </w:tcBorders>
            <w:hideMark/>
          </w:tcPr>
          <w:p w14:paraId="0C8E13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4199E00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47338C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CODE ENFORCEMENT</w:t>
            </w:r>
          </w:p>
        </w:tc>
        <w:tc>
          <w:tcPr>
            <w:tcW w:w="1504" w:type="dxa"/>
            <w:tcBorders>
              <w:top w:val="nil"/>
              <w:left w:val="nil"/>
              <w:bottom w:val="nil"/>
              <w:right w:val="nil"/>
            </w:tcBorders>
            <w:hideMark/>
          </w:tcPr>
          <w:p w14:paraId="1F9B90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DFF1B4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$50.00</w:t>
            </w:r>
          </w:p>
        </w:tc>
        <w:tc>
          <w:tcPr>
            <w:tcW w:w="871" w:type="dxa"/>
            <w:tcBorders>
              <w:top w:val="nil"/>
              <w:left w:val="nil"/>
              <w:bottom w:val="nil"/>
              <w:right w:val="nil"/>
            </w:tcBorders>
            <w:hideMark/>
          </w:tcPr>
          <w:p w14:paraId="2EC744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2D8A49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NOVEMBER 2025 BILLING</w:t>
            </w:r>
          </w:p>
        </w:tc>
      </w:tr>
      <w:tr w:rsidR="006858DF" w:rsidRPr="006858DF" w14:paraId="7D9ACC77" w14:textId="77777777" w:rsidTr="006858DF">
        <w:trPr>
          <w:trHeight w:val="450"/>
        </w:trPr>
        <w:tc>
          <w:tcPr>
            <w:tcW w:w="638" w:type="dxa"/>
            <w:tcBorders>
              <w:top w:val="nil"/>
              <w:left w:val="nil"/>
              <w:bottom w:val="nil"/>
              <w:right w:val="nil"/>
            </w:tcBorders>
            <w:hideMark/>
          </w:tcPr>
          <w:p w14:paraId="77C3C84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1,178</w:t>
            </w:r>
          </w:p>
        </w:tc>
        <w:tc>
          <w:tcPr>
            <w:tcW w:w="1238" w:type="dxa"/>
            <w:tcBorders>
              <w:top w:val="nil"/>
              <w:left w:val="nil"/>
              <w:bottom w:val="nil"/>
              <w:right w:val="nil"/>
            </w:tcBorders>
            <w:hideMark/>
          </w:tcPr>
          <w:p w14:paraId="2CE7F96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MAGNOLIA ELECTRICAL</w:t>
            </w:r>
          </w:p>
        </w:tc>
        <w:tc>
          <w:tcPr>
            <w:tcW w:w="1201" w:type="dxa"/>
            <w:tcBorders>
              <w:top w:val="nil"/>
              <w:left w:val="nil"/>
              <w:bottom w:val="nil"/>
              <w:right w:val="nil"/>
            </w:tcBorders>
            <w:hideMark/>
          </w:tcPr>
          <w:p w14:paraId="5A56DC1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514781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3F514E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$51.94</w:t>
            </w:r>
          </w:p>
        </w:tc>
        <w:tc>
          <w:tcPr>
            <w:tcW w:w="871" w:type="dxa"/>
            <w:tcBorders>
              <w:top w:val="nil"/>
              <w:left w:val="nil"/>
              <w:bottom w:val="nil"/>
              <w:right w:val="nil"/>
            </w:tcBorders>
            <w:hideMark/>
          </w:tcPr>
          <w:p w14:paraId="2D43FE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7,197,837</w:t>
            </w:r>
          </w:p>
        </w:tc>
        <w:tc>
          <w:tcPr>
            <w:tcW w:w="2174" w:type="dxa"/>
            <w:tcBorders>
              <w:top w:val="nil"/>
              <w:left w:val="nil"/>
              <w:bottom w:val="nil"/>
              <w:right w:val="nil"/>
            </w:tcBorders>
            <w:hideMark/>
          </w:tcPr>
          <w:p w14:paraId="249830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HIGH BAY LAMP FOR SHOP</w:t>
            </w:r>
          </w:p>
        </w:tc>
      </w:tr>
      <w:tr w:rsidR="006858DF" w:rsidRPr="006858DF" w14:paraId="1DC1D7BE" w14:textId="77777777" w:rsidTr="006858DF">
        <w:trPr>
          <w:trHeight w:val="450"/>
        </w:trPr>
        <w:tc>
          <w:tcPr>
            <w:tcW w:w="638" w:type="dxa"/>
            <w:tcBorders>
              <w:top w:val="nil"/>
              <w:left w:val="nil"/>
              <w:bottom w:val="nil"/>
              <w:right w:val="nil"/>
            </w:tcBorders>
            <w:hideMark/>
          </w:tcPr>
          <w:p w14:paraId="36A2EA8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1,471</w:t>
            </w:r>
          </w:p>
        </w:tc>
        <w:tc>
          <w:tcPr>
            <w:tcW w:w="1238" w:type="dxa"/>
            <w:tcBorders>
              <w:top w:val="nil"/>
              <w:left w:val="nil"/>
              <w:bottom w:val="nil"/>
              <w:right w:val="nil"/>
            </w:tcBorders>
            <w:hideMark/>
          </w:tcPr>
          <w:p w14:paraId="230C8C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NEX AIR, LLC</w:t>
            </w:r>
          </w:p>
        </w:tc>
        <w:tc>
          <w:tcPr>
            <w:tcW w:w="1201" w:type="dxa"/>
            <w:tcBorders>
              <w:top w:val="nil"/>
              <w:left w:val="nil"/>
              <w:bottom w:val="nil"/>
              <w:right w:val="nil"/>
            </w:tcBorders>
            <w:hideMark/>
          </w:tcPr>
          <w:p w14:paraId="3388E1F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2551420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395DFD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$55.54</w:t>
            </w:r>
          </w:p>
        </w:tc>
        <w:tc>
          <w:tcPr>
            <w:tcW w:w="871" w:type="dxa"/>
            <w:tcBorders>
              <w:top w:val="nil"/>
              <w:left w:val="nil"/>
              <w:bottom w:val="nil"/>
              <w:right w:val="nil"/>
            </w:tcBorders>
            <w:hideMark/>
          </w:tcPr>
          <w:p w14:paraId="65D5C8B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7,197,877</w:t>
            </w:r>
          </w:p>
        </w:tc>
        <w:tc>
          <w:tcPr>
            <w:tcW w:w="2174" w:type="dxa"/>
            <w:tcBorders>
              <w:top w:val="nil"/>
              <w:left w:val="nil"/>
              <w:bottom w:val="nil"/>
              <w:right w:val="nil"/>
            </w:tcBorders>
            <w:hideMark/>
          </w:tcPr>
          <w:p w14:paraId="558300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CYL RENTAL</w:t>
            </w:r>
          </w:p>
        </w:tc>
      </w:tr>
      <w:tr w:rsidR="006858DF" w:rsidRPr="006858DF" w14:paraId="745AD2E1" w14:textId="77777777" w:rsidTr="006858DF">
        <w:trPr>
          <w:trHeight w:val="450"/>
        </w:trPr>
        <w:tc>
          <w:tcPr>
            <w:tcW w:w="638" w:type="dxa"/>
            <w:tcBorders>
              <w:top w:val="nil"/>
              <w:left w:val="nil"/>
              <w:bottom w:val="nil"/>
              <w:right w:val="nil"/>
            </w:tcBorders>
            <w:hideMark/>
          </w:tcPr>
          <w:p w14:paraId="307E5A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7A6C89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30F47E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2E9D25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5DAF23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$177.43</w:t>
            </w:r>
          </w:p>
        </w:tc>
        <w:tc>
          <w:tcPr>
            <w:tcW w:w="871" w:type="dxa"/>
            <w:tcBorders>
              <w:top w:val="nil"/>
              <w:left w:val="nil"/>
              <w:bottom w:val="nil"/>
              <w:right w:val="nil"/>
            </w:tcBorders>
            <w:hideMark/>
          </w:tcPr>
          <w:p w14:paraId="22FC25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3E2D8B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ENGINE MOUNT / SENSOR OP SWITCH FOR SHOP</w:t>
            </w:r>
          </w:p>
        </w:tc>
      </w:tr>
      <w:tr w:rsidR="006858DF" w:rsidRPr="006858DF" w14:paraId="26E97FF4" w14:textId="77777777" w:rsidTr="006858DF">
        <w:trPr>
          <w:trHeight w:val="450"/>
        </w:trPr>
        <w:tc>
          <w:tcPr>
            <w:tcW w:w="638" w:type="dxa"/>
            <w:tcBorders>
              <w:top w:val="nil"/>
              <w:left w:val="nil"/>
              <w:bottom w:val="nil"/>
              <w:right w:val="nil"/>
            </w:tcBorders>
            <w:hideMark/>
          </w:tcPr>
          <w:p w14:paraId="5B58F3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7E8D04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02FE92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B472A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74463AD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$483.04</w:t>
            </w:r>
          </w:p>
        </w:tc>
        <w:tc>
          <w:tcPr>
            <w:tcW w:w="871" w:type="dxa"/>
            <w:tcBorders>
              <w:top w:val="nil"/>
              <w:left w:val="nil"/>
              <w:bottom w:val="nil"/>
              <w:right w:val="nil"/>
            </w:tcBorders>
            <w:hideMark/>
          </w:tcPr>
          <w:p w14:paraId="454CF1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33D5AA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WHITE OIL FOR PW SHOP</w:t>
            </w:r>
          </w:p>
        </w:tc>
      </w:tr>
      <w:tr w:rsidR="006858DF" w:rsidRPr="006858DF" w14:paraId="6F24B9C7" w14:textId="77777777" w:rsidTr="006858DF">
        <w:trPr>
          <w:trHeight w:val="450"/>
        </w:trPr>
        <w:tc>
          <w:tcPr>
            <w:tcW w:w="638" w:type="dxa"/>
            <w:tcBorders>
              <w:top w:val="nil"/>
              <w:left w:val="nil"/>
              <w:bottom w:val="nil"/>
              <w:right w:val="nil"/>
            </w:tcBorders>
            <w:hideMark/>
          </w:tcPr>
          <w:p w14:paraId="66DE75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6,772</w:t>
            </w:r>
          </w:p>
        </w:tc>
        <w:tc>
          <w:tcPr>
            <w:tcW w:w="1238" w:type="dxa"/>
            <w:tcBorders>
              <w:top w:val="nil"/>
              <w:left w:val="nil"/>
              <w:bottom w:val="nil"/>
              <w:right w:val="nil"/>
            </w:tcBorders>
            <w:hideMark/>
          </w:tcPr>
          <w:p w14:paraId="7F4323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AMY LEE ROBERTS</w:t>
            </w:r>
          </w:p>
        </w:tc>
        <w:tc>
          <w:tcPr>
            <w:tcW w:w="1201" w:type="dxa"/>
            <w:tcBorders>
              <w:top w:val="nil"/>
              <w:left w:val="nil"/>
              <w:bottom w:val="nil"/>
              <w:right w:val="nil"/>
            </w:tcBorders>
            <w:hideMark/>
          </w:tcPr>
          <w:p w14:paraId="4DAC6CD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6AD9956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384499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$24.58</w:t>
            </w:r>
          </w:p>
        </w:tc>
        <w:tc>
          <w:tcPr>
            <w:tcW w:w="871" w:type="dxa"/>
            <w:tcBorders>
              <w:top w:val="nil"/>
              <w:left w:val="nil"/>
              <w:bottom w:val="nil"/>
              <w:right w:val="nil"/>
            </w:tcBorders>
            <w:hideMark/>
          </w:tcPr>
          <w:p w14:paraId="3ABF00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7,197,757</w:t>
            </w:r>
          </w:p>
        </w:tc>
        <w:tc>
          <w:tcPr>
            <w:tcW w:w="2174" w:type="dxa"/>
            <w:tcBorders>
              <w:top w:val="nil"/>
              <w:left w:val="nil"/>
              <w:bottom w:val="nil"/>
              <w:right w:val="nil"/>
            </w:tcBorders>
            <w:hideMark/>
          </w:tcPr>
          <w:p w14:paraId="4C72E76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RAT POISON FOR PW SHOP</w:t>
            </w:r>
          </w:p>
        </w:tc>
      </w:tr>
      <w:tr w:rsidR="006858DF" w:rsidRPr="006858DF" w14:paraId="562D9A75" w14:textId="77777777" w:rsidTr="006858DF">
        <w:trPr>
          <w:trHeight w:val="450"/>
        </w:trPr>
        <w:tc>
          <w:tcPr>
            <w:tcW w:w="638" w:type="dxa"/>
            <w:tcBorders>
              <w:top w:val="nil"/>
              <w:left w:val="nil"/>
              <w:bottom w:val="nil"/>
              <w:right w:val="nil"/>
            </w:tcBorders>
            <w:hideMark/>
          </w:tcPr>
          <w:p w14:paraId="6EF7F3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393967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6A521A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6AC792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0538F3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$115.54</w:t>
            </w:r>
          </w:p>
        </w:tc>
        <w:tc>
          <w:tcPr>
            <w:tcW w:w="871" w:type="dxa"/>
            <w:tcBorders>
              <w:top w:val="nil"/>
              <w:left w:val="nil"/>
              <w:bottom w:val="nil"/>
              <w:right w:val="nil"/>
            </w:tcBorders>
            <w:hideMark/>
          </w:tcPr>
          <w:p w14:paraId="74D9A6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5CCA41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BATTERY HIGHLAND 40</w:t>
            </w:r>
          </w:p>
        </w:tc>
      </w:tr>
      <w:tr w:rsidR="006858DF" w:rsidRPr="006858DF" w14:paraId="65A7DF10" w14:textId="77777777" w:rsidTr="006858DF">
        <w:trPr>
          <w:trHeight w:val="450"/>
        </w:trPr>
        <w:tc>
          <w:tcPr>
            <w:tcW w:w="638" w:type="dxa"/>
            <w:tcBorders>
              <w:top w:val="nil"/>
              <w:left w:val="nil"/>
              <w:bottom w:val="nil"/>
              <w:right w:val="nil"/>
            </w:tcBorders>
            <w:hideMark/>
          </w:tcPr>
          <w:p w14:paraId="2E8B70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366575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6D4BDA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121C1D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5B9F0D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$41.38</w:t>
            </w:r>
          </w:p>
        </w:tc>
        <w:tc>
          <w:tcPr>
            <w:tcW w:w="871" w:type="dxa"/>
            <w:tcBorders>
              <w:top w:val="nil"/>
              <w:left w:val="nil"/>
              <w:bottom w:val="nil"/>
              <w:right w:val="nil"/>
            </w:tcBorders>
            <w:hideMark/>
          </w:tcPr>
          <w:p w14:paraId="7FE88C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1759A8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OIL &amp; FILTER FOR PW 7637</w:t>
            </w:r>
          </w:p>
        </w:tc>
      </w:tr>
      <w:tr w:rsidR="006858DF" w:rsidRPr="006858DF" w14:paraId="54F74074" w14:textId="77777777" w:rsidTr="006858DF">
        <w:trPr>
          <w:trHeight w:val="450"/>
        </w:trPr>
        <w:tc>
          <w:tcPr>
            <w:tcW w:w="638" w:type="dxa"/>
            <w:tcBorders>
              <w:top w:val="nil"/>
              <w:left w:val="nil"/>
              <w:bottom w:val="nil"/>
              <w:right w:val="nil"/>
            </w:tcBorders>
            <w:hideMark/>
          </w:tcPr>
          <w:p w14:paraId="742565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434</w:t>
            </w:r>
          </w:p>
        </w:tc>
        <w:tc>
          <w:tcPr>
            <w:tcW w:w="1238" w:type="dxa"/>
            <w:tcBorders>
              <w:top w:val="nil"/>
              <w:left w:val="nil"/>
              <w:bottom w:val="nil"/>
              <w:right w:val="nil"/>
            </w:tcBorders>
            <w:hideMark/>
          </w:tcPr>
          <w:p w14:paraId="59A7F6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COVINGTON SALES &amp; SE</w:t>
            </w:r>
          </w:p>
        </w:tc>
        <w:tc>
          <w:tcPr>
            <w:tcW w:w="1201" w:type="dxa"/>
            <w:tcBorders>
              <w:top w:val="nil"/>
              <w:left w:val="nil"/>
              <w:bottom w:val="nil"/>
              <w:right w:val="nil"/>
            </w:tcBorders>
            <w:hideMark/>
          </w:tcPr>
          <w:p w14:paraId="1BB0DCA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6B0E4E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&amp; EQUIP MAINT</w:t>
            </w:r>
          </w:p>
        </w:tc>
        <w:tc>
          <w:tcPr>
            <w:tcW w:w="974" w:type="dxa"/>
            <w:tcBorders>
              <w:top w:val="nil"/>
              <w:left w:val="nil"/>
              <w:bottom w:val="nil"/>
              <w:right w:val="nil"/>
            </w:tcBorders>
            <w:hideMark/>
          </w:tcPr>
          <w:p w14:paraId="1EDB29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$115.95</w:t>
            </w:r>
          </w:p>
        </w:tc>
        <w:tc>
          <w:tcPr>
            <w:tcW w:w="871" w:type="dxa"/>
            <w:tcBorders>
              <w:top w:val="nil"/>
              <w:left w:val="nil"/>
              <w:bottom w:val="nil"/>
              <w:right w:val="nil"/>
            </w:tcBorders>
            <w:hideMark/>
          </w:tcPr>
          <w:p w14:paraId="58C219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7,197,789</w:t>
            </w:r>
          </w:p>
        </w:tc>
        <w:tc>
          <w:tcPr>
            <w:tcW w:w="2174" w:type="dxa"/>
            <w:tcBorders>
              <w:top w:val="nil"/>
              <w:left w:val="nil"/>
              <w:bottom w:val="nil"/>
              <w:right w:val="nil"/>
            </w:tcBorders>
            <w:hideMark/>
          </w:tcPr>
          <w:p w14:paraId="2962F9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PLUNGER PIN REAR DOOR</w:t>
            </w:r>
          </w:p>
        </w:tc>
      </w:tr>
      <w:tr w:rsidR="006858DF" w:rsidRPr="006858DF" w14:paraId="10B83C3E" w14:textId="77777777" w:rsidTr="006858DF">
        <w:trPr>
          <w:trHeight w:val="450"/>
        </w:trPr>
        <w:tc>
          <w:tcPr>
            <w:tcW w:w="638" w:type="dxa"/>
            <w:tcBorders>
              <w:top w:val="nil"/>
              <w:left w:val="nil"/>
              <w:bottom w:val="nil"/>
              <w:right w:val="nil"/>
            </w:tcBorders>
            <w:hideMark/>
          </w:tcPr>
          <w:p w14:paraId="2C70789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6,175</w:t>
            </w:r>
          </w:p>
        </w:tc>
        <w:tc>
          <w:tcPr>
            <w:tcW w:w="1238" w:type="dxa"/>
            <w:tcBorders>
              <w:top w:val="nil"/>
              <w:left w:val="nil"/>
              <w:bottom w:val="nil"/>
              <w:right w:val="nil"/>
            </w:tcBorders>
            <w:hideMark/>
          </w:tcPr>
          <w:p w14:paraId="71CFC3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4A9296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4B2A6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04A5A8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$93.68</w:t>
            </w:r>
          </w:p>
        </w:tc>
        <w:tc>
          <w:tcPr>
            <w:tcW w:w="871" w:type="dxa"/>
            <w:tcBorders>
              <w:top w:val="nil"/>
              <w:left w:val="nil"/>
              <w:bottom w:val="nil"/>
              <w:right w:val="nil"/>
            </w:tcBorders>
            <w:hideMark/>
          </w:tcPr>
          <w:p w14:paraId="622B4D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32520C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PW/UT</w:t>
            </w:r>
          </w:p>
        </w:tc>
      </w:tr>
      <w:tr w:rsidR="006858DF" w:rsidRPr="006858DF" w14:paraId="1E15AA04" w14:textId="77777777" w:rsidTr="006858DF">
        <w:trPr>
          <w:trHeight w:val="450"/>
        </w:trPr>
        <w:tc>
          <w:tcPr>
            <w:tcW w:w="638" w:type="dxa"/>
            <w:tcBorders>
              <w:top w:val="nil"/>
              <w:left w:val="nil"/>
              <w:bottom w:val="nil"/>
              <w:right w:val="nil"/>
            </w:tcBorders>
            <w:hideMark/>
          </w:tcPr>
          <w:p w14:paraId="06EBC0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6,175</w:t>
            </w:r>
          </w:p>
        </w:tc>
        <w:tc>
          <w:tcPr>
            <w:tcW w:w="1238" w:type="dxa"/>
            <w:tcBorders>
              <w:top w:val="nil"/>
              <w:left w:val="nil"/>
              <w:bottom w:val="nil"/>
              <w:right w:val="nil"/>
            </w:tcBorders>
            <w:hideMark/>
          </w:tcPr>
          <w:p w14:paraId="1D4FA39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134346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16EDA4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35D2BE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$92.17</w:t>
            </w:r>
          </w:p>
        </w:tc>
        <w:tc>
          <w:tcPr>
            <w:tcW w:w="871" w:type="dxa"/>
            <w:tcBorders>
              <w:top w:val="nil"/>
              <w:left w:val="nil"/>
              <w:bottom w:val="nil"/>
              <w:right w:val="nil"/>
            </w:tcBorders>
            <w:hideMark/>
          </w:tcPr>
          <w:p w14:paraId="70DBD18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3C016F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PW/UT</w:t>
            </w:r>
          </w:p>
        </w:tc>
      </w:tr>
      <w:tr w:rsidR="006858DF" w:rsidRPr="006858DF" w14:paraId="0DE51D40" w14:textId="77777777" w:rsidTr="006858DF">
        <w:trPr>
          <w:trHeight w:val="450"/>
        </w:trPr>
        <w:tc>
          <w:tcPr>
            <w:tcW w:w="638" w:type="dxa"/>
            <w:tcBorders>
              <w:top w:val="nil"/>
              <w:left w:val="nil"/>
              <w:bottom w:val="nil"/>
              <w:right w:val="nil"/>
            </w:tcBorders>
            <w:hideMark/>
          </w:tcPr>
          <w:p w14:paraId="402825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6,175</w:t>
            </w:r>
          </w:p>
        </w:tc>
        <w:tc>
          <w:tcPr>
            <w:tcW w:w="1238" w:type="dxa"/>
            <w:tcBorders>
              <w:top w:val="nil"/>
              <w:left w:val="nil"/>
              <w:bottom w:val="nil"/>
              <w:right w:val="nil"/>
            </w:tcBorders>
            <w:hideMark/>
          </w:tcPr>
          <w:p w14:paraId="5F218B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250401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25B9E2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67226E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$80.73</w:t>
            </w:r>
          </w:p>
        </w:tc>
        <w:tc>
          <w:tcPr>
            <w:tcW w:w="871" w:type="dxa"/>
            <w:tcBorders>
              <w:top w:val="nil"/>
              <w:left w:val="nil"/>
              <w:bottom w:val="nil"/>
              <w:right w:val="nil"/>
            </w:tcBorders>
            <w:hideMark/>
          </w:tcPr>
          <w:p w14:paraId="2F03A8B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3A6D4B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PW/UT</w:t>
            </w:r>
          </w:p>
        </w:tc>
      </w:tr>
      <w:tr w:rsidR="006858DF" w:rsidRPr="006858DF" w14:paraId="3419360F" w14:textId="77777777" w:rsidTr="006858DF">
        <w:trPr>
          <w:trHeight w:val="450"/>
        </w:trPr>
        <w:tc>
          <w:tcPr>
            <w:tcW w:w="638" w:type="dxa"/>
            <w:tcBorders>
              <w:top w:val="nil"/>
              <w:left w:val="nil"/>
              <w:bottom w:val="nil"/>
              <w:right w:val="nil"/>
            </w:tcBorders>
            <w:hideMark/>
          </w:tcPr>
          <w:p w14:paraId="299FC6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6,175</w:t>
            </w:r>
          </w:p>
        </w:tc>
        <w:tc>
          <w:tcPr>
            <w:tcW w:w="1238" w:type="dxa"/>
            <w:tcBorders>
              <w:top w:val="nil"/>
              <w:left w:val="nil"/>
              <w:bottom w:val="nil"/>
              <w:right w:val="nil"/>
            </w:tcBorders>
            <w:hideMark/>
          </w:tcPr>
          <w:p w14:paraId="718D8F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5EB8E5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6403A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190B17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$88.06</w:t>
            </w:r>
          </w:p>
        </w:tc>
        <w:tc>
          <w:tcPr>
            <w:tcW w:w="871" w:type="dxa"/>
            <w:tcBorders>
              <w:top w:val="nil"/>
              <w:left w:val="nil"/>
              <w:bottom w:val="nil"/>
              <w:right w:val="nil"/>
            </w:tcBorders>
            <w:hideMark/>
          </w:tcPr>
          <w:p w14:paraId="59874D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36C4B9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PW/UT</w:t>
            </w:r>
          </w:p>
        </w:tc>
      </w:tr>
      <w:tr w:rsidR="006858DF" w:rsidRPr="006858DF" w14:paraId="26C0D973" w14:textId="77777777" w:rsidTr="006858DF">
        <w:trPr>
          <w:trHeight w:val="450"/>
        </w:trPr>
        <w:tc>
          <w:tcPr>
            <w:tcW w:w="638" w:type="dxa"/>
            <w:tcBorders>
              <w:top w:val="nil"/>
              <w:left w:val="nil"/>
              <w:bottom w:val="nil"/>
              <w:right w:val="nil"/>
            </w:tcBorders>
            <w:hideMark/>
          </w:tcPr>
          <w:p w14:paraId="463B9A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6,175</w:t>
            </w:r>
          </w:p>
        </w:tc>
        <w:tc>
          <w:tcPr>
            <w:tcW w:w="1238" w:type="dxa"/>
            <w:tcBorders>
              <w:top w:val="nil"/>
              <w:left w:val="nil"/>
              <w:bottom w:val="nil"/>
              <w:right w:val="nil"/>
            </w:tcBorders>
            <w:hideMark/>
          </w:tcPr>
          <w:p w14:paraId="77A675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47E6AB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75BA28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1177418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$109.47</w:t>
            </w:r>
          </w:p>
        </w:tc>
        <w:tc>
          <w:tcPr>
            <w:tcW w:w="871" w:type="dxa"/>
            <w:tcBorders>
              <w:top w:val="nil"/>
              <w:left w:val="nil"/>
              <w:bottom w:val="nil"/>
              <w:right w:val="nil"/>
            </w:tcBorders>
            <w:hideMark/>
          </w:tcPr>
          <w:p w14:paraId="2719B7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2098F3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FOR PW / UT</w:t>
            </w:r>
          </w:p>
        </w:tc>
      </w:tr>
      <w:tr w:rsidR="006858DF" w:rsidRPr="006858DF" w14:paraId="7CA7CEF8" w14:textId="77777777" w:rsidTr="006858DF">
        <w:trPr>
          <w:trHeight w:val="450"/>
        </w:trPr>
        <w:tc>
          <w:tcPr>
            <w:tcW w:w="638" w:type="dxa"/>
            <w:tcBorders>
              <w:top w:val="nil"/>
              <w:left w:val="nil"/>
              <w:bottom w:val="nil"/>
              <w:right w:val="nil"/>
            </w:tcBorders>
            <w:hideMark/>
          </w:tcPr>
          <w:p w14:paraId="4F62D3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1D5D08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15266C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E1D12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3C59256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$472.45</w:t>
            </w:r>
          </w:p>
        </w:tc>
        <w:tc>
          <w:tcPr>
            <w:tcW w:w="871" w:type="dxa"/>
            <w:tcBorders>
              <w:top w:val="nil"/>
              <w:left w:val="nil"/>
              <w:bottom w:val="nil"/>
              <w:right w:val="nil"/>
            </w:tcBorders>
            <w:hideMark/>
          </w:tcPr>
          <w:p w14:paraId="42FCF5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7,197,805</w:t>
            </w:r>
          </w:p>
        </w:tc>
        <w:tc>
          <w:tcPr>
            <w:tcW w:w="2174" w:type="dxa"/>
            <w:tcBorders>
              <w:top w:val="nil"/>
              <w:left w:val="nil"/>
              <w:bottom w:val="nil"/>
              <w:right w:val="nil"/>
            </w:tcBorders>
            <w:hideMark/>
          </w:tcPr>
          <w:p w14:paraId="7D4FE2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PW / UTI 1/19 TO 1/25</w:t>
            </w:r>
          </w:p>
        </w:tc>
      </w:tr>
      <w:tr w:rsidR="006858DF" w:rsidRPr="006858DF" w14:paraId="56FF67D1" w14:textId="77777777" w:rsidTr="006858DF">
        <w:trPr>
          <w:trHeight w:val="450"/>
        </w:trPr>
        <w:tc>
          <w:tcPr>
            <w:tcW w:w="638" w:type="dxa"/>
            <w:tcBorders>
              <w:top w:val="nil"/>
              <w:left w:val="nil"/>
              <w:bottom w:val="nil"/>
              <w:right w:val="nil"/>
            </w:tcBorders>
            <w:hideMark/>
          </w:tcPr>
          <w:p w14:paraId="4CBC0D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656F5D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7C6F0C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4B400BE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73148E2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$245.10</w:t>
            </w:r>
          </w:p>
        </w:tc>
        <w:tc>
          <w:tcPr>
            <w:tcW w:w="871" w:type="dxa"/>
            <w:tcBorders>
              <w:top w:val="nil"/>
              <w:left w:val="nil"/>
              <w:bottom w:val="nil"/>
              <w:right w:val="nil"/>
            </w:tcBorders>
            <w:hideMark/>
          </w:tcPr>
          <w:p w14:paraId="769F53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7,197,815</w:t>
            </w:r>
          </w:p>
        </w:tc>
        <w:tc>
          <w:tcPr>
            <w:tcW w:w="2174" w:type="dxa"/>
            <w:tcBorders>
              <w:top w:val="nil"/>
              <w:left w:val="nil"/>
              <w:bottom w:val="nil"/>
              <w:right w:val="nil"/>
            </w:tcBorders>
            <w:hideMark/>
          </w:tcPr>
          <w:p w14:paraId="595618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PW / UTILITIES 2/2 TO 2/8</w:t>
            </w:r>
          </w:p>
        </w:tc>
      </w:tr>
      <w:tr w:rsidR="006858DF" w:rsidRPr="006858DF" w14:paraId="226FC957" w14:textId="77777777" w:rsidTr="006858DF">
        <w:trPr>
          <w:trHeight w:val="450"/>
        </w:trPr>
        <w:tc>
          <w:tcPr>
            <w:tcW w:w="638" w:type="dxa"/>
            <w:tcBorders>
              <w:top w:val="nil"/>
              <w:left w:val="nil"/>
              <w:bottom w:val="nil"/>
              <w:right w:val="nil"/>
            </w:tcBorders>
            <w:hideMark/>
          </w:tcPr>
          <w:p w14:paraId="1F3EAB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42412B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592760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56B575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0A5D9B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$597.36</w:t>
            </w:r>
          </w:p>
        </w:tc>
        <w:tc>
          <w:tcPr>
            <w:tcW w:w="871" w:type="dxa"/>
            <w:tcBorders>
              <w:top w:val="nil"/>
              <w:left w:val="nil"/>
              <w:bottom w:val="nil"/>
              <w:right w:val="nil"/>
            </w:tcBorders>
            <w:hideMark/>
          </w:tcPr>
          <w:p w14:paraId="441757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4E8D6BD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DIESEL FUEL</w:t>
            </w:r>
          </w:p>
        </w:tc>
      </w:tr>
      <w:tr w:rsidR="006858DF" w:rsidRPr="006858DF" w14:paraId="77CBB887" w14:textId="77777777" w:rsidTr="006858DF">
        <w:trPr>
          <w:trHeight w:val="450"/>
        </w:trPr>
        <w:tc>
          <w:tcPr>
            <w:tcW w:w="638" w:type="dxa"/>
            <w:tcBorders>
              <w:top w:val="nil"/>
              <w:left w:val="nil"/>
              <w:bottom w:val="nil"/>
              <w:right w:val="nil"/>
            </w:tcBorders>
            <w:hideMark/>
          </w:tcPr>
          <w:p w14:paraId="358BD0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4FBAF9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52F3C9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6D9603E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2F2186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$536.86</w:t>
            </w:r>
          </w:p>
        </w:tc>
        <w:tc>
          <w:tcPr>
            <w:tcW w:w="871" w:type="dxa"/>
            <w:tcBorders>
              <w:top w:val="nil"/>
              <w:left w:val="nil"/>
              <w:bottom w:val="nil"/>
              <w:right w:val="nil"/>
            </w:tcBorders>
            <w:hideMark/>
          </w:tcPr>
          <w:p w14:paraId="343EEE1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6D4128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DIESEL FUEL</w:t>
            </w:r>
          </w:p>
        </w:tc>
      </w:tr>
      <w:tr w:rsidR="006858DF" w:rsidRPr="006858DF" w14:paraId="468227BD" w14:textId="77777777" w:rsidTr="006858DF">
        <w:trPr>
          <w:trHeight w:val="450"/>
        </w:trPr>
        <w:tc>
          <w:tcPr>
            <w:tcW w:w="638" w:type="dxa"/>
            <w:tcBorders>
              <w:top w:val="nil"/>
              <w:left w:val="nil"/>
              <w:bottom w:val="nil"/>
              <w:right w:val="nil"/>
            </w:tcBorders>
            <w:hideMark/>
          </w:tcPr>
          <w:p w14:paraId="5D73084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21127C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5D3FA8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6E23801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62F6DA7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$123.44</w:t>
            </w:r>
          </w:p>
        </w:tc>
        <w:tc>
          <w:tcPr>
            <w:tcW w:w="871" w:type="dxa"/>
            <w:tcBorders>
              <w:top w:val="nil"/>
              <w:left w:val="nil"/>
              <w:bottom w:val="nil"/>
              <w:right w:val="nil"/>
            </w:tcBorders>
            <w:hideMark/>
          </w:tcPr>
          <w:p w14:paraId="3327B9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160485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DIESEL FUEL</w:t>
            </w:r>
          </w:p>
        </w:tc>
      </w:tr>
      <w:tr w:rsidR="006858DF" w:rsidRPr="006858DF" w14:paraId="596DFDEC" w14:textId="77777777" w:rsidTr="006858DF">
        <w:trPr>
          <w:trHeight w:val="450"/>
        </w:trPr>
        <w:tc>
          <w:tcPr>
            <w:tcW w:w="638" w:type="dxa"/>
            <w:tcBorders>
              <w:top w:val="nil"/>
              <w:left w:val="nil"/>
              <w:bottom w:val="nil"/>
              <w:right w:val="nil"/>
            </w:tcBorders>
            <w:hideMark/>
          </w:tcPr>
          <w:p w14:paraId="0A3B45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1EF519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3BE28C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D24517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75558A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$259.51</w:t>
            </w:r>
          </w:p>
        </w:tc>
        <w:tc>
          <w:tcPr>
            <w:tcW w:w="871" w:type="dxa"/>
            <w:tcBorders>
              <w:top w:val="nil"/>
              <w:left w:val="nil"/>
              <w:bottom w:val="nil"/>
              <w:right w:val="nil"/>
            </w:tcBorders>
            <w:hideMark/>
          </w:tcPr>
          <w:p w14:paraId="6DAE8B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5C2A2F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DIESEL FUEL</w:t>
            </w:r>
          </w:p>
        </w:tc>
      </w:tr>
      <w:tr w:rsidR="006858DF" w:rsidRPr="006858DF" w14:paraId="56BA1DC1" w14:textId="77777777" w:rsidTr="006858DF">
        <w:trPr>
          <w:trHeight w:val="450"/>
        </w:trPr>
        <w:tc>
          <w:tcPr>
            <w:tcW w:w="638" w:type="dxa"/>
            <w:tcBorders>
              <w:top w:val="nil"/>
              <w:left w:val="nil"/>
              <w:bottom w:val="nil"/>
              <w:right w:val="nil"/>
            </w:tcBorders>
            <w:hideMark/>
          </w:tcPr>
          <w:p w14:paraId="6BB323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1,831</w:t>
            </w:r>
          </w:p>
        </w:tc>
        <w:tc>
          <w:tcPr>
            <w:tcW w:w="1238" w:type="dxa"/>
            <w:tcBorders>
              <w:top w:val="nil"/>
              <w:left w:val="nil"/>
              <w:bottom w:val="nil"/>
              <w:right w:val="nil"/>
            </w:tcBorders>
            <w:hideMark/>
          </w:tcPr>
          <w:p w14:paraId="525A14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SOUTHAVEN SUPPLY</w:t>
            </w:r>
          </w:p>
        </w:tc>
        <w:tc>
          <w:tcPr>
            <w:tcW w:w="1201" w:type="dxa"/>
            <w:tcBorders>
              <w:top w:val="nil"/>
              <w:left w:val="nil"/>
              <w:bottom w:val="nil"/>
              <w:right w:val="nil"/>
            </w:tcBorders>
            <w:hideMark/>
          </w:tcPr>
          <w:p w14:paraId="64D3218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12BA8D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9D0E7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$63.98</w:t>
            </w:r>
          </w:p>
        </w:tc>
        <w:tc>
          <w:tcPr>
            <w:tcW w:w="871" w:type="dxa"/>
            <w:tcBorders>
              <w:top w:val="nil"/>
              <w:left w:val="nil"/>
              <w:bottom w:val="nil"/>
              <w:right w:val="nil"/>
            </w:tcBorders>
            <w:hideMark/>
          </w:tcPr>
          <w:p w14:paraId="7E4E870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7,197,890</w:t>
            </w:r>
          </w:p>
        </w:tc>
        <w:tc>
          <w:tcPr>
            <w:tcW w:w="2174" w:type="dxa"/>
            <w:tcBorders>
              <w:top w:val="nil"/>
              <w:left w:val="nil"/>
              <w:bottom w:val="nil"/>
              <w:right w:val="nil"/>
            </w:tcBorders>
            <w:hideMark/>
          </w:tcPr>
          <w:p w14:paraId="259EC36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TIEDOWN FOR STREETS</w:t>
            </w:r>
          </w:p>
        </w:tc>
      </w:tr>
      <w:tr w:rsidR="006858DF" w:rsidRPr="006858DF" w14:paraId="413F2BA0" w14:textId="77777777" w:rsidTr="006858DF">
        <w:trPr>
          <w:trHeight w:val="450"/>
        </w:trPr>
        <w:tc>
          <w:tcPr>
            <w:tcW w:w="638" w:type="dxa"/>
            <w:tcBorders>
              <w:top w:val="nil"/>
              <w:left w:val="nil"/>
              <w:bottom w:val="nil"/>
              <w:right w:val="nil"/>
            </w:tcBorders>
            <w:hideMark/>
          </w:tcPr>
          <w:p w14:paraId="3D1453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4FE08F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74FD91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3EBDC3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1039E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$378.00</w:t>
            </w:r>
          </w:p>
        </w:tc>
        <w:tc>
          <w:tcPr>
            <w:tcW w:w="871" w:type="dxa"/>
            <w:tcBorders>
              <w:top w:val="nil"/>
              <w:left w:val="nil"/>
              <w:bottom w:val="nil"/>
              <w:right w:val="nil"/>
            </w:tcBorders>
            <w:hideMark/>
          </w:tcPr>
          <w:p w14:paraId="52F619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464432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0FF1DDB2" w14:textId="77777777" w:rsidTr="006858DF">
        <w:trPr>
          <w:trHeight w:val="450"/>
        </w:trPr>
        <w:tc>
          <w:tcPr>
            <w:tcW w:w="638" w:type="dxa"/>
            <w:tcBorders>
              <w:top w:val="nil"/>
              <w:left w:val="nil"/>
              <w:bottom w:val="nil"/>
              <w:right w:val="nil"/>
            </w:tcBorders>
            <w:hideMark/>
          </w:tcPr>
          <w:p w14:paraId="2F797C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5,792</w:t>
            </w:r>
          </w:p>
        </w:tc>
        <w:tc>
          <w:tcPr>
            <w:tcW w:w="1238" w:type="dxa"/>
            <w:tcBorders>
              <w:top w:val="nil"/>
              <w:left w:val="nil"/>
              <w:bottom w:val="nil"/>
              <w:right w:val="nil"/>
            </w:tcBorders>
            <w:hideMark/>
          </w:tcPr>
          <w:p w14:paraId="629AEF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TIMOTHY M. BYRD</w:t>
            </w:r>
          </w:p>
        </w:tc>
        <w:tc>
          <w:tcPr>
            <w:tcW w:w="1201" w:type="dxa"/>
            <w:tcBorders>
              <w:top w:val="nil"/>
              <w:left w:val="nil"/>
              <w:bottom w:val="nil"/>
              <w:right w:val="nil"/>
            </w:tcBorders>
            <w:hideMark/>
          </w:tcPr>
          <w:p w14:paraId="6CE7A2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0D50AB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AC32E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$1,250.00</w:t>
            </w:r>
          </w:p>
        </w:tc>
        <w:tc>
          <w:tcPr>
            <w:tcW w:w="871" w:type="dxa"/>
            <w:tcBorders>
              <w:top w:val="nil"/>
              <w:left w:val="nil"/>
              <w:bottom w:val="nil"/>
              <w:right w:val="nil"/>
            </w:tcBorders>
            <w:hideMark/>
          </w:tcPr>
          <w:p w14:paraId="5CDC6A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7,197,898</w:t>
            </w:r>
          </w:p>
        </w:tc>
        <w:tc>
          <w:tcPr>
            <w:tcW w:w="2174" w:type="dxa"/>
            <w:tcBorders>
              <w:top w:val="nil"/>
              <w:left w:val="nil"/>
              <w:bottom w:val="nil"/>
              <w:right w:val="nil"/>
            </w:tcBorders>
            <w:hideMark/>
          </w:tcPr>
          <w:p w14:paraId="0EDB58F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BEAVER CONTROL</w:t>
            </w:r>
          </w:p>
        </w:tc>
      </w:tr>
      <w:tr w:rsidR="006858DF" w:rsidRPr="006858DF" w14:paraId="7BE4E4A1" w14:textId="77777777" w:rsidTr="006858DF">
        <w:trPr>
          <w:trHeight w:val="450"/>
        </w:trPr>
        <w:tc>
          <w:tcPr>
            <w:tcW w:w="638" w:type="dxa"/>
            <w:tcBorders>
              <w:top w:val="nil"/>
              <w:left w:val="nil"/>
              <w:bottom w:val="nil"/>
              <w:right w:val="nil"/>
            </w:tcBorders>
            <w:hideMark/>
          </w:tcPr>
          <w:p w14:paraId="4CD2AB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6,767</w:t>
            </w:r>
          </w:p>
        </w:tc>
        <w:tc>
          <w:tcPr>
            <w:tcW w:w="1238" w:type="dxa"/>
            <w:tcBorders>
              <w:top w:val="nil"/>
              <w:left w:val="nil"/>
              <w:bottom w:val="nil"/>
              <w:right w:val="nil"/>
            </w:tcBorders>
            <w:hideMark/>
          </w:tcPr>
          <w:p w14:paraId="491717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MICHAEL HATCHER &amp; AS</w:t>
            </w:r>
          </w:p>
        </w:tc>
        <w:tc>
          <w:tcPr>
            <w:tcW w:w="1201" w:type="dxa"/>
            <w:tcBorders>
              <w:top w:val="nil"/>
              <w:left w:val="nil"/>
              <w:bottom w:val="nil"/>
              <w:right w:val="nil"/>
            </w:tcBorders>
            <w:hideMark/>
          </w:tcPr>
          <w:p w14:paraId="15DDD2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9D5F0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F7C2A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$11,418.95</w:t>
            </w:r>
          </w:p>
        </w:tc>
        <w:tc>
          <w:tcPr>
            <w:tcW w:w="871" w:type="dxa"/>
            <w:tcBorders>
              <w:top w:val="nil"/>
              <w:left w:val="nil"/>
              <w:bottom w:val="nil"/>
              <w:right w:val="nil"/>
            </w:tcBorders>
            <w:hideMark/>
          </w:tcPr>
          <w:p w14:paraId="797264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7,197,842</w:t>
            </w:r>
          </w:p>
        </w:tc>
        <w:tc>
          <w:tcPr>
            <w:tcW w:w="2174" w:type="dxa"/>
            <w:tcBorders>
              <w:top w:val="nil"/>
              <w:left w:val="nil"/>
              <w:bottom w:val="nil"/>
              <w:right w:val="nil"/>
            </w:tcBorders>
            <w:hideMark/>
          </w:tcPr>
          <w:p w14:paraId="3474B2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MONTHLY GRASS CONTRACT</w:t>
            </w:r>
          </w:p>
        </w:tc>
      </w:tr>
      <w:tr w:rsidR="006858DF" w:rsidRPr="006858DF" w14:paraId="0C047E9E" w14:textId="77777777" w:rsidTr="006858DF">
        <w:trPr>
          <w:trHeight w:val="450"/>
        </w:trPr>
        <w:tc>
          <w:tcPr>
            <w:tcW w:w="638" w:type="dxa"/>
            <w:tcBorders>
              <w:top w:val="nil"/>
              <w:left w:val="nil"/>
              <w:bottom w:val="nil"/>
              <w:right w:val="nil"/>
            </w:tcBorders>
            <w:hideMark/>
          </w:tcPr>
          <w:p w14:paraId="1723E4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570AB7A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134FD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8FC63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0587B9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$23,079.67</w:t>
            </w:r>
          </w:p>
        </w:tc>
        <w:tc>
          <w:tcPr>
            <w:tcW w:w="871" w:type="dxa"/>
            <w:tcBorders>
              <w:top w:val="nil"/>
              <w:left w:val="nil"/>
              <w:bottom w:val="nil"/>
              <w:right w:val="nil"/>
            </w:tcBorders>
            <w:hideMark/>
          </w:tcPr>
          <w:p w14:paraId="42D17C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79A36271" w14:textId="77777777" w:rsidR="006858DF" w:rsidRPr="006858DF" w:rsidRDefault="006858DF" w:rsidP="006858DF">
            <w:pPr>
              <w:spacing w:after="0" w:line="240" w:lineRule="auto"/>
              <w:jc w:val="center"/>
              <w:rPr>
                <w:rFonts w:ascii="Calibri" w:eastAsia="Times New Roman" w:hAnsi="Calibri" w:cs="Calibri"/>
                <w:sz w:val="16"/>
                <w:szCs w:val="16"/>
              </w:rPr>
            </w:pPr>
            <w:proofErr w:type="gramStart"/>
            <w:r w:rsidRPr="006858DF">
              <w:rPr>
                <w:rFonts w:ascii="Calibri" w:eastAsia="Times New Roman" w:hAnsi="Calibri" w:cs="Calibri"/>
                <w:sz w:val="16"/>
                <w:szCs w:val="16"/>
              </w:rPr>
              <w:t>STREET LIGHTS</w:t>
            </w:r>
            <w:proofErr w:type="gramEnd"/>
          </w:p>
        </w:tc>
      </w:tr>
      <w:tr w:rsidR="006858DF" w:rsidRPr="006858DF" w14:paraId="1D1E6DB3" w14:textId="77777777" w:rsidTr="006858DF">
        <w:trPr>
          <w:trHeight w:val="450"/>
        </w:trPr>
        <w:tc>
          <w:tcPr>
            <w:tcW w:w="638" w:type="dxa"/>
            <w:tcBorders>
              <w:top w:val="nil"/>
              <w:left w:val="nil"/>
              <w:bottom w:val="nil"/>
              <w:right w:val="nil"/>
            </w:tcBorders>
            <w:hideMark/>
          </w:tcPr>
          <w:p w14:paraId="237A26B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651</w:t>
            </w:r>
          </w:p>
        </w:tc>
        <w:tc>
          <w:tcPr>
            <w:tcW w:w="1238" w:type="dxa"/>
            <w:tcBorders>
              <w:top w:val="nil"/>
              <w:left w:val="nil"/>
              <w:bottom w:val="nil"/>
              <w:right w:val="nil"/>
            </w:tcBorders>
            <w:hideMark/>
          </w:tcPr>
          <w:p w14:paraId="202C71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64039E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9F65D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7B707C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$75.56</w:t>
            </w:r>
          </w:p>
        </w:tc>
        <w:tc>
          <w:tcPr>
            <w:tcW w:w="871" w:type="dxa"/>
            <w:tcBorders>
              <w:top w:val="nil"/>
              <w:left w:val="nil"/>
              <w:bottom w:val="nil"/>
              <w:right w:val="nil"/>
            </w:tcBorders>
            <w:hideMark/>
          </w:tcPr>
          <w:p w14:paraId="2571EC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E9033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1007 GOODMAN</w:t>
            </w:r>
          </w:p>
        </w:tc>
      </w:tr>
      <w:tr w:rsidR="006858DF" w:rsidRPr="006858DF" w14:paraId="391306C5" w14:textId="77777777" w:rsidTr="006858DF">
        <w:trPr>
          <w:trHeight w:val="450"/>
        </w:trPr>
        <w:tc>
          <w:tcPr>
            <w:tcW w:w="638" w:type="dxa"/>
            <w:tcBorders>
              <w:top w:val="nil"/>
              <w:left w:val="nil"/>
              <w:bottom w:val="nil"/>
              <w:right w:val="nil"/>
            </w:tcBorders>
            <w:hideMark/>
          </w:tcPr>
          <w:p w14:paraId="336325C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DADDEA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24444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6016F23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6B5778E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$84.02</w:t>
            </w:r>
          </w:p>
        </w:tc>
        <w:tc>
          <w:tcPr>
            <w:tcW w:w="871" w:type="dxa"/>
            <w:tcBorders>
              <w:top w:val="nil"/>
              <w:left w:val="nil"/>
              <w:bottom w:val="nil"/>
              <w:right w:val="nil"/>
            </w:tcBorders>
            <w:hideMark/>
          </w:tcPr>
          <w:p w14:paraId="15C539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A3A49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1025 HWY 302</w:t>
            </w:r>
          </w:p>
        </w:tc>
      </w:tr>
      <w:tr w:rsidR="006858DF" w:rsidRPr="006858DF" w14:paraId="073A5652" w14:textId="77777777" w:rsidTr="006858DF">
        <w:trPr>
          <w:trHeight w:val="450"/>
        </w:trPr>
        <w:tc>
          <w:tcPr>
            <w:tcW w:w="638" w:type="dxa"/>
            <w:tcBorders>
              <w:top w:val="nil"/>
              <w:left w:val="nil"/>
              <w:bottom w:val="nil"/>
              <w:right w:val="nil"/>
            </w:tcBorders>
            <w:hideMark/>
          </w:tcPr>
          <w:p w14:paraId="29F780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70476F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15462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3D55BB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1D01366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$58.50</w:t>
            </w:r>
          </w:p>
        </w:tc>
        <w:tc>
          <w:tcPr>
            <w:tcW w:w="871" w:type="dxa"/>
            <w:tcBorders>
              <w:top w:val="nil"/>
              <w:left w:val="nil"/>
              <w:bottom w:val="nil"/>
              <w:right w:val="nil"/>
            </w:tcBorders>
            <w:hideMark/>
          </w:tcPr>
          <w:p w14:paraId="5290C49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6D1BC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301 NAIL</w:t>
            </w:r>
          </w:p>
        </w:tc>
      </w:tr>
      <w:tr w:rsidR="006858DF" w:rsidRPr="006858DF" w14:paraId="5CE7D123" w14:textId="77777777" w:rsidTr="006858DF">
        <w:trPr>
          <w:trHeight w:val="450"/>
        </w:trPr>
        <w:tc>
          <w:tcPr>
            <w:tcW w:w="638" w:type="dxa"/>
            <w:tcBorders>
              <w:top w:val="nil"/>
              <w:left w:val="nil"/>
              <w:bottom w:val="nil"/>
              <w:right w:val="nil"/>
            </w:tcBorders>
            <w:hideMark/>
          </w:tcPr>
          <w:p w14:paraId="640E420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20725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373F83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1AA1B62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48D6C4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$62.09</w:t>
            </w:r>
          </w:p>
        </w:tc>
        <w:tc>
          <w:tcPr>
            <w:tcW w:w="871" w:type="dxa"/>
            <w:tcBorders>
              <w:top w:val="nil"/>
              <w:left w:val="nil"/>
              <w:bottom w:val="nil"/>
              <w:right w:val="nil"/>
            </w:tcBorders>
            <w:hideMark/>
          </w:tcPr>
          <w:p w14:paraId="723A48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0FD9F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MS 302@ HL</w:t>
            </w:r>
          </w:p>
        </w:tc>
      </w:tr>
      <w:tr w:rsidR="006858DF" w:rsidRPr="006858DF" w14:paraId="7C114676" w14:textId="77777777" w:rsidTr="006858DF">
        <w:trPr>
          <w:trHeight w:val="450"/>
        </w:trPr>
        <w:tc>
          <w:tcPr>
            <w:tcW w:w="638" w:type="dxa"/>
            <w:tcBorders>
              <w:top w:val="nil"/>
              <w:left w:val="nil"/>
              <w:bottom w:val="nil"/>
              <w:right w:val="nil"/>
            </w:tcBorders>
            <w:hideMark/>
          </w:tcPr>
          <w:p w14:paraId="444F13D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28B9F1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074C0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1A091E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6AD4A9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$124.11</w:t>
            </w:r>
          </w:p>
        </w:tc>
        <w:tc>
          <w:tcPr>
            <w:tcW w:w="871" w:type="dxa"/>
            <w:tcBorders>
              <w:top w:val="nil"/>
              <w:left w:val="nil"/>
              <w:bottom w:val="nil"/>
              <w:right w:val="nil"/>
            </w:tcBorders>
            <w:hideMark/>
          </w:tcPr>
          <w:p w14:paraId="7B6858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D088CD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NAIL &amp; HWY 51</w:t>
            </w:r>
          </w:p>
        </w:tc>
      </w:tr>
      <w:tr w:rsidR="006858DF" w:rsidRPr="006858DF" w14:paraId="46A448FC" w14:textId="77777777" w:rsidTr="006858DF">
        <w:trPr>
          <w:trHeight w:val="450"/>
        </w:trPr>
        <w:tc>
          <w:tcPr>
            <w:tcW w:w="638" w:type="dxa"/>
            <w:tcBorders>
              <w:top w:val="nil"/>
              <w:left w:val="nil"/>
              <w:bottom w:val="nil"/>
              <w:right w:val="nil"/>
            </w:tcBorders>
            <w:hideMark/>
          </w:tcPr>
          <w:p w14:paraId="3DC91C0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744CF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5C9BF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37C0E4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7DF7D1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$71.90</w:t>
            </w:r>
          </w:p>
        </w:tc>
        <w:tc>
          <w:tcPr>
            <w:tcW w:w="871" w:type="dxa"/>
            <w:tcBorders>
              <w:top w:val="nil"/>
              <w:left w:val="nil"/>
              <w:bottom w:val="nil"/>
              <w:right w:val="nil"/>
            </w:tcBorders>
            <w:hideMark/>
          </w:tcPr>
          <w:p w14:paraId="272A45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BB33F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HWY 302 &amp; MALLARD</w:t>
            </w:r>
          </w:p>
        </w:tc>
      </w:tr>
      <w:tr w:rsidR="006858DF" w:rsidRPr="006858DF" w14:paraId="1E67BDF9" w14:textId="77777777" w:rsidTr="006858DF">
        <w:trPr>
          <w:trHeight w:val="450"/>
        </w:trPr>
        <w:tc>
          <w:tcPr>
            <w:tcW w:w="638" w:type="dxa"/>
            <w:tcBorders>
              <w:top w:val="nil"/>
              <w:left w:val="nil"/>
              <w:bottom w:val="nil"/>
              <w:right w:val="nil"/>
            </w:tcBorders>
            <w:hideMark/>
          </w:tcPr>
          <w:p w14:paraId="2790C2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77E3D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11612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06E2E6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49B182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$303.67</w:t>
            </w:r>
          </w:p>
        </w:tc>
        <w:tc>
          <w:tcPr>
            <w:tcW w:w="871" w:type="dxa"/>
            <w:tcBorders>
              <w:top w:val="nil"/>
              <w:left w:val="nil"/>
              <w:bottom w:val="nil"/>
              <w:right w:val="nil"/>
            </w:tcBorders>
            <w:hideMark/>
          </w:tcPr>
          <w:p w14:paraId="39ED5B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1D408F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HWY 51 &amp; GOODMAN</w:t>
            </w:r>
          </w:p>
        </w:tc>
      </w:tr>
      <w:tr w:rsidR="006858DF" w:rsidRPr="006858DF" w14:paraId="05C6487D" w14:textId="77777777" w:rsidTr="006858DF">
        <w:trPr>
          <w:trHeight w:val="450"/>
        </w:trPr>
        <w:tc>
          <w:tcPr>
            <w:tcW w:w="638" w:type="dxa"/>
            <w:tcBorders>
              <w:top w:val="nil"/>
              <w:left w:val="nil"/>
              <w:bottom w:val="nil"/>
              <w:right w:val="nil"/>
            </w:tcBorders>
            <w:hideMark/>
          </w:tcPr>
          <w:p w14:paraId="0CEFCA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63F4B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532FE1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304BB4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6362A4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$81.31</w:t>
            </w:r>
          </w:p>
        </w:tc>
        <w:tc>
          <w:tcPr>
            <w:tcW w:w="871" w:type="dxa"/>
            <w:tcBorders>
              <w:top w:val="nil"/>
              <w:left w:val="nil"/>
              <w:bottom w:val="nil"/>
              <w:right w:val="nil"/>
            </w:tcBorders>
            <w:hideMark/>
          </w:tcPr>
          <w:p w14:paraId="5A46541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571618E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4188 GOODMAN</w:t>
            </w:r>
          </w:p>
        </w:tc>
      </w:tr>
      <w:tr w:rsidR="006858DF" w:rsidRPr="006858DF" w14:paraId="4B7906EB" w14:textId="77777777" w:rsidTr="006858DF">
        <w:trPr>
          <w:trHeight w:val="450"/>
        </w:trPr>
        <w:tc>
          <w:tcPr>
            <w:tcW w:w="638" w:type="dxa"/>
            <w:tcBorders>
              <w:top w:val="nil"/>
              <w:left w:val="nil"/>
              <w:bottom w:val="nil"/>
              <w:right w:val="nil"/>
            </w:tcBorders>
            <w:hideMark/>
          </w:tcPr>
          <w:p w14:paraId="22D78C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4234C61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DA11D4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28EDF9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4C96E2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$28.48</w:t>
            </w:r>
          </w:p>
        </w:tc>
        <w:tc>
          <w:tcPr>
            <w:tcW w:w="871" w:type="dxa"/>
            <w:tcBorders>
              <w:top w:val="nil"/>
              <w:left w:val="nil"/>
              <w:bottom w:val="nil"/>
              <w:right w:val="nil"/>
            </w:tcBorders>
            <w:hideMark/>
          </w:tcPr>
          <w:p w14:paraId="5387E5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F6A48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SHADOW OAKS PKWY</w:t>
            </w:r>
          </w:p>
        </w:tc>
      </w:tr>
      <w:tr w:rsidR="006858DF" w:rsidRPr="006858DF" w14:paraId="522F194C" w14:textId="77777777" w:rsidTr="006858DF">
        <w:trPr>
          <w:trHeight w:val="450"/>
        </w:trPr>
        <w:tc>
          <w:tcPr>
            <w:tcW w:w="638" w:type="dxa"/>
            <w:tcBorders>
              <w:top w:val="nil"/>
              <w:left w:val="nil"/>
              <w:bottom w:val="nil"/>
              <w:right w:val="nil"/>
            </w:tcBorders>
            <w:hideMark/>
          </w:tcPr>
          <w:p w14:paraId="7D0B42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40906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94513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4A0010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7F9856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$61.13</w:t>
            </w:r>
          </w:p>
        </w:tc>
        <w:tc>
          <w:tcPr>
            <w:tcW w:w="871" w:type="dxa"/>
            <w:tcBorders>
              <w:top w:val="nil"/>
              <w:left w:val="nil"/>
              <w:bottom w:val="nil"/>
              <w:right w:val="nil"/>
            </w:tcBorders>
            <w:hideMark/>
          </w:tcPr>
          <w:p w14:paraId="124527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2109B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4035 SHADOW OAKS LGTS</w:t>
            </w:r>
          </w:p>
        </w:tc>
      </w:tr>
      <w:tr w:rsidR="006858DF" w:rsidRPr="006858DF" w14:paraId="687D60CF" w14:textId="77777777" w:rsidTr="006858DF">
        <w:trPr>
          <w:trHeight w:val="450"/>
        </w:trPr>
        <w:tc>
          <w:tcPr>
            <w:tcW w:w="638" w:type="dxa"/>
            <w:tcBorders>
              <w:top w:val="nil"/>
              <w:left w:val="nil"/>
              <w:bottom w:val="nil"/>
              <w:right w:val="nil"/>
            </w:tcBorders>
            <w:hideMark/>
          </w:tcPr>
          <w:p w14:paraId="73EA60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017516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3FCF0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19A891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72D1A4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$88.73</w:t>
            </w:r>
          </w:p>
        </w:tc>
        <w:tc>
          <w:tcPr>
            <w:tcW w:w="871" w:type="dxa"/>
            <w:tcBorders>
              <w:top w:val="nil"/>
              <w:left w:val="nil"/>
              <w:bottom w:val="nil"/>
              <w:right w:val="nil"/>
            </w:tcBorders>
            <w:hideMark/>
          </w:tcPr>
          <w:p w14:paraId="6F9BF3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CC97A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3455A LAUREL</w:t>
            </w:r>
          </w:p>
        </w:tc>
      </w:tr>
      <w:tr w:rsidR="006858DF" w:rsidRPr="006858DF" w14:paraId="6CC4FFDA" w14:textId="77777777" w:rsidTr="006858DF">
        <w:trPr>
          <w:trHeight w:val="450"/>
        </w:trPr>
        <w:tc>
          <w:tcPr>
            <w:tcW w:w="638" w:type="dxa"/>
            <w:tcBorders>
              <w:top w:val="nil"/>
              <w:left w:val="nil"/>
              <w:bottom w:val="nil"/>
              <w:right w:val="nil"/>
            </w:tcBorders>
            <w:hideMark/>
          </w:tcPr>
          <w:p w14:paraId="2CF7E4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D0313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3A1A55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1F421B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463818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$161.23</w:t>
            </w:r>
          </w:p>
        </w:tc>
        <w:tc>
          <w:tcPr>
            <w:tcW w:w="871" w:type="dxa"/>
            <w:tcBorders>
              <w:top w:val="nil"/>
              <w:left w:val="nil"/>
              <w:bottom w:val="nil"/>
              <w:right w:val="nil"/>
            </w:tcBorders>
            <w:hideMark/>
          </w:tcPr>
          <w:p w14:paraId="712393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7CE15D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HWY 302 &amp; TULANE</w:t>
            </w:r>
          </w:p>
        </w:tc>
      </w:tr>
      <w:tr w:rsidR="006858DF" w:rsidRPr="006858DF" w14:paraId="2498297D" w14:textId="77777777" w:rsidTr="006858DF">
        <w:trPr>
          <w:trHeight w:val="450"/>
        </w:trPr>
        <w:tc>
          <w:tcPr>
            <w:tcW w:w="638" w:type="dxa"/>
            <w:tcBorders>
              <w:top w:val="nil"/>
              <w:left w:val="nil"/>
              <w:bottom w:val="nil"/>
              <w:right w:val="nil"/>
            </w:tcBorders>
            <w:hideMark/>
          </w:tcPr>
          <w:p w14:paraId="5C9846E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58E4FD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63E6EBC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2CEF89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STREETS/TRAFFIC LIGHTING</w:t>
            </w:r>
          </w:p>
        </w:tc>
        <w:tc>
          <w:tcPr>
            <w:tcW w:w="974" w:type="dxa"/>
            <w:tcBorders>
              <w:top w:val="nil"/>
              <w:left w:val="nil"/>
              <w:bottom w:val="nil"/>
              <w:right w:val="nil"/>
            </w:tcBorders>
            <w:hideMark/>
          </w:tcPr>
          <w:p w14:paraId="7C6F894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$71.28</w:t>
            </w:r>
          </w:p>
        </w:tc>
        <w:tc>
          <w:tcPr>
            <w:tcW w:w="871" w:type="dxa"/>
            <w:tcBorders>
              <w:top w:val="nil"/>
              <w:left w:val="nil"/>
              <w:bottom w:val="nil"/>
              <w:right w:val="nil"/>
            </w:tcBorders>
            <w:hideMark/>
          </w:tcPr>
          <w:p w14:paraId="5DF226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DAEC3B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4275 HWY 51</w:t>
            </w:r>
          </w:p>
        </w:tc>
      </w:tr>
      <w:tr w:rsidR="006858DF" w:rsidRPr="006858DF" w14:paraId="1A5A7D51" w14:textId="77777777" w:rsidTr="006858DF">
        <w:trPr>
          <w:trHeight w:val="450"/>
        </w:trPr>
        <w:tc>
          <w:tcPr>
            <w:tcW w:w="638" w:type="dxa"/>
            <w:tcBorders>
              <w:top w:val="nil"/>
              <w:left w:val="nil"/>
              <w:bottom w:val="nil"/>
              <w:right w:val="nil"/>
            </w:tcBorders>
            <w:hideMark/>
          </w:tcPr>
          <w:p w14:paraId="7C7C75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1,831</w:t>
            </w:r>
          </w:p>
        </w:tc>
        <w:tc>
          <w:tcPr>
            <w:tcW w:w="1238" w:type="dxa"/>
            <w:tcBorders>
              <w:top w:val="nil"/>
              <w:left w:val="nil"/>
              <w:bottom w:val="nil"/>
              <w:right w:val="nil"/>
            </w:tcBorders>
            <w:hideMark/>
          </w:tcPr>
          <w:p w14:paraId="4DB882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SOUTHAVEN SUPPLY</w:t>
            </w:r>
          </w:p>
        </w:tc>
        <w:tc>
          <w:tcPr>
            <w:tcW w:w="1201" w:type="dxa"/>
            <w:tcBorders>
              <w:top w:val="nil"/>
              <w:left w:val="nil"/>
              <w:bottom w:val="nil"/>
              <w:right w:val="nil"/>
            </w:tcBorders>
            <w:hideMark/>
          </w:tcPr>
          <w:p w14:paraId="3A8423E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STREET DEPARTMENT</w:t>
            </w:r>
          </w:p>
        </w:tc>
        <w:tc>
          <w:tcPr>
            <w:tcW w:w="1504" w:type="dxa"/>
            <w:tcBorders>
              <w:top w:val="nil"/>
              <w:left w:val="nil"/>
              <w:bottom w:val="nil"/>
              <w:right w:val="nil"/>
            </w:tcBorders>
            <w:hideMark/>
          </w:tcPr>
          <w:p w14:paraId="7A62324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MACHINERY &amp; EQUIPMENT</w:t>
            </w:r>
          </w:p>
        </w:tc>
        <w:tc>
          <w:tcPr>
            <w:tcW w:w="974" w:type="dxa"/>
            <w:tcBorders>
              <w:top w:val="nil"/>
              <w:left w:val="nil"/>
              <w:bottom w:val="nil"/>
              <w:right w:val="nil"/>
            </w:tcBorders>
            <w:hideMark/>
          </w:tcPr>
          <w:p w14:paraId="242FB4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$391.14</w:t>
            </w:r>
          </w:p>
        </w:tc>
        <w:tc>
          <w:tcPr>
            <w:tcW w:w="871" w:type="dxa"/>
            <w:tcBorders>
              <w:top w:val="nil"/>
              <w:left w:val="nil"/>
              <w:bottom w:val="nil"/>
              <w:right w:val="nil"/>
            </w:tcBorders>
            <w:hideMark/>
          </w:tcPr>
          <w:p w14:paraId="551BEE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7,197,890</w:t>
            </w:r>
          </w:p>
        </w:tc>
        <w:tc>
          <w:tcPr>
            <w:tcW w:w="2174" w:type="dxa"/>
            <w:tcBorders>
              <w:top w:val="nil"/>
              <w:left w:val="nil"/>
              <w:bottom w:val="nil"/>
              <w:right w:val="nil"/>
            </w:tcBorders>
            <w:hideMark/>
          </w:tcPr>
          <w:p w14:paraId="2B8B4E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TOOLS FOR STREETS</w:t>
            </w:r>
          </w:p>
        </w:tc>
      </w:tr>
      <w:tr w:rsidR="006858DF" w:rsidRPr="006858DF" w14:paraId="1F655B5F" w14:textId="77777777" w:rsidTr="006858DF">
        <w:trPr>
          <w:trHeight w:val="450"/>
        </w:trPr>
        <w:tc>
          <w:tcPr>
            <w:tcW w:w="638" w:type="dxa"/>
            <w:tcBorders>
              <w:top w:val="nil"/>
              <w:left w:val="nil"/>
              <w:bottom w:val="nil"/>
              <w:right w:val="nil"/>
            </w:tcBorders>
            <w:hideMark/>
          </w:tcPr>
          <w:p w14:paraId="1C864F6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4,000</w:t>
            </w:r>
          </w:p>
        </w:tc>
        <w:tc>
          <w:tcPr>
            <w:tcW w:w="1238" w:type="dxa"/>
            <w:tcBorders>
              <w:top w:val="nil"/>
              <w:left w:val="nil"/>
              <w:bottom w:val="nil"/>
              <w:right w:val="nil"/>
            </w:tcBorders>
            <w:hideMark/>
          </w:tcPr>
          <w:p w14:paraId="67A157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ACTION  CHEMICAL</w:t>
            </w:r>
          </w:p>
        </w:tc>
        <w:tc>
          <w:tcPr>
            <w:tcW w:w="1201" w:type="dxa"/>
            <w:tcBorders>
              <w:top w:val="nil"/>
              <w:left w:val="nil"/>
              <w:bottom w:val="nil"/>
              <w:right w:val="nil"/>
            </w:tcBorders>
            <w:hideMark/>
          </w:tcPr>
          <w:p w14:paraId="33B2E3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0D2CD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621290A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$102.48</w:t>
            </w:r>
          </w:p>
        </w:tc>
        <w:tc>
          <w:tcPr>
            <w:tcW w:w="871" w:type="dxa"/>
            <w:tcBorders>
              <w:top w:val="nil"/>
              <w:left w:val="nil"/>
              <w:bottom w:val="nil"/>
              <w:right w:val="nil"/>
            </w:tcBorders>
            <w:hideMark/>
          </w:tcPr>
          <w:p w14:paraId="7D44DB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7,197,749</w:t>
            </w:r>
          </w:p>
        </w:tc>
        <w:tc>
          <w:tcPr>
            <w:tcW w:w="2174" w:type="dxa"/>
            <w:tcBorders>
              <w:top w:val="nil"/>
              <w:left w:val="nil"/>
              <w:bottom w:val="nil"/>
              <w:right w:val="nil"/>
            </w:tcBorders>
            <w:hideMark/>
          </w:tcPr>
          <w:p w14:paraId="55AB15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SHELTER SUPPLIES</w:t>
            </w:r>
          </w:p>
        </w:tc>
      </w:tr>
      <w:tr w:rsidR="006858DF" w:rsidRPr="006858DF" w14:paraId="21B15BA7" w14:textId="77777777" w:rsidTr="006858DF">
        <w:trPr>
          <w:trHeight w:val="450"/>
        </w:trPr>
        <w:tc>
          <w:tcPr>
            <w:tcW w:w="638" w:type="dxa"/>
            <w:tcBorders>
              <w:top w:val="nil"/>
              <w:left w:val="nil"/>
              <w:bottom w:val="nil"/>
              <w:right w:val="nil"/>
            </w:tcBorders>
            <w:hideMark/>
          </w:tcPr>
          <w:p w14:paraId="0E6F0D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7,055</w:t>
            </w:r>
          </w:p>
        </w:tc>
        <w:tc>
          <w:tcPr>
            <w:tcW w:w="1238" w:type="dxa"/>
            <w:tcBorders>
              <w:top w:val="nil"/>
              <w:left w:val="nil"/>
              <w:bottom w:val="nil"/>
              <w:right w:val="nil"/>
            </w:tcBorders>
            <w:hideMark/>
          </w:tcPr>
          <w:p w14:paraId="555289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STEPHERSON INC</w:t>
            </w:r>
          </w:p>
        </w:tc>
        <w:tc>
          <w:tcPr>
            <w:tcW w:w="1201" w:type="dxa"/>
            <w:tcBorders>
              <w:top w:val="nil"/>
              <w:left w:val="nil"/>
              <w:bottom w:val="nil"/>
              <w:right w:val="nil"/>
            </w:tcBorders>
            <w:hideMark/>
          </w:tcPr>
          <w:p w14:paraId="5A6DE4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44D3747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7F2798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$458.04</w:t>
            </w:r>
          </w:p>
        </w:tc>
        <w:tc>
          <w:tcPr>
            <w:tcW w:w="871" w:type="dxa"/>
            <w:tcBorders>
              <w:top w:val="nil"/>
              <w:left w:val="nil"/>
              <w:bottom w:val="nil"/>
              <w:right w:val="nil"/>
            </w:tcBorders>
            <w:hideMark/>
          </w:tcPr>
          <w:p w14:paraId="2D08B0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7,197,893</w:t>
            </w:r>
          </w:p>
        </w:tc>
        <w:tc>
          <w:tcPr>
            <w:tcW w:w="2174" w:type="dxa"/>
            <w:tcBorders>
              <w:top w:val="nil"/>
              <w:left w:val="nil"/>
              <w:bottom w:val="nil"/>
              <w:right w:val="nil"/>
            </w:tcBorders>
            <w:hideMark/>
          </w:tcPr>
          <w:p w14:paraId="4170DB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Food for Dogs</w:t>
            </w:r>
          </w:p>
        </w:tc>
      </w:tr>
      <w:tr w:rsidR="006858DF" w:rsidRPr="006858DF" w14:paraId="26AABD60" w14:textId="77777777" w:rsidTr="006858DF">
        <w:trPr>
          <w:trHeight w:val="450"/>
        </w:trPr>
        <w:tc>
          <w:tcPr>
            <w:tcW w:w="638" w:type="dxa"/>
            <w:tcBorders>
              <w:top w:val="nil"/>
              <w:left w:val="nil"/>
              <w:bottom w:val="nil"/>
              <w:right w:val="nil"/>
            </w:tcBorders>
            <w:hideMark/>
          </w:tcPr>
          <w:p w14:paraId="2C15DF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7,067</w:t>
            </w:r>
          </w:p>
        </w:tc>
        <w:tc>
          <w:tcPr>
            <w:tcW w:w="1238" w:type="dxa"/>
            <w:tcBorders>
              <w:top w:val="nil"/>
              <w:left w:val="nil"/>
              <w:bottom w:val="nil"/>
              <w:right w:val="nil"/>
            </w:tcBorders>
            <w:hideMark/>
          </w:tcPr>
          <w:p w14:paraId="5E30BB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MIDWEST VETERINARY S</w:t>
            </w:r>
          </w:p>
        </w:tc>
        <w:tc>
          <w:tcPr>
            <w:tcW w:w="1201" w:type="dxa"/>
            <w:tcBorders>
              <w:top w:val="nil"/>
              <w:left w:val="nil"/>
              <w:bottom w:val="nil"/>
              <w:right w:val="nil"/>
            </w:tcBorders>
            <w:hideMark/>
          </w:tcPr>
          <w:p w14:paraId="0E8EE3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1AAC0E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55A7CB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$66.00</w:t>
            </w:r>
          </w:p>
        </w:tc>
        <w:tc>
          <w:tcPr>
            <w:tcW w:w="871" w:type="dxa"/>
            <w:tcBorders>
              <w:top w:val="nil"/>
              <w:left w:val="nil"/>
              <w:bottom w:val="nil"/>
              <w:right w:val="nil"/>
            </w:tcBorders>
            <w:hideMark/>
          </w:tcPr>
          <w:p w14:paraId="213AC0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7,197,844</w:t>
            </w:r>
          </w:p>
        </w:tc>
        <w:tc>
          <w:tcPr>
            <w:tcW w:w="2174" w:type="dxa"/>
            <w:tcBorders>
              <w:top w:val="nil"/>
              <w:left w:val="nil"/>
              <w:bottom w:val="nil"/>
              <w:right w:val="nil"/>
            </w:tcBorders>
            <w:hideMark/>
          </w:tcPr>
          <w:p w14:paraId="65EBEB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supplies</w:t>
            </w:r>
          </w:p>
        </w:tc>
      </w:tr>
      <w:tr w:rsidR="006858DF" w:rsidRPr="006858DF" w14:paraId="3667272A" w14:textId="77777777" w:rsidTr="006858DF">
        <w:trPr>
          <w:trHeight w:val="450"/>
        </w:trPr>
        <w:tc>
          <w:tcPr>
            <w:tcW w:w="638" w:type="dxa"/>
            <w:tcBorders>
              <w:top w:val="nil"/>
              <w:left w:val="nil"/>
              <w:bottom w:val="nil"/>
              <w:right w:val="nil"/>
            </w:tcBorders>
            <w:hideMark/>
          </w:tcPr>
          <w:p w14:paraId="7F2FC8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7,067</w:t>
            </w:r>
          </w:p>
        </w:tc>
        <w:tc>
          <w:tcPr>
            <w:tcW w:w="1238" w:type="dxa"/>
            <w:tcBorders>
              <w:top w:val="nil"/>
              <w:left w:val="nil"/>
              <w:bottom w:val="nil"/>
              <w:right w:val="nil"/>
            </w:tcBorders>
            <w:hideMark/>
          </w:tcPr>
          <w:p w14:paraId="671A22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MIDWEST VETERINARY S</w:t>
            </w:r>
          </w:p>
        </w:tc>
        <w:tc>
          <w:tcPr>
            <w:tcW w:w="1201" w:type="dxa"/>
            <w:tcBorders>
              <w:top w:val="nil"/>
              <w:left w:val="nil"/>
              <w:bottom w:val="nil"/>
              <w:right w:val="nil"/>
            </w:tcBorders>
            <w:hideMark/>
          </w:tcPr>
          <w:p w14:paraId="70A538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0D625F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11FB27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$535.83</w:t>
            </w:r>
          </w:p>
        </w:tc>
        <w:tc>
          <w:tcPr>
            <w:tcW w:w="871" w:type="dxa"/>
            <w:tcBorders>
              <w:top w:val="nil"/>
              <w:left w:val="nil"/>
              <w:bottom w:val="nil"/>
              <w:right w:val="nil"/>
            </w:tcBorders>
            <w:hideMark/>
          </w:tcPr>
          <w:p w14:paraId="6B36E4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7,197,844</w:t>
            </w:r>
          </w:p>
        </w:tc>
        <w:tc>
          <w:tcPr>
            <w:tcW w:w="2174" w:type="dxa"/>
            <w:tcBorders>
              <w:top w:val="nil"/>
              <w:left w:val="nil"/>
              <w:bottom w:val="nil"/>
              <w:right w:val="nil"/>
            </w:tcBorders>
            <w:hideMark/>
          </w:tcPr>
          <w:p w14:paraId="33ED6C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SUPPLIES</w:t>
            </w:r>
          </w:p>
        </w:tc>
      </w:tr>
      <w:tr w:rsidR="006858DF" w:rsidRPr="006858DF" w14:paraId="3568947A" w14:textId="77777777" w:rsidTr="006858DF">
        <w:trPr>
          <w:trHeight w:val="450"/>
        </w:trPr>
        <w:tc>
          <w:tcPr>
            <w:tcW w:w="638" w:type="dxa"/>
            <w:tcBorders>
              <w:top w:val="nil"/>
              <w:left w:val="nil"/>
              <w:bottom w:val="nil"/>
              <w:right w:val="nil"/>
            </w:tcBorders>
            <w:hideMark/>
          </w:tcPr>
          <w:p w14:paraId="2E563B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1,097</w:t>
            </w:r>
          </w:p>
        </w:tc>
        <w:tc>
          <w:tcPr>
            <w:tcW w:w="1238" w:type="dxa"/>
            <w:tcBorders>
              <w:top w:val="nil"/>
              <w:left w:val="nil"/>
              <w:bottom w:val="nil"/>
              <w:right w:val="nil"/>
            </w:tcBorders>
            <w:hideMark/>
          </w:tcPr>
          <w:p w14:paraId="3D3524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LANDERS CHRYSLER DOD</w:t>
            </w:r>
          </w:p>
        </w:tc>
        <w:tc>
          <w:tcPr>
            <w:tcW w:w="1201" w:type="dxa"/>
            <w:tcBorders>
              <w:top w:val="nil"/>
              <w:left w:val="nil"/>
              <w:bottom w:val="nil"/>
              <w:right w:val="nil"/>
            </w:tcBorders>
            <w:hideMark/>
          </w:tcPr>
          <w:p w14:paraId="3ABF25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52112C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77DE67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$320.00</w:t>
            </w:r>
          </w:p>
        </w:tc>
        <w:tc>
          <w:tcPr>
            <w:tcW w:w="871" w:type="dxa"/>
            <w:tcBorders>
              <w:top w:val="nil"/>
              <w:left w:val="nil"/>
              <w:bottom w:val="nil"/>
              <w:right w:val="nil"/>
            </w:tcBorders>
            <w:hideMark/>
          </w:tcPr>
          <w:p w14:paraId="2A3A98E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7,197,830</w:t>
            </w:r>
          </w:p>
        </w:tc>
        <w:tc>
          <w:tcPr>
            <w:tcW w:w="2174" w:type="dxa"/>
            <w:tcBorders>
              <w:top w:val="nil"/>
              <w:left w:val="nil"/>
              <w:bottom w:val="nil"/>
              <w:right w:val="nil"/>
            </w:tcBorders>
            <w:hideMark/>
          </w:tcPr>
          <w:p w14:paraId="2507C0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Repair of ACO 1595</w:t>
            </w:r>
          </w:p>
        </w:tc>
      </w:tr>
      <w:tr w:rsidR="006858DF" w:rsidRPr="006858DF" w14:paraId="50809711" w14:textId="77777777" w:rsidTr="006858DF">
        <w:trPr>
          <w:trHeight w:val="450"/>
        </w:trPr>
        <w:tc>
          <w:tcPr>
            <w:tcW w:w="638" w:type="dxa"/>
            <w:tcBorders>
              <w:top w:val="nil"/>
              <w:left w:val="nil"/>
              <w:bottom w:val="nil"/>
              <w:right w:val="nil"/>
            </w:tcBorders>
            <w:hideMark/>
          </w:tcPr>
          <w:p w14:paraId="0814CB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20D4F2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24621A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62A9DA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2934E4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$157.90</w:t>
            </w:r>
          </w:p>
        </w:tc>
        <w:tc>
          <w:tcPr>
            <w:tcW w:w="871" w:type="dxa"/>
            <w:tcBorders>
              <w:top w:val="nil"/>
              <w:left w:val="nil"/>
              <w:bottom w:val="nil"/>
              <w:right w:val="nil"/>
            </w:tcBorders>
            <w:hideMark/>
          </w:tcPr>
          <w:p w14:paraId="6D30A0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7D7A1B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Battery for Animal Control Vehicle 4737</w:t>
            </w:r>
          </w:p>
        </w:tc>
      </w:tr>
      <w:tr w:rsidR="006858DF" w:rsidRPr="006858DF" w14:paraId="4D2A8215" w14:textId="77777777" w:rsidTr="006858DF">
        <w:trPr>
          <w:trHeight w:val="450"/>
        </w:trPr>
        <w:tc>
          <w:tcPr>
            <w:tcW w:w="638" w:type="dxa"/>
            <w:tcBorders>
              <w:top w:val="nil"/>
              <w:left w:val="nil"/>
              <w:bottom w:val="nil"/>
              <w:right w:val="nil"/>
            </w:tcBorders>
            <w:hideMark/>
          </w:tcPr>
          <w:p w14:paraId="703037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2,038</w:t>
            </w:r>
          </w:p>
        </w:tc>
        <w:tc>
          <w:tcPr>
            <w:tcW w:w="1238" w:type="dxa"/>
            <w:tcBorders>
              <w:top w:val="nil"/>
              <w:left w:val="nil"/>
              <w:bottom w:val="nil"/>
              <w:right w:val="nil"/>
            </w:tcBorders>
            <w:hideMark/>
          </w:tcPr>
          <w:p w14:paraId="04D698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UNION AUTO PARTS</w:t>
            </w:r>
          </w:p>
        </w:tc>
        <w:tc>
          <w:tcPr>
            <w:tcW w:w="1201" w:type="dxa"/>
            <w:tcBorders>
              <w:top w:val="nil"/>
              <w:left w:val="nil"/>
              <w:bottom w:val="nil"/>
              <w:right w:val="nil"/>
            </w:tcBorders>
            <w:hideMark/>
          </w:tcPr>
          <w:p w14:paraId="379842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6744874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4B0680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$13.22</w:t>
            </w:r>
          </w:p>
        </w:tc>
        <w:tc>
          <w:tcPr>
            <w:tcW w:w="871" w:type="dxa"/>
            <w:tcBorders>
              <w:top w:val="nil"/>
              <w:left w:val="nil"/>
              <w:bottom w:val="nil"/>
              <w:right w:val="nil"/>
            </w:tcBorders>
            <w:hideMark/>
          </w:tcPr>
          <w:p w14:paraId="538F4D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7,197,903</w:t>
            </w:r>
          </w:p>
        </w:tc>
        <w:tc>
          <w:tcPr>
            <w:tcW w:w="2174" w:type="dxa"/>
            <w:tcBorders>
              <w:top w:val="nil"/>
              <w:left w:val="nil"/>
              <w:bottom w:val="nil"/>
              <w:right w:val="nil"/>
            </w:tcBorders>
            <w:hideMark/>
          </w:tcPr>
          <w:p w14:paraId="3BA53D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 xml:space="preserve">Parts for Vehicle </w:t>
            </w:r>
            <w:proofErr w:type="spellStart"/>
            <w:r w:rsidRPr="006858DF">
              <w:rPr>
                <w:rFonts w:ascii="Calibri" w:eastAsia="Times New Roman" w:hAnsi="Calibri" w:cs="Calibri"/>
                <w:sz w:val="16"/>
                <w:szCs w:val="16"/>
              </w:rPr>
              <w:t>Maint</w:t>
            </w:r>
            <w:proofErr w:type="spellEnd"/>
            <w:r w:rsidRPr="006858DF">
              <w:rPr>
                <w:rFonts w:ascii="Calibri" w:eastAsia="Times New Roman" w:hAnsi="Calibri" w:cs="Calibri"/>
                <w:sz w:val="16"/>
                <w:szCs w:val="16"/>
              </w:rPr>
              <w:t>/Repair</w:t>
            </w:r>
          </w:p>
        </w:tc>
      </w:tr>
      <w:tr w:rsidR="006858DF" w:rsidRPr="006858DF" w14:paraId="77629266" w14:textId="77777777" w:rsidTr="006858DF">
        <w:trPr>
          <w:trHeight w:val="450"/>
        </w:trPr>
        <w:tc>
          <w:tcPr>
            <w:tcW w:w="638" w:type="dxa"/>
            <w:tcBorders>
              <w:top w:val="nil"/>
              <w:left w:val="nil"/>
              <w:bottom w:val="nil"/>
              <w:right w:val="nil"/>
            </w:tcBorders>
            <w:hideMark/>
          </w:tcPr>
          <w:p w14:paraId="72CD39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2,920</w:t>
            </w:r>
          </w:p>
        </w:tc>
        <w:tc>
          <w:tcPr>
            <w:tcW w:w="1238" w:type="dxa"/>
            <w:tcBorders>
              <w:top w:val="nil"/>
              <w:left w:val="nil"/>
              <w:bottom w:val="nil"/>
              <w:right w:val="nil"/>
            </w:tcBorders>
            <w:hideMark/>
          </w:tcPr>
          <w:p w14:paraId="461CC2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GATEWAY TIRE</w:t>
            </w:r>
          </w:p>
        </w:tc>
        <w:tc>
          <w:tcPr>
            <w:tcW w:w="1201" w:type="dxa"/>
            <w:tcBorders>
              <w:top w:val="nil"/>
              <w:left w:val="nil"/>
              <w:bottom w:val="nil"/>
              <w:right w:val="nil"/>
            </w:tcBorders>
            <w:hideMark/>
          </w:tcPr>
          <w:p w14:paraId="585F70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60647A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09BDD2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$967.77</w:t>
            </w:r>
          </w:p>
        </w:tc>
        <w:tc>
          <w:tcPr>
            <w:tcW w:w="871" w:type="dxa"/>
            <w:tcBorders>
              <w:top w:val="nil"/>
              <w:left w:val="nil"/>
              <w:bottom w:val="nil"/>
              <w:right w:val="nil"/>
            </w:tcBorders>
            <w:hideMark/>
          </w:tcPr>
          <w:p w14:paraId="5251C3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7,197,817</w:t>
            </w:r>
          </w:p>
        </w:tc>
        <w:tc>
          <w:tcPr>
            <w:tcW w:w="2174" w:type="dxa"/>
            <w:tcBorders>
              <w:top w:val="nil"/>
              <w:left w:val="nil"/>
              <w:bottom w:val="nil"/>
              <w:right w:val="nil"/>
            </w:tcBorders>
            <w:hideMark/>
          </w:tcPr>
          <w:p w14:paraId="25BDA4A8" w14:textId="77777777" w:rsidR="006858DF" w:rsidRPr="006858DF" w:rsidRDefault="006858DF" w:rsidP="006858DF">
            <w:pPr>
              <w:spacing w:after="0" w:line="240" w:lineRule="auto"/>
              <w:jc w:val="center"/>
              <w:rPr>
                <w:rFonts w:ascii="Calibri" w:eastAsia="Times New Roman" w:hAnsi="Calibri" w:cs="Calibri"/>
                <w:sz w:val="16"/>
                <w:szCs w:val="16"/>
              </w:rPr>
            </w:pPr>
            <w:proofErr w:type="spellStart"/>
            <w:r w:rsidRPr="006858DF">
              <w:rPr>
                <w:rFonts w:ascii="Calibri" w:eastAsia="Times New Roman" w:hAnsi="Calibri" w:cs="Calibri"/>
                <w:sz w:val="16"/>
                <w:szCs w:val="16"/>
              </w:rPr>
              <w:t>Vehichle</w:t>
            </w:r>
            <w:proofErr w:type="spellEnd"/>
            <w:r w:rsidRPr="006858DF">
              <w:rPr>
                <w:rFonts w:ascii="Calibri" w:eastAsia="Times New Roman" w:hAnsi="Calibri" w:cs="Calibri"/>
                <w:sz w:val="16"/>
                <w:szCs w:val="16"/>
              </w:rPr>
              <w:t xml:space="preserve"> </w:t>
            </w:r>
            <w:proofErr w:type="spellStart"/>
            <w:r w:rsidRPr="006858DF">
              <w:rPr>
                <w:rFonts w:ascii="Calibri" w:eastAsia="Times New Roman" w:hAnsi="Calibri" w:cs="Calibri"/>
                <w:sz w:val="16"/>
                <w:szCs w:val="16"/>
              </w:rPr>
              <w:t>Maint</w:t>
            </w:r>
            <w:proofErr w:type="spellEnd"/>
            <w:r w:rsidRPr="006858DF">
              <w:rPr>
                <w:rFonts w:ascii="Calibri" w:eastAsia="Times New Roman" w:hAnsi="Calibri" w:cs="Calibri"/>
                <w:sz w:val="16"/>
                <w:szCs w:val="16"/>
              </w:rPr>
              <w:t xml:space="preserve"> ACO 1595 - Wheel Alignment/Tires</w:t>
            </w:r>
          </w:p>
        </w:tc>
      </w:tr>
      <w:tr w:rsidR="006858DF" w:rsidRPr="006858DF" w14:paraId="24E17774" w14:textId="77777777" w:rsidTr="006858DF">
        <w:trPr>
          <w:trHeight w:val="450"/>
        </w:trPr>
        <w:tc>
          <w:tcPr>
            <w:tcW w:w="638" w:type="dxa"/>
            <w:tcBorders>
              <w:top w:val="nil"/>
              <w:left w:val="nil"/>
              <w:bottom w:val="nil"/>
              <w:right w:val="nil"/>
            </w:tcBorders>
            <w:hideMark/>
          </w:tcPr>
          <w:p w14:paraId="1B975D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3,502</w:t>
            </w:r>
          </w:p>
        </w:tc>
        <w:tc>
          <w:tcPr>
            <w:tcW w:w="1238" w:type="dxa"/>
            <w:tcBorders>
              <w:top w:val="nil"/>
              <w:left w:val="nil"/>
              <w:bottom w:val="nil"/>
              <w:right w:val="nil"/>
            </w:tcBorders>
            <w:hideMark/>
          </w:tcPr>
          <w:p w14:paraId="18E30B6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AUTO ZONE</w:t>
            </w:r>
          </w:p>
        </w:tc>
        <w:tc>
          <w:tcPr>
            <w:tcW w:w="1201" w:type="dxa"/>
            <w:tcBorders>
              <w:top w:val="nil"/>
              <w:left w:val="nil"/>
              <w:bottom w:val="nil"/>
              <w:right w:val="nil"/>
            </w:tcBorders>
            <w:hideMark/>
          </w:tcPr>
          <w:p w14:paraId="5938F2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8CBD0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3E1BE13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$57.25</w:t>
            </w:r>
          </w:p>
        </w:tc>
        <w:tc>
          <w:tcPr>
            <w:tcW w:w="871" w:type="dxa"/>
            <w:tcBorders>
              <w:top w:val="nil"/>
              <w:left w:val="nil"/>
              <w:bottom w:val="nil"/>
              <w:right w:val="nil"/>
            </w:tcBorders>
            <w:hideMark/>
          </w:tcPr>
          <w:p w14:paraId="4E9C5E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7,197,765</w:t>
            </w:r>
          </w:p>
        </w:tc>
        <w:tc>
          <w:tcPr>
            <w:tcW w:w="2174" w:type="dxa"/>
            <w:tcBorders>
              <w:top w:val="nil"/>
              <w:left w:val="nil"/>
              <w:bottom w:val="nil"/>
              <w:right w:val="nil"/>
            </w:tcBorders>
            <w:hideMark/>
          </w:tcPr>
          <w:p w14:paraId="5FD261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 xml:space="preserve">Vehicle </w:t>
            </w:r>
            <w:proofErr w:type="spellStart"/>
            <w:r w:rsidRPr="006858DF">
              <w:rPr>
                <w:rFonts w:ascii="Calibri" w:eastAsia="Times New Roman" w:hAnsi="Calibri" w:cs="Calibri"/>
                <w:sz w:val="16"/>
                <w:szCs w:val="16"/>
              </w:rPr>
              <w:t>Maint</w:t>
            </w:r>
            <w:proofErr w:type="spellEnd"/>
            <w:r w:rsidRPr="006858DF">
              <w:rPr>
                <w:rFonts w:ascii="Calibri" w:eastAsia="Times New Roman" w:hAnsi="Calibri" w:cs="Calibri"/>
                <w:sz w:val="16"/>
                <w:szCs w:val="16"/>
              </w:rPr>
              <w:t>/Repair ACO 1595</w:t>
            </w:r>
          </w:p>
        </w:tc>
      </w:tr>
      <w:tr w:rsidR="006858DF" w:rsidRPr="006858DF" w14:paraId="501C2120" w14:textId="77777777" w:rsidTr="006858DF">
        <w:trPr>
          <w:trHeight w:val="450"/>
        </w:trPr>
        <w:tc>
          <w:tcPr>
            <w:tcW w:w="638" w:type="dxa"/>
            <w:tcBorders>
              <w:top w:val="nil"/>
              <w:left w:val="nil"/>
              <w:bottom w:val="nil"/>
              <w:right w:val="nil"/>
            </w:tcBorders>
            <w:hideMark/>
          </w:tcPr>
          <w:p w14:paraId="78B067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6,798</w:t>
            </w:r>
          </w:p>
        </w:tc>
        <w:tc>
          <w:tcPr>
            <w:tcW w:w="1238" w:type="dxa"/>
            <w:tcBorders>
              <w:top w:val="nil"/>
              <w:left w:val="nil"/>
              <w:bottom w:val="nil"/>
              <w:right w:val="nil"/>
            </w:tcBorders>
            <w:hideMark/>
          </w:tcPr>
          <w:p w14:paraId="2272C8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AMAZON CAPITAL SERVI</w:t>
            </w:r>
          </w:p>
        </w:tc>
        <w:tc>
          <w:tcPr>
            <w:tcW w:w="1201" w:type="dxa"/>
            <w:tcBorders>
              <w:top w:val="nil"/>
              <w:left w:val="nil"/>
              <w:bottom w:val="nil"/>
              <w:right w:val="nil"/>
            </w:tcBorders>
            <w:hideMark/>
          </w:tcPr>
          <w:p w14:paraId="287500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2B916B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&amp; EQUIP MAINT</w:t>
            </w:r>
          </w:p>
        </w:tc>
        <w:tc>
          <w:tcPr>
            <w:tcW w:w="974" w:type="dxa"/>
            <w:tcBorders>
              <w:top w:val="nil"/>
              <w:left w:val="nil"/>
              <w:bottom w:val="nil"/>
              <w:right w:val="nil"/>
            </w:tcBorders>
            <w:hideMark/>
          </w:tcPr>
          <w:p w14:paraId="04D955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$142.07</w:t>
            </w:r>
          </w:p>
        </w:tc>
        <w:tc>
          <w:tcPr>
            <w:tcW w:w="871" w:type="dxa"/>
            <w:tcBorders>
              <w:top w:val="nil"/>
              <w:left w:val="nil"/>
              <w:bottom w:val="nil"/>
              <w:right w:val="nil"/>
            </w:tcBorders>
            <w:hideMark/>
          </w:tcPr>
          <w:p w14:paraId="20B79A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7,197,754</w:t>
            </w:r>
          </w:p>
        </w:tc>
        <w:tc>
          <w:tcPr>
            <w:tcW w:w="2174" w:type="dxa"/>
            <w:tcBorders>
              <w:top w:val="nil"/>
              <w:left w:val="nil"/>
              <w:bottom w:val="nil"/>
              <w:right w:val="nil"/>
            </w:tcBorders>
            <w:hideMark/>
          </w:tcPr>
          <w:p w14:paraId="3EA80D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couplers for animal shelter generator</w:t>
            </w:r>
          </w:p>
        </w:tc>
      </w:tr>
      <w:tr w:rsidR="006858DF" w:rsidRPr="006858DF" w14:paraId="71F938F1" w14:textId="77777777" w:rsidTr="006858DF">
        <w:trPr>
          <w:trHeight w:val="450"/>
        </w:trPr>
        <w:tc>
          <w:tcPr>
            <w:tcW w:w="638" w:type="dxa"/>
            <w:tcBorders>
              <w:top w:val="nil"/>
              <w:left w:val="nil"/>
              <w:bottom w:val="nil"/>
              <w:right w:val="nil"/>
            </w:tcBorders>
            <w:hideMark/>
          </w:tcPr>
          <w:p w14:paraId="622FB9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5BDC99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3906E2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5823FD2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77B3E4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$129.70</w:t>
            </w:r>
          </w:p>
        </w:tc>
        <w:tc>
          <w:tcPr>
            <w:tcW w:w="871" w:type="dxa"/>
            <w:tcBorders>
              <w:top w:val="nil"/>
              <w:left w:val="nil"/>
              <w:bottom w:val="nil"/>
              <w:right w:val="nil"/>
            </w:tcBorders>
            <w:hideMark/>
          </w:tcPr>
          <w:p w14:paraId="4B49AE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7,197,802</w:t>
            </w:r>
          </w:p>
        </w:tc>
        <w:tc>
          <w:tcPr>
            <w:tcW w:w="2174" w:type="dxa"/>
            <w:tcBorders>
              <w:top w:val="nil"/>
              <w:left w:val="nil"/>
              <w:bottom w:val="nil"/>
              <w:right w:val="nil"/>
            </w:tcBorders>
            <w:hideMark/>
          </w:tcPr>
          <w:p w14:paraId="64C8448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HLAS 1/19 TO 1/25</w:t>
            </w:r>
          </w:p>
        </w:tc>
      </w:tr>
      <w:tr w:rsidR="006858DF" w:rsidRPr="006858DF" w14:paraId="35A49C08" w14:textId="77777777" w:rsidTr="006858DF">
        <w:trPr>
          <w:trHeight w:val="450"/>
        </w:trPr>
        <w:tc>
          <w:tcPr>
            <w:tcW w:w="638" w:type="dxa"/>
            <w:tcBorders>
              <w:top w:val="nil"/>
              <w:left w:val="nil"/>
              <w:bottom w:val="nil"/>
              <w:right w:val="nil"/>
            </w:tcBorders>
            <w:hideMark/>
          </w:tcPr>
          <w:p w14:paraId="010A70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087F88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1FA1C2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1BAA96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7A66634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$64.17</w:t>
            </w:r>
          </w:p>
        </w:tc>
        <w:tc>
          <w:tcPr>
            <w:tcW w:w="871" w:type="dxa"/>
            <w:tcBorders>
              <w:top w:val="nil"/>
              <w:left w:val="nil"/>
              <w:bottom w:val="nil"/>
              <w:right w:val="nil"/>
            </w:tcBorders>
            <w:hideMark/>
          </w:tcPr>
          <w:p w14:paraId="44FCB3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7,197,806</w:t>
            </w:r>
          </w:p>
        </w:tc>
        <w:tc>
          <w:tcPr>
            <w:tcW w:w="2174" w:type="dxa"/>
            <w:tcBorders>
              <w:top w:val="nil"/>
              <w:left w:val="nil"/>
              <w:bottom w:val="nil"/>
              <w:right w:val="nil"/>
            </w:tcBorders>
            <w:hideMark/>
          </w:tcPr>
          <w:p w14:paraId="2D7326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HLAS 1/26 TO 2/1</w:t>
            </w:r>
          </w:p>
        </w:tc>
      </w:tr>
      <w:tr w:rsidR="006858DF" w:rsidRPr="006858DF" w14:paraId="60B643AE" w14:textId="77777777" w:rsidTr="006858DF">
        <w:trPr>
          <w:trHeight w:val="450"/>
        </w:trPr>
        <w:tc>
          <w:tcPr>
            <w:tcW w:w="638" w:type="dxa"/>
            <w:tcBorders>
              <w:top w:val="nil"/>
              <w:left w:val="nil"/>
              <w:bottom w:val="nil"/>
              <w:right w:val="nil"/>
            </w:tcBorders>
            <w:hideMark/>
          </w:tcPr>
          <w:p w14:paraId="0702A7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0BE6E6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34274E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6305A1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6A022B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$127.33</w:t>
            </w:r>
          </w:p>
        </w:tc>
        <w:tc>
          <w:tcPr>
            <w:tcW w:w="871" w:type="dxa"/>
            <w:tcBorders>
              <w:top w:val="nil"/>
              <w:left w:val="nil"/>
              <w:bottom w:val="nil"/>
              <w:right w:val="nil"/>
            </w:tcBorders>
            <w:hideMark/>
          </w:tcPr>
          <w:p w14:paraId="704BAB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7,197,813</w:t>
            </w:r>
          </w:p>
        </w:tc>
        <w:tc>
          <w:tcPr>
            <w:tcW w:w="2174" w:type="dxa"/>
            <w:tcBorders>
              <w:top w:val="nil"/>
              <w:left w:val="nil"/>
              <w:bottom w:val="nil"/>
              <w:right w:val="nil"/>
            </w:tcBorders>
            <w:hideMark/>
          </w:tcPr>
          <w:p w14:paraId="21F21F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HLAS 2/2 TO 2/8</w:t>
            </w:r>
          </w:p>
        </w:tc>
      </w:tr>
      <w:tr w:rsidR="006858DF" w:rsidRPr="006858DF" w14:paraId="2FC223C8" w14:textId="77777777" w:rsidTr="006858DF">
        <w:trPr>
          <w:trHeight w:val="450"/>
        </w:trPr>
        <w:tc>
          <w:tcPr>
            <w:tcW w:w="638" w:type="dxa"/>
            <w:tcBorders>
              <w:top w:val="nil"/>
              <w:left w:val="nil"/>
              <w:bottom w:val="nil"/>
              <w:right w:val="nil"/>
            </w:tcBorders>
            <w:hideMark/>
          </w:tcPr>
          <w:p w14:paraId="4B4F528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1,831</w:t>
            </w:r>
          </w:p>
        </w:tc>
        <w:tc>
          <w:tcPr>
            <w:tcW w:w="1238" w:type="dxa"/>
            <w:tcBorders>
              <w:top w:val="nil"/>
              <w:left w:val="nil"/>
              <w:bottom w:val="nil"/>
              <w:right w:val="nil"/>
            </w:tcBorders>
            <w:hideMark/>
          </w:tcPr>
          <w:p w14:paraId="3D1D3F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SOUTHAVEN SUPPLY</w:t>
            </w:r>
          </w:p>
        </w:tc>
        <w:tc>
          <w:tcPr>
            <w:tcW w:w="1201" w:type="dxa"/>
            <w:tcBorders>
              <w:top w:val="nil"/>
              <w:left w:val="nil"/>
              <w:bottom w:val="nil"/>
              <w:right w:val="nil"/>
            </w:tcBorders>
            <w:hideMark/>
          </w:tcPr>
          <w:p w14:paraId="261768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6B232EF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FCE76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$24.52</w:t>
            </w:r>
          </w:p>
        </w:tc>
        <w:tc>
          <w:tcPr>
            <w:tcW w:w="871" w:type="dxa"/>
            <w:tcBorders>
              <w:top w:val="nil"/>
              <w:left w:val="nil"/>
              <w:bottom w:val="nil"/>
              <w:right w:val="nil"/>
            </w:tcBorders>
            <w:hideMark/>
          </w:tcPr>
          <w:p w14:paraId="6EA5F1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7,197,890</w:t>
            </w:r>
          </w:p>
        </w:tc>
        <w:tc>
          <w:tcPr>
            <w:tcW w:w="2174" w:type="dxa"/>
            <w:tcBorders>
              <w:top w:val="nil"/>
              <w:left w:val="nil"/>
              <w:bottom w:val="nil"/>
              <w:right w:val="nil"/>
            </w:tcBorders>
            <w:hideMark/>
          </w:tcPr>
          <w:p w14:paraId="6F411B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KEY CUT / NUTS - BOLTS / SAFETY BLADES HLAS</w:t>
            </w:r>
          </w:p>
        </w:tc>
      </w:tr>
      <w:tr w:rsidR="006858DF" w:rsidRPr="006858DF" w14:paraId="2DD1BC0E" w14:textId="77777777" w:rsidTr="006858DF">
        <w:trPr>
          <w:trHeight w:val="450"/>
        </w:trPr>
        <w:tc>
          <w:tcPr>
            <w:tcW w:w="638" w:type="dxa"/>
            <w:tcBorders>
              <w:top w:val="nil"/>
              <w:left w:val="nil"/>
              <w:bottom w:val="nil"/>
              <w:right w:val="nil"/>
            </w:tcBorders>
            <w:hideMark/>
          </w:tcPr>
          <w:p w14:paraId="45E387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1,831</w:t>
            </w:r>
          </w:p>
        </w:tc>
        <w:tc>
          <w:tcPr>
            <w:tcW w:w="1238" w:type="dxa"/>
            <w:tcBorders>
              <w:top w:val="nil"/>
              <w:left w:val="nil"/>
              <w:bottom w:val="nil"/>
              <w:right w:val="nil"/>
            </w:tcBorders>
            <w:hideMark/>
          </w:tcPr>
          <w:p w14:paraId="44CE22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SOUTHAVEN SUPPLY</w:t>
            </w:r>
          </w:p>
        </w:tc>
        <w:tc>
          <w:tcPr>
            <w:tcW w:w="1201" w:type="dxa"/>
            <w:tcBorders>
              <w:top w:val="nil"/>
              <w:left w:val="nil"/>
              <w:bottom w:val="nil"/>
              <w:right w:val="nil"/>
            </w:tcBorders>
            <w:hideMark/>
          </w:tcPr>
          <w:p w14:paraId="330BAF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625E5D6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59321A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$2.68</w:t>
            </w:r>
          </w:p>
        </w:tc>
        <w:tc>
          <w:tcPr>
            <w:tcW w:w="871" w:type="dxa"/>
            <w:tcBorders>
              <w:top w:val="nil"/>
              <w:left w:val="nil"/>
              <w:bottom w:val="nil"/>
              <w:right w:val="nil"/>
            </w:tcBorders>
            <w:hideMark/>
          </w:tcPr>
          <w:p w14:paraId="721E32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7,197,890</w:t>
            </w:r>
          </w:p>
        </w:tc>
        <w:tc>
          <w:tcPr>
            <w:tcW w:w="2174" w:type="dxa"/>
            <w:tcBorders>
              <w:top w:val="nil"/>
              <w:left w:val="nil"/>
              <w:bottom w:val="nil"/>
              <w:right w:val="nil"/>
            </w:tcBorders>
            <w:hideMark/>
          </w:tcPr>
          <w:p w14:paraId="0B78A1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PIPE COMPOUND / PRESSURE CAP HLAS</w:t>
            </w:r>
          </w:p>
        </w:tc>
      </w:tr>
      <w:tr w:rsidR="006858DF" w:rsidRPr="006858DF" w14:paraId="4A322BAF" w14:textId="77777777" w:rsidTr="006858DF">
        <w:trPr>
          <w:trHeight w:val="450"/>
        </w:trPr>
        <w:tc>
          <w:tcPr>
            <w:tcW w:w="638" w:type="dxa"/>
            <w:tcBorders>
              <w:top w:val="nil"/>
              <w:left w:val="nil"/>
              <w:bottom w:val="nil"/>
              <w:right w:val="nil"/>
            </w:tcBorders>
            <w:hideMark/>
          </w:tcPr>
          <w:p w14:paraId="622822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38CCEC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2890D0F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56AD22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B058D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$90.00</w:t>
            </w:r>
          </w:p>
        </w:tc>
        <w:tc>
          <w:tcPr>
            <w:tcW w:w="871" w:type="dxa"/>
            <w:tcBorders>
              <w:top w:val="nil"/>
              <w:left w:val="nil"/>
              <w:bottom w:val="nil"/>
              <w:right w:val="nil"/>
            </w:tcBorders>
            <w:hideMark/>
          </w:tcPr>
          <w:p w14:paraId="2F1E40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369D43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4FF46A47" w14:textId="77777777" w:rsidTr="006858DF">
        <w:trPr>
          <w:trHeight w:val="450"/>
        </w:trPr>
        <w:tc>
          <w:tcPr>
            <w:tcW w:w="638" w:type="dxa"/>
            <w:tcBorders>
              <w:top w:val="nil"/>
              <w:left w:val="nil"/>
              <w:bottom w:val="nil"/>
              <w:right w:val="nil"/>
            </w:tcBorders>
            <w:hideMark/>
          </w:tcPr>
          <w:p w14:paraId="01C2B1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5,490</w:t>
            </w:r>
          </w:p>
        </w:tc>
        <w:tc>
          <w:tcPr>
            <w:tcW w:w="1238" w:type="dxa"/>
            <w:tcBorders>
              <w:top w:val="nil"/>
              <w:left w:val="nil"/>
              <w:bottom w:val="nil"/>
              <w:right w:val="nil"/>
            </w:tcBorders>
            <w:hideMark/>
          </w:tcPr>
          <w:p w14:paraId="2518401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CONVENIENT CARE CLIN</w:t>
            </w:r>
          </w:p>
        </w:tc>
        <w:tc>
          <w:tcPr>
            <w:tcW w:w="1201" w:type="dxa"/>
            <w:tcBorders>
              <w:top w:val="nil"/>
              <w:left w:val="nil"/>
              <w:bottom w:val="nil"/>
              <w:right w:val="nil"/>
            </w:tcBorders>
            <w:hideMark/>
          </w:tcPr>
          <w:p w14:paraId="2E60AF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4E42EB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85676F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$105.00</w:t>
            </w:r>
          </w:p>
        </w:tc>
        <w:tc>
          <w:tcPr>
            <w:tcW w:w="871" w:type="dxa"/>
            <w:tcBorders>
              <w:top w:val="nil"/>
              <w:left w:val="nil"/>
              <w:bottom w:val="nil"/>
              <w:right w:val="nil"/>
            </w:tcBorders>
            <w:hideMark/>
          </w:tcPr>
          <w:p w14:paraId="282009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7,197,774</w:t>
            </w:r>
          </w:p>
        </w:tc>
        <w:tc>
          <w:tcPr>
            <w:tcW w:w="2174" w:type="dxa"/>
            <w:tcBorders>
              <w:top w:val="nil"/>
              <w:left w:val="nil"/>
              <w:bottom w:val="nil"/>
              <w:right w:val="nil"/>
            </w:tcBorders>
            <w:hideMark/>
          </w:tcPr>
          <w:p w14:paraId="702B80A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SCREENINGS</w:t>
            </w:r>
          </w:p>
        </w:tc>
      </w:tr>
      <w:tr w:rsidR="006858DF" w:rsidRPr="006858DF" w14:paraId="10C9FABE" w14:textId="77777777" w:rsidTr="006858DF">
        <w:trPr>
          <w:trHeight w:val="450"/>
        </w:trPr>
        <w:tc>
          <w:tcPr>
            <w:tcW w:w="638" w:type="dxa"/>
            <w:tcBorders>
              <w:top w:val="nil"/>
              <w:left w:val="nil"/>
              <w:bottom w:val="nil"/>
              <w:right w:val="nil"/>
            </w:tcBorders>
            <w:hideMark/>
          </w:tcPr>
          <w:p w14:paraId="6E9E02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6,327</w:t>
            </w:r>
          </w:p>
        </w:tc>
        <w:tc>
          <w:tcPr>
            <w:tcW w:w="1238" w:type="dxa"/>
            <w:tcBorders>
              <w:top w:val="nil"/>
              <w:left w:val="nil"/>
              <w:bottom w:val="nil"/>
              <w:right w:val="nil"/>
            </w:tcBorders>
            <w:hideMark/>
          </w:tcPr>
          <w:p w14:paraId="3ECC36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DIXIE MEMORIAL PET</w:t>
            </w:r>
          </w:p>
        </w:tc>
        <w:tc>
          <w:tcPr>
            <w:tcW w:w="1201" w:type="dxa"/>
            <w:tcBorders>
              <w:top w:val="nil"/>
              <w:left w:val="nil"/>
              <w:bottom w:val="nil"/>
              <w:right w:val="nil"/>
            </w:tcBorders>
            <w:hideMark/>
          </w:tcPr>
          <w:p w14:paraId="3B61C1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3040D0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1974D0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$1,075.00</w:t>
            </w:r>
          </w:p>
        </w:tc>
        <w:tc>
          <w:tcPr>
            <w:tcW w:w="871" w:type="dxa"/>
            <w:tcBorders>
              <w:top w:val="nil"/>
              <w:left w:val="nil"/>
              <w:bottom w:val="nil"/>
              <w:right w:val="nil"/>
            </w:tcBorders>
            <w:hideMark/>
          </w:tcPr>
          <w:p w14:paraId="64729F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7,197,795</w:t>
            </w:r>
          </w:p>
        </w:tc>
        <w:tc>
          <w:tcPr>
            <w:tcW w:w="2174" w:type="dxa"/>
            <w:tcBorders>
              <w:top w:val="nil"/>
              <w:left w:val="nil"/>
              <w:bottom w:val="nil"/>
              <w:right w:val="nil"/>
            </w:tcBorders>
            <w:hideMark/>
          </w:tcPr>
          <w:p w14:paraId="1C4B53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Services - Cremation</w:t>
            </w:r>
          </w:p>
        </w:tc>
      </w:tr>
      <w:tr w:rsidR="006858DF" w:rsidRPr="006858DF" w14:paraId="358E520E" w14:textId="77777777" w:rsidTr="006858DF">
        <w:trPr>
          <w:trHeight w:val="450"/>
        </w:trPr>
        <w:tc>
          <w:tcPr>
            <w:tcW w:w="638" w:type="dxa"/>
            <w:tcBorders>
              <w:top w:val="nil"/>
              <w:left w:val="nil"/>
              <w:bottom w:val="nil"/>
              <w:right w:val="nil"/>
            </w:tcBorders>
            <w:hideMark/>
          </w:tcPr>
          <w:p w14:paraId="2FA50A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6,327</w:t>
            </w:r>
          </w:p>
        </w:tc>
        <w:tc>
          <w:tcPr>
            <w:tcW w:w="1238" w:type="dxa"/>
            <w:tcBorders>
              <w:top w:val="nil"/>
              <w:left w:val="nil"/>
              <w:bottom w:val="nil"/>
              <w:right w:val="nil"/>
            </w:tcBorders>
            <w:hideMark/>
          </w:tcPr>
          <w:p w14:paraId="698A71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DIXIE MEMORIAL PET</w:t>
            </w:r>
          </w:p>
        </w:tc>
        <w:tc>
          <w:tcPr>
            <w:tcW w:w="1201" w:type="dxa"/>
            <w:tcBorders>
              <w:top w:val="nil"/>
              <w:left w:val="nil"/>
              <w:bottom w:val="nil"/>
              <w:right w:val="nil"/>
            </w:tcBorders>
            <w:hideMark/>
          </w:tcPr>
          <w:p w14:paraId="7F3A3A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7D3B4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FB281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$325.00</w:t>
            </w:r>
          </w:p>
        </w:tc>
        <w:tc>
          <w:tcPr>
            <w:tcW w:w="871" w:type="dxa"/>
            <w:tcBorders>
              <w:top w:val="nil"/>
              <w:left w:val="nil"/>
              <w:bottom w:val="nil"/>
              <w:right w:val="nil"/>
            </w:tcBorders>
            <w:hideMark/>
          </w:tcPr>
          <w:p w14:paraId="4E249C8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7,197,795</w:t>
            </w:r>
          </w:p>
        </w:tc>
        <w:tc>
          <w:tcPr>
            <w:tcW w:w="2174" w:type="dxa"/>
            <w:tcBorders>
              <w:top w:val="nil"/>
              <w:left w:val="nil"/>
              <w:bottom w:val="nil"/>
              <w:right w:val="nil"/>
            </w:tcBorders>
            <w:hideMark/>
          </w:tcPr>
          <w:p w14:paraId="6D962E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CREMATION SERVICES</w:t>
            </w:r>
          </w:p>
        </w:tc>
      </w:tr>
      <w:tr w:rsidR="006858DF" w:rsidRPr="006858DF" w14:paraId="318344F3" w14:textId="77777777" w:rsidTr="006858DF">
        <w:trPr>
          <w:trHeight w:val="450"/>
        </w:trPr>
        <w:tc>
          <w:tcPr>
            <w:tcW w:w="638" w:type="dxa"/>
            <w:tcBorders>
              <w:top w:val="nil"/>
              <w:left w:val="nil"/>
              <w:bottom w:val="nil"/>
              <w:right w:val="nil"/>
            </w:tcBorders>
            <w:hideMark/>
          </w:tcPr>
          <w:p w14:paraId="2FEEA6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6,683</w:t>
            </w:r>
          </w:p>
        </w:tc>
        <w:tc>
          <w:tcPr>
            <w:tcW w:w="1238" w:type="dxa"/>
            <w:tcBorders>
              <w:top w:val="nil"/>
              <w:left w:val="nil"/>
              <w:bottom w:val="nil"/>
              <w:right w:val="nil"/>
            </w:tcBorders>
            <w:hideMark/>
          </w:tcPr>
          <w:p w14:paraId="716309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KITTY CITY, INC.</w:t>
            </w:r>
          </w:p>
        </w:tc>
        <w:tc>
          <w:tcPr>
            <w:tcW w:w="1201" w:type="dxa"/>
            <w:tcBorders>
              <w:top w:val="nil"/>
              <w:left w:val="nil"/>
              <w:bottom w:val="nil"/>
              <w:right w:val="nil"/>
            </w:tcBorders>
            <w:hideMark/>
          </w:tcPr>
          <w:p w14:paraId="7F6A496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2B8F36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02158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$685.00</w:t>
            </w:r>
          </w:p>
        </w:tc>
        <w:tc>
          <w:tcPr>
            <w:tcW w:w="871" w:type="dxa"/>
            <w:tcBorders>
              <w:top w:val="nil"/>
              <w:left w:val="nil"/>
              <w:bottom w:val="nil"/>
              <w:right w:val="nil"/>
            </w:tcBorders>
            <w:hideMark/>
          </w:tcPr>
          <w:p w14:paraId="0A4238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7,197,829</w:t>
            </w:r>
          </w:p>
        </w:tc>
        <w:tc>
          <w:tcPr>
            <w:tcW w:w="2174" w:type="dxa"/>
            <w:tcBorders>
              <w:top w:val="nil"/>
              <w:left w:val="nil"/>
              <w:bottom w:val="nil"/>
              <w:right w:val="nil"/>
            </w:tcBorders>
            <w:hideMark/>
          </w:tcPr>
          <w:p w14:paraId="298A16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Service</w:t>
            </w:r>
          </w:p>
        </w:tc>
      </w:tr>
      <w:tr w:rsidR="006858DF" w:rsidRPr="006858DF" w14:paraId="0C276356" w14:textId="77777777" w:rsidTr="006858DF">
        <w:trPr>
          <w:trHeight w:val="450"/>
        </w:trPr>
        <w:tc>
          <w:tcPr>
            <w:tcW w:w="638" w:type="dxa"/>
            <w:tcBorders>
              <w:top w:val="nil"/>
              <w:left w:val="nil"/>
              <w:bottom w:val="nil"/>
              <w:right w:val="nil"/>
            </w:tcBorders>
            <w:hideMark/>
          </w:tcPr>
          <w:p w14:paraId="13F8F9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6,907</w:t>
            </w:r>
          </w:p>
        </w:tc>
        <w:tc>
          <w:tcPr>
            <w:tcW w:w="1238" w:type="dxa"/>
            <w:tcBorders>
              <w:top w:val="nil"/>
              <w:left w:val="nil"/>
              <w:bottom w:val="nil"/>
              <w:right w:val="nil"/>
            </w:tcBorders>
            <w:hideMark/>
          </w:tcPr>
          <w:p w14:paraId="518CE5F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MERIDIAN WASTE MISSI</w:t>
            </w:r>
          </w:p>
        </w:tc>
        <w:tc>
          <w:tcPr>
            <w:tcW w:w="1201" w:type="dxa"/>
            <w:tcBorders>
              <w:top w:val="nil"/>
              <w:left w:val="nil"/>
              <w:bottom w:val="nil"/>
              <w:right w:val="nil"/>
            </w:tcBorders>
            <w:hideMark/>
          </w:tcPr>
          <w:p w14:paraId="255FC8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6691C8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1BBC4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$143.00</w:t>
            </w:r>
          </w:p>
        </w:tc>
        <w:tc>
          <w:tcPr>
            <w:tcW w:w="871" w:type="dxa"/>
            <w:tcBorders>
              <w:top w:val="nil"/>
              <w:left w:val="nil"/>
              <w:bottom w:val="nil"/>
              <w:right w:val="nil"/>
            </w:tcBorders>
            <w:hideMark/>
          </w:tcPr>
          <w:p w14:paraId="1B70EA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7,197,841</w:t>
            </w:r>
          </w:p>
        </w:tc>
        <w:tc>
          <w:tcPr>
            <w:tcW w:w="2174" w:type="dxa"/>
            <w:tcBorders>
              <w:top w:val="nil"/>
              <w:left w:val="nil"/>
              <w:bottom w:val="nil"/>
              <w:right w:val="nil"/>
            </w:tcBorders>
            <w:hideMark/>
          </w:tcPr>
          <w:p w14:paraId="55F0A6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TRASH SERVICE</w:t>
            </w:r>
          </w:p>
        </w:tc>
      </w:tr>
      <w:tr w:rsidR="006858DF" w:rsidRPr="006858DF" w14:paraId="739FD282" w14:textId="77777777" w:rsidTr="006858DF">
        <w:trPr>
          <w:trHeight w:val="450"/>
        </w:trPr>
        <w:tc>
          <w:tcPr>
            <w:tcW w:w="638" w:type="dxa"/>
            <w:tcBorders>
              <w:top w:val="nil"/>
              <w:left w:val="nil"/>
              <w:bottom w:val="nil"/>
              <w:right w:val="nil"/>
            </w:tcBorders>
            <w:hideMark/>
          </w:tcPr>
          <w:p w14:paraId="5E1A8B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7,043</w:t>
            </w:r>
          </w:p>
        </w:tc>
        <w:tc>
          <w:tcPr>
            <w:tcW w:w="1238" w:type="dxa"/>
            <w:tcBorders>
              <w:top w:val="nil"/>
              <w:left w:val="nil"/>
              <w:bottom w:val="nil"/>
              <w:right w:val="nil"/>
            </w:tcBorders>
            <w:hideMark/>
          </w:tcPr>
          <w:p w14:paraId="3B6841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MIDTOWN ANIMAL LLC</w:t>
            </w:r>
          </w:p>
        </w:tc>
        <w:tc>
          <w:tcPr>
            <w:tcW w:w="1201" w:type="dxa"/>
            <w:tcBorders>
              <w:top w:val="nil"/>
              <w:left w:val="nil"/>
              <w:bottom w:val="nil"/>
              <w:right w:val="nil"/>
            </w:tcBorders>
            <w:hideMark/>
          </w:tcPr>
          <w:p w14:paraId="299CAB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A6CAA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5CEA4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$1,643.70</w:t>
            </w:r>
          </w:p>
        </w:tc>
        <w:tc>
          <w:tcPr>
            <w:tcW w:w="871" w:type="dxa"/>
            <w:tcBorders>
              <w:top w:val="nil"/>
              <w:left w:val="nil"/>
              <w:bottom w:val="nil"/>
              <w:right w:val="nil"/>
            </w:tcBorders>
            <w:hideMark/>
          </w:tcPr>
          <w:p w14:paraId="537EB4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7,197,843</w:t>
            </w:r>
          </w:p>
        </w:tc>
        <w:tc>
          <w:tcPr>
            <w:tcW w:w="2174" w:type="dxa"/>
            <w:tcBorders>
              <w:top w:val="nil"/>
              <w:left w:val="nil"/>
              <w:bottom w:val="nil"/>
              <w:right w:val="nil"/>
            </w:tcBorders>
            <w:hideMark/>
          </w:tcPr>
          <w:p w14:paraId="3ED45A7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SERVICES</w:t>
            </w:r>
          </w:p>
        </w:tc>
      </w:tr>
      <w:tr w:rsidR="006858DF" w:rsidRPr="006858DF" w14:paraId="25235ADD" w14:textId="77777777" w:rsidTr="006858DF">
        <w:trPr>
          <w:trHeight w:val="450"/>
        </w:trPr>
        <w:tc>
          <w:tcPr>
            <w:tcW w:w="638" w:type="dxa"/>
            <w:tcBorders>
              <w:top w:val="nil"/>
              <w:left w:val="nil"/>
              <w:bottom w:val="nil"/>
              <w:right w:val="nil"/>
            </w:tcBorders>
            <w:hideMark/>
          </w:tcPr>
          <w:p w14:paraId="555BBD6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7,043</w:t>
            </w:r>
          </w:p>
        </w:tc>
        <w:tc>
          <w:tcPr>
            <w:tcW w:w="1238" w:type="dxa"/>
            <w:tcBorders>
              <w:top w:val="nil"/>
              <w:left w:val="nil"/>
              <w:bottom w:val="nil"/>
              <w:right w:val="nil"/>
            </w:tcBorders>
            <w:hideMark/>
          </w:tcPr>
          <w:p w14:paraId="3B7E4C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MIDTOWN ANIMAL LLC</w:t>
            </w:r>
          </w:p>
        </w:tc>
        <w:tc>
          <w:tcPr>
            <w:tcW w:w="1201" w:type="dxa"/>
            <w:tcBorders>
              <w:top w:val="nil"/>
              <w:left w:val="nil"/>
              <w:bottom w:val="nil"/>
              <w:right w:val="nil"/>
            </w:tcBorders>
            <w:hideMark/>
          </w:tcPr>
          <w:p w14:paraId="774883F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33FA81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C35BB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$1,273.45</w:t>
            </w:r>
          </w:p>
        </w:tc>
        <w:tc>
          <w:tcPr>
            <w:tcW w:w="871" w:type="dxa"/>
            <w:tcBorders>
              <w:top w:val="nil"/>
              <w:left w:val="nil"/>
              <w:bottom w:val="nil"/>
              <w:right w:val="nil"/>
            </w:tcBorders>
            <w:hideMark/>
          </w:tcPr>
          <w:p w14:paraId="24576C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7,197,843</w:t>
            </w:r>
          </w:p>
        </w:tc>
        <w:tc>
          <w:tcPr>
            <w:tcW w:w="2174" w:type="dxa"/>
            <w:tcBorders>
              <w:top w:val="nil"/>
              <w:left w:val="nil"/>
              <w:bottom w:val="nil"/>
              <w:right w:val="nil"/>
            </w:tcBorders>
            <w:hideMark/>
          </w:tcPr>
          <w:p w14:paraId="48F2C9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Services</w:t>
            </w:r>
          </w:p>
        </w:tc>
      </w:tr>
      <w:tr w:rsidR="006858DF" w:rsidRPr="006858DF" w14:paraId="21BEE3DA" w14:textId="77777777" w:rsidTr="006858DF">
        <w:trPr>
          <w:trHeight w:val="450"/>
        </w:trPr>
        <w:tc>
          <w:tcPr>
            <w:tcW w:w="638" w:type="dxa"/>
            <w:tcBorders>
              <w:top w:val="nil"/>
              <w:left w:val="nil"/>
              <w:bottom w:val="nil"/>
              <w:right w:val="nil"/>
            </w:tcBorders>
            <w:hideMark/>
          </w:tcPr>
          <w:p w14:paraId="586189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7,043</w:t>
            </w:r>
          </w:p>
        </w:tc>
        <w:tc>
          <w:tcPr>
            <w:tcW w:w="1238" w:type="dxa"/>
            <w:tcBorders>
              <w:top w:val="nil"/>
              <w:left w:val="nil"/>
              <w:bottom w:val="nil"/>
              <w:right w:val="nil"/>
            </w:tcBorders>
            <w:hideMark/>
          </w:tcPr>
          <w:p w14:paraId="30E8D7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MIDTOWN ANIMAL LLC</w:t>
            </w:r>
          </w:p>
        </w:tc>
        <w:tc>
          <w:tcPr>
            <w:tcW w:w="1201" w:type="dxa"/>
            <w:tcBorders>
              <w:top w:val="nil"/>
              <w:left w:val="nil"/>
              <w:bottom w:val="nil"/>
              <w:right w:val="nil"/>
            </w:tcBorders>
            <w:hideMark/>
          </w:tcPr>
          <w:p w14:paraId="6F9D3B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DFE96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AD5F4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$837.55</w:t>
            </w:r>
          </w:p>
        </w:tc>
        <w:tc>
          <w:tcPr>
            <w:tcW w:w="871" w:type="dxa"/>
            <w:tcBorders>
              <w:top w:val="nil"/>
              <w:left w:val="nil"/>
              <w:bottom w:val="nil"/>
              <w:right w:val="nil"/>
            </w:tcBorders>
            <w:hideMark/>
          </w:tcPr>
          <w:p w14:paraId="6D1E47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7,197,843</w:t>
            </w:r>
          </w:p>
        </w:tc>
        <w:tc>
          <w:tcPr>
            <w:tcW w:w="2174" w:type="dxa"/>
            <w:tcBorders>
              <w:top w:val="nil"/>
              <w:left w:val="nil"/>
              <w:bottom w:val="nil"/>
              <w:right w:val="nil"/>
            </w:tcBorders>
            <w:hideMark/>
          </w:tcPr>
          <w:p w14:paraId="3D9895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Services</w:t>
            </w:r>
          </w:p>
        </w:tc>
      </w:tr>
      <w:tr w:rsidR="006858DF" w:rsidRPr="006858DF" w14:paraId="5A7FDB99" w14:textId="77777777" w:rsidTr="006858DF">
        <w:trPr>
          <w:trHeight w:val="450"/>
        </w:trPr>
        <w:tc>
          <w:tcPr>
            <w:tcW w:w="638" w:type="dxa"/>
            <w:tcBorders>
              <w:top w:val="nil"/>
              <w:left w:val="nil"/>
              <w:bottom w:val="nil"/>
              <w:right w:val="nil"/>
            </w:tcBorders>
            <w:hideMark/>
          </w:tcPr>
          <w:p w14:paraId="3337EC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7,043</w:t>
            </w:r>
          </w:p>
        </w:tc>
        <w:tc>
          <w:tcPr>
            <w:tcW w:w="1238" w:type="dxa"/>
            <w:tcBorders>
              <w:top w:val="nil"/>
              <w:left w:val="nil"/>
              <w:bottom w:val="nil"/>
              <w:right w:val="nil"/>
            </w:tcBorders>
            <w:hideMark/>
          </w:tcPr>
          <w:p w14:paraId="038AF0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MIDTOWN ANIMAL LLC</w:t>
            </w:r>
          </w:p>
        </w:tc>
        <w:tc>
          <w:tcPr>
            <w:tcW w:w="1201" w:type="dxa"/>
            <w:tcBorders>
              <w:top w:val="nil"/>
              <w:left w:val="nil"/>
              <w:bottom w:val="nil"/>
              <w:right w:val="nil"/>
            </w:tcBorders>
            <w:hideMark/>
          </w:tcPr>
          <w:p w14:paraId="0449F0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23AC37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0C797E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$1,443.05</w:t>
            </w:r>
          </w:p>
        </w:tc>
        <w:tc>
          <w:tcPr>
            <w:tcW w:w="871" w:type="dxa"/>
            <w:tcBorders>
              <w:top w:val="nil"/>
              <w:left w:val="nil"/>
              <w:bottom w:val="nil"/>
              <w:right w:val="nil"/>
            </w:tcBorders>
            <w:hideMark/>
          </w:tcPr>
          <w:p w14:paraId="241A5D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7,197,843</w:t>
            </w:r>
          </w:p>
        </w:tc>
        <w:tc>
          <w:tcPr>
            <w:tcW w:w="2174" w:type="dxa"/>
            <w:tcBorders>
              <w:top w:val="nil"/>
              <w:left w:val="nil"/>
              <w:bottom w:val="nil"/>
              <w:right w:val="nil"/>
            </w:tcBorders>
            <w:hideMark/>
          </w:tcPr>
          <w:p w14:paraId="227416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 SERVICES</w:t>
            </w:r>
          </w:p>
        </w:tc>
      </w:tr>
      <w:tr w:rsidR="006858DF" w:rsidRPr="006858DF" w14:paraId="2FC83CF2" w14:textId="77777777" w:rsidTr="006858DF">
        <w:trPr>
          <w:trHeight w:val="450"/>
        </w:trPr>
        <w:tc>
          <w:tcPr>
            <w:tcW w:w="638" w:type="dxa"/>
            <w:tcBorders>
              <w:top w:val="nil"/>
              <w:left w:val="nil"/>
              <w:bottom w:val="nil"/>
              <w:right w:val="nil"/>
            </w:tcBorders>
            <w:hideMark/>
          </w:tcPr>
          <w:p w14:paraId="761870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7,044</w:t>
            </w:r>
          </w:p>
        </w:tc>
        <w:tc>
          <w:tcPr>
            <w:tcW w:w="1238" w:type="dxa"/>
            <w:tcBorders>
              <w:top w:val="nil"/>
              <w:left w:val="nil"/>
              <w:bottom w:val="nil"/>
              <w:right w:val="nil"/>
            </w:tcBorders>
            <w:hideMark/>
          </w:tcPr>
          <w:p w14:paraId="22A931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PRATT VETERINARY LLC</w:t>
            </w:r>
          </w:p>
        </w:tc>
        <w:tc>
          <w:tcPr>
            <w:tcW w:w="1201" w:type="dxa"/>
            <w:tcBorders>
              <w:top w:val="nil"/>
              <w:left w:val="nil"/>
              <w:bottom w:val="nil"/>
              <w:right w:val="nil"/>
            </w:tcBorders>
            <w:hideMark/>
          </w:tcPr>
          <w:p w14:paraId="4FDD53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8D422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D46054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$1,213.00</w:t>
            </w:r>
          </w:p>
        </w:tc>
        <w:tc>
          <w:tcPr>
            <w:tcW w:w="871" w:type="dxa"/>
            <w:tcBorders>
              <w:top w:val="nil"/>
              <w:left w:val="nil"/>
              <w:bottom w:val="nil"/>
              <w:right w:val="nil"/>
            </w:tcBorders>
            <w:hideMark/>
          </w:tcPr>
          <w:p w14:paraId="024553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7,197,884</w:t>
            </w:r>
          </w:p>
        </w:tc>
        <w:tc>
          <w:tcPr>
            <w:tcW w:w="2174" w:type="dxa"/>
            <w:tcBorders>
              <w:top w:val="nil"/>
              <w:left w:val="nil"/>
              <w:bottom w:val="nil"/>
              <w:right w:val="nil"/>
            </w:tcBorders>
            <w:hideMark/>
          </w:tcPr>
          <w:p w14:paraId="389E6652" w14:textId="2EC40F29" w:rsidR="006858DF" w:rsidRPr="006858DF" w:rsidRDefault="00C43CA1"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Services</w:t>
            </w:r>
          </w:p>
        </w:tc>
      </w:tr>
      <w:tr w:rsidR="006858DF" w:rsidRPr="006858DF" w14:paraId="0762BDB2" w14:textId="77777777" w:rsidTr="006858DF">
        <w:trPr>
          <w:trHeight w:val="450"/>
        </w:trPr>
        <w:tc>
          <w:tcPr>
            <w:tcW w:w="638" w:type="dxa"/>
            <w:tcBorders>
              <w:top w:val="nil"/>
              <w:left w:val="nil"/>
              <w:bottom w:val="nil"/>
              <w:right w:val="nil"/>
            </w:tcBorders>
            <w:hideMark/>
          </w:tcPr>
          <w:p w14:paraId="2FD6E2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7,044</w:t>
            </w:r>
          </w:p>
        </w:tc>
        <w:tc>
          <w:tcPr>
            <w:tcW w:w="1238" w:type="dxa"/>
            <w:tcBorders>
              <w:top w:val="nil"/>
              <w:left w:val="nil"/>
              <w:bottom w:val="nil"/>
              <w:right w:val="nil"/>
            </w:tcBorders>
            <w:hideMark/>
          </w:tcPr>
          <w:p w14:paraId="61C14F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PRATT VETERINARY LLC</w:t>
            </w:r>
          </w:p>
        </w:tc>
        <w:tc>
          <w:tcPr>
            <w:tcW w:w="1201" w:type="dxa"/>
            <w:tcBorders>
              <w:top w:val="nil"/>
              <w:left w:val="nil"/>
              <w:bottom w:val="nil"/>
              <w:right w:val="nil"/>
            </w:tcBorders>
            <w:hideMark/>
          </w:tcPr>
          <w:p w14:paraId="500346C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28BFD1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1C5E0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$2,218.11</w:t>
            </w:r>
          </w:p>
        </w:tc>
        <w:tc>
          <w:tcPr>
            <w:tcW w:w="871" w:type="dxa"/>
            <w:tcBorders>
              <w:top w:val="nil"/>
              <w:left w:val="nil"/>
              <w:bottom w:val="nil"/>
              <w:right w:val="nil"/>
            </w:tcBorders>
            <w:hideMark/>
          </w:tcPr>
          <w:p w14:paraId="7F3744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7,197,884</w:t>
            </w:r>
          </w:p>
        </w:tc>
        <w:tc>
          <w:tcPr>
            <w:tcW w:w="2174" w:type="dxa"/>
            <w:tcBorders>
              <w:top w:val="nil"/>
              <w:left w:val="nil"/>
              <w:bottom w:val="nil"/>
              <w:right w:val="nil"/>
            </w:tcBorders>
            <w:hideMark/>
          </w:tcPr>
          <w:p w14:paraId="064E5D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Services</w:t>
            </w:r>
          </w:p>
        </w:tc>
      </w:tr>
      <w:tr w:rsidR="006858DF" w:rsidRPr="006858DF" w14:paraId="1E046E2A" w14:textId="77777777" w:rsidTr="006858DF">
        <w:trPr>
          <w:trHeight w:val="450"/>
        </w:trPr>
        <w:tc>
          <w:tcPr>
            <w:tcW w:w="638" w:type="dxa"/>
            <w:tcBorders>
              <w:top w:val="nil"/>
              <w:left w:val="nil"/>
              <w:bottom w:val="nil"/>
              <w:right w:val="nil"/>
            </w:tcBorders>
            <w:hideMark/>
          </w:tcPr>
          <w:p w14:paraId="721417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7,044</w:t>
            </w:r>
          </w:p>
        </w:tc>
        <w:tc>
          <w:tcPr>
            <w:tcW w:w="1238" w:type="dxa"/>
            <w:tcBorders>
              <w:top w:val="nil"/>
              <w:left w:val="nil"/>
              <w:bottom w:val="nil"/>
              <w:right w:val="nil"/>
            </w:tcBorders>
            <w:hideMark/>
          </w:tcPr>
          <w:p w14:paraId="07E002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PRATT VETERINARY LLC</w:t>
            </w:r>
          </w:p>
        </w:tc>
        <w:tc>
          <w:tcPr>
            <w:tcW w:w="1201" w:type="dxa"/>
            <w:tcBorders>
              <w:top w:val="nil"/>
              <w:left w:val="nil"/>
              <w:bottom w:val="nil"/>
              <w:right w:val="nil"/>
            </w:tcBorders>
            <w:hideMark/>
          </w:tcPr>
          <w:p w14:paraId="37CDF6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38580B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3A7B7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$1,377.78</w:t>
            </w:r>
          </w:p>
        </w:tc>
        <w:tc>
          <w:tcPr>
            <w:tcW w:w="871" w:type="dxa"/>
            <w:tcBorders>
              <w:top w:val="nil"/>
              <w:left w:val="nil"/>
              <w:bottom w:val="nil"/>
              <w:right w:val="nil"/>
            </w:tcBorders>
            <w:hideMark/>
          </w:tcPr>
          <w:p w14:paraId="344822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7,197,884</w:t>
            </w:r>
          </w:p>
        </w:tc>
        <w:tc>
          <w:tcPr>
            <w:tcW w:w="2174" w:type="dxa"/>
            <w:tcBorders>
              <w:top w:val="nil"/>
              <w:left w:val="nil"/>
              <w:bottom w:val="nil"/>
              <w:right w:val="nil"/>
            </w:tcBorders>
            <w:hideMark/>
          </w:tcPr>
          <w:p w14:paraId="4E5B421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SERVICES</w:t>
            </w:r>
          </w:p>
        </w:tc>
      </w:tr>
      <w:tr w:rsidR="006858DF" w:rsidRPr="006858DF" w14:paraId="7017CF4A" w14:textId="77777777" w:rsidTr="006858DF">
        <w:trPr>
          <w:trHeight w:val="450"/>
        </w:trPr>
        <w:tc>
          <w:tcPr>
            <w:tcW w:w="638" w:type="dxa"/>
            <w:tcBorders>
              <w:top w:val="nil"/>
              <w:left w:val="nil"/>
              <w:bottom w:val="nil"/>
              <w:right w:val="nil"/>
            </w:tcBorders>
            <w:hideMark/>
          </w:tcPr>
          <w:p w14:paraId="2B02FF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7,057</w:t>
            </w:r>
          </w:p>
        </w:tc>
        <w:tc>
          <w:tcPr>
            <w:tcW w:w="1238" w:type="dxa"/>
            <w:tcBorders>
              <w:top w:val="nil"/>
              <w:left w:val="nil"/>
              <w:bottom w:val="nil"/>
              <w:right w:val="nil"/>
            </w:tcBorders>
            <w:hideMark/>
          </w:tcPr>
          <w:p w14:paraId="2CFD70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REVIVAL ANIMAL HEALT</w:t>
            </w:r>
          </w:p>
        </w:tc>
        <w:tc>
          <w:tcPr>
            <w:tcW w:w="1201" w:type="dxa"/>
            <w:tcBorders>
              <w:top w:val="nil"/>
              <w:left w:val="nil"/>
              <w:bottom w:val="nil"/>
              <w:right w:val="nil"/>
            </w:tcBorders>
            <w:hideMark/>
          </w:tcPr>
          <w:p w14:paraId="11C82B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4739CF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FC901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$521.71</w:t>
            </w:r>
          </w:p>
        </w:tc>
        <w:tc>
          <w:tcPr>
            <w:tcW w:w="871" w:type="dxa"/>
            <w:tcBorders>
              <w:top w:val="nil"/>
              <w:left w:val="nil"/>
              <w:bottom w:val="nil"/>
              <w:right w:val="nil"/>
            </w:tcBorders>
            <w:hideMark/>
          </w:tcPr>
          <w:p w14:paraId="2D5465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7,197,888</w:t>
            </w:r>
          </w:p>
        </w:tc>
        <w:tc>
          <w:tcPr>
            <w:tcW w:w="2174" w:type="dxa"/>
            <w:tcBorders>
              <w:top w:val="nil"/>
              <w:left w:val="nil"/>
              <w:bottom w:val="nil"/>
              <w:right w:val="nil"/>
            </w:tcBorders>
            <w:hideMark/>
          </w:tcPr>
          <w:p w14:paraId="19BC83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w:t>
            </w:r>
          </w:p>
        </w:tc>
      </w:tr>
      <w:tr w:rsidR="006858DF" w:rsidRPr="006858DF" w14:paraId="3D0C3992" w14:textId="77777777" w:rsidTr="006858DF">
        <w:trPr>
          <w:trHeight w:val="450"/>
        </w:trPr>
        <w:tc>
          <w:tcPr>
            <w:tcW w:w="638" w:type="dxa"/>
            <w:tcBorders>
              <w:top w:val="nil"/>
              <w:left w:val="nil"/>
              <w:bottom w:val="nil"/>
              <w:right w:val="nil"/>
            </w:tcBorders>
            <w:hideMark/>
          </w:tcPr>
          <w:p w14:paraId="5C7848F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0D93E1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7D42C1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05112A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EAB06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$2,035.00</w:t>
            </w:r>
          </w:p>
        </w:tc>
        <w:tc>
          <w:tcPr>
            <w:tcW w:w="871" w:type="dxa"/>
            <w:tcBorders>
              <w:top w:val="nil"/>
              <w:left w:val="nil"/>
              <w:bottom w:val="nil"/>
              <w:right w:val="nil"/>
            </w:tcBorders>
            <w:hideMark/>
          </w:tcPr>
          <w:p w14:paraId="0219A7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2D414BF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w:t>
            </w:r>
          </w:p>
        </w:tc>
      </w:tr>
      <w:tr w:rsidR="006858DF" w:rsidRPr="006858DF" w14:paraId="7FC1AF65" w14:textId="77777777" w:rsidTr="006858DF">
        <w:trPr>
          <w:trHeight w:val="450"/>
        </w:trPr>
        <w:tc>
          <w:tcPr>
            <w:tcW w:w="638" w:type="dxa"/>
            <w:tcBorders>
              <w:top w:val="nil"/>
              <w:left w:val="nil"/>
              <w:bottom w:val="nil"/>
              <w:right w:val="nil"/>
            </w:tcBorders>
            <w:hideMark/>
          </w:tcPr>
          <w:p w14:paraId="190963A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184151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1CE015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5BA021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9430B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$476.18</w:t>
            </w:r>
          </w:p>
        </w:tc>
        <w:tc>
          <w:tcPr>
            <w:tcW w:w="871" w:type="dxa"/>
            <w:tcBorders>
              <w:top w:val="nil"/>
              <w:left w:val="nil"/>
              <w:bottom w:val="nil"/>
              <w:right w:val="nil"/>
            </w:tcBorders>
            <w:hideMark/>
          </w:tcPr>
          <w:p w14:paraId="0C132A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56546C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w:t>
            </w:r>
          </w:p>
        </w:tc>
      </w:tr>
      <w:tr w:rsidR="006858DF" w:rsidRPr="006858DF" w14:paraId="35CC022E" w14:textId="77777777" w:rsidTr="006858DF">
        <w:trPr>
          <w:trHeight w:val="450"/>
        </w:trPr>
        <w:tc>
          <w:tcPr>
            <w:tcW w:w="638" w:type="dxa"/>
            <w:tcBorders>
              <w:top w:val="nil"/>
              <w:left w:val="nil"/>
              <w:bottom w:val="nil"/>
              <w:right w:val="nil"/>
            </w:tcBorders>
            <w:hideMark/>
          </w:tcPr>
          <w:p w14:paraId="4472A7E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7D9F5C0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659B15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09861B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8D25F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$47.93</w:t>
            </w:r>
          </w:p>
        </w:tc>
        <w:tc>
          <w:tcPr>
            <w:tcW w:w="871" w:type="dxa"/>
            <w:tcBorders>
              <w:top w:val="nil"/>
              <w:left w:val="nil"/>
              <w:bottom w:val="nil"/>
              <w:right w:val="nil"/>
            </w:tcBorders>
            <w:hideMark/>
          </w:tcPr>
          <w:p w14:paraId="39A27A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293A1F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Supplies</w:t>
            </w:r>
          </w:p>
        </w:tc>
      </w:tr>
      <w:tr w:rsidR="006858DF" w:rsidRPr="006858DF" w14:paraId="334E4DE2" w14:textId="77777777" w:rsidTr="006858DF">
        <w:trPr>
          <w:trHeight w:val="450"/>
        </w:trPr>
        <w:tc>
          <w:tcPr>
            <w:tcW w:w="638" w:type="dxa"/>
            <w:tcBorders>
              <w:top w:val="nil"/>
              <w:left w:val="nil"/>
              <w:bottom w:val="nil"/>
              <w:right w:val="nil"/>
            </w:tcBorders>
            <w:hideMark/>
          </w:tcPr>
          <w:p w14:paraId="6E7C74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379F911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7F8E71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16B774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6F7E7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$95.86</w:t>
            </w:r>
          </w:p>
        </w:tc>
        <w:tc>
          <w:tcPr>
            <w:tcW w:w="871" w:type="dxa"/>
            <w:tcBorders>
              <w:top w:val="nil"/>
              <w:left w:val="nil"/>
              <w:bottom w:val="nil"/>
              <w:right w:val="nil"/>
            </w:tcBorders>
            <w:hideMark/>
          </w:tcPr>
          <w:p w14:paraId="3F66F02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6B18D9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w:t>
            </w:r>
          </w:p>
        </w:tc>
      </w:tr>
      <w:tr w:rsidR="006858DF" w:rsidRPr="006858DF" w14:paraId="32DF3707" w14:textId="77777777" w:rsidTr="006858DF">
        <w:trPr>
          <w:trHeight w:val="450"/>
        </w:trPr>
        <w:tc>
          <w:tcPr>
            <w:tcW w:w="638" w:type="dxa"/>
            <w:tcBorders>
              <w:top w:val="nil"/>
              <w:left w:val="nil"/>
              <w:bottom w:val="nil"/>
              <w:right w:val="nil"/>
            </w:tcBorders>
            <w:hideMark/>
          </w:tcPr>
          <w:p w14:paraId="5E0EA5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72FD72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00192F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61379A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D2A17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$76.29</w:t>
            </w:r>
          </w:p>
        </w:tc>
        <w:tc>
          <w:tcPr>
            <w:tcW w:w="871" w:type="dxa"/>
            <w:tcBorders>
              <w:top w:val="nil"/>
              <w:left w:val="nil"/>
              <w:bottom w:val="nil"/>
              <w:right w:val="nil"/>
            </w:tcBorders>
            <w:hideMark/>
          </w:tcPr>
          <w:p w14:paraId="42DC89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219381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 - Syringe pole</w:t>
            </w:r>
          </w:p>
        </w:tc>
      </w:tr>
      <w:tr w:rsidR="006858DF" w:rsidRPr="006858DF" w14:paraId="6B2C9B62" w14:textId="77777777" w:rsidTr="006858DF">
        <w:trPr>
          <w:trHeight w:val="450"/>
        </w:trPr>
        <w:tc>
          <w:tcPr>
            <w:tcW w:w="638" w:type="dxa"/>
            <w:tcBorders>
              <w:top w:val="nil"/>
              <w:left w:val="nil"/>
              <w:bottom w:val="nil"/>
              <w:right w:val="nil"/>
            </w:tcBorders>
            <w:hideMark/>
          </w:tcPr>
          <w:p w14:paraId="384ED1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42D079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52CA69A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3A44B82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958E99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$65.13</w:t>
            </w:r>
          </w:p>
        </w:tc>
        <w:tc>
          <w:tcPr>
            <w:tcW w:w="871" w:type="dxa"/>
            <w:tcBorders>
              <w:top w:val="nil"/>
              <w:left w:val="nil"/>
              <w:bottom w:val="nil"/>
              <w:right w:val="nil"/>
            </w:tcBorders>
            <w:hideMark/>
          </w:tcPr>
          <w:p w14:paraId="6305F5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769FCA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 ID Band -red</w:t>
            </w:r>
          </w:p>
        </w:tc>
      </w:tr>
      <w:tr w:rsidR="006858DF" w:rsidRPr="006858DF" w14:paraId="4D5603FF" w14:textId="77777777" w:rsidTr="006858DF">
        <w:trPr>
          <w:trHeight w:val="450"/>
        </w:trPr>
        <w:tc>
          <w:tcPr>
            <w:tcW w:w="638" w:type="dxa"/>
            <w:tcBorders>
              <w:top w:val="nil"/>
              <w:left w:val="nil"/>
              <w:bottom w:val="nil"/>
              <w:right w:val="nil"/>
            </w:tcBorders>
            <w:hideMark/>
          </w:tcPr>
          <w:p w14:paraId="2952013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4A04F27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3AD5CE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377296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1F172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$65.14</w:t>
            </w:r>
          </w:p>
        </w:tc>
        <w:tc>
          <w:tcPr>
            <w:tcW w:w="871" w:type="dxa"/>
            <w:tcBorders>
              <w:top w:val="nil"/>
              <w:left w:val="nil"/>
              <w:bottom w:val="nil"/>
              <w:right w:val="nil"/>
            </w:tcBorders>
            <w:hideMark/>
          </w:tcPr>
          <w:p w14:paraId="66D156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07E092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 - ID bands</w:t>
            </w:r>
          </w:p>
        </w:tc>
      </w:tr>
      <w:tr w:rsidR="006858DF" w:rsidRPr="006858DF" w14:paraId="4400A2C2" w14:textId="77777777" w:rsidTr="006858DF">
        <w:trPr>
          <w:trHeight w:val="450"/>
        </w:trPr>
        <w:tc>
          <w:tcPr>
            <w:tcW w:w="638" w:type="dxa"/>
            <w:tcBorders>
              <w:top w:val="nil"/>
              <w:left w:val="nil"/>
              <w:bottom w:val="nil"/>
              <w:right w:val="nil"/>
            </w:tcBorders>
            <w:hideMark/>
          </w:tcPr>
          <w:p w14:paraId="77E43A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09A284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3AB944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07574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4F5E1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$224.28</w:t>
            </w:r>
          </w:p>
        </w:tc>
        <w:tc>
          <w:tcPr>
            <w:tcW w:w="871" w:type="dxa"/>
            <w:tcBorders>
              <w:top w:val="nil"/>
              <w:left w:val="nil"/>
              <w:bottom w:val="nil"/>
              <w:right w:val="nil"/>
            </w:tcBorders>
            <w:hideMark/>
          </w:tcPr>
          <w:p w14:paraId="47DA88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25B5A1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Gloves</w:t>
            </w:r>
          </w:p>
        </w:tc>
      </w:tr>
      <w:tr w:rsidR="006858DF" w:rsidRPr="006858DF" w14:paraId="72F53F28" w14:textId="77777777" w:rsidTr="006858DF">
        <w:trPr>
          <w:trHeight w:val="450"/>
        </w:trPr>
        <w:tc>
          <w:tcPr>
            <w:tcW w:w="638" w:type="dxa"/>
            <w:tcBorders>
              <w:top w:val="nil"/>
              <w:left w:val="nil"/>
              <w:bottom w:val="nil"/>
              <w:right w:val="nil"/>
            </w:tcBorders>
            <w:hideMark/>
          </w:tcPr>
          <w:p w14:paraId="6770B3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699DA3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5FA269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4A81FE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0DBF5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$284.71</w:t>
            </w:r>
          </w:p>
        </w:tc>
        <w:tc>
          <w:tcPr>
            <w:tcW w:w="871" w:type="dxa"/>
            <w:tcBorders>
              <w:top w:val="nil"/>
              <w:left w:val="nil"/>
              <w:bottom w:val="nil"/>
              <w:right w:val="nil"/>
            </w:tcBorders>
            <w:hideMark/>
          </w:tcPr>
          <w:p w14:paraId="4164EA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57910E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 - Gloves</w:t>
            </w:r>
          </w:p>
        </w:tc>
      </w:tr>
      <w:tr w:rsidR="006858DF" w:rsidRPr="006858DF" w14:paraId="56F1B9AA" w14:textId="77777777" w:rsidTr="006858DF">
        <w:trPr>
          <w:trHeight w:val="450"/>
        </w:trPr>
        <w:tc>
          <w:tcPr>
            <w:tcW w:w="638" w:type="dxa"/>
            <w:tcBorders>
              <w:top w:val="nil"/>
              <w:left w:val="nil"/>
              <w:bottom w:val="nil"/>
              <w:right w:val="nil"/>
            </w:tcBorders>
            <w:hideMark/>
          </w:tcPr>
          <w:p w14:paraId="4584C4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7,065</w:t>
            </w:r>
          </w:p>
        </w:tc>
        <w:tc>
          <w:tcPr>
            <w:tcW w:w="1238" w:type="dxa"/>
            <w:tcBorders>
              <w:top w:val="nil"/>
              <w:left w:val="nil"/>
              <w:bottom w:val="nil"/>
              <w:right w:val="nil"/>
            </w:tcBorders>
            <w:hideMark/>
          </w:tcPr>
          <w:p w14:paraId="117F2C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PATTERSON VETERINARY</w:t>
            </w:r>
          </w:p>
        </w:tc>
        <w:tc>
          <w:tcPr>
            <w:tcW w:w="1201" w:type="dxa"/>
            <w:tcBorders>
              <w:top w:val="nil"/>
              <w:left w:val="nil"/>
              <w:bottom w:val="nil"/>
              <w:right w:val="nil"/>
            </w:tcBorders>
            <w:hideMark/>
          </w:tcPr>
          <w:p w14:paraId="56ECCB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5549FF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2EAD0F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$45.53</w:t>
            </w:r>
          </w:p>
        </w:tc>
        <w:tc>
          <w:tcPr>
            <w:tcW w:w="871" w:type="dxa"/>
            <w:tcBorders>
              <w:top w:val="nil"/>
              <w:left w:val="nil"/>
              <w:bottom w:val="nil"/>
              <w:right w:val="nil"/>
            </w:tcBorders>
            <w:hideMark/>
          </w:tcPr>
          <w:p w14:paraId="555EF5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7,197,882</w:t>
            </w:r>
          </w:p>
        </w:tc>
        <w:tc>
          <w:tcPr>
            <w:tcW w:w="2174" w:type="dxa"/>
            <w:tcBorders>
              <w:top w:val="nil"/>
              <w:left w:val="nil"/>
              <w:bottom w:val="nil"/>
              <w:right w:val="nil"/>
            </w:tcBorders>
            <w:hideMark/>
          </w:tcPr>
          <w:p w14:paraId="36FE5AE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 - Snappy Snare</w:t>
            </w:r>
          </w:p>
        </w:tc>
      </w:tr>
      <w:tr w:rsidR="006858DF" w:rsidRPr="006858DF" w14:paraId="16722629" w14:textId="77777777" w:rsidTr="006858DF">
        <w:trPr>
          <w:trHeight w:val="450"/>
        </w:trPr>
        <w:tc>
          <w:tcPr>
            <w:tcW w:w="638" w:type="dxa"/>
            <w:tcBorders>
              <w:top w:val="nil"/>
              <w:left w:val="nil"/>
              <w:bottom w:val="nil"/>
              <w:right w:val="nil"/>
            </w:tcBorders>
            <w:hideMark/>
          </w:tcPr>
          <w:p w14:paraId="126C8A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7,067</w:t>
            </w:r>
          </w:p>
        </w:tc>
        <w:tc>
          <w:tcPr>
            <w:tcW w:w="1238" w:type="dxa"/>
            <w:tcBorders>
              <w:top w:val="nil"/>
              <w:left w:val="nil"/>
              <w:bottom w:val="nil"/>
              <w:right w:val="nil"/>
            </w:tcBorders>
            <w:hideMark/>
          </w:tcPr>
          <w:p w14:paraId="690EC3C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MIDWEST VETERINARY S</w:t>
            </w:r>
          </w:p>
        </w:tc>
        <w:tc>
          <w:tcPr>
            <w:tcW w:w="1201" w:type="dxa"/>
            <w:tcBorders>
              <w:top w:val="nil"/>
              <w:left w:val="nil"/>
              <w:bottom w:val="nil"/>
              <w:right w:val="nil"/>
            </w:tcBorders>
            <w:hideMark/>
          </w:tcPr>
          <w:p w14:paraId="7678ED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182AE4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07C19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$1,016.18</w:t>
            </w:r>
          </w:p>
        </w:tc>
        <w:tc>
          <w:tcPr>
            <w:tcW w:w="871" w:type="dxa"/>
            <w:tcBorders>
              <w:top w:val="nil"/>
              <w:left w:val="nil"/>
              <w:bottom w:val="nil"/>
              <w:right w:val="nil"/>
            </w:tcBorders>
            <w:hideMark/>
          </w:tcPr>
          <w:p w14:paraId="73F0B4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7,197,844</w:t>
            </w:r>
          </w:p>
        </w:tc>
        <w:tc>
          <w:tcPr>
            <w:tcW w:w="2174" w:type="dxa"/>
            <w:tcBorders>
              <w:top w:val="nil"/>
              <w:left w:val="nil"/>
              <w:bottom w:val="nil"/>
              <w:right w:val="nil"/>
            </w:tcBorders>
            <w:hideMark/>
          </w:tcPr>
          <w:p w14:paraId="745C5D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 - Vaccines and Carriers</w:t>
            </w:r>
          </w:p>
        </w:tc>
      </w:tr>
      <w:tr w:rsidR="006858DF" w:rsidRPr="006858DF" w14:paraId="5AA02D0D" w14:textId="77777777" w:rsidTr="006858DF">
        <w:trPr>
          <w:trHeight w:val="450"/>
        </w:trPr>
        <w:tc>
          <w:tcPr>
            <w:tcW w:w="638" w:type="dxa"/>
            <w:tcBorders>
              <w:top w:val="nil"/>
              <w:left w:val="nil"/>
              <w:bottom w:val="nil"/>
              <w:right w:val="nil"/>
            </w:tcBorders>
            <w:hideMark/>
          </w:tcPr>
          <w:p w14:paraId="342EB8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7,067</w:t>
            </w:r>
          </w:p>
        </w:tc>
        <w:tc>
          <w:tcPr>
            <w:tcW w:w="1238" w:type="dxa"/>
            <w:tcBorders>
              <w:top w:val="nil"/>
              <w:left w:val="nil"/>
              <w:bottom w:val="nil"/>
              <w:right w:val="nil"/>
            </w:tcBorders>
            <w:hideMark/>
          </w:tcPr>
          <w:p w14:paraId="7F68FCE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MIDWEST VETERINARY S</w:t>
            </w:r>
          </w:p>
        </w:tc>
        <w:tc>
          <w:tcPr>
            <w:tcW w:w="1201" w:type="dxa"/>
            <w:tcBorders>
              <w:top w:val="nil"/>
              <w:left w:val="nil"/>
              <w:bottom w:val="nil"/>
              <w:right w:val="nil"/>
            </w:tcBorders>
            <w:hideMark/>
          </w:tcPr>
          <w:p w14:paraId="79BA6A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F81849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6C8D2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$349.11</w:t>
            </w:r>
          </w:p>
        </w:tc>
        <w:tc>
          <w:tcPr>
            <w:tcW w:w="871" w:type="dxa"/>
            <w:tcBorders>
              <w:top w:val="nil"/>
              <w:left w:val="nil"/>
              <w:bottom w:val="nil"/>
              <w:right w:val="nil"/>
            </w:tcBorders>
            <w:hideMark/>
          </w:tcPr>
          <w:p w14:paraId="014048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7,197,844</w:t>
            </w:r>
          </w:p>
        </w:tc>
        <w:tc>
          <w:tcPr>
            <w:tcW w:w="2174" w:type="dxa"/>
            <w:tcBorders>
              <w:top w:val="nil"/>
              <w:left w:val="nil"/>
              <w:bottom w:val="nil"/>
              <w:right w:val="nil"/>
            </w:tcBorders>
            <w:hideMark/>
          </w:tcPr>
          <w:p w14:paraId="1A1CB6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 -Isolation Gowns, Materials, Med</w:t>
            </w:r>
          </w:p>
        </w:tc>
      </w:tr>
      <w:tr w:rsidR="006858DF" w:rsidRPr="006858DF" w14:paraId="33EA2C4E" w14:textId="77777777" w:rsidTr="006858DF">
        <w:trPr>
          <w:trHeight w:val="450"/>
        </w:trPr>
        <w:tc>
          <w:tcPr>
            <w:tcW w:w="638" w:type="dxa"/>
            <w:tcBorders>
              <w:top w:val="nil"/>
              <w:left w:val="nil"/>
              <w:bottom w:val="nil"/>
              <w:right w:val="nil"/>
            </w:tcBorders>
            <w:hideMark/>
          </w:tcPr>
          <w:p w14:paraId="4DED3F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7,067</w:t>
            </w:r>
          </w:p>
        </w:tc>
        <w:tc>
          <w:tcPr>
            <w:tcW w:w="1238" w:type="dxa"/>
            <w:tcBorders>
              <w:top w:val="nil"/>
              <w:left w:val="nil"/>
              <w:bottom w:val="nil"/>
              <w:right w:val="nil"/>
            </w:tcBorders>
            <w:hideMark/>
          </w:tcPr>
          <w:p w14:paraId="219F5AA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MIDWEST VETERINARY S</w:t>
            </w:r>
          </w:p>
        </w:tc>
        <w:tc>
          <w:tcPr>
            <w:tcW w:w="1201" w:type="dxa"/>
            <w:tcBorders>
              <w:top w:val="nil"/>
              <w:left w:val="nil"/>
              <w:bottom w:val="nil"/>
              <w:right w:val="nil"/>
            </w:tcBorders>
            <w:hideMark/>
          </w:tcPr>
          <w:p w14:paraId="796596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494D8F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F96E5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$754.21</w:t>
            </w:r>
          </w:p>
        </w:tc>
        <w:tc>
          <w:tcPr>
            <w:tcW w:w="871" w:type="dxa"/>
            <w:tcBorders>
              <w:top w:val="nil"/>
              <w:left w:val="nil"/>
              <w:bottom w:val="nil"/>
              <w:right w:val="nil"/>
            </w:tcBorders>
            <w:hideMark/>
          </w:tcPr>
          <w:p w14:paraId="1ADD93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7,197,844</w:t>
            </w:r>
          </w:p>
        </w:tc>
        <w:tc>
          <w:tcPr>
            <w:tcW w:w="2174" w:type="dxa"/>
            <w:tcBorders>
              <w:top w:val="nil"/>
              <w:left w:val="nil"/>
              <w:bottom w:val="nil"/>
              <w:right w:val="nil"/>
            </w:tcBorders>
            <w:hideMark/>
          </w:tcPr>
          <w:p w14:paraId="4160A6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w:t>
            </w:r>
          </w:p>
        </w:tc>
      </w:tr>
      <w:tr w:rsidR="006858DF" w:rsidRPr="006858DF" w14:paraId="6D215736" w14:textId="77777777" w:rsidTr="006858DF">
        <w:trPr>
          <w:trHeight w:val="450"/>
        </w:trPr>
        <w:tc>
          <w:tcPr>
            <w:tcW w:w="638" w:type="dxa"/>
            <w:tcBorders>
              <w:top w:val="nil"/>
              <w:left w:val="nil"/>
              <w:bottom w:val="nil"/>
              <w:right w:val="nil"/>
            </w:tcBorders>
            <w:hideMark/>
          </w:tcPr>
          <w:p w14:paraId="39B27F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7,067</w:t>
            </w:r>
          </w:p>
        </w:tc>
        <w:tc>
          <w:tcPr>
            <w:tcW w:w="1238" w:type="dxa"/>
            <w:tcBorders>
              <w:top w:val="nil"/>
              <w:left w:val="nil"/>
              <w:bottom w:val="nil"/>
              <w:right w:val="nil"/>
            </w:tcBorders>
            <w:hideMark/>
          </w:tcPr>
          <w:p w14:paraId="0FC9C9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MIDWEST VETERINARY S</w:t>
            </w:r>
          </w:p>
        </w:tc>
        <w:tc>
          <w:tcPr>
            <w:tcW w:w="1201" w:type="dxa"/>
            <w:tcBorders>
              <w:top w:val="nil"/>
              <w:left w:val="nil"/>
              <w:bottom w:val="nil"/>
              <w:right w:val="nil"/>
            </w:tcBorders>
            <w:hideMark/>
          </w:tcPr>
          <w:p w14:paraId="4B5411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3272F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1628E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$1,554.27</w:t>
            </w:r>
          </w:p>
        </w:tc>
        <w:tc>
          <w:tcPr>
            <w:tcW w:w="871" w:type="dxa"/>
            <w:tcBorders>
              <w:top w:val="nil"/>
              <w:left w:val="nil"/>
              <w:bottom w:val="nil"/>
              <w:right w:val="nil"/>
            </w:tcBorders>
            <w:hideMark/>
          </w:tcPr>
          <w:p w14:paraId="7D012D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7,197,844</w:t>
            </w:r>
          </w:p>
        </w:tc>
        <w:tc>
          <w:tcPr>
            <w:tcW w:w="2174" w:type="dxa"/>
            <w:tcBorders>
              <w:top w:val="nil"/>
              <w:left w:val="nil"/>
              <w:bottom w:val="nil"/>
              <w:right w:val="nil"/>
            </w:tcBorders>
            <w:hideMark/>
          </w:tcPr>
          <w:p w14:paraId="313584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Supplies and Materials</w:t>
            </w:r>
          </w:p>
        </w:tc>
      </w:tr>
      <w:tr w:rsidR="006858DF" w:rsidRPr="006858DF" w14:paraId="1CACD051" w14:textId="77777777" w:rsidTr="006858DF">
        <w:trPr>
          <w:trHeight w:val="450"/>
        </w:trPr>
        <w:tc>
          <w:tcPr>
            <w:tcW w:w="638" w:type="dxa"/>
            <w:tcBorders>
              <w:top w:val="nil"/>
              <w:left w:val="nil"/>
              <w:bottom w:val="nil"/>
              <w:right w:val="nil"/>
            </w:tcBorders>
            <w:hideMark/>
          </w:tcPr>
          <w:p w14:paraId="331B994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7,067</w:t>
            </w:r>
          </w:p>
        </w:tc>
        <w:tc>
          <w:tcPr>
            <w:tcW w:w="1238" w:type="dxa"/>
            <w:tcBorders>
              <w:top w:val="nil"/>
              <w:left w:val="nil"/>
              <w:bottom w:val="nil"/>
              <w:right w:val="nil"/>
            </w:tcBorders>
            <w:hideMark/>
          </w:tcPr>
          <w:p w14:paraId="44D3C0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MIDWEST VETERINARY S</w:t>
            </w:r>
          </w:p>
        </w:tc>
        <w:tc>
          <w:tcPr>
            <w:tcW w:w="1201" w:type="dxa"/>
            <w:tcBorders>
              <w:top w:val="nil"/>
              <w:left w:val="nil"/>
              <w:bottom w:val="nil"/>
              <w:right w:val="nil"/>
            </w:tcBorders>
            <w:hideMark/>
          </w:tcPr>
          <w:p w14:paraId="0A81B0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2C67C8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47D89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$101.87</w:t>
            </w:r>
          </w:p>
        </w:tc>
        <w:tc>
          <w:tcPr>
            <w:tcW w:w="871" w:type="dxa"/>
            <w:tcBorders>
              <w:top w:val="nil"/>
              <w:left w:val="nil"/>
              <w:bottom w:val="nil"/>
              <w:right w:val="nil"/>
            </w:tcBorders>
            <w:hideMark/>
          </w:tcPr>
          <w:p w14:paraId="7F1949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7,197,844</w:t>
            </w:r>
          </w:p>
        </w:tc>
        <w:tc>
          <w:tcPr>
            <w:tcW w:w="2174" w:type="dxa"/>
            <w:tcBorders>
              <w:top w:val="nil"/>
              <w:left w:val="nil"/>
              <w:bottom w:val="nil"/>
              <w:right w:val="nil"/>
            </w:tcBorders>
            <w:hideMark/>
          </w:tcPr>
          <w:p w14:paraId="0814AFE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 - Muzzles</w:t>
            </w:r>
          </w:p>
        </w:tc>
      </w:tr>
      <w:tr w:rsidR="006858DF" w:rsidRPr="006858DF" w14:paraId="7BAA1E11" w14:textId="77777777" w:rsidTr="006858DF">
        <w:trPr>
          <w:trHeight w:val="450"/>
        </w:trPr>
        <w:tc>
          <w:tcPr>
            <w:tcW w:w="638" w:type="dxa"/>
            <w:tcBorders>
              <w:top w:val="nil"/>
              <w:left w:val="nil"/>
              <w:bottom w:val="nil"/>
              <w:right w:val="nil"/>
            </w:tcBorders>
            <w:hideMark/>
          </w:tcPr>
          <w:p w14:paraId="2CC06B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7,067</w:t>
            </w:r>
          </w:p>
        </w:tc>
        <w:tc>
          <w:tcPr>
            <w:tcW w:w="1238" w:type="dxa"/>
            <w:tcBorders>
              <w:top w:val="nil"/>
              <w:left w:val="nil"/>
              <w:bottom w:val="nil"/>
              <w:right w:val="nil"/>
            </w:tcBorders>
            <w:hideMark/>
          </w:tcPr>
          <w:p w14:paraId="6CD696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MIDWEST VETERINARY S</w:t>
            </w:r>
          </w:p>
        </w:tc>
        <w:tc>
          <w:tcPr>
            <w:tcW w:w="1201" w:type="dxa"/>
            <w:tcBorders>
              <w:top w:val="nil"/>
              <w:left w:val="nil"/>
              <w:bottom w:val="nil"/>
              <w:right w:val="nil"/>
            </w:tcBorders>
            <w:hideMark/>
          </w:tcPr>
          <w:p w14:paraId="7F57A33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601DF1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7BD87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$53.65</w:t>
            </w:r>
          </w:p>
        </w:tc>
        <w:tc>
          <w:tcPr>
            <w:tcW w:w="871" w:type="dxa"/>
            <w:tcBorders>
              <w:top w:val="nil"/>
              <w:left w:val="nil"/>
              <w:bottom w:val="nil"/>
              <w:right w:val="nil"/>
            </w:tcBorders>
            <w:hideMark/>
          </w:tcPr>
          <w:p w14:paraId="3D0A1C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7,197,844</w:t>
            </w:r>
          </w:p>
        </w:tc>
        <w:tc>
          <w:tcPr>
            <w:tcW w:w="2174" w:type="dxa"/>
            <w:tcBorders>
              <w:top w:val="nil"/>
              <w:left w:val="nil"/>
              <w:bottom w:val="nil"/>
              <w:right w:val="nil"/>
            </w:tcBorders>
            <w:hideMark/>
          </w:tcPr>
          <w:p w14:paraId="47F777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Veterinary Supply - Muzzles</w:t>
            </w:r>
          </w:p>
        </w:tc>
      </w:tr>
      <w:tr w:rsidR="006858DF" w:rsidRPr="006858DF" w14:paraId="229E5D49" w14:textId="77777777" w:rsidTr="006858DF">
        <w:trPr>
          <w:trHeight w:val="450"/>
        </w:trPr>
        <w:tc>
          <w:tcPr>
            <w:tcW w:w="638" w:type="dxa"/>
            <w:tcBorders>
              <w:top w:val="nil"/>
              <w:left w:val="nil"/>
              <w:bottom w:val="nil"/>
              <w:right w:val="nil"/>
            </w:tcBorders>
            <w:hideMark/>
          </w:tcPr>
          <w:p w14:paraId="48506D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508E8D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7C432B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0CD93C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4FEDE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$2,455.44</w:t>
            </w:r>
          </w:p>
        </w:tc>
        <w:tc>
          <w:tcPr>
            <w:tcW w:w="871" w:type="dxa"/>
            <w:tcBorders>
              <w:top w:val="nil"/>
              <w:left w:val="nil"/>
              <w:bottom w:val="nil"/>
              <w:right w:val="nil"/>
            </w:tcBorders>
            <w:hideMark/>
          </w:tcPr>
          <w:p w14:paraId="409FB7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A61BD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6740 CENTER</w:t>
            </w:r>
          </w:p>
        </w:tc>
      </w:tr>
      <w:tr w:rsidR="006858DF" w:rsidRPr="006858DF" w14:paraId="60615D7D" w14:textId="77777777" w:rsidTr="006858DF">
        <w:trPr>
          <w:trHeight w:val="450"/>
        </w:trPr>
        <w:tc>
          <w:tcPr>
            <w:tcW w:w="638" w:type="dxa"/>
            <w:tcBorders>
              <w:top w:val="nil"/>
              <w:left w:val="nil"/>
              <w:bottom w:val="nil"/>
              <w:right w:val="nil"/>
            </w:tcBorders>
            <w:hideMark/>
          </w:tcPr>
          <w:p w14:paraId="306D90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65C26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83885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3B6EA5B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1ED7DD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$117.52</w:t>
            </w:r>
          </w:p>
        </w:tc>
        <w:tc>
          <w:tcPr>
            <w:tcW w:w="871" w:type="dxa"/>
            <w:tcBorders>
              <w:top w:val="nil"/>
              <w:left w:val="nil"/>
              <w:bottom w:val="nil"/>
              <w:right w:val="nil"/>
            </w:tcBorders>
            <w:hideMark/>
          </w:tcPr>
          <w:p w14:paraId="5A5E51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F6067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6464 CENTER</w:t>
            </w:r>
          </w:p>
        </w:tc>
      </w:tr>
      <w:tr w:rsidR="006858DF" w:rsidRPr="006858DF" w14:paraId="21BA663F" w14:textId="77777777" w:rsidTr="006858DF">
        <w:trPr>
          <w:trHeight w:val="450"/>
        </w:trPr>
        <w:tc>
          <w:tcPr>
            <w:tcW w:w="638" w:type="dxa"/>
            <w:tcBorders>
              <w:top w:val="nil"/>
              <w:left w:val="nil"/>
              <w:bottom w:val="nil"/>
              <w:right w:val="nil"/>
            </w:tcBorders>
            <w:hideMark/>
          </w:tcPr>
          <w:p w14:paraId="124C72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9BF6C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FBD00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70BFC86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8771A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$116.35</w:t>
            </w:r>
          </w:p>
        </w:tc>
        <w:tc>
          <w:tcPr>
            <w:tcW w:w="871" w:type="dxa"/>
            <w:tcBorders>
              <w:top w:val="nil"/>
              <w:left w:val="nil"/>
              <w:bottom w:val="nil"/>
              <w:right w:val="nil"/>
            </w:tcBorders>
            <w:hideMark/>
          </w:tcPr>
          <w:p w14:paraId="5C3B35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68545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6520 CENTER</w:t>
            </w:r>
          </w:p>
        </w:tc>
      </w:tr>
      <w:tr w:rsidR="006858DF" w:rsidRPr="006858DF" w14:paraId="7EBD7DB4" w14:textId="77777777" w:rsidTr="006858DF">
        <w:trPr>
          <w:trHeight w:val="450"/>
        </w:trPr>
        <w:tc>
          <w:tcPr>
            <w:tcW w:w="638" w:type="dxa"/>
            <w:tcBorders>
              <w:top w:val="nil"/>
              <w:left w:val="nil"/>
              <w:bottom w:val="nil"/>
              <w:right w:val="nil"/>
            </w:tcBorders>
            <w:hideMark/>
          </w:tcPr>
          <w:p w14:paraId="06F155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1,356</w:t>
            </w:r>
          </w:p>
        </w:tc>
        <w:tc>
          <w:tcPr>
            <w:tcW w:w="1238" w:type="dxa"/>
            <w:tcBorders>
              <w:top w:val="nil"/>
              <w:left w:val="nil"/>
              <w:bottom w:val="nil"/>
              <w:right w:val="nil"/>
            </w:tcBorders>
            <w:hideMark/>
          </w:tcPr>
          <w:p w14:paraId="736A0E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ATMOS ENERGY</w:t>
            </w:r>
          </w:p>
        </w:tc>
        <w:tc>
          <w:tcPr>
            <w:tcW w:w="1201" w:type="dxa"/>
            <w:tcBorders>
              <w:top w:val="nil"/>
              <w:left w:val="nil"/>
              <w:bottom w:val="nil"/>
              <w:right w:val="nil"/>
            </w:tcBorders>
            <w:hideMark/>
          </w:tcPr>
          <w:p w14:paraId="46C6BF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51B1CE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2D5227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$250.87</w:t>
            </w:r>
          </w:p>
        </w:tc>
        <w:tc>
          <w:tcPr>
            <w:tcW w:w="871" w:type="dxa"/>
            <w:tcBorders>
              <w:top w:val="nil"/>
              <w:left w:val="nil"/>
              <w:bottom w:val="nil"/>
              <w:right w:val="nil"/>
            </w:tcBorders>
            <w:hideMark/>
          </w:tcPr>
          <w:p w14:paraId="43BF48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7,197,762</w:t>
            </w:r>
          </w:p>
        </w:tc>
        <w:tc>
          <w:tcPr>
            <w:tcW w:w="2174" w:type="dxa"/>
            <w:tcBorders>
              <w:top w:val="nil"/>
              <w:left w:val="nil"/>
              <w:bottom w:val="nil"/>
              <w:right w:val="nil"/>
            </w:tcBorders>
            <w:hideMark/>
          </w:tcPr>
          <w:p w14:paraId="1C3A2C2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6410 CENTER</w:t>
            </w:r>
          </w:p>
        </w:tc>
      </w:tr>
      <w:tr w:rsidR="006858DF" w:rsidRPr="006858DF" w14:paraId="599612C7" w14:textId="77777777" w:rsidTr="006858DF">
        <w:trPr>
          <w:trHeight w:val="450"/>
        </w:trPr>
        <w:tc>
          <w:tcPr>
            <w:tcW w:w="638" w:type="dxa"/>
            <w:tcBorders>
              <w:top w:val="nil"/>
              <w:left w:val="nil"/>
              <w:bottom w:val="nil"/>
              <w:right w:val="nil"/>
            </w:tcBorders>
            <w:hideMark/>
          </w:tcPr>
          <w:p w14:paraId="468C6D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1,356</w:t>
            </w:r>
          </w:p>
        </w:tc>
        <w:tc>
          <w:tcPr>
            <w:tcW w:w="1238" w:type="dxa"/>
            <w:tcBorders>
              <w:top w:val="nil"/>
              <w:left w:val="nil"/>
              <w:bottom w:val="nil"/>
              <w:right w:val="nil"/>
            </w:tcBorders>
            <w:hideMark/>
          </w:tcPr>
          <w:p w14:paraId="14613F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ATMOS ENERGY</w:t>
            </w:r>
          </w:p>
        </w:tc>
        <w:tc>
          <w:tcPr>
            <w:tcW w:w="1201" w:type="dxa"/>
            <w:tcBorders>
              <w:top w:val="nil"/>
              <w:left w:val="nil"/>
              <w:bottom w:val="nil"/>
              <w:right w:val="nil"/>
            </w:tcBorders>
            <w:hideMark/>
          </w:tcPr>
          <w:p w14:paraId="71CE637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15CA0A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3139DF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$1,117.86</w:t>
            </w:r>
          </w:p>
        </w:tc>
        <w:tc>
          <w:tcPr>
            <w:tcW w:w="871" w:type="dxa"/>
            <w:tcBorders>
              <w:top w:val="nil"/>
              <w:left w:val="nil"/>
              <w:bottom w:val="nil"/>
              <w:right w:val="nil"/>
            </w:tcBorders>
            <w:hideMark/>
          </w:tcPr>
          <w:p w14:paraId="22A0E1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7,197,763</w:t>
            </w:r>
          </w:p>
        </w:tc>
        <w:tc>
          <w:tcPr>
            <w:tcW w:w="2174" w:type="dxa"/>
            <w:tcBorders>
              <w:top w:val="nil"/>
              <w:left w:val="nil"/>
              <w:bottom w:val="nil"/>
              <w:right w:val="nil"/>
            </w:tcBorders>
            <w:hideMark/>
          </w:tcPr>
          <w:p w14:paraId="10EC701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6740 CENTER</w:t>
            </w:r>
          </w:p>
        </w:tc>
      </w:tr>
      <w:tr w:rsidR="006858DF" w:rsidRPr="006858DF" w14:paraId="5281471A" w14:textId="77777777" w:rsidTr="006858DF">
        <w:trPr>
          <w:trHeight w:val="450"/>
        </w:trPr>
        <w:tc>
          <w:tcPr>
            <w:tcW w:w="638" w:type="dxa"/>
            <w:tcBorders>
              <w:top w:val="nil"/>
              <w:left w:val="nil"/>
              <w:bottom w:val="nil"/>
              <w:right w:val="nil"/>
            </w:tcBorders>
            <w:hideMark/>
          </w:tcPr>
          <w:p w14:paraId="6D5B3B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1,970</w:t>
            </w:r>
          </w:p>
        </w:tc>
        <w:tc>
          <w:tcPr>
            <w:tcW w:w="1238" w:type="dxa"/>
            <w:tcBorders>
              <w:top w:val="nil"/>
              <w:left w:val="nil"/>
              <w:bottom w:val="nil"/>
              <w:right w:val="nil"/>
            </w:tcBorders>
            <w:hideMark/>
          </w:tcPr>
          <w:p w14:paraId="5FF35F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COMCAST</w:t>
            </w:r>
          </w:p>
        </w:tc>
        <w:tc>
          <w:tcPr>
            <w:tcW w:w="1201" w:type="dxa"/>
            <w:tcBorders>
              <w:top w:val="nil"/>
              <w:left w:val="nil"/>
              <w:bottom w:val="nil"/>
              <w:right w:val="nil"/>
            </w:tcBorders>
            <w:hideMark/>
          </w:tcPr>
          <w:p w14:paraId="16A80A8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ANIMAL CONTROL</w:t>
            </w:r>
          </w:p>
        </w:tc>
        <w:tc>
          <w:tcPr>
            <w:tcW w:w="1504" w:type="dxa"/>
            <w:tcBorders>
              <w:top w:val="nil"/>
              <w:left w:val="nil"/>
              <w:bottom w:val="nil"/>
              <w:right w:val="nil"/>
            </w:tcBorders>
            <w:hideMark/>
          </w:tcPr>
          <w:p w14:paraId="47A917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3CF0475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$359.84</w:t>
            </w:r>
          </w:p>
        </w:tc>
        <w:tc>
          <w:tcPr>
            <w:tcW w:w="871" w:type="dxa"/>
            <w:tcBorders>
              <w:top w:val="nil"/>
              <w:left w:val="nil"/>
              <w:bottom w:val="nil"/>
              <w:right w:val="nil"/>
            </w:tcBorders>
            <w:hideMark/>
          </w:tcPr>
          <w:p w14:paraId="68ED57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7,197,773</w:t>
            </w:r>
          </w:p>
        </w:tc>
        <w:tc>
          <w:tcPr>
            <w:tcW w:w="2174" w:type="dxa"/>
            <w:tcBorders>
              <w:top w:val="nil"/>
              <w:left w:val="nil"/>
              <w:bottom w:val="nil"/>
              <w:right w:val="nil"/>
            </w:tcBorders>
            <w:hideMark/>
          </w:tcPr>
          <w:p w14:paraId="744692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HLAS INTERNET</w:t>
            </w:r>
          </w:p>
        </w:tc>
      </w:tr>
      <w:tr w:rsidR="006858DF" w:rsidRPr="006858DF" w14:paraId="310D8854" w14:textId="77777777" w:rsidTr="006858DF">
        <w:trPr>
          <w:trHeight w:val="675"/>
        </w:trPr>
        <w:tc>
          <w:tcPr>
            <w:tcW w:w="638" w:type="dxa"/>
            <w:tcBorders>
              <w:top w:val="nil"/>
              <w:left w:val="nil"/>
              <w:bottom w:val="nil"/>
              <w:right w:val="nil"/>
            </w:tcBorders>
            <w:hideMark/>
          </w:tcPr>
          <w:p w14:paraId="449198F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6,605</w:t>
            </w:r>
          </w:p>
        </w:tc>
        <w:tc>
          <w:tcPr>
            <w:tcW w:w="1238" w:type="dxa"/>
            <w:tcBorders>
              <w:top w:val="nil"/>
              <w:left w:val="nil"/>
              <w:bottom w:val="nil"/>
              <w:right w:val="nil"/>
            </w:tcBorders>
            <w:hideMark/>
          </w:tcPr>
          <w:p w14:paraId="20A64A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TYKARRIS ROSE</w:t>
            </w:r>
          </w:p>
        </w:tc>
        <w:tc>
          <w:tcPr>
            <w:tcW w:w="1201" w:type="dxa"/>
            <w:tcBorders>
              <w:top w:val="nil"/>
              <w:left w:val="nil"/>
              <w:bottom w:val="nil"/>
              <w:right w:val="nil"/>
            </w:tcBorders>
            <w:hideMark/>
          </w:tcPr>
          <w:p w14:paraId="269217C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4DA65E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ASSISTING CONTRACT EMPOLYEES</w:t>
            </w:r>
          </w:p>
        </w:tc>
        <w:tc>
          <w:tcPr>
            <w:tcW w:w="974" w:type="dxa"/>
            <w:tcBorders>
              <w:top w:val="nil"/>
              <w:left w:val="nil"/>
              <w:bottom w:val="nil"/>
              <w:right w:val="nil"/>
            </w:tcBorders>
            <w:hideMark/>
          </w:tcPr>
          <w:p w14:paraId="028E77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$90.00</w:t>
            </w:r>
          </w:p>
        </w:tc>
        <w:tc>
          <w:tcPr>
            <w:tcW w:w="871" w:type="dxa"/>
            <w:tcBorders>
              <w:top w:val="nil"/>
              <w:left w:val="nil"/>
              <w:bottom w:val="nil"/>
              <w:right w:val="nil"/>
            </w:tcBorders>
            <w:hideMark/>
          </w:tcPr>
          <w:p w14:paraId="2E8FD0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7,197,900</w:t>
            </w:r>
          </w:p>
        </w:tc>
        <w:tc>
          <w:tcPr>
            <w:tcW w:w="2174" w:type="dxa"/>
            <w:tcBorders>
              <w:top w:val="nil"/>
              <w:left w:val="nil"/>
              <w:bottom w:val="nil"/>
              <w:right w:val="nil"/>
            </w:tcBorders>
            <w:hideMark/>
          </w:tcPr>
          <w:p w14:paraId="5E34F7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CONTRACT WORK 1/26/26 TO 2/8/26</w:t>
            </w:r>
          </w:p>
        </w:tc>
      </w:tr>
      <w:tr w:rsidR="006858DF" w:rsidRPr="006858DF" w14:paraId="7C81C34E" w14:textId="77777777" w:rsidTr="006858DF">
        <w:trPr>
          <w:trHeight w:val="675"/>
        </w:trPr>
        <w:tc>
          <w:tcPr>
            <w:tcW w:w="638" w:type="dxa"/>
            <w:tcBorders>
              <w:top w:val="nil"/>
              <w:left w:val="nil"/>
              <w:bottom w:val="nil"/>
              <w:right w:val="nil"/>
            </w:tcBorders>
            <w:hideMark/>
          </w:tcPr>
          <w:p w14:paraId="6F33BD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6,657</w:t>
            </w:r>
          </w:p>
        </w:tc>
        <w:tc>
          <w:tcPr>
            <w:tcW w:w="1238" w:type="dxa"/>
            <w:tcBorders>
              <w:top w:val="nil"/>
              <w:left w:val="nil"/>
              <w:bottom w:val="nil"/>
              <w:right w:val="nil"/>
            </w:tcBorders>
            <w:hideMark/>
          </w:tcPr>
          <w:p w14:paraId="2EE6BBF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TAMEKA HERRON</w:t>
            </w:r>
          </w:p>
        </w:tc>
        <w:tc>
          <w:tcPr>
            <w:tcW w:w="1201" w:type="dxa"/>
            <w:tcBorders>
              <w:top w:val="nil"/>
              <w:left w:val="nil"/>
              <w:bottom w:val="nil"/>
              <w:right w:val="nil"/>
            </w:tcBorders>
            <w:hideMark/>
          </w:tcPr>
          <w:p w14:paraId="64C4A14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666D13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ASSISTING CONTRACT EMPOLYEES</w:t>
            </w:r>
          </w:p>
        </w:tc>
        <w:tc>
          <w:tcPr>
            <w:tcW w:w="974" w:type="dxa"/>
            <w:tcBorders>
              <w:top w:val="nil"/>
              <w:left w:val="nil"/>
              <w:bottom w:val="nil"/>
              <w:right w:val="nil"/>
            </w:tcBorders>
            <w:hideMark/>
          </w:tcPr>
          <w:p w14:paraId="0187E63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$20.00</w:t>
            </w:r>
          </w:p>
        </w:tc>
        <w:tc>
          <w:tcPr>
            <w:tcW w:w="871" w:type="dxa"/>
            <w:tcBorders>
              <w:top w:val="nil"/>
              <w:left w:val="nil"/>
              <w:bottom w:val="nil"/>
              <w:right w:val="nil"/>
            </w:tcBorders>
            <w:hideMark/>
          </w:tcPr>
          <w:p w14:paraId="559700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7,197,895</w:t>
            </w:r>
          </w:p>
        </w:tc>
        <w:tc>
          <w:tcPr>
            <w:tcW w:w="2174" w:type="dxa"/>
            <w:tcBorders>
              <w:top w:val="nil"/>
              <w:left w:val="nil"/>
              <w:bottom w:val="nil"/>
              <w:right w:val="nil"/>
            </w:tcBorders>
            <w:hideMark/>
          </w:tcPr>
          <w:p w14:paraId="1CFEF8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CONTRACT WORK 1/26/26 TO 2/8/26</w:t>
            </w:r>
          </w:p>
        </w:tc>
      </w:tr>
      <w:tr w:rsidR="006858DF" w:rsidRPr="006858DF" w14:paraId="672F385D" w14:textId="77777777" w:rsidTr="006858DF">
        <w:trPr>
          <w:trHeight w:val="675"/>
        </w:trPr>
        <w:tc>
          <w:tcPr>
            <w:tcW w:w="638" w:type="dxa"/>
            <w:tcBorders>
              <w:top w:val="nil"/>
              <w:left w:val="nil"/>
              <w:bottom w:val="nil"/>
              <w:right w:val="nil"/>
            </w:tcBorders>
            <w:hideMark/>
          </w:tcPr>
          <w:p w14:paraId="192E85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6,731</w:t>
            </w:r>
          </w:p>
        </w:tc>
        <w:tc>
          <w:tcPr>
            <w:tcW w:w="1238" w:type="dxa"/>
            <w:tcBorders>
              <w:top w:val="nil"/>
              <w:left w:val="nil"/>
              <w:bottom w:val="nil"/>
              <w:right w:val="nil"/>
            </w:tcBorders>
            <w:hideMark/>
          </w:tcPr>
          <w:p w14:paraId="28D06D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TYRIS ROSE</w:t>
            </w:r>
          </w:p>
        </w:tc>
        <w:tc>
          <w:tcPr>
            <w:tcW w:w="1201" w:type="dxa"/>
            <w:tcBorders>
              <w:top w:val="nil"/>
              <w:left w:val="nil"/>
              <w:bottom w:val="nil"/>
              <w:right w:val="nil"/>
            </w:tcBorders>
            <w:hideMark/>
          </w:tcPr>
          <w:p w14:paraId="5F1056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10DC7C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ASSISTING CONTRACT EMPOLYEES</w:t>
            </w:r>
          </w:p>
        </w:tc>
        <w:tc>
          <w:tcPr>
            <w:tcW w:w="974" w:type="dxa"/>
            <w:tcBorders>
              <w:top w:val="nil"/>
              <w:left w:val="nil"/>
              <w:bottom w:val="nil"/>
              <w:right w:val="nil"/>
            </w:tcBorders>
            <w:hideMark/>
          </w:tcPr>
          <w:p w14:paraId="75A622D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$45.00</w:t>
            </w:r>
          </w:p>
        </w:tc>
        <w:tc>
          <w:tcPr>
            <w:tcW w:w="871" w:type="dxa"/>
            <w:tcBorders>
              <w:top w:val="nil"/>
              <w:left w:val="nil"/>
              <w:bottom w:val="nil"/>
              <w:right w:val="nil"/>
            </w:tcBorders>
            <w:hideMark/>
          </w:tcPr>
          <w:p w14:paraId="0194C4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7,197,901</w:t>
            </w:r>
          </w:p>
        </w:tc>
        <w:tc>
          <w:tcPr>
            <w:tcW w:w="2174" w:type="dxa"/>
            <w:tcBorders>
              <w:top w:val="nil"/>
              <w:left w:val="nil"/>
              <w:bottom w:val="nil"/>
              <w:right w:val="nil"/>
            </w:tcBorders>
            <w:hideMark/>
          </w:tcPr>
          <w:p w14:paraId="435321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CONTRACT WORK 1-26-26 TO 2/8/26</w:t>
            </w:r>
          </w:p>
        </w:tc>
      </w:tr>
      <w:tr w:rsidR="006858DF" w:rsidRPr="006858DF" w14:paraId="06F02516" w14:textId="77777777" w:rsidTr="006858DF">
        <w:trPr>
          <w:trHeight w:val="675"/>
        </w:trPr>
        <w:tc>
          <w:tcPr>
            <w:tcW w:w="638" w:type="dxa"/>
            <w:tcBorders>
              <w:top w:val="nil"/>
              <w:left w:val="nil"/>
              <w:bottom w:val="nil"/>
              <w:right w:val="nil"/>
            </w:tcBorders>
            <w:hideMark/>
          </w:tcPr>
          <w:p w14:paraId="199242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6,922</w:t>
            </w:r>
          </w:p>
        </w:tc>
        <w:tc>
          <w:tcPr>
            <w:tcW w:w="1238" w:type="dxa"/>
            <w:tcBorders>
              <w:top w:val="nil"/>
              <w:left w:val="nil"/>
              <w:bottom w:val="nil"/>
              <w:right w:val="nil"/>
            </w:tcBorders>
            <w:hideMark/>
          </w:tcPr>
          <w:p w14:paraId="1B0330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DAVID CRISTEA</w:t>
            </w:r>
          </w:p>
        </w:tc>
        <w:tc>
          <w:tcPr>
            <w:tcW w:w="1201" w:type="dxa"/>
            <w:tcBorders>
              <w:top w:val="nil"/>
              <w:left w:val="nil"/>
              <w:bottom w:val="nil"/>
              <w:right w:val="nil"/>
            </w:tcBorders>
            <w:hideMark/>
          </w:tcPr>
          <w:p w14:paraId="646A01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51D92B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ASSISTING CONTRACT EMPOLYEES</w:t>
            </w:r>
          </w:p>
        </w:tc>
        <w:tc>
          <w:tcPr>
            <w:tcW w:w="974" w:type="dxa"/>
            <w:tcBorders>
              <w:top w:val="nil"/>
              <w:left w:val="nil"/>
              <w:bottom w:val="nil"/>
              <w:right w:val="nil"/>
            </w:tcBorders>
            <w:hideMark/>
          </w:tcPr>
          <w:p w14:paraId="137717D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$40.00</w:t>
            </w:r>
          </w:p>
        </w:tc>
        <w:tc>
          <w:tcPr>
            <w:tcW w:w="871" w:type="dxa"/>
            <w:tcBorders>
              <w:top w:val="nil"/>
              <w:left w:val="nil"/>
              <w:bottom w:val="nil"/>
              <w:right w:val="nil"/>
            </w:tcBorders>
            <w:hideMark/>
          </w:tcPr>
          <w:p w14:paraId="5ADA46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7,197,790</w:t>
            </w:r>
          </w:p>
        </w:tc>
        <w:tc>
          <w:tcPr>
            <w:tcW w:w="2174" w:type="dxa"/>
            <w:tcBorders>
              <w:top w:val="nil"/>
              <w:left w:val="nil"/>
              <w:bottom w:val="nil"/>
              <w:right w:val="nil"/>
            </w:tcBorders>
            <w:hideMark/>
          </w:tcPr>
          <w:p w14:paraId="02CCD41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CONTRACT WORK 1/26/26 TO 2/8/26</w:t>
            </w:r>
          </w:p>
        </w:tc>
      </w:tr>
      <w:tr w:rsidR="006858DF" w:rsidRPr="006858DF" w14:paraId="3D94793F" w14:textId="77777777" w:rsidTr="006858DF">
        <w:trPr>
          <w:trHeight w:val="675"/>
        </w:trPr>
        <w:tc>
          <w:tcPr>
            <w:tcW w:w="638" w:type="dxa"/>
            <w:tcBorders>
              <w:top w:val="nil"/>
              <w:left w:val="nil"/>
              <w:bottom w:val="nil"/>
              <w:right w:val="nil"/>
            </w:tcBorders>
            <w:hideMark/>
          </w:tcPr>
          <w:p w14:paraId="45CB64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6,952</w:t>
            </w:r>
          </w:p>
        </w:tc>
        <w:tc>
          <w:tcPr>
            <w:tcW w:w="1238" w:type="dxa"/>
            <w:tcBorders>
              <w:top w:val="nil"/>
              <w:left w:val="nil"/>
              <w:bottom w:val="nil"/>
              <w:right w:val="nil"/>
            </w:tcBorders>
            <w:hideMark/>
          </w:tcPr>
          <w:p w14:paraId="26CC49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MARCUS DEWAYNE DOCKE</w:t>
            </w:r>
          </w:p>
        </w:tc>
        <w:tc>
          <w:tcPr>
            <w:tcW w:w="1201" w:type="dxa"/>
            <w:tcBorders>
              <w:top w:val="nil"/>
              <w:left w:val="nil"/>
              <w:bottom w:val="nil"/>
              <w:right w:val="nil"/>
            </w:tcBorders>
            <w:hideMark/>
          </w:tcPr>
          <w:p w14:paraId="06304F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066397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ASSISTING CONTRACT EMPOLYEES</w:t>
            </w:r>
          </w:p>
        </w:tc>
        <w:tc>
          <w:tcPr>
            <w:tcW w:w="974" w:type="dxa"/>
            <w:tcBorders>
              <w:top w:val="nil"/>
              <w:left w:val="nil"/>
              <w:bottom w:val="nil"/>
              <w:right w:val="nil"/>
            </w:tcBorders>
            <w:hideMark/>
          </w:tcPr>
          <w:p w14:paraId="35C0D54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$90.00</w:t>
            </w:r>
          </w:p>
        </w:tc>
        <w:tc>
          <w:tcPr>
            <w:tcW w:w="871" w:type="dxa"/>
            <w:tcBorders>
              <w:top w:val="nil"/>
              <w:left w:val="nil"/>
              <w:bottom w:val="nil"/>
              <w:right w:val="nil"/>
            </w:tcBorders>
            <w:hideMark/>
          </w:tcPr>
          <w:p w14:paraId="41C3A1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7,197,838</w:t>
            </w:r>
          </w:p>
        </w:tc>
        <w:tc>
          <w:tcPr>
            <w:tcW w:w="2174" w:type="dxa"/>
            <w:tcBorders>
              <w:top w:val="nil"/>
              <w:left w:val="nil"/>
              <w:bottom w:val="nil"/>
              <w:right w:val="nil"/>
            </w:tcBorders>
            <w:hideMark/>
          </w:tcPr>
          <w:p w14:paraId="0923CD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CONTRACT WORK 1-26-26 TO 2-8-26</w:t>
            </w:r>
          </w:p>
        </w:tc>
      </w:tr>
      <w:tr w:rsidR="006858DF" w:rsidRPr="006858DF" w14:paraId="3938CD85" w14:textId="77777777" w:rsidTr="006858DF">
        <w:trPr>
          <w:trHeight w:val="675"/>
        </w:trPr>
        <w:tc>
          <w:tcPr>
            <w:tcW w:w="638" w:type="dxa"/>
            <w:tcBorders>
              <w:top w:val="nil"/>
              <w:left w:val="nil"/>
              <w:bottom w:val="nil"/>
              <w:right w:val="nil"/>
            </w:tcBorders>
            <w:hideMark/>
          </w:tcPr>
          <w:p w14:paraId="03FC44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7,075</w:t>
            </w:r>
          </w:p>
        </w:tc>
        <w:tc>
          <w:tcPr>
            <w:tcW w:w="1238" w:type="dxa"/>
            <w:tcBorders>
              <w:top w:val="nil"/>
              <w:left w:val="nil"/>
              <w:bottom w:val="nil"/>
              <w:right w:val="nil"/>
            </w:tcBorders>
            <w:hideMark/>
          </w:tcPr>
          <w:p w14:paraId="7FEECB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CLORETTA LAMPKIN</w:t>
            </w:r>
          </w:p>
        </w:tc>
        <w:tc>
          <w:tcPr>
            <w:tcW w:w="1201" w:type="dxa"/>
            <w:tcBorders>
              <w:top w:val="nil"/>
              <w:left w:val="nil"/>
              <w:bottom w:val="nil"/>
              <w:right w:val="nil"/>
            </w:tcBorders>
            <w:hideMark/>
          </w:tcPr>
          <w:p w14:paraId="06F5DC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210FB8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ASSISTING CONTRACT EMPOLYEES</w:t>
            </w:r>
          </w:p>
        </w:tc>
        <w:tc>
          <w:tcPr>
            <w:tcW w:w="974" w:type="dxa"/>
            <w:tcBorders>
              <w:top w:val="nil"/>
              <w:left w:val="nil"/>
              <w:bottom w:val="nil"/>
              <w:right w:val="nil"/>
            </w:tcBorders>
            <w:hideMark/>
          </w:tcPr>
          <w:p w14:paraId="7325EF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$80.00</w:t>
            </w:r>
          </w:p>
        </w:tc>
        <w:tc>
          <w:tcPr>
            <w:tcW w:w="871" w:type="dxa"/>
            <w:tcBorders>
              <w:top w:val="nil"/>
              <w:left w:val="nil"/>
              <w:bottom w:val="nil"/>
              <w:right w:val="nil"/>
            </w:tcBorders>
            <w:hideMark/>
          </w:tcPr>
          <w:p w14:paraId="115841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7,197,772</w:t>
            </w:r>
          </w:p>
        </w:tc>
        <w:tc>
          <w:tcPr>
            <w:tcW w:w="2174" w:type="dxa"/>
            <w:tcBorders>
              <w:top w:val="nil"/>
              <w:left w:val="nil"/>
              <w:bottom w:val="nil"/>
              <w:right w:val="nil"/>
            </w:tcBorders>
            <w:hideMark/>
          </w:tcPr>
          <w:p w14:paraId="01D73C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CONTRACT WORK 1/26/26 TO 2/8/26</w:t>
            </w:r>
          </w:p>
        </w:tc>
      </w:tr>
      <w:tr w:rsidR="006858DF" w:rsidRPr="006858DF" w14:paraId="069A4ABD" w14:textId="77777777" w:rsidTr="006858DF">
        <w:trPr>
          <w:trHeight w:val="675"/>
        </w:trPr>
        <w:tc>
          <w:tcPr>
            <w:tcW w:w="638" w:type="dxa"/>
            <w:tcBorders>
              <w:top w:val="nil"/>
              <w:left w:val="nil"/>
              <w:bottom w:val="nil"/>
              <w:right w:val="nil"/>
            </w:tcBorders>
            <w:hideMark/>
          </w:tcPr>
          <w:p w14:paraId="53314B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6,992</w:t>
            </w:r>
          </w:p>
        </w:tc>
        <w:tc>
          <w:tcPr>
            <w:tcW w:w="1238" w:type="dxa"/>
            <w:tcBorders>
              <w:top w:val="nil"/>
              <w:left w:val="nil"/>
              <w:bottom w:val="nil"/>
              <w:right w:val="nil"/>
            </w:tcBorders>
            <w:hideMark/>
          </w:tcPr>
          <w:p w14:paraId="2518F32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JEREMY SMITH</w:t>
            </w:r>
          </w:p>
        </w:tc>
        <w:tc>
          <w:tcPr>
            <w:tcW w:w="1201" w:type="dxa"/>
            <w:tcBorders>
              <w:top w:val="nil"/>
              <w:left w:val="nil"/>
              <w:bottom w:val="nil"/>
              <w:right w:val="nil"/>
            </w:tcBorders>
            <w:hideMark/>
          </w:tcPr>
          <w:p w14:paraId="49344F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76CD18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OUTSIDE MAINTENANCE STAFF</w:t>
            </w:r>
          </w:p>
        </w:tc>
        <w:tc>
          <w:tcPr>
            <w:tcW w:w="974" w:type="dxa"/>
            <w:tcBorders>
              <w:top w:val="nil"/>
              <w:left w:val="nil"/>
              <w:bottom w:val="nil"/>
              <w:right w:val="nil"/>
            </w:tcBorders>
            <w:hideMark/>
          </w:tcPr>
          <w:p w14:paraId="3534D3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$195.00</w:t>
            </w:r>
          </w:p>
        </w:tc>
        <w:tc>
          <w:tcPr>
            <w:tcW w:w="871" w:type="dxa"/>
            <w:tcBorders>
              <w:top w:val="nil"/>
              <w:left w:val="nil"/>
              <w:bottom w:val="nil"/>
              <w:right w:val="nil"/>
            </w:tcBorders>
            <w:hideMark/>
          </w:tcPr>
          <w:p w14:paraId="469B6D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7,197,827</w:t>
            </w:r>
          </w:p>
        </w:tc>
        <w:tc>
          <w:tcPr>
            <w:tcW w:w="2174" w:type="dxa"/>
            <w:tcBorders>
              <w:top w:val="nil"/>
              <w:left w:val="nil"/>
              <w:bottom w:val="nil"/>
              <w:right w:val="nil"/>
            </w:tcBorders>
            <w:hideMark/>
          </w:tcPr>
          <w:p w14:paraId="53B5F5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CONTRACT WORK 1-26-26 TO 2-8-26</w:t>
            </w:r>
          </w:p>
        </w:tc>
      </w:tr>
      <w:tr w:rsidR="006858DF" w:rsidRPr="006858DF" w14:paraId="0026525C" w14:textId="77777777" w:rsidTr="006858DF">
        <w:trPr>
          <w:trHeight w:val="450"/>
        </w:trPr>
        <w:tc>
          <w:tcPr>
            <w:tcW w:w="638" w:type="dxa"/>
            <w:tcBorders>
              <w:top w:val="nil"/>
              <w:left w:val="nil"/>
              <w:bottom w:val="nil"/>
              <w:right w:val="nil"/>
            </w:tcBorders>
            <w:hideMark/>
          </w:tcPr>
          <w:p w14:paraId="6831FBB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926</w:t>
            </w:r>
          </w:p>
        </w:tc>
        <w:tc>
          <w:tcPr>
            <w:tcW w:w="1238" w:type="dxa"/>
            <w:tcBorders>
              <w:top w:val="nil"/>
              <w:left w:val="nil"/>
              <w:bottom w:val="nil"/>
              <w:right w:val="nil"/>
            </w:tcBorders>
            <w:hideMark/>
          </w:tcPr>
          <w:p w14:paraId="609196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THE HOME DEPOT</w:t>
            </w:r>
          </w:p>
        </w:tc>
        <w:tc>
          <w:tcPr>
            <w:tcW w:w="1201" w:type="dxa"/>
            <w:tcBorders>
              <w:top w:val="nil"/>
              <w:left w:val="nil"/>
              <w:bottom w:val="nil"/>
              <w:right w:val="nil"/>
            </w:tcBorders>
            <w:hideMark/>
          </w:tcPr>
          <w:p w14:paraId="4C4C9C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3228E1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65547B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$216.59</w:t>
            </w:r>
          </w:p>
        </w:tc>
        <w:tc>
          <w:tcPr>
            <w:tcW w:w="871" w:type="dxa"/>
            <w:tcBorders>
              <w:top w:val="nil"/>
              <w:left w:val="nil"/>
              <w:bottom w:val="nil"/>
              <w:right w:val="nil"/>
            </w:tcBorders>
            <w:hideMark/>
          </w:tcPr>
          <w:p w14:paraId="7515C7F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7,197,896</w:t>
            </w:r>
          </w:p>
        </w:tc>
        <w:tc>
          <w:tcPr>
            <w:tcW w:w="2174" w:type="dxa"/>
            <w:tcBorders>
              <w:top w:val="nil"/>
              <w:left w:val="nil"/>
              <w:bottom w:val="nil"/>
              <w:right w:val="nil"/>
            </w:tcBorders>
            <w:hideMark/>
          </w:tcPr>
          <w:p w14:paraId="5FA60B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PAINT AND BRUSHES</w:t>
            </w:r>
          </w:p>
        </w:tc>
      </w:tr>
      <w:tr w:rsidR="006858DF" w:rsidRPr="006858DF" w14:paraId="3BDCF478" w14:textId="77777777" w:rsidTr="006858DF">
        <w:trPr>
          <w:trHeight w:val="300"/>
        </w:trPr>
        <w:tc>
          <w:tcPr>
            <w:tcW w:w="638" w:type="dxa"/>
            <w:tcBorders>
              <w:top w:val="nil"/>
              <w:left w:val="nil"/>
              <w:bottom w:val="nil"/>
              <w:right w:val="nil"/>
            </w:tcBorders>
            <w:hideMark/>
          </w:tcPr>
          <w:p w14:paraId="5932536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5,966</w:t>
            </w:r>
          </w:p>
        </w:tc>
        <w:tc>
          <w:tcPr>
            <w:tcW w:w="1238" w:type="dxa"/>
            <w:tcBorders>
              <w:top w:val="nil"/>
              <w:left w:val="nil"/>
              <w:bottom w:val="nil"/>
              <w:right w:val="nil"/>
            </w:tcBorders>
            <w:hideMark/>
          </w:tcPr>
          <w:p w14:paraId="7AB6C1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WADE INC</w:t>
            </w:r>
          </w:p>
        </w:tc>
        <w:tc>
          <w:tcPr>
            <w:tcW w:w="1201" w:type="dxa"/>
            <w:tcBorders>
              <w:top w:val="nil"/>
              <w:left w:val="nil"/>
              <w:bottom w:val="nil"/>
              <w:right w:val="nil"/>
            </w:tcBorders>
            <w:hideMark/>
          </w:tcPr>
          <w:p w14:paraId="502F27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3C0E87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1462A4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$88.84</w:t>
            </w:r>
          </w:p>
        </w:tc>
        <w:tc>
          <w:tcPr>
            <w:tcW w:w="871" w:type="dxa"/>
            <w:tcBorders>
              <w:top w:val="nil"/>
              <w:left w:val="nil"/>
              <w:bottom w:val="nil"/>
              <w:right w:val="nil"/>
            </w:tcBorders>
            <w:hideMark/>
          </w:tcPr>
          <w:p w14:paraId="273E4C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7,197,922</w:t>
            </w:r>
          </w:p>
        </w:tc>
        <w:tc>
          <w:tcPr>
            <w:tcW w:w="2174" w:type="dxa"/>
            <w:tcBorders>
              <w:top w:val="nil"/>
              <w:left w:val="nil"/>
              <w:bottom w:val="nil"/>
              <w:right w:val="nil"/>
            </w:tcBorders>
            <w:hideMark/>
          </w:tcPr>
          <w:p w14:paraId="1BFFB5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CABLE AND SPARK PLUG</w:t>
            </w:r>
          </w:p>
        </w:tc>
      </w:tr>
      <w:tr w:rsidR="006858DF" w:rsidRPr="006858DF" w14:paraId="5BBF1033" w14:textId="77777777" w:rsidTr="006858DF">
        <w:trPr>
          <w:trHeight w:val="450"/>
        </w:trPr>
        <w:tc>
          <w:tcPr>
            <w:tcW w:w="638" w:type="dxa"/>
            <w:tcBorders>
              <w:top w:val="nil"/>
              <w:left w:val="nil"/>
              <w:bottom w:val="nil"/>
              <w:right w:val="nil"/>
            </w:tcBorders>
            <w:hideMark/>
          </w:tcPr>
          <w:p w14:paraId="269B70F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4,694</w:t>
            </w:r>
          </w:p>
        </w:tc>
        <w:tc>
          <w:tcPr>
            <w:tcW w:w="1238" w:type="dxa"/>
            <w:tcBorders>
              <w:top w:val="nil"/>
              <w:left w:val="nil"/>
              <w:bottom w:val="nil"/>
              <w:right w:val="nil"/>
            </w:tcBorders>
            <w:hideMark/>
          </w:tcPr>
          <w:p w14:paraId="3449979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MARK TATKO</w:t>
            </w:r>
          </w:p>
        </w:tc>
        <w:tc>
          <w:tcPr>
            <w:tcW w:w="1201" w:type="dxa"/>
            <w:tcBorders>
              <w:top w:val="nil"/>
              <w:left w:val="nil"/>
              <w:bottom w:val="nil"/>
              <w:right w:val="nil"/>
            </w:tcBorders>
            <w:hideMark/>
          </w:tcPr>
          <w:p w14:paraId="064A1A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63E2EB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UMPIRES</w:t>
            </w:r>
          </w:p>
        </w:tc>
        <w:tc>
          <w:tcPr>
            <w:tcW w:w="974" w:type="dxa"/>
            <w:tcBorders>
              <w:top w:val="nil"/>
              <w:left w:val="nil"/>
              <w:bottom w:val="nil"/>
              <w:right w:val="nil"/>
            </w:tcBorders>
            <w:hideMark/>
          </w:tcPr>
          <w:p w14:paraId="137F0A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$3,746.25</w:t>
            </w:r>
          </w:p>
        </w:tc>
        <w:tc>
          <w:tcPr>
            <w:tcW w:w="871" w:type="dxa"/>
            <w:tcBorders>
              <w:top w:val="nil"/>
              <w:left w:val="nil"/>
              <w:bottom w:val="nil"/>
              <w:right w:val="nil"/>
            </w:tcBorders>
            <w:hideMark/>
          </w:tcPr>
          <w:p w14:paraId="0BC75C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7,197,839</w:t>
            </w:r>
          </w:p>
        </w:tc>
        <w:tc>
          <w:tcPr>
            <w:tcW w:w="2174" w:type="dxa"/>
            <w:tcBorders>
              <w:top w:val="nil"/>
              <w:left w:val="nil"/>
              <w:bottom w:val="nil"/>
              <w:right w:val="nil"/>
            </w:tcBorders>
            <w:hideMark/>
          </w:tcPr>
          <w:p w14:paraId="7A2E42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REFS, SCOREKEEPERS, GYM SUPERVISORS AND ADMIN FEE</w:t>
            </w:r>
          </w:p>
        </w:tc>
      </w:tr>
      <w:tr w:rsidR="006858DF" w:rsidRPr="006858DF" w14:paraId="0E8AE6F9" w14:textId="77777777" w:rsidTr="006858DF">
        <w:trPr>
          <w:trHeight w:val="675"/>
        </w:trPr>
        <w:tc>
          <w:tcPr>
            <w:tcW w:w="638" w:type="dxa"/>
            <w:tcBorders>
              <w:top w:val="nil"/>
              <w:left w:val="nil"/>
              <w:bottom w:val="nil"/>
              <w:right w:val="nil"/>
            </w:tcBorders>
            <w:hideMark/>
          </w:tcPr>
          <w:p w14:paraId="4BDD5C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6,591</w:t>
            </w:r>
          </w:p>
        </w:tc>
        <w:tc>
          <w:tcPr>
            <w:tcW w:w="1238" w:type="dxa"/>
            <w:tcBorders>
              <w:top w:val="nil"/>
              <w:left w:val="nil"/>
              <w:bottom w:val="nil"/>
              <w:right w:val="nil"/>
            </w:tcBorders>
            <w:hideMark/>
          </w:tcPr>
          <w:p w14:paraId="062526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QUALITY SAFE &amp; LOCK</w:t>
            </w:r>
          </w:p>
        </w:tc>
        <w:tc>
          <w:tcPr>
            <w:tcW w:w="1201" w:type="dxa"/>
            <w:tcBorders>
              <w:top w:val="nil"/>
              <w:left w:val="nil"/>
              <w:bottom w:val="nil"/>
              <w:right w:val="nil"/>
            </w:tcBorders>
            <w:hideMark/>
          </w:tcPr>
          <w:p w14:paraId="5A3096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150CD8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MAINT</w:t>
            </w:r>
          </w:p>
        </w:tc>
        <w:tc>
          <w:tcPr>
            <w:tcW w:w="974" w:type="dxa"/>
            <w:tcBorders>
              <w:top w:val="nil"/>
              <w:left w:val="nil"/>
              <w:bottom w:val="nil"/>
              <w:right w:val="nil"/>
            </w:tcBorders>
            <w:hideMark/>
          </w:tcPr>
          <w:p w14:paraId="28E3E7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$740.00</w:t>
            </w:r>
          </w:p>
        </w:tc>
        <w:tc>
          <w:tcPr>
            <w:tcW w:w="871" w:type="dxa"/>
            <w:tcBorders>
              <w:top w:val="nil"/>
              <w:left w:val="nil"/>
              <w:bottom w:val="nil"/>
              <w:right w:val="nil"/>
            </w:tcBorders>
            <w:hideMark/>
          </w:tcPr>
          <w:p w14:paraId="4A2EA0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7,197,886</w:t>
            </w:r>
          </w:p>
        </w:tc>
        <w:tc>
          <w:tcPr>
            <w:tcW w:w="2174" w:type="dxa"/>
            <w:tcBorders>
              <w:top w:val="nil"/>
              <w:left w:val="nil"/>
              <w:bottom w:val="nil"/>
              <w:right w:val="nil"/>
            </w:tcBorders>
            <w:hideMark/>
          </w:tcPr>
          <w:p w14:paraId="79DC2B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LOCK REPLACEMENT AT FOOTBALL BUILDING DUE TO VANDA</w:t>
            </w:r>
          </w:p>
        </w:tc>
      </w:tr>
      <w:tr w:rsidR="006858DF" w:rsidRPr="006858DF" w14:paraId="7E840769" w14:textId="77777777" w:rsidTr="006858DF">
        <w:trPr>
          <w:trHeight w:val="450"/>
        </w:trPr>
        <w:tc>
          <w:tcPr>
            <w:tcW w:w="638" w:type="dxa"/>
            <w:tcBorders>
              <w:top w:val="nil"/>
              <w:left w:val="nil"/>
              <w:bottom w:val="nil"/>
              <w:right w:val="nil"/>
            </w:tcBorders>
            <w:hideMark/>
          </w:tcPr>
          <w:p w14:paraId="01CB88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783A60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7283A2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3EFECA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4FA464F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$3.30</w:t>
            </w:r>
          </w:p>
        </w:tc>
        <w:tc>
          <w:tcPr>
            <w:tcW w:w="871" w:type="dxa"/>
            <w:tcBorders>
              <w:top w:val="nil"/>
              <w:left w:val="nil"/>
              <w:bottom w:val="nil"/>
              <w:right w:val="nil"/>
            </w:tcBorders>
            <w:hideMark/>
          </w:tcPr>
          <w:p w14:paraId="70C1FB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5CDBFC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OIL FILTER</w:t>
            </w:r>
          </w:p>
        </w:tc>
      </w:tr>
      <w:tr w:rsidR="006858DF" w:rsidRPr="006858DF" w14:paraId="6EC66E3D" w14:textId="77777777" w:rsidTr="006858DF">
        <w:trPr>
          <w:trHeight w:val="450"/>
        </w:trPr>
        <w:tc>
          <w:tcPr>
            <w:tcW w:w="638" w:type="dxa"/>
            <w:tcBorders>
              <w:top w:val="nil"/>
              <w:left w:val="nil"/>
              <w:bottom w:val="nil"/>
              <w:right w:val="nil"/>
            </w:tcBorders>
            <w:hideMark/>
          </w:tcPr>
          <w:p w14:paraId="2A1D41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3F585D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3C10F1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711A27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136A89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$50.46</w:t>
            </w:r>
          </w:p>
        </w:tc>
        <w:tc>
          <w:tcPr>
            <w:tcW w:w="871" w:type="dxa"/>
            <w:tcBorders>
              <w:top w:val="nil"/>
              <w:left w:val="nil"/>
              <w:bottom w:val="nil"/>
              <w:right w:val="nil"/>
            </w:tcBorders>
            <w:hideMark/>
          </w:tcPr>
          <w:p w14:paraId="7932AD2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282A03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OIL FILTER AND OIL</w:t>
            </w:r>
          </w:p>
        </w:tc>
      </w:tr>
      <w:tr w:rsidR="006858DF" w:rsidRPr="006858DF" w14:paraId="51BDEE83" w14:textId="77777777" w:rsidTr="006858DF">
        <w:trPr>
          <w:trHeight w:val="450"/>
        </w:trPr>
        <w:tc>
          <w:tcPr>
            <w:tcW w:w="638" w:type="dxa"/>
            <w:tcBorders>
              <w:top w:val="nil"/>
              <w:left w:val="nil"/>
              <w:bottom w:val="nil"/>
              <w:right w:val="nil"/>
            </w:tcBorders>
            <w:hideMark/>
          </w:tcPr>
          <w:p w14:paraId="4D7FF9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41A38B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3A2F8D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4D6693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733199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$251.83</w:t>
            </w:r>
          </w:p>
        </w:tc>
        <w:tc>
          <w:tcPr>
            <w:tcW w:w="871" w:type="dxa"/>
            <w:tcBorders>
              <w:top w:val="nil"/>
              <w:left w:val="nil"/>
              <w:bottom w:val="nil"/>
              <w:right w:val="nil"/>
            </w:tcBorders>
            <w:hideMark/>
          </w:tcPr>
          <w:p w14:paraId="50D12D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7,197,803</w:t>
            </w:r>
          </w:p>
        </w:tc>
        <w:tc>
          <w:tcPr>
            <w:tcW w:w="2174" w:type="dxa"/>
            <w:tcBorders>
              <w:top w:val="nil"/>
              <w:left w:val="nil"/>
              <w:bottom w:val="nil"/>
              <w:right w:val="nil"/>
            </w:tcBorders>
            <w:hideMark/>
          </w:tcPr>
          <w:p w14:paraId="03C5AE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1/19 TO 1/25</w:t>
            </w:r>
          </w:p>
        </w:tc>
      </w:tr>
      <w:tr w:rsidR="006858DF" w:rsidRPr="006858DF" w14:paraId="5AC49AF6" w14:textId="77777777" w:rsidTr="006858DF">
        <w:trPr>
          <w:trHeight w:val="450"/>
        </w:trPr>
        <w:tc>
          <w:tcPr>
            <w:tcW w:w="638" w:type="dxa"/>
            <w:tcBorders>
              <w:top w:val="nil"/>
              <w:left w:val="nil"/>
              <w:bottom w:val="nil"/>
              <w:right w:val="nil"/>
            </w:tcBorders>
            <w:hideMark/>
          </w:tcPr>
          <w:p w14:paraId="7E73E6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3F52AE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61EB46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1A01E4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55A17A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$217.61</w:t>
            </w:r>
          </w:p>
        </w:tc>
        <w:tc>
          <w:tcPr>
            <w:tcW w:w="871" w:type="dxa"/>
            <w:tcBorders>
              <w:top w:val="nil"/>
              <w:left w:val="nil"/>
              <w:bottom w:val="nil"/>
              <w:right w:val="nil"/>
            </w:tcBorders>
            <w:hideMark/>
          </w:tcPr>
          <w:p w14:paraId="2ED80B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7,197,814</w:t>
            </w:r>
          </w:p>
        </w:tc>
        <w:tc>
          <w:tcPr>
            <w:tcW w:w="2174" w:type="dxa"/>
            <w:tcBorders>
              <w:top w:val="nil"/>
              <w:left w:val="nil"/>
              <w:bottom w:val="nil"/>
              <w:right w:val="nil"/>
            </w:tcBorders>
            <w:hideMark/>
          </w:tcPr>
          <w:p w14:paraId="314C64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2/2 TO 2/8</w:t>
            </w:r>
          </w:p>
        </w:tc>
      </w:tr>
      <w:tr w:rsidR="006858DF" w:rsidRPr="006858DF" w14:paraId="024A574E" w14:textId="77777777" w:rsidTr="006858DF">
        <w:trPr>
          <w:trHeight w:val="450"/>
        </w:trPr>
        <w:tc>
          <w:tcPr>
            <w:tcW w:w="638" w:type="dxa"/>
            <w:tcBorders>
              <w:top w:val="nil"/>
              <w:left w:val="nil"/>
              <w:bottom w:val="nil"/>
              <w:right w:val="nil"/>
            </w:tcBorders>
            <w:hideMark/>
          </w:tcPr>
          <w:p w14:paraId="4379C4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3184B8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4B9694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6AB9DCA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7530C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$36.00</w:t>
            </w:r>
          </w:p>
        </w:tc>
        <w:tc>
          <w:tcPr>
            <w:tcW w:w="871" w:type="dxa"/>
            <w:tcBorders>
              <w:top w:val="nil"/>
              <w:left w:val="nil"/>
              <w:bottom w:val="nil"/>
              <w:right w:val="nil"/>
            </w:tcBorders>
            <w:hideMark/>
          </w:tcPr>
          <w:p w14:paraId="48133A7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24B657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1B672C46" w14:textId="77777777" w:rsidTr="006858DF">
        <w:trPr>
          <w:trHeight w:val="450"/>
        </w:trPr>
        <w:tc>
          <w:tcPr>
            <w:tcW w:w="638" w:type="dxa"/>
            <w:tcBorders>
              <w:top w:val="nil"/>
              <w:left w:val="nil"/>
              <w:bottom w:val="nil"/>
              <w:right w:val="nil"/>
            </w:tcBorders>
            <w:hideMark/>
          </w:tcPr>
          <w:p w14:paraId="790407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6,515</w:t>
            </w:r>
          </w:p>
        </w:tc>
        <w:tc>
          <w:tcPr>
            <w:tcW w:w="1238" w:type="dxa"/>
            <w:tcBorders>
              <w:top w:val="nil"/>
              <w:left w:val="nil"/>
              <w:bottom w:val="nil"/>
              <w:right w:val="nil"/>
            </w:tcBorders>
            <w:hideMark/>
          </w:tcPr>
          <w:p w14:paraId="2AB1F37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SPORTS CONDUCTOR</w:t>
            </w:r>
          </w:p>
        </w:tc>
        <w:tc>
          <w:tcPr>
            <w:tcW w:w="1201" w:type="dxa"/>
            <w:tcBorders>
              <w:top w:val="nil"/>
              <w:left w:val="nil"/>
              <w:bottom w:val="nil"/>
              <w:right w:val="nil"/>
            </w:tcBorders>
            <w:hideMark/>
          </w:tcPr>
          <w:p w14:paraId="07D5BB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2D9746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F7B0F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$375.00</w:t>
            </w:r>
          </w:p>
        </w:tc>
        <w:tc>
          <w:tcPr>
            <w:tcW w:w="871" w:type="dxa"/>
            <w:tcBorders>
              <w:top w:val="nil"/>
              <w:left w:val="nil"/>
              <w:bottom w:val="nil"/>
              <w:right w:val="nil"/>
            </w:tcBorders>
            <w:hideMark/>
          </w:tcPr>
          <w:p w14:paraId="4F1BFC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7,197,891</w:t>
            </w:r>
          </w:p>
        </w:tc>
        <w:tc>
          <w:tcPr>
            <w:tcW w:w="2174" w:type="dxa"/>
            <w:tcBorders>
              <w:top w:val="nil"/>
              <w:left w:val="nil"/>
              <w:bottom w:val="nil"/>
              <w:right w:val="nil"/>
            </w:tcBorders>
            <w:hideMark/>
          </w:tcPr>
          <w:p w14:paraId="7FB69B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MONTLY REGISTRATIONS FEB 2026</w:t>
            </w:r>
          </w:p>
        </w:tc>
      </w:tr>
      <w:tr w:rsidR="006858DF" w:rsidRPr="006858DF" w14:paraId="00B2990D" w14:textId="77777777" w:rsidTr="006858DF">
        <w:trPr>
          <w:trHeight w:val="450"/>
        </w:trPr>
        <w:tc>
          <w:tcPr>
            <w:tcW w:w="638" w:type="dxa"/>
            <w:tcBorders>
              <w:top w:val="nil"/>
              <w:left w:val="nil"/>
              <w:bottom w:val="nil"/>
              <w:right w:val="nil"/>
            </w:tcBorders>
            <w:hideMark/>
          </w:tcPr>
          <w:p w14:paraId="601A38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6,907</w:t>
            </w:r>
          </w:p>
        </w:tc>
        <w:tc>
          <w:tcPr>
            <w:tcW w:w="1238" w:type="dxa"/>
            <w:tcBorders>
              <w:top w:val="nil"/>
              <w:left w:val="nil"/>
              <w:bottom w:val="nil"/>
              <w:right w:val="nil"/>
            </w:tcBorders>
            <w:hideMark/>
          </w:tcPr>
          <w:p w14:paraId="68EE7E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MERIDIAN WASTE MISSI</w:t>
            </w:r>
          </w:p>
        </w:tc>
        <w:tc>
          <w:tcPr>
            <w:tcW w:w="1201" w:type="dxa"/>
            <w:tcBorders>
              <w:top w:val="nil"/>
              <w:left w:val="nil"/>
              <w:bottom w:val="nil"/>
              <w:right w:val="nil"/>
            </w:tcBorders>
            <w:hideMark/>
          </w:tcPr>
          <w:p w14:paraId="206FF66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024CFAF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5E4430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$143.00</w:t>
            </w:r>
          </w:p>
        </w:tc>
        <w:tc>
          <w:tcPr>
            <w:tcW w:w="871" w:type="dxa"/>
            <w:tcBorders>
              <w:top w:val="nil"/>
              <w:left w:val="nil"/>
              <w:bottom w:val="nil"/>
              <w:right w:val="nil"/>
            </w:tcBorders>
            <w:hideMark/>
          </w:tcPr>
          <w:p w14:paraId="78F9A19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7,197,841</w:t>
            </w:r>
          </w:p>
        </w:tc>
        <w:tc>
          <w:tcPr>
            <w:tcW w:w="2174" w:type="dxa"/>
            <w:tcBorders>
              <w:top w:val="nil"/>
              <w:left w:val="nil"/>
              <w:bottom w:val="nil"/>
              <w:right w:val="nil"/>
            </w:tcBorders>
            <w:hideMark/>
          </w:tcPr>
          <w:p w14:paraId="1BB819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TRASH SERVICE</w:t>
            </w:r>
          </w:p>
        </w:tc>
      </w:tr>
      <w:tr w:rsidR="006858DF" w:rsidRPr="006858DF" w14:paraId="43561CBC" w14:textId="77777777" w:rsidTr="006858DF">
        <w:trPr>
          <w:trHeight w:val="300"/>
        </w:trPr>
        <w:tc>
          <w:tcPr>
            <w:tcW w:w="638" w:type="dxa"/>
            <w:tcBorders>
              <w:top w:val="nil"/>
              <w:left w:val="nil"/>
              <w:bottom w:val="nil"/>
              <w:right w:val="nil"/>
            </w:tcBorders>
            <w:hideMark/>
          </w:tcPr>
          <w:p w14:paraId="5EA630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288D98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B1F18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5302599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1C3417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$54.73</w:t>
            </w:r>
          </w:p>
        </w:tc>
        <w:tc>
          <w:tcPr>
            <w:tcW w:w="871" w:type="dxa"/>
            <w:tcBorders>
              <w:top w:val="nil"/>
              <w:left w:val="nil"/>
              <w:bottom w:val="nil"/>
              <w:right w:val="nil"/>
            </w:tcBorders>
            <w:hideMark/>
          </w:tcPr>
          <w:p w14:paraId="157B35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2B420A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FLOOD LIGHT CHOCTAW PARK</w:t>
            </w:r>
          </w:p>
        </w:tc>
      </w:tr>
      <w:tr w:rsidR="006858DF" w:rsidRPr="006858DF" w14:paraId="3152540C" w14:textId="77777777" w:rsidTr="006858DF">
        <w:trPr>
          <w:trHeight w:val="450"/>
        </w:trPr>
        <w:tc>
          <w:tcPr>
            <w:tcW w:w="638" w:type="dxa"/>
            <w:tcBorders>
              <w:top w:val="nil"/>
              <w:left w:val="nil"/>
              <w:bottom w:val="nil"/>
              <w:right w:val="nil"/>
            </w:tcBorders>
            <w:hideMark/>
          </w:tcPr>
          <w:p w14:paraId="59991F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250DA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2ED84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7D109B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11E51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$188.14</w:t>
            </w:r>
          </w:p>
        </w:tc>
        <w:tc>
          <w:tcPr>
            <w:tcW w:w="871" w:type="dxa"/>
            <w:tcBorders>
              <w:top w:val="nil"/>
              <w:left w:val="nil"/>
              <w:bottom w:val="nil"/>
              <w:right w:val="nil"/>
            </w:tcBorders>
            <w:hideMark/>
          </w:tcPr>
          <w:p w14:paraId="0321371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C4A16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FLOODS FAIRFIELD MEADOW PARK</w:t>
            </w:r>
          </w:p>
        </w:tc>
      </w:tr>
      <w:tr w:rsidR="006858DF" w:rsidRPr="006858DF" w14:paraId="29A288DF" w14:textId="77777777" w:rsidTr="006858DF">
        <w:trPr>
          <w:trHeight w:val="450"/>
        </w:trPr>
        <w:tc>
          <w:tcPr>
            <w:tcW w:w="638" w:type="dxa"/>
            <w:tcBorders>
              <w:top w:val="nil"/>
              <w:left w:val="nil"/>
              <w:bottom w:val="nil"/>
              <w:right w:val="nil"/>
            </w:tcBorders>
            <w:hideMark/>
          </w:tcPr>
          <w:p w14:paraId="3E6F14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467B2D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E83D4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2270B4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8CC0B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$175.31</w:t>
            </w:r>
          </w:p>
        </w:tc>
        <w:tc>
          <w:tcPr>
            <w:tcW w:w="871" w:type="dxa"/>
            <w:tcBorders>
              <w:top w:val="nil"/>
              <w:left w:val="nil"/>
              <w:bottom w:val="nil"/>
              <w:right w:val="nil"/>
            </w:tcBorders>
            <w:hideMark/>
          </w:tcPr>
          <w:p w14:paraId="26D8514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53B3892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HOLLY HILLS PARK CHAPEL HILL</w:t>
            </w:r>
          </w:p>
        </w:tc>
      </w:tr>
      <w:tr w:rsidR="006858DF" w:rsidRPr="006858DF" w14:paraId="53A80B1D" w14:textId="77777777" w:rsidTr="006858DF">
        <w:trPr>
          <w:trHeight w:val="300"/>
        </w:trPr>
        <w:tc>
          <w:tcPr>
            <w:tcW w:w="638" w:type="dxa"/>
            <w:tcBorders>
              <w:top w:val="nil"/>
              <w:left w:val="nil"/>
              <w:bottom w:val="nil"/>
              <w:right w:val="nil"/>
            </w:tcBorders>
            <w:hideMark/>
          </w:tcPr>
          <w:p w14:paraId="5B69A0B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E474D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08133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47AB2B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CA0B8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$61.03</w:t>
            </w:r>
          </w:p>
        </w:tc>
        <w:tc>
          <w:tcPr>
            <w:tcW w:w="871" w:type="dxa"/>
            <w:tcBorders>
              <w:top w:val="nil"/>
              <w:left w:val="nil"/>
              <w:bottom w:val="nil"/>
              <w:right w:val="nil"/>
            </w:tcBorders>
            <w:hideMark/>
          </w:tcPr>
          <w:p w14:paraId="0CDD25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B02C0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7345 HURT</w:t>
            </w:r>
          </w:p>
        </w:tc>
      </w:tr>
      <w:tr w:rsidR="006858DF" w:rsidRPr="006858DF" w14:paraId="56CE7B54" w14:textId="77777777" w:rsidTr="006858DF">
        <w:trPr>
          <w:trHeight w:val="300"/>
        </w:trPr>
        <w:tc>
          <w:tcPr>
            <w:tcW w:w="638" w:type="dxa"/>
            <w:tcBorders>
              <w:top w:val="nil"/>
              <w:left w:val="nil"/>
              <w:bottom w:val="nil"/>
              <w:right w:val="nil"/>
            </w:tcBorders>
            <w:hideMark/>
          </w:tcPr>
          <w:p w14:paraId="70BF412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43486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E0F78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52852D3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A240AB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$274.50</w:t>
            </w:r>
          </w:p>
        </w:tc>
        <w:tc>
          <w:tcPr>
            <w:tcW w:w="871" w:type="dxa"/>
            <w:tcBorders>
              <w:top w:val="nil"/>
              <w:left w:val="nil"/>
              <w:bottom w:val="nil"/>
              <w:right w:val="nil"/>
            </w:tcBorders>
            <w:hideMark/>
          </w:tcPr>
          <w:p w14:paraId="33BB0A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98462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5633 TULANE</w:t>
            </w:r>
          </w:p>
        </w:tc>
      </w:tr>
      <w:tr w:rsidR="006858DF" w:rsidRPr="006858DF" w14:paraId="2268E445" w14:textId="77777777" w:rsidTr="006858DF">
        <w:trPr>
          <w:trHeight w:val="300"/>
        </w:trPr>
        <w:tc>
          <w:tcPr>
            <w:tcW w:w="638" w:type="dxa"/>
            <w:tcBorders>
              <w:top w:val="nil"/>
              <w:left w:val="nil"/>
              <w:bottom w:val="nil"/>
              <w:right w:val="nil"/>
            </w:tcBorders>
            <w:hideMark/>
          </w:tcPr>
          <w:p w14:paraId="4A5E3C3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C3865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3AAB9A3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64488E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E8D6A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$47.04</w:t>
            </w:r>
          </w:p>
        </w:tc>
        <w:tc>
          <w:tcPr>
            <w:tcW w:w="871" w:type="dxa"/>
            <w:tcBorders>
              <w:top w:val="nil"/>
              <w:left w:val="nil"/>
              <w:bottom w:val="nil"/>
              <w:right w:val="nil"/>
            </w:tcBorders>
            <w:hideMark/>
          </w:tcPr>
          <w:p w14:paraId="222A6F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50FA039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SHADOW OAKS PARK</w:t>
            </w:r>
          </w:p>
        </w:tc>
      </w:tr>
      <w:tr w:rsidR="006858DF" w:rsidRPr="006858DF" w14:paraId="6EC57950" w14:textId="77777777" w:rsidTr="006858DF">
        <w:trPr>
          <w:trHeight w:val="300"/>
        </w:trPr>
        <w:tc>
          <w:tcPr>
            <w:tcW w:w="638" w:type="dxa"/>
            <w:tcBorders>
              <w:top w:val="nil"/>
              <w:left w:val="nil"/>
              <w:bottom w:val="nil"/>
              <w:right w:val="nil"/>
            </w:tcBorders>
            <w:hideMark/>
          </w:tcPr>
          <w:p w14:paraId="2D09DC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E692F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44263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11F0F7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645F51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$175.83</w:t>
            </w:r>
          </w:p>
        </w:tc>
        <w:tc>
          <w:tcPr>
            <w:tcW w:w="871" w:type="dxa"/>
            <w:tcBorders>
              <w:top w:val="nil"/>
              <w:left w:val="nil"/>
              <w:bottom w:val="nil"/>
              <w:right w:val="nil"/>
            </w:tcBorders>
            <w:hideMark/>
          </w:tcPr>
          <w:p w14:paraId="37C3E0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708D10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6955 TULANE GREG MAXEY</w:t>
            </w:r>
          </w:p>
        </w:tc>
      </w:tr>
      <w:tr w:rsidR="006858DF" w:rsidRPr="006858DF" w14:paraId="7A879570" w14:textId="77777777" w:rsidTr="006858DF">
        <w:trPr>
          <w:trHeight w:val="300"/>
        </w:trPr>
        <w:tc>
          <w:tcPr>
            <w:tcW w:w="638" w:type="dxa"/>
            <w:tcBorders>
              <w:top w:val="nil"/>
              <w:left w:val="nil"/>
              <w:bottom w:val="nil"/>
              <w:right w:val="nil"/>
            </w:tcBorders>
            <w:hideMark/>
          </w:tcPr>
          <w:p w14:paraId="28CBE26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0B887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324127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088E15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DE86A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$130.78</w:t>
            </w:r>
          </w:p>
        </w:tc>
        <w:tc>
          <w:tcPr>
            <w:tcW w:w="871" w:type="dxa"/>
            <w:tcBorders>
              <w:top w:val="nil"/>
              <w:left w:val="nil"/>
              <w:bottom w:val="nil"/>
              <w:right w:val="nil"/>
            </w:tcBorders>
            <w:hideMark/>
          </w:tcPr>
          <w:p w14:paraId="683E9D2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52013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3500 LAUREL T BURMA HOBBS</w:t>
            </w:r>
          </w:p>
        </w:tc>
      </w:tr>
      <w:tr w:rsidR="006858DF" w:rsidRPr="006858DF" w14:paraId="18135743" w14:textId="77777777" w:rsidTr="006858DF">
        <w:trPr>
          <w:trHeight w:val="300"/>
        </w:trPr>
        <w:tc>
          <w:tcPr>
            <w:tcW w:w="638" w:type="dxa"/>
            <w:tcBorders>
              <w:top w:val="nil"/>
              <w:left w:val="nil"/>
              <w:bottom w:val="nil"/>
              <w:right w:val="nil"/>
            </w:tcBorders>
            <w:hideMark/>
          </w:tcPr>
          <w:p w14:paraId="3E7CE0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57CF90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0F64BE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13CAA4E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6025E0E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$185.82</w:t>
            </w:r>
          </w:p>
        </w:tc>
        <w:tc>
          <w:tcPr>
            <w:tcW w:w="871" w:type="dxa"/>
            <w:tcBorders>
              <w:top w:val="nil"/>
              <w:left w:val="nil"/>
              <w:bottom w:val="nil"/>
              <w:right w:val="nil"/>
            </w:tcBorders>
            <w:hideMark/>
          </w:tcPr>
          <w:p w14:paraId="2832D3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0DDCD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RIDGEWOOD PARK</w:t>
            </w:r>
          </w:p>
        </w:tc>
      </w:tr>
      <w:tr w:rsidR="006858DF" w:rsidRPr="006858DF" w14:paraId="64794EA1" w14:textId="77777777" w:rsidTr="006858DF">
        <w:trPr>
          <w:trHeight w:val="300"/>
        </w:trPr>
        <w:tc>
          <w:tcPr>
            <w:tcW w:w="638" w:type="dxa"/>
            <w:tcBorders>
              <w:top w:val="nil"/>
              <w:left w:val="nil"/>
              <w:bottom w:val="nil"/>
              <w:right w:val="nil"/>
            </w:tcBorders>
            <w:hideMark/>
          </w:tcPr>
          <w:p w14:paraId="39076A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C9BDC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326445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4BCFC0B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C2067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$59.46</w:t>
            </w:r>
          </w:p>
        </w:tc>
        <w:tc>
          <w:tcPr>
            <w:tcW w:w="871" w:type="dxa"/>
            <w:tcBorders>
              <w:top w:val="nil"/>
              <w:left w:val="nil"/>
              <w:bottom w:val="nil"/>
              <w:right w:val="nil"/>
            </w:tcBorders>
            <w:hideMark/>
          </w:tcPr>
          <w:p w14:paraId="02427A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B6B0A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5586 TULANE</w:t>
            </w:r>
          </w:p>
        </w:tc>
      </w:tr>
      <w:tr w:rsidR="006858DF" w:rsidRPr="006858DF" w14:paraId="0B336FB0" w14:textId="77777777" w:rsidTr="006858DF">
        <w:trPr>
          <w:trHeight w:val="300"/>
        </w:trPr>
        <w:tc>
          <w:tcPr>
            <w:tcW w:w="638" w:type="dxa"/>
            <w:tcBorders>
              <w:top w:val="nil"/>
              <w:left w:val="nil"/>
              <w:bottom w:val="nil"/>
              <w:right w:val="nil"/>
            </w:tcBorders>
            <w:hideMark/>
          </w:tcPr>
          <w:p w14:paraId="1CCA53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8FF921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F9513B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352126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3D939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$885.43</w:t>
            </w:r>
          </w:p>
        </w:tc>
        <w:tc>
          <w:tcPr>
            <w:tcW w:w="871" w:type="dxa"/>
            <w:tcBorders>
              <w:top w:val="nil"/>
              <w:left w:val="nil"/>
              <w:bottom w:val="nil"/>
              <w:right w:val="nil"/>
            </w:tcBorders>
            <w:hideMark/>
          </w:tcPr>
          <w:p w14:paraId="4F844B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14C67B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5633 TULANE BLDG A</w:t>
            </w:r>
          </w:p>
        </w:tc>
      </w:tr>
      <w:tr w:rsidR="006858DF" w:rsidRPr="006858DF" w14:paraId="4CCA2219" w14:textId="77777777" w:rsidTr="006858DF">
        <w:trPr>
          <w:trHeight w:val="300"/>
        </w:trPr>
        <w:tc>
          <w:tcPr>
            <w:tcW w:w="638" w:type="dxa"/>
            <w:tcBorders>
              <w:top w:val="nil"/>
              <w:left w:val="nil"/>
              <w:bottom w:val="nil"/>
              <w:right w:val="nil"/>
            </w:tcBorders>
            <w:hideMark/>
          </w:tcPr>
          <w:p w14:paraId="4F5059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588FF8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62B509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66BF196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C3E63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$2,301.63</w:t>
            </w:r>
          </w:p>
        </w:tc>
        <w:tc>
          <w:tcPr>
            <w:tcW w:w="871" w:type="dxa"/>
            <w:tcBorders>
              <w:top w:val="nil"/>
              <w:left w:val="nil"/>
              <w:bottom w:val="nil"/>
              <w:right w:val="nil"/>
            </w:tcBorders>
            <w:hideMark/>
          </w:tcPr>
          <w:p w14:paraId="108A71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A424E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5633 TULANE BLDG B</w:t>
            </w:r>
          </w:p>
        </w:tc>
      </w:tr>
      <w:tr w:rsidR="006858DF" w:rsidRPr="006858DF" w14:paraId="40878324" w14:textId="77777777" w:rsidTr="006858DF">
        <w:trPr>
          <w:trHeight w:val="300"/>
        </w:trPr>
        <w:tc>
          <w:tcPr>
            <w:tcW w:w="638" w:type="dxa"/>
            <w:tcBorders>
              <w:top w:val="nil"/>
              <w:left w:val="nil"/>
              <w:bottom w:val="nil"/>
              <w:right w:val="nil"/>
            </w:tcBorders>
            <w:hideMark/>
          </w:tcPr>
          <w:p w14:paraId="018AE9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49234A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69DE284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0ABBFB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68ACDA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$3,006.76</w:t>
            </w:r>
          </w:p>
        </w:tc>
        <w:tc>
          <w:tcPr>
            <w:tcW w:w="871" w:type="dxa"/>
            <w:tcBorders>
              <w:top w:val="nil"/>
              <w:left w:val="nil"/>
              <w:bottom w:val="nil"/>
              <w:right w:val="nil"/>
            </w:tcBorders>
            <w:hideMark/>
          </w:tcPr>
          <w:p w14:paraId="4A59BB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F879C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5633 TULANE BLDG D</w:t>
            </w:r>
          </w:p>
        </w:tc>
      </w:tr>
      <w:tr w:rsidR="006858DF" w:rsidRPr="006858DF" w14:paraId="0BC294D8" w14:textId="77777777" w:rsidTr="006858DF">
        <w:trPr>
          <w:trHeight w:val="300"/>
        </w:trPr>
        <w:tc>
          <w:tcPr>
            <w:tcW w:w="638" w:type="dxa"/>
            <w:tcBorders>
              <w:top w:val="nil"/>
              <w:left w:val="nil"/>
              <w:bottom w:val="nil"/>
              <w:right w:val="nil"/>
            </w:tcBorders>
            <w:hideMark/>
          </w:tcPr>
          <w:p w14:paraId="29BEDB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9FBE0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6ED5711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0D5FD0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2FD2709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$1,244.92</w:t>
            </w:r>
          </w:p>
        </w:tc>
        <w:tc>
          <w:tcPr>
            <w:tcW w:w="871" w:type="dxa"/>
            <w:tcBorders>
              <w:top w:val="nil"/>
              <w:left w:val="nil"/>
              <w:bottom w:val="nil"/>
              <w:right w:val="nil"/>
            </w:tcBorders>
            <w:hideMark/>
          </w:tcPr>
          <w:p w14:paraId="3736707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E84E7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5633 TULANE BLDG F</w:t>
            </w:r>
          </w:p>
        </w:tc>
      </w:tr>
      <w:tr w:rsidR="006858DF" w:rsidRPr="006858DF" w14:paraId="1A722BCE" w14:textId="77777777" w:rsidTr="006858DF">
        <w:trPr>
          <w:trHeight w:val="300"/>
        </w:trPr>
        <w:tc>
          <w:tcPr>
            <w:tcW w:w="638" w:type="dxa"/>
            <w:tcBorders>
              <w:top w:val="nil"/>
              <w:left w:val="nil"/>
              <w:bottom w:val="nil"/>
              <w:right w:val="nil"/>
            </w:tcBorders>
            <w:hideMark/>
          </w:tcPr>
          <w:p w14:paraId="42D4CD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8EA04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4BD85B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35BEA3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6D935B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$1,220.92</w:t>
            </w:r>
          </w:p>
        </w:tc>
        <w:tc>
          <w:tcPr>
            <w:tcW w:w="871" w:type="dxa"/>
            <w:tcBorders>
              <w:top w:val="nil"/>
              <w:left w:val="nil"/>
              <w:bottom w:val="nil"/>
              <w:right w:val="nil"/>
            </w:tcBorders>
            <w:hideMark/>
          </w:tcPr>
          <w:p w14:paraId="4921EE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5B5CC7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5633 TULANE BLDG TENN</w:t>
            </w:r>
          </w:p>
        </w:tc>
      </w:tr>
      <w:tr w:rsidR="006858DF" w:rsidRPr="006858DF" w14:paraId="36AF87BE" w14:textId="77777777" w:rsidTr="006858DF">
        <w:trPr>
          <w:trHeight w:val="300"/>
        </w:trPr>
        <w:tc>
          <w:tcPr>
            <w:tcW w:w="638" w:type="dxa"/>
            <w:tcBorders>
              <w:top w:val="nil"/>
              <w:left w:val="nil"/>
              <w:bottom w:val="nil"/>
              <w:right w:val="nil"/>
            </w:tcBorders>
            <w:hideMark/>
          </w:tcPr>
          <w:p w14:paraId="29073C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59F48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ABAB8B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084D6F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1DC594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$190.14</w:t>
            </w:r>
          </w:p>
        </w:tc>
        <w:tc>
          <w:tcPr>
            <w:tcW w:w="871" w:type="dxa"/>
            <w:tcBorders>
              <w:top w:val="nil"/>
              <w:left w:val="nil"/>
              <w:bottom w:val="nil"/>
              <w:right w:val="nil"/>
            </w:tcBorders>
            <w:hideMark/>
          </w:tcPr>
          <w:p w14:paraId="3FED84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5FD6F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RIDGEWOOD PARK</w:t>
            </w:r>
          </w:p>
        </w:tc>
      </w:tr>
      <w:tr w:rsidR="006858DF" w:rsidRPr="006858DF" w14:paraId="2D732D61" w14:textId="77777777" w:rsidTr="006858DF">
        <w:trPr>
          <w:trHeight w:val="675"/>
        </w:trPr>
        <w:tc>
          <w:tcPr>
            <w:tcW w:w="638" w:type="dxa"/>
            <w:tcBorders>
              <w:top w:val="nil"/>
              <w:left w:val="nil"/>
              <w:bottom w:val="nil"/>
              <w:right w:val="nil"/>
            </w:tcBorders>
            <w:hideMark/>
          </w:tcPr>
          <w:p w14:paraId="06F756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59B3862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572E37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2315C4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TRAVEL &amp; TRAINING</w:t>
            </w:r>
          </w:p>
        </w:tc>
        <w:tc>
          <w:tcPr>
            <w:tcW w:w="974" w:type="dxa"/>
            <w:tcBorders>
              <w:top w:val="nil"/>
              <w:left w:val="nil"/>
              <w:bottom w:val="nil"/>
              <w:right w:val="nil"/>
            </w:tcBorders>
            <w:hideMark/>
          </w:tcPr>
          <w:p w14:paraId="15160B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$510.00</w:t>
            </w:r>
          </w:p>
        </w:tc>
        <w:tc>
          <w:tcPr>
            <w:tcW w:w="871" w:type="dxa"/>
            <w:tcBorders>
              <w:top w:val="nil"/>
              <w:left w:val="nil"/>
              <w:bottom w:val="nil"/>
              <w:right w:val="nil"/>
            </w:tcBorders>
            <w:hideMark/>
          </w:tcPr>
          <w:p w14:paraId="09C37E2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2BCB331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REGISTRATION FOR MRPA CONFERENCE FOR L. CHUNG AND</w:t>
            </w:r>
          </w:p>
        </w:tc>
      </w:tr>
      <w:tr w:rsidR="006858DF" w:rsidRPr="006858DF" w14:paraId="1D684847" w14:textId="77777777" w:rsidTr="006858DF">
        <w:trPr>
          <w:trHeight w:val="450"/>
        </w:trPr>
        <w:tc>
          <w:tcPr>
            <w:tcW w:w="638" w:type="dxa"/>
            <w:tcBorders>
              <w:top w:val="nil"/>
              <w:left w:val="nil"/>
              <w:bottom w:val="nil"/>
              <w:right w:val="nil"/>
            </w:tcBorders>
            <w:hideMark/>
          </w:tcPr>
          <w:p w14:paraId="36A0B5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4,000</w:t>
            </w:r>
          </w:p>
        </w:tc>
        <w:tc>
          <w:tcPr>
            <w:tcW w:w="1238" w:type="dxa"/>
            <w:tcBorders>
              <w:top w:val="nil"/>
              <w:left w:val="nil"/>
              <w:bottom w:val="nil"/>
              <w:right w:val="nil"/>
            </w:tcBorders>
            <w:hideMark/>
          </w:tcPr>
          <w:p w14:paraId="4E4DE9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ACTION  CHEMICAL</w:t>
            </w:r>
          </w:p>
        </w:tc>
        <w:tc>
          <w:tcPr>
            <w:tcW w:w="1201" w:type="dxa"/>
            <w:tcBorders>
              <w:top w:val="nil"/>
              <w:left w:val="nil"/>
              <w:bottom w:val="nil"/>
              <w:right w:val="nil"/>
            </w:tcBorders>
            <w:hideMark/>
          </w:tcPr>
          <w:p w14:paraId="1DF41A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&amp; REC</w:t>
            </w:r>
          </w:p>
        </w:tc>
        <w:tc>
          <w:tcPr>
            <w:tcW w:w="1504" w:type="dxa"/>
            <w:tcBorders>
              <w:top w:val="nil"/>
              <w:left w:val="nil"/>
              <w:bottom w:val="nil"/>
              <w:right w:val="nil"/>
            </w:tcBorders>
            <w:hideMark/>
          </w:tcPr>
          <w:p w14:paraId="38B714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 SUPPLIES</w:t>
            </w:r>
          </w:p>
        </w:tc>
        <w:tc>
          <w:tcPr>
            <w:tcW w:w="974" w:type="dxa"/>
            <w:tcBorders>
              <w:top w:val="nil"/>
              <w:left w:val="nil"/>
              <w:bottom w:val="nil"/>
              <w:right w:val="nil"/>
            </w:tcBorders>
            <w:hideMark/>
          </w:tcPr>
          <w:p w14:paraId="62AAD2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$872.30</w:t>
            </w:r>
          </w:p>
        </w:tc>
        <w:tc>
          <w:tcPr>
            <w:tcW w:w="871" w:type="dxa"/>
            <w:tcBorders>
              <w:top w:val="nil"/>
              <w:left w:val="nil"/>
              <w:bottom w:val="nil"/>
              <w:right w:val="nil"/>
            </w:tcBorders>
            <w:hideMark/>
          </w:tcPr>
          <w:p w14:paraId="4E5432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7,197,749</w:t>
            </w:r>
          </w:p>
        </w:tc>
        <w:tc>
          <w:tcPr>
            <w:tcW w:w="2174" w:type="dxa"/>
            <w:tcBorders>
              <w:top w:val="nil"/>
              <w:left w:val="nil"/>
              <w:bottom w:val="nil"/>
              <w:right w:val="nil"/>
            </w:tcBorders>
            <w:hideMark/>
          </w:tcPr>
          <w:p w14:paraId="0F1B17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JANITORIAL SUPPLIES</w:t>
            </w:r>
          </w:p>
        </w:tc>
      </w:tr>
      <w:tr w:rsidR="006858DF" w:rsidRPr="006858DF" w14:paraId="404D27E3" w14:textId="77777777" w:rsidTr="006858DF">
        <w:trPr>
          <w:trHeight w:val="450"/>
        </w:trPr>
        <w:tc>
          <w:tcPr>
            <w:tcW w:w="638" w:type="dxa"/>
            <w:tcBorders>
              <w:top w:val="nil"/>
              <w:left w:val="nil"/>
              <w:bottom w:val="nil"/>
              <w:right w:val="nil"/>
            </w:tcBorders>
            <w:hideMark/>
          </w:tcPr>
          <w:p w14:paraId="44A98C0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1,831</w:t>
            </w:r>
          </w:p>
        </w:tc>
        <w:tc>
          <w:tcPr>
            <w:tcW w:w="1238" w:type="dxa"/>
            <w:tcBorders>
              <w:top w:val="nil"/>
              <w:left w:val="nil"/>
              <w:bottom w:val="nil"/>
              <w:right w:val="nil"/>
            </w:tcBorders>
            <w:hideMark/>
          </w:tcPr>
          <w:p w14:paraId="376CF5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SOUTHAVEN SUPPLY</w:t>
            </w:r>
          </w:p>
        </w:tc>
        <w:tc>
          <w:tcPr>
            <w:tcW w:w="1201" w:type="dxa"/>
            <w:tcBorders>
              <w:top w:val="nil"/>
              <w:left w:val="nil"/>
              <w:bottom w:val="nil"/>
              <w:right w:val="nil"/>
            </w:tcBorders>
            <w:hideMark/>
          </w:tcPr>
          <w:p w14:paraId="6A1CBC7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6B76E26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CLEANING &amp; JANITORIAL</w:t>
            </w:r>
          </w:p>
        </w:tc>
        <w:tc>
          <w:tcPr>
            <w:tcW w:w="974" w:type="dxa"/>
            <w:tcBorders>
              <w:top w:val="nil"/>
              <w:left w:val="nil"/>
              <w:bottom w:val="nil"/>
              <w:right w:val="nil"/>
            </w:tcBorders>
            <w:hideMark/>
          </w:tcPr>
          <w:p w14:paraId="4AD8FD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$135.93</w:t>
            </w:r>
          </w:p>
        </w:tc>
        <w:tc>
          <w:tcPr>
            <w:tcW w:w="871" w:type="dxa"/>
            <w:tcBorders>
              <w:top w:val="nil"/>
              <w:left w:val="nil"/>
              <w:bottom w:val="nil"/>
              <w:right w:val="nil"/>
            </w:tcBorders>
            <w:hideMark/>
          </w:tcPr>
          <w:p w14:paraId="018BE2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7,197,890</w:t>
            </w:r>
          </w:p>
        </w:tc>
        <w:tc>
          <w:tcPr>
            <w:tcW w:w="2174" w:type="dxa"/>
            <w:tcBorders>
              <w:top w:val="nil"/>
              <w:left w:val="nil"/>
              <w:bottom w:val="nil"/>
              <w:right w:val="nil"/>
            </w:tcBorders>
            <w:hideMark/>
          </w:tcPr>
          <w:p w14:paraId="6E6C00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GLOVES</w:t>
            </w:r>
          </w:p>
        </w:tc>
      </w:tr>
      <w:tr w:rsidR="006858DF" w:rsidRPr="006858DF" w14:paraId="4AC9518E" w14:textId="77777777" w:rsidTr="006858DF">
        <w:trPr>
          <w:trHeight w:val="450"/>
        </w:trPr>
        <w:tc>
          <w:tcPr>
            <w:tcW w:w="638" w:type="dxa"/>
            <w:tcBorders>
              <w:top w:val="nil"/>
              <w:left w:val="nil"/>
              <w:bottom w:val="nil"/>
              <w:right w:val="nil"/>
            </w:tcBorders>
            <w:hideMark/>
          </w:tcPr>
          <w:p w14:paraId="6AFFFC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4,000</w:t>
            </w:r>
          </w:p>
        </w:tc>
        <w:tc>
          <w:tcPr>
            <w:tcW w:w="1238" w:type="dxa"/>
            <w:tcBorders>
              <w:top w:val="nil"/>
              <w:left w:val="nil"/>
              <w:bottom w:val="nil"/>
              <w:right w:val="nil"/>
            </w:tcBorders>
            <w:hideMark/>
          </w:tcPr>
          <w:p w14:paraId="797D9D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ACTION  CHEMICAL</w:t>
            </w:r>
          </w:p>
        </w:tc>
        <w:tc>
          <w:tcPr>
            <w:tcW w:w="1201" w:type="dxa"/>
            <w:tcBorders>
              <w:top w:val="nil"/>
              <w:left w:val="nil"/>
              <w:bottom w:val="nil"/>
              <w:right w:val="nil"/>
            </w:tcBorders>
            <w:hideMark/>
          </w:tcPr>
          <w:p w14:paraId="631078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9DDD6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CLEANING &amp; JANITORIAL</w:t>
            </w:r>
          </w:p>
        </w:tc>
        <w:tc>
          <w:tcPr>
            <w:tcW w:w="974" w:type="dxa"/>
            <w:tcBorders>
              <w:top w:val="nil"/>
              <w:left w:val="nil"/>
              <w:bottom w:val="nil"/>
              <w:right w:val="nil"/>
            </w:tcBorders>
            <w:hideMark/>
          </w:tcPr>
          <w:p w14:paraId="1E8AC7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$49.96</w:t>
            </w:r>
          </w:p>
        </w:tc>
        <w:tc>
          <w:tcPr>
            <w:tcW w:w="871" w:type="dxa"/>
            <w:tcBorders>
              <w:top w:val="nil"/>
              <w:left w:val="nil"/>
              <w:bottom w:val="nil"/>
              <w:right w:val="nil"/>
            </w:tcBorders>
            <w:hideMark/>
          </w:tcPr>
          <w:p w14:paraId="4D02CA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7,197,749</w:t>
            </w:r>
          </w:p>
        </w:tc>
        <w:tc>
          <w:tcPr>
            <w:tcW w:w="2174" w:type="dxa"/>
            <w:tcBorders>
              <w:top w:val="nil"/>
              <w:left w:val="nil"/>
              <w:bottom w:val="nil"/>
              <w:right w:val="nil"/>
            </w:tcBorders>
            <w:hideMark/>
          </w:tcPr>
          <w:p w14:paraId="7F1B06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FD SUPPLIES</w:t>
            </w:r>
          </w:p>
        </w:tc>
      </w:tr>
      <w:tr w:rsidR="006858DF" w:rsidRPr="006858DF" w14:paraId="50867F42" w14:textId="77777777" w:rsidTr="006858DF">
        <w:trPr>
          <w:trHeight w:val="450"/>
        </w:trPr>
        <w:tc>
          <w:tcPr>
            <w:tcW w:w="638" w:type="dxa"/>
            <w:tcBorders>
              <w:top w:val="nil"/>
              <w:left w:val="nil"/>
              <w:bottom w:val="nil"/>
              <w:right w:val="nil"/>
            </w:tcBorders>
            <w:hideMark/>
          </w:tcPr>
          <w:p w14:paraId="284A80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2,335</w:t>
            </w:r>
          </w:p>
        </w:tc>
        <w:tc>
          <w:tcPr>
            <w:tcW w:w="1238" w:type="dxa"/>
            <w:tcBorders>
              <w:top w:val="nil"/>
              <w:left w:val="nil"/>
              <w:bottom w:val="nil"/>
              <w:right w:val="nil"/>
            </w:tcBorders>
            <w:hideMark/>
          </w:tcPr>
          <w:p w14:paraId="4D35D5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STAPLES</w:t>
            </w:r>
          </w:p>
        </w:tc>
        <w:tc>
          <w:tcPr>
            <w:tcW w:w="1201" w:type="dxa"/>
            <w:tcBorders>
              <w:top w:val="nil"/>
              <w:left w:val="nil"/>
              <w:bottom w:val="nil"/>
              <w:right w:val="nil"/>
            </w:tcBorders>
            <w:hideMark/>
          </w:tcPr>
          <w:p w14:paraId="253BBD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FE4866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OFFICE SUPPLIES</w:t>
            </w:r>
          </w:p>
        </w:tc>
        <w:tc>
          <w:tcPr>
            <w:tcW w:w="974" w:type="dxa"/>
            <w:tcBorders>
              <w:top w:val="nil"/>
              <w:left w:val="nil"/>
              <w:bottom w:val="nil"/>
              <w:right w:val="nil"/>
            </w:tcBorders>
            <w:hideMark/>
          </w:tcPr>
          <w:p w14:paraId="7D05A4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$213.78</w:t>
            </w:r>
          </w:p>
        </w:tc>
        <w:tc>
          <w:tcPr>
            <w:tcW w:w="871" w:type="dxa"/>
            <w:tcBorders>
              <w:top w:val="nil"/>
              <w:left w:val="nil"/>
              <w:bottom w:val="nil"/>
              <w:right w:val="nil"/>
            </w:tcBorders>
            <w:hideMark/>
          </w:tcPr>
          <w:p w14:paraId="5C8FC53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7,197,892</w:t>
            </w:r>
          </w:p>
        </w:tc>
        <w:tc>
          <w:tcPr>
            <w:tcW w:w="2174" w:type="dxa"/>
            <w:tcBorders>
              <w:top w:val="nil"/>
              <w:left w:val="nil"/>
              <w:bottom w:val="nil"/>
              <w:right w:val="nil"/>
            </w:tcBorders>
            <w:hideMark/>
          </w:tcPr>
          <w:p w14:paraId="128D446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OFFICE SUPPLIES</w:t>
            </w:r>
          </w:p>
        </w:tc>
      </w:tr>
      <w:tr w:rsidR="006858DF" w:rsidRPr="006858DF" w14:paraId="478A262A" w14:textId="77777777" w:rsidTr="006858DF">
        <w:trPr>
          <w:trHeight w:val="450"/>
        </w:trPr>
        <w:tc>
          <w:tcPr>
            <w:tcW w:w="638" w:type="dxa"/>
            <w:tcBorders>
              <w:top w:val="nil"/>
              <w:left w:val="nil"/>
              <w:bottom w:val="nil"/>
              <w:right w:val="nil"/>
            </w:tcBorders>
            <w:hideMark/>
          </w:tcPr>
          <w:p w14:paraId="52CCDE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4,000</w:t>
            </w:r>
          </w:p>
        </w:tc>
        <w:tc>
          <w:tcPr>
            <w:tcW w:w="1238" w:type="dxa"/>
            <w:tcBorders>
              <w:top w:val="nil"/>
              <w:left w:val="nil"/>
              <w:bottom w:val="nil"/>
              <w:right w:val="nil"/>
            </w:tcBorders>
            <w:hideMark/>
          </w:tcPr>
          <w:p w14:paraId="1877C7F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ACTION  CHEMICAL</w:t>
            </w:r>
          </w:p>
        </w:tc>
        <w:tc>
          <w:tcPr>
            <w:tcW w:w="1201" w:type="dxa"/>
            <w:tcBorders>
              <w:top w:val="nil"/>
              <w:left w:val="nil"/>
              <w:bottom w:val="nil"/>
              <w:right w:val="nil"/>
            </w:tcBorders>
            <w:hideMark/>
          </w:tcPr>
          <w:p w14:paraId="46404DB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BF140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OFFICE SUPPLIES</w:t>
            </w:r>
          </w:p>
        </w:tc>
        <w:tc>
          <w:tcPr>
            <w:tcW w:w="974" w:type="dxa"/>
            <w:tcBorders>
              <w:top w:val="nil"/>
              <w:left w:val="nil"/>
              <w:bottom w:val="nil"/>
              <w:right w:val="nil"/>
            </w:tcBorders>
            <w:hideMark/>
          </w:tcPr>
          <w:p w14:paraId="614F55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$1,754.55</w:t>
            </w:r>
          </w:p>
        </w:tc>
        <w:tc>
          <w:tcPr>
            <w:tcW w:w="871" w:type="dxa"/>
            <w:tcBorders>
              <w:top w:val="nil"/>
              <w:left w:val="nil"/>
              <w:bottom w:val="nil"/>
              <w:right w:val="nil"/>
            </w:tcBorders>
            <w:hideMark/>
          </w:tcPr>
          <w:p w14:paraId="3B9AAFA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7,197,749</w:t>
            </w:r>
          </w:p>
        </w:tc>
        <w:tc>
          <w:tcPr>
            <w:tcW w:w="2174" w:type="dxa"/>
            <w:tcBorders>
              <w:top w:val="nil"/>
              <w:left w:val="nil"/>
              <w:bottom w:val="nil"/>
              <w:right w:val="nil"/>
            </w:tcBorders>
            <w:hideMark/>
          </w:tcPr>
          <w:p w14:paraId="385247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CLEANING SUPPLIES FOR SHOP</w:t>
            </w:r>
          </w:p>
        </w:tc>
      </w:tr>
      <w:tr w:rsidR="006858DF" w:rsidRPr="006858DF" w14:paraId="3B3E5C05" w14:textId="77777777" w:rsidTr="006858DF">
        <w:trPr>
          <w:trHeight w:val="450"/>
        </w:trPr>
        <w:tc>
          <w:tcPr>
            <w:tcW w:w="638" w:type="dxa"/>
            <w:tcBorders>
              <w:top w:val="nil"/>
              <w:left w:val="nil"/>
              <w:bottom w:val="nil"/>
              <w:right w:val="nil"/>
            </w:tcBorders>
            <w:hideMark/>
          </w:tcPr>
          <w:p w14:paraId="19E6FAB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6,626</w:t>
            </w:r>
          </w:p>
        </w:tc>
        <w:tc>
          <w:tcPr>
            <w:tcW w:w="1238" w:type="dxa"/>
            <w:tcBorders>
              <w:top w:val="nil"/>
              <w:left w:val="nil"/>
              <w:bottom w:val="nil"/>
              <w:right w:val="nil"/>
            </w:tcBorders>
            <w:hideMark/>
          </w:tcPr>
          <w:p w14:paraId="4D2E0A9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ODP BUSINESS SOLUTIO</w:t>
            </w:r>
          </w:p>
        </w:tc>
        <w:tc>
          <w:tcPr>
            <w:tcW w:w="1201" w:type="dxa"/>
            <w:tcBorders>
              <w:top w:val="nil"/>
              <w:left w:val="nil"/>
              <w:bottom w:val="nil"/>
              <w:right w:val="nil"/>
            </w:tcBorders>
            <w:hideMark/>
          </w:tcPr>
          <w:p w14:paraId="7A5811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1F9E77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OFFICE SUPPLIES</w:t>
            </w:r>
          </w:p>
        </w:tc>
        <w:tc>
          <w:tcPr>
            <w:tcW w:w="974" w:type="dxa"/>
            <w:tcBorders>
              <w:top w:val="nil"/>
              <w:left w:val="nil"/>
              <w:bottom w:val="nil"/>
              <w:right w:val="nil"/>
            </w:tcBorders>
            <w:hideMark/>
          </w:tcPr>
          <w:p w14:paraId="1D65A4E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$109.71</w:t>
            </w:r>
          </w:p>
        </w:tc>
        <w:tc>
          <w:tcPr>
            <w:tcW w:w="871" w:type="dxa"/>
            <w:tcBorders>
              <w:top w:val="nil"/>
              <w:left w:val="nil"/>
              <w:bottom w:val="nil"/>
              <w:right w:val="nil"/>
            </w:tcBorders>
            <w:hideMark/>
          </w:tcPr>
          <w:p w14:paraId="5F73C7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7,197,880</w:t>
            </w:r>
          </w:p>
        </w:tc>
        <w:tc>
          <w:tcPr>
            <w:tcW w:w="2174" w:type="dxa"/>
            <w:tcBorders>
              <w:top w:val="nil"/>
              <w:left w:val="nil"/>
              <w:bottom w:val="nil"/>
              <w:right w:val="nil"/>
            </w:tcBorders>
            <w:hideMark/>
          </w:tcPr>
          <w:p w14:paraId="77B379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OFFICE SUPPLIES</w:t>
            </w:r>
          </w:p>
        </w:tc>
      </w:tr>
      <w:tr w:rsidR="006858DF" w:rsidRPr="006858DF" w14:paraId="0574D4CE" w14:textId="77777777" w:rsidTr="006858DF">
        <w:trPr>
          <w:trHeight w:val="450"/>
        </w:trPr>
        <w:tc>
          <w:tcPr>
            <w:tcW w:w="638" w:type="dxa"/>
            <w:tcBorders>
              <w:top w:val="nil"/>
              <w:left w:val="nil"/>
              <w:bottom w:val="nil"/>
              <w:right w:val="nil"/>
            </w:tcBorders>
            <w:hideMark/>
          </w:tcPr>
          <w:p w14:paraId="625CFD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1,518</w:t>
            </w:r>
          </w:p>
        </w:tc>
        <w:tc>
          <w:tcPr>
            <w:tcW w:w="1238" w:type="dxa"/>
            <w:tcBorders>
              <w:top w:val="nil"/>
              <w:left w:val="nil"/>
              <w:bottom w:val="nil"/>
              <w:right w:val="nil"/>
            </w:tcBorders>
            <w:hideMark/>
          </w:tcPr>
          <w:p w14:paraId="246CDE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7F94B2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67E812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3E2E4B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$53.87</w:t>
            </w:r>
          </w:p>
        </w:tc>
        <w:tc>
          <w:tcPr>
            <w:tcW w:w="871" w:type="dxa"/>
            <w:tcBorders>
              <w:top w:val="nil"/>
              <w:left w:val="nil"/>
              <w:bottom w:val="nil"/>
              <w:right w:val="nil"/>
            </w:tcBorders>
            <w:hideMark/>
          </w:tcPr>
          <w:p w14:paraId="11144C0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52B504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OIL &amp; FILTER</w:t>
            </w:r>
          </w:p>
        </w:tc>
      </w:tr>
      <w:tr w:rsidR="006858DF" w:rsidRPr="006858DF" w14:paraId="02863CB4" w14:textId="77777777" w:rsidTr="006858DF">
        <w:trPr>
          <w:trHeight w:val="450"/>
        </w:trPr>
        <w:tc>
          <w:tcPr>
            <w:tcW w:w="638" w:type="dxa"/>
            <w:tcBorders>
              <w:top w:val="nil"/>
              <w:left w:val="nil"/>
              <w:bottom w:val="nil"/>
              <w:right w:val="nil"/>
            </w:tcBorders>
            <w:hideMark/>
          </w:tcPr>
          <w:p w14:paraId="6E1489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w:t>
            </w:r>
          </w:p>
        </w:tc>
        <w:tc>
          <w:tcPr>
            <w:tcW w:w="1238" w:type="dxa"/>
            <w:tcBorders>
              <w:top w:val="nil"/>
              <w:left w:val="nil"/>
              <w:bottom w:val="nil"/>
              <w:right w:val="nil"/>
            </w:tcBorders>
            <w:hideMark/>
          </w:tcPr>
          <w:p w14:paraId="24F462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A-1 FIRE PROTECTION</w:t>
            </w:r>
          </w:p>
        </w:tc>
        <w:tc>
          <w:tcPr>
            <w:tcW w:w="1201" w:type="dxa"/>
            <w:tcBorders>
              <w:top w:val="nil"/>
              <w:left w:val="nil"/>
              <w:bottom w:val="nil"/>
              <w:right w:val="nil"/>
            </w:tcBorders>
            <w:hideMark/>
          </w:tcPr>
          <w:p w14:paraId="4E72243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BE3C8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FACILITIES MANAGEMENT</w:t>
            </w:r>
          </w:p>
        </w:tc>
        <w:tc>
          <w:tcPr>
            <w:tcW w:w="974" w:type="dxa"/>
            <w:tcBorders>
              <w:top w:val="nil"/>
              <w:left w:val="nil"/>
              <w:bottom w:val="nil"/>
              <w:right w:val="nil"/>
            </w:tcBorders>
            <w:hideMark/>
          </w:tcPr>
          <w:p w14:paraId="3C9CB3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$1,049.00</w:t>
            </w:r>
          </w:p>
        </w:tc>
        <w:tc>
          <w:tcPr>
            <w:tcW w:w="871" w:type="dxa"/>
            <w:tcBorders>
              <w:top w:val="nil"/>
              <w:left w:val="nil"/>
              <w:bottom w:val="nil"/>
              <w:right w:val="nil"/>
            </w:tcBorders>
            <w:hideMark/>
          </w:tcPr>
          <w:p w14:paraId="62AA95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7,197,748</w:t>
            </w:r>
          </w:p>
        </w:tc>
        <w:tc>
          <w:tcPr>
            <w:tcW w:w="2174" w:type="dxa"/>
            <w:tcBorders>
              <w:top w:val="nil"/>
              <w:left w:val="nil"/>
              <w:bottom w:val="nil"/>
              <w:right w:val="nil"/>
            </w:tcBorders>
            <w:hideMark/>
          </w:tcPr>
          <w:p w14:paraId="452A4A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station 3 vent a hood and fire suppression inspect</w:t>
            </w:r>
          </w:p>
        </w:tc>
      </w:tr>
      <w:tr w:rsidR="006858DF" w:rsidRPr="006858DF" w14:paraId="313C1CE7" w14:textId="77777777" w:rsidTr="006858DF">
        <w:trPr>
          <w:trHeight w:val="450"/>
        </w:trPr>
        <w:tc>
          <w:tcPr>
            <w:tcW w:w="638" w:type="dxa"/>
            <w:tcBorders>
              <w:top w:val="nil"/>
              <w:left w:val="nil"/>
              <w:bottom w:val="nil"/>
              <w:right w:val="nil"/>
            </w:tcBorders>
            <w:hideMark/>
          </w:tcPr>
          <w:p w14:paraId="72D37F0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4,908</w:t>
            </w:r>
          </w:p>
        </w:tc>
        <w:tc>
          <w:tcPr>
            <w:tcW w:w="1238" w:type="dxa"/>
            <w:tcBorders>
              <w:top w:val="nil"/>
              <w:left w:val="nil"/>
              <w:bottom w:val="nil"/>
              <w:right w:val="nil"/>
            </w:tcBorders>
            <w:hideMark/>
          </w:tcPr>
          <w:p w14:paraId="36BC63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UPCHURCH SERVICES</w:t>
            </w:r>
          </w:p>
        </w:tc>
        <w:tc>
          <w:tcPr>
            <w:tcW w:w="1201" w:type="dxa"/>
            <w:tcBorders>
              <w:top w:val="nil"/>
              <w:left w:val="nil"/>
              <w:bottom w:val="nil"/>
              <w:right w:val="nil"/>
            </w:tcBorders>
            <w:hideMark/>
          </w:tcPr>
          <w:p w14:paraId="744A5B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639D10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FACILITIES MANAGEMENT</w:t>
            </w:r>
          </w:p>
        </w:tc>
        <w:tc>
          <w:tcPr>
            <w:tcW w:w="974" w:type="dxa"/>
            <w:tcBorders>
              <w:top w:val="nil"/>
              <w:left w:val="nil"/>
              <w:bottom w:val="nil"/>
              <w:right w:val="nil"/>
            </w:tcBorders>
            <w:hideMark/>
          </w:tcPr>
          <w:p w14:paraId="1B97B0A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$2,788.48</w:t>
            </w:r>
          </w:p>
        </w:tc>
        <w:tc>
          <w:tcPr>
            <w:tcW w:w="871" w:type="dxa"/>
            <w:tcBorders>
              <w:top w:val="nil"/>
              <w:left w:val="nil"/>
              <w:bottom w:val="nil"/>
              <w:right w:val="nil"/>
            </w:tcBorders>
            <w:hideMark/>
          </w:tcPr>
          <w:p w14:paraId="25618F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7,197,904</w:t>
            </w:r>
          </w:p>
        </w:tc>
        <w:tc>
          <w:tcPr>
            <w:tcW w:w="2174" w:type="dxa"/>
            <w:tcBorders>
              <w:top w:val="nil"/>
              <w:left w:val="nil"/>
              <w:bottom w:val="nil"/>
              <w:right w:val="nil"/>
            </w:tcBorders>
            <w:hideMark/>
          </w:tcPr>
          <w:p w14:paraId="2AB9B4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replace hose bib on north side of city hall</w:t>
            </w:r>
          </w:p>
        </w:tc>
      </w:tr>
      <w:tr w:rsidR="006858DF" w:rsidRPr="006858DF" w14:paraId="43728459" w14:textId="77777777" w:rsidTr="006858DF">
        <w:trPr>
          <w:trHeight w:val="450"/>
        </w:trPr>
        <w:tc>
          <w:tcPr>
            <w:tcW w:w="638" w:type="dxa"/>
            <w:tcBorders>
              <w:top w:val="nil"/>
              <w:left w:val="nil"/>
              <w:bottom w:val="nil"/>
              <w:right w:val="nil"/>
            </w:tcBorders>
            <w:hideMark/>
          </w:tcPr>
          <w:p w14:paraId="6A2D91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6,354</w:t>
            </w:r>
          </w:p>
        </w:tc>
        <w:tc>
          <w:tcPr>
            <w:tcW w:w="1238" w:type="dxa"/>
            <w:tcBorders>
              <w:top w:val="nil"/>
              <w:left w:val="nil"/>
              <w:bottom w:val="nil"/>
              <w:right w:val="nil"/>
            </w:tcBorders>
            <w:hideMark/>
          </w:tcPr>
          <w:p w14:paraId="713E3A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ACTIVE FIRE PROTECT</w:t>
            </w:r>
          </w:p>
        </w:tc>
        <w:tc>
          <w:tcPr>
            <w:tcW w:w="1201" w:type="dxa"/>
            <w:tcBorders>
              <w:top w:val="nil"/>
              <w:left w:val="nil"/>
              <w:bottom w:val="nil"/>
              <w:right w:val="nil"/>
            </w:tcBorders>
            <w:hideMark/>
          </w:tcPr>
          <w:p w14:paraId="7B4B14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A5BCD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FACILITIES MANAGEMENT</w:t>
            </w:r>
          </w:p>
        </w:tc>
        <w:tc>
          <w:tcPr>
            <w:tcW w:w="974" w:type="dxa"/>
            <w:tcBorders>
              <w:top w:val="nil"/>
              <w:left w:val="nil"/>
              <w:bottom w:val="nil"/>
              <w:right w:val="nil"/>
            </w:tcBorders>
            <w:hideMark/>
          </w:tcPr>
          <w:p w14:paraId="7EF305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$725.00</w:t>
            </w:r>
          </w:p>
        </w:tc>
        <w:tc>
          <w:tcPr>
            <w:tcW w:w="871" w:type="dxa"/>
            <w:tcBorders>
              <w:top w:val="nil"/>
              <w:left w:val="nil"/>
              <w:bottom w:val="nil"/>
              <w:right w:val="nil"/>
            </w:tcBorders>
            <w:hideMark/>
          </w:tcPr>
          <w:p w14:paraId="4C2597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7,197,751</w:t>
            </w:r>
          </w:p>
        </w:tc>
        <w:tc>
          <w:tcPr>
            <w:tcW w:w="2174" w:type="dxa"/>
            <w:tcBorders>
              <w:top w:val="nil"/>
              <w:left w:val="nil"/>
              <w:bottom w:val="nil"/>
              <w:right w:val="nil"/>
            </w:tcBorders>
            <w:hideMark/>
          </w:tcPr>
          <w:p w14:paraId="593E3B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ANNUAL SPRINKLER INSPECTIONS</w:t>
            </w:r>
          </w:p>
        </w:tc>
      </w:tr>
      <w:tr w:rsidR="006858DF" w:rsidRPr="006858DF" w14:paraId="23DB1F2B" w14:textId="77777777" w:rsidTr="006858DF">
        <w:trPr>
          <w:trHeight w:val="450"/>
        </w:trPr>
        <w:tc>
          <w:tcPr>
            <w:tcW w:w="638" w:type="dxa"/>
            <w:tcBorders>
              <w:top w:val="nil"/>
              <w:left w:val="nil"/>
              <w:bottom w:val="nil"/>
              <w:right w:val="nil"/>
            </w:tcBorders>
            <w:hideMark/>
          </w:tcPr>
          <w:p w14:paraId="1B4C1C3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51E3CB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2AFD970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D971A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8F25D8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$2,020.08</w:t>
            </w:r>
          </w:p>
        </w:tc>
        <w:tc>
          <w:tcPr>
            <w:tcW w:w="871" w:type="dxa"/>
            <w:tcBorders>
              <w:top w:val="nil"/>
              <w:left w:val="nil"/>
              <w:bottom w:val="nil"/>
              <w:right w:val="nil"/>
            </w:tcBorders>
            <w:hideMark/>
          </w:tcPr>
          <w:p w14:paraId="54FA0DA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7,197,851</w:t>
            </w:r>
          </w:p>
        </w:tc>
        <w:tc>
          <w:tcPr>
            <w:tcW w:w="2174" w:type="dxa"/>
            <w:tcBorders>
              <w:top w:val="nil"/>
              <w:left w:val="nil"/>
              <w:bottom w:val="nil"/>
              <w:right w:val="nil"/>
            </w:tcBorders>
            <w:hideMark/>
          </w:tcPr>
          <w:p w14:paraId="17EAC0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 GENERAL SERVICES</w:t>
            </w:r>
          </w:p>
        </w:tc>
      </w:tr>
      <w:tr w:rsidR="006858DF" w:rsidRPr="006858DF" w14:paraId="19EE9E78" w14:textId="77777777" w:rsidTr="006858DF">
        <w:trPr>
          <w:trHeight w:val="450"/>
        </w:trPr>
        <w:tc>
          <w:tcPr>
            <w:tcW w:w="638" w:type="dxa"/>
            <w:tcBorders>
              <w:top w:val="nil"/>
              <w:left w:val="nil"/>
              <w:bottom w:val="nil"/>
              <w:right w:val="nil"/>
            </w:tcBorders>
            <w:hideMark/>
          </w:tcPr>
          <w:p w14:paraId="28477D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59A773C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08110A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10C266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CD2F5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$3,368.78</w:t>
            </w:r>
          </w:p>
        </w:tc>
        <w:tc>
          <w:tcPr>
            <w:tcW w:w="871" w:type="dxa"/>
            <w:tcBorders>
              <w:top w:val="nil"/>
              <w:left w:val="nil"/>
              <w:bottom w:val="nil"/>
              <w:right w:val="nil"/>
            </w:tcBorders>
            <w:hideMark/>
          </w:tcPr>
          <w:p w14:paraId="14266F6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7,197,852</w:t>
            </w:r>
          </w:p>
        </w:tc>
        <w:tc>
          <w:tcPr>
            <w:tcW w:w="2174" w:type="dxa"/>
            <w:tcBorders>
              <w:top w:val="nil"/>
              <w:left w:val="nil"/>
              <w:bottom w:val="nil"/>
              <w:right w:val="nil"/>
            </w:tcBorders>
            <w:hideMark/>
          </w:tcPr>
          <w:p w14:paraId="218C2ED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 GENERAL SERVICES</w:t>
            </w:r>
          </w:p>
        </w:tc>
      </w:tr>
      <w:tr w:rsidR="006858DF" w:rsidRPr="006858DF" w14:paraId="2BFA822C" w14:textId="77777777" w:rsidTr="006858DF">
        <w:trPr>
          <w:trHeight w:val="450"/>
        </w:trPr>
        <w:tc>
          <w:tcPr>
            <w:tcW w:w="638" w:type="dxa"/>
            <w:tcBorders>
              <w:top w:val="nil"/>
              <w:left w:val="nil"/>
              <w:bottom w:val="nil"/>
              <w:right w:val="nil"/>
            </w:tcBorders>
            <w:hideMark/>
          </w:tcPr>
          <w:p w14:paraId="72420E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6B2C70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22F227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3EEF82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578E9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$1,104.17</w:t>
            </w:r>
          </w:p>
        </w:tc>
        <w:tc>
          <w:tcPr>
            <w:tcW w:w="871" w:type="dxa"/>
            <w:tcBorders>
              <w:top w:val="nil"/>
              <w:left w:val="nil"/>
              <w:bottom w:val="nil"/>
              <w:right w:val="nil"/>
            </w:tcBorders>
            <w:hideMark/>
          </w:tcPr>
          <w:p w14:paraId="0A9192F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7,197,853</w:t>
            </w:r>
          </w:p>
        </w:tc>
        <w:tc>
          <w:tcPr>
            <w:tcW w:w="2174" w:type="dxa"/>
            <w:tcBorders>
              <w:top w:val="nil"/>
              <w:left w:val="nil"/>
              <w:bottom w:val="nil"/>
              <w:right w:val="nil"/>
            </w:tcBorders>
            <w:hideMark/>
          </w:tcPr>
          <w:p w14:paraId="0DC079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 RPR</w:t>
            </w:r>
          </w:p>
        </w:tc>
      </w:tr>
      <w:tr w:rsidR="006858DF" w:rsidRPr="006858DF" w14:paraId="6A0B9FA3" w14:textId="77777777" w:rsidTr="006858DF">
        <w:trPr>
          <w:trHeight w:val="450"/>
        </w:trPr>
        <w:tc>
          <w:tcPr>
            <w:tcW w:w="638" w:type="dxa"/>
            <w:tcBorders>
              <w:top w:val="nil"/>
              <w:left w:val="nil"/>
              <w:bottom w:val="nil"/>
              <w:right w:val="nil"/>
            </w:tcBorders>
            <w:hideMark/>
          </w:tcPr>
          <w:p w14:paraId="4460AD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4BFA2B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577067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E42E4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73931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$1,082.92</w:t>
            </w:r>
          </w:p>
        </w:tc>
        <w:tc>
          <w:tcPr>
            <w:tcW w:w="871" w:type="dxa"/>
            <w:tcBorders>
              <w:top w:val="nil"/>
              <w:left w:val="nil"/>
              <w:bottom w:val="nil"/>
              <w:right w:val="nil"/>
            </w:tcBorders>
            <w:hideMark/>
          </w:tcPr>
          <w:p w14:paraId="283D09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7,197,854</w:t>
            </w:r>
          </w:p>
        </w:tc>
        <w:tc>
          <w:tcPr>
            <w:tcW w:w="2174" w:type="dxa"/>
            <w:tcBorders>
              <w:top w:val="nil"/>
              <w:left w:val="nil"/>
              <w:bottom w:val="nil"/>
              <w:right w:val="nil"/>
            </w:tcBorders>
            <w:hideMark/>
          </w:tcPr>
          <w:p w14:paraId="48AE840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 RPR</w:t>
            </w:r>
          </w:p>
        </w:tc>
      </w:tr>
      <w:tr w:rsidR="006858DF" w:rsidRPr="006858DF" w14:paraId="4D540A8F" w14:textId="77777777" w:rsidTr="006858DF">
        <w:trPr>
          <w:trHeight w:val="450"/>
        </w:trPr>
        <w:tc>
          <w:tcPr>
            <w:tcW w:w="638" w:type="dxa"/>
            <w:tcBorders>
              <w:top w:val="nil"/>
              <w:left w:val="nil"/>
              <w:bottom w:val="nil"/>
              <w:right w:val="nil"/>
            </w:tcBorders>
            <w:hideMark/>
          </w:tcPr>
          <w:p w14:paraId="5AF818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7AD713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281570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98B756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562433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$6,608.75</w:t>
            </w:r>
          </w:p>
        </w:tc>
        <w:tc>
          <w:tcPr>
            <w:tcW w:w="871" w:type="dxa"/>
            <w:tcBorders>
              <w:top w:val="nil"/>
              <w:left w:val="nil"/>
              <w:bottom w:val="nil"/>
              <w:right w:val="nil"/>
            </w:tcBorders>
            <w:hideMark/>
          </w:tcPr>
          <w:p w14:paraId="45C882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7,197,873</w:t>
            </w:r>
          </w:p>
        </w:tc>
        <w:tc>
          <w:tcPr>
            <w:tcW w:w="2174" w:type="dxa"/>
            <w:tcBorders>
              <w:top w:val="nil"/>
              <w:left w:val="nil"/>
              <w:bottom w:val="nil"/>
              <w:right w:val="nil"/>
            </w:tcBorders>
            <w:hideMark/>
          </w:tcPr>
          <w:p w14:paraId="384BC1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 SS4A PED</w:t>
            </w:r>
          </w:p>
        </w:tc>
      </w:tr>
      <w:tr w:rsidR="006858DF" w:rsidRPr="006858DF" w14:paraId="4E0B47F3" w14:textId="77777777" w:rsidTr="006858DF">
        <w:trPr>
          <w:trHeight w:val="450"/>
        </w:trPr>
        <w:tc>
          <w:tcPr>
            <w:tcW w:w="638" w:type="dxa"/>
            <w:tcBorders>
              <w:top w:val="nil"/>
              <w:left w:val="nil"/>
              <w:bottom w:val="nil"/>
              <w:right w:val="nil"/>
            </w:tcBorders>
            <w:hideMark/>
          </w:tcPr>
          <w:p w14:paraId="2C25F1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46BA4E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745780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BF422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FD277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$3,521.25</w:t>
            </w:r>
          </w:p>
        </w:tc>
        <w:tc>
          <w:tcPr>
            <w:tcW w:w="871" w:type="dxa"/>
            <w:tcBorders>
              <w:top w:val="nil"/>
              <w:left w:val="nil"/>
              <w:bottom w:val="nil"/>
              <w:right w:val="nil"/>
            </w:tcBorders>
            <w:hideMark/>
          </w:tcPr>
          <w:p w14:paraId="083293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7,197,874</w:t>
            </w:r>
          </w:p>
        </w:tc>
        <w:tc>
          <w:tcPr>
            <w:tcW w:w="2174" w:type="dxa"/>
            <w:tcBorders>
              <w:top w:val="nil"/>
              <w:left w:val="nil"/>
              <w:bottom w:val="nil"/>
              <w:right w:val="nil"/>
            </w:tcBorders>
            <w:hideMark/>
          </w:tcPr>
          <w:p w14:paraId="175FB7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 SS4A PED</w:t>
            </w:r>
          </w:p>
        </w:tc>
      </w:tr>
      <w:tr w:rsidR="006858DF" w:rsidRPr="006858DF" w14:paraId="363C193A" w14:textId="77777777" w:rsidTr="006858DF">
        <w:trPr>
          <w:trHeight w:val="450"/>
        </w:trPr>
        <w:tc>
          <w:tcPr>
            <w:tcW w:w="638" w:type="dxa"/>
            <w:tcBorders>
              <w:top w:val="nil"/>
              <w:left w:val="nil"/>
              <w:bottom w:val="nil"/>
              <w:right w:val="nil"/>
            </w:tcBorders>
            <w:hideMark/>
          </w:tcPr>
          <w:p w14:paraId="21D4203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1,831</w:t>
            </w:r>
          </w:p>
        </w:tc>
        <w:tc>
          <w:tcPr>
            <w:tcW w:w="1238" w:type="dxa"/>
            <w:tcBorders>
              <w:top w:val="nil"/>
              <w:left w:val="nil"/>
              <w:bottom w:val="nil"/>
              <w:right w:val="nil"/>
            </w:tcBorders>
            <w:hideMark/>
          </w:tcPr>
          <w:p w14:paraId="61E426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SOUTHAVEN SUPPLY</w:t>
            </w:r>
          </w:p>
        </w:tc>
        <w:tc>
          <w:tcPr>
            <w:tcW w:w="1201" w:type="dxa"/>
            <w:tcBorders>
              <w:top w:val="nil"/>
              <w:left w:val="nil"/>
              <w:bottom w:val="nil"/>
              <w:right w:val="nil"/>
            </w:tcBorders>
            <w:hideMark/>
          </w:tcPr>
          <w:p w14:paraId="0895E0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8D2656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A8988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$21.53</w:t>
            </w:r>
          </w:p>
        </w:tc>
        <w:tc>
          <w:tcPr>
            <w:tcW w:w="871" w:type="dxa"/>
            <w:tcBorders>
              <w:top w:val="nil"/>
              <w:left w:val="nil"/>
              <w:bottom w:val="nil"/>
              <w:right w:val="nil"/>
            </w:tcBorders>
            <w:hideMark/>
          </w:tcPr>
          <w:p w14:paraId="493F92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7,197,890</w:t>
            </w:r>
          </w:p>
        </w:tc>
        <w:tc>
          <w:tcPr>
            <w:tcW w:w="2174" w:type="dxa"/>
            <w:tcBorders>
              <w:top w:val="nil"/>
              <w:left w:val="nil"/>
              <w:bottom w:val="nil"/>
              <w:right w:val="nil"/>
            </w:tcBorders>
            <w:hideMark/>
          </w:tcPr>
          <w:p w14:paraId="26E4E5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NUTS / BOLTS / SCREWS FOR CH</w:t>
            </w:r>
          </w:p>
        </w:tc>
      </w:tr>
      <w:tr w:rsidR="006858DF" w:rsidRPr="006858DF" w14:paraId="4E495F70" w14:textId="77777777" w:rsidTr="006858DF">
        <w:trPr>
          <w:trHeight w:val="450"/>
        </w:trPr>
        <w:tc>
          <w:tcPr>
            <w:tcW w:w="638" w:type="dxa"/>
            <w:tcBorders>
              <w:top w:val="nil"/>
              <w:left w:val="nil"/>
              <w:bottom w:val="nil"/>
              <w:right w:val="nil"/>
            </w:tcBorders>
            <w:hideMark/>
          </w:tcPr>
          <w:p w14:paraId="3AA090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3CD07A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24E880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69489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B5F75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$2,600.00</w:t>
            </w:r>
          </w:p>
        </w:tc>
        <w:tc>
          <w:tcPr>
            <w:tcW w:w="871" w:type="dxa"/>
            <w:tcBorders>
              <w:top w:val="nil"/>
              <w:left w:val="nil"/>
              <w:bottom w:val="nil"/>
              <w:right w:val="nil"/>
            </w:tcBorders>
            <w:hideMark/>
          </w:tcPr>
          <w:p w14:paraId="682D02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21B596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5B6A9A61" w14:textId="77777777" w:rsidTr="006858DF">
        <w:trPr>
          <w:trHeight w:val="450"/>
        </w:trPr>
        <w:tc>
          <w:tcPr>
            <w:tcW w:w="638" w:type="dxa"/>
            <w:tcBorders>
              <w:top w:val="nil"/>
              <w:left w:val="nil"/>
              <w:bottom w:val="nil"/>
              <w:right w:val="nil"/>
            </w:tcBorders>
            <w:hideMark/>
          </w:tcPr>
          <w:p w14:paraId="6FDF1D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3,098</w:t>
            </w:r>
          </w:p>
        </w:tc>
        <w:tc>
          <w:tcPr>
            <w:tcW w:w="1238" w:type="dxa"/>
            <w:tcBorders>
              <w:top w:val="nil"/>
              <w:left w:val="nil"/>
              <w:bottom w:val="nil"/>
              <w:right w:val="nil"/>
            </w:tcBorders>
            <w:hideMark/>
          </w:tcPr>
          <w:p w14:paraId="5D876B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FIRST CITIZENS BANK</w:t>
            </w:r>
          </w:p>
        </w:tc>
        <w:tc>
          <w:tcPr>
            <w:tcW w:w="1201" w:type="dxa"/>
            <w:tcBorders>
              <w:top w:val="nil"/>
              <w:left w:val="nil"/>
              <w:bottom w:val="nil"/>
              <w:right w:val="nil"/>
            </w:tcBorders>
            <w:hideMark/>
          </w:tcPr>
          <w:p w14:paraId="2F2214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496E0A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D8B05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$108.77</w:t>
            </w:r>
          </w:p>
        </w:tc>
        <w:tc>
          <w:tcPr>
            <w:tcW w:w="871" w:type="dxa"/>
            <w:tcBorders>
              <w:top w:val="nil"/>
              <w:left w:val="nil"/>
              <w:bottom w:val="nil"/>
              <w:right w:val="nil"/>
            </w:tcBorders>
            <w:hideMark/>
          </w:tcPr>
          <w:p w14:paraId="796A3B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7,197,798</w:t>
            </w:r>
          </w:p>
        </w:tc>
        <w:tc>
          <w:tcPr>
            <w:tcW w:w="2174" w:type="dxa"/>
            <w:tcBorders>
              <w:top w:val="nil"/>
              <w:left w:val="nil"/>
              <w:bottom w:val="nil"/>
              <w:right w:val="nil"/>
            </w:tcBorders>
            <w:hideMark/>
          </w:tcPr>
          <w:p w14:paraId="7B85E9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6C09B906" w14:textId="77777777" w:rsidTr="006858DF">
        <w:trPr>
          <w:trHeight w:val="450"/>
        </w:trPr>
        <w:tc>
          <w:tcPr>
            <w:tcW w:w="638" w:type="dxa"/>
            <w:tcBorders>
              <w:top w:val="nil"/>
              <w:left w:val="nil"/>
              <w:bottom w:val="nil"/>
              <w:right w:val="nil"/>
            </w:tcBorders>
            <w:hideMark/>
          </w:tcPr>
          <w:p w14:paraId="23B171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695281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1D37A4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AAD513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61222C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$2.20</w:t>
            </w:r>
          </w:p>
        </w:tc>
        <w:tc>
          <w:tcPr>
            <w:tcW w:w="871" w:type="dxa"/>
            <w:tcBorders>
              <w:top w:val="nil"/>
              <w:left w:val="nil"/>
              <w:bottom w:val="nil"/>
              <w:right w:val="nil"/>
            </w:tcBorders>
            <w:hideMark/>
          </w:tcPr>
          <w:p w14:paraId="60CCAD6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2725B12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ATERA</w:t>
            </w:r>
          </w:p>
        </w:tc>
      </w:tr>
      <w:tr w:rsidR="006858DF" w:rsidRPr="006858DF" w14:paraId="46C59BC2" w14:textId="77777777" w:rsidTr="006858DF">
        <w:trPr>
          <w:trHeight w:val="450"/>
        </w:trPr>
        <w:tc>
          <w:tcPr>
            <w:tcW w:w="638" w:type="dxa"/>
            <w:tcBorders>
              <w:top w:val="nil"/>
              <w:left w:val="nil"/>
              <w:bottom w:val="nil"/>
              <w:right w:val="nil"/>
            </w:tcBorders>
            <w:hideMark/>
          </w:tcPr>
          <w:p w14:paraId="4C0BFA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0289E9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7FD229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3C858AB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A267E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$294.00</w:t>
            </w:r>
          </w:p>
        </w:tc>
        <w:tc>
          <w:tcPr>
            <w:tcW w:w="871" w:type="dxa"/>
            <w:tcBorders>
              <w:top w:val="nil"/>
              <w:left w:val="nil"/>
              <w:bottom w:val="nil"/>
              <w:right w:val="nil"/>
            </w:tcBorders>
            <w:hideMark/>
          </w:tcPr>
          <w:p w14:paraId="61C5F7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02B3CC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ATERA</w:t>
            </w:r>
          </w:p>
        </w:tc>
      </w:tr>
      <w:tr w:rsidR="006858DF" w:rsidRPr="006858DF" w14:paraId="5C7AF979" w14:textId="77777777" w:rsidTr="006858DF">
        <w:trPr>
          <w:trHeight w:val="450"/>
        </w:trPr>
        <w:tc>
          <w:tcPr>
            <w:tcW w:w="638" w:type="dxa"/>
            <w:tcBorders>
              <w:top w:val="nil"/>
              <w:left w:val="nil"/>
              <w:bottom w:val="nil"/>
              <w:right w:val="nil"/>
            </w:tcBorders>
            <w:hideMark/>
          </w:tcPr>
          <w:p w14:paraId="25F54A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4E4760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23426E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4683D2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A3A7D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$245.00</w:t>
            </w:r>
          </w:p>
        </w:tc>
        <w:tc>
          <w:tcPr>
            <w:tcW w:w="871" w:type="dxa"/>
            <w:tcBorders>
              <w:top w:val="nil"/>
              <w:left w:val="nil"/>
              <w:bottom w:val="nil"/>
              <w:right w:val="nil"/>
            </w:tcBorders>
            <w:hideMark/>
          </w:tcPr>
          <w:p w14:paraId="40F9FD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518AFF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ATERA</w:t>
            </w:r>
          </w:p>
        </w:tc>
      </w:tr>
      <w:tr w:rsidR="006858DF" w:rsidRPr="006858DF" w14:paraId="5338D07C" w14:textId="77777777" w:rsidTr="006858DF">
        <w:trPr>
          <w:trHeight w:val="450"/>
        </w:trPr>
        <w:tc>
          <w:tcPr>
            <w:tcW w:w="638" w:type="dxa"/>
            <w:tcBorders>
              <w:top w:val="nil"/>
              <w:left w:val="nil"/>
              <w:bottom w:val="nil"/>
              <w:right w:val="nil"/>
            </w:tcBorders>
            <w:hideMark/>
          </w:tcPr>
          <w:p w14:paraId="74C17FB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3E4D1A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2EED09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68D07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B714D9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$245.00</w:t>
            </w:r>
          </w:p>
        </w:tc>
        <w:tc>
          <w:tcPr>
            <w:tcW w:w="871" w:type="dxa"/>
            <w:tcBorders>
              <w:top w:val="nil"/>
              <w:left w:val="nil"/>
              <w:bottom w:val="nil"/>
              <w:right w:val="nil"/>
            </w:tcBorders>
            <w:hideMark/>
          </w:tcPr>
          <w:p w14:paraId="44B984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1C1B02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ATERA</w:t>
            </w:r>
          </w:p>
        </w:tc>
      </w:tr>
      <w:tr w:rsidR="006858DF" w:rsidRPr="006858DF" w14:paraId="50E52942" w14:textId="77777777" w:rsidTr="006858DF">
        <w:trPr>
          <w:trHeight w:val="450"/>
        </w:trPr>
        <w:tc>
          <w:tcPr>
            <w:tcW w:w="638" w:type="dxa"/>
            <w:tcBorders>
              <w:top w:val="nil"/>
              <w:left w:val="nil"/>
              <w:bottom w:val="nil"/>
              <w:right w:val="nil"/>
            </w:tcBorders>
            <w:hideMark/>
          </w:tcPr>
          <w:p w14:paraId="45A30A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1AD3C8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49B4F7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3E7ECD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19549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$24.00</w:t>
            </w:r>
          </w:p>
        </w:tc>
        <w:tc>
          <w:tcPr>
            <w:tcW w:w="871" w:type="dxa"/>
            <w:tcBorders>
              <w:top w:val="nil"/>
              <w:left w:val="nil"/>
              <w:bottom w:val="nil"/>
              <w:right w:val="nil"/>
            </w:tcBorders>
            <w:hideMark/>
          </w:tcPr>
          <w:p w14:paraId="773EE0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4240F4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ATERA</w:t>
            </w:r>
          </w:p>
        </w:tc>
      </w:tr>
      <w:tr w:rsidR="006858DF" w:rsidRPr="006858DF" w14:paraId="2C178D4D" w14:textId="77777777" w:rsidTr="006858DF">
        <w:trPr>
          <w:trHeight w:val="450"/>
        </w:trPr>
        <w:tc>
          <w:tcPr>
            <w:tcW w:w="638" w:type="dxa"/>
            <w:tcBorders>
              <w:top w:val="nil"/>
              <w:left w:val="nil"/>
              <w:bottom w:val="nil"/>
              <w:right w:val="nil"/>
            </w:tcBorders>
            <w:hideMark/>
          </w:tcPr>
          <w:p w14:paraId="026CB5E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1F8BFC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58672A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8C6AC6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8D051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$10.00</w:t>
            </w:r>
          </w:p>
        </w:tc>
        <w:tc>
          <w:tcPr>
            <w:tcW w:w="871" w:type="dxa"/>
            <w:tcBorders>
              <w:top w:val="nil"/>
              <w:left w:val="nil"/>
              <w:bottom w:val="nil"/>
              <w:right w:val="nil"/>
            </w:tcBorders>
            <w:hideMark/>
          </w:tcPr>
          <w:p w14:paraId="7ADBCE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5D7D54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ATERA</w:t>
            </w:r>
          </w:p>
        </w:tc>
      </w:tr>
      <w:tr w:rsidR="006858DF" w:rsidRPr="006858DF" w14:paraId="25A19255" w14:textId="77777777" w:rsidTr="006858DF">
        <w:trPr>
          <w:trHeight w:val="450"/>
        </w:trPr>
        <w:tc>
          <w:tcPr>
            <w:tcW w:w="638" w:type="dxa"/>
            <w:tcBorders>
              <w:top w:val="nil"/>
              <w:left w:val="nil"/>
              <w:bottom w:val="nil"/>
              <w:right w:val="nil"/>
            </w:tcBorders>
            <w:hideMark/>
          </w:tcPr>
          <w:p w14:paraId="1E94847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42AA73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2014CD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924F9C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A8E999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$18.00</w:t>
            </w:r>
          </w:p>
        </w:tc>
        <w:tc>
          <w:tcPr>
            <w:tcW w:w="871" w:type="dxa"/>
            <w:tcBorders>
              <w:top w:val="nil"/>
              <w:left w:val="nil"/>
              <w:bottom w:val="nil"/>
              <w:right w:val="nil"/>
            </w:tcBorders>
            <w:hideMark/>
          </w:tcPr>
          <w:p w14:paraId="4BA6F0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5E7766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ATERA</w:t>
            </w:r>
          </w:p>
        </w:tc>
      </w:tr>
      <w:tr w:rsidR="006858DF" w:rsidRPr="006858DF" w14:paraId="69FEC82B" w14:textId="77777777" w:rsidTr="006858DF">
        <w:trPr>
          <w:trHeight w:val="450"/>
        </w:trPr>
        <w:tc>
          <w:tcPr>
            <w:tcW w:w="638" w:type="dxa"/>
            <w:tcBorders>
              <w:top w:val="nil"/>
              <w:left w:val="nil"/>
              <w:bottom w:val="nil"/>
              <w:right w:val="nil"/>
            </w:tcBorders>
            <w:hideMark/>
          </w:tcPr>
          <w:p w14:paraId="427790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5,903</w:t>
            </w:r>
          </w:p>
        </w:tc>
        <w:tc>
          <w:tcPr>
            <w:tcW w:w="1238" w:type="dxa"/>
            <w:tcBorders>
              <w:top w:val="nil"/>
              <w:left w:val="nil"/>
              <w:bottom w:val="nil"/>
              <w:right w:val="nil"/>
            </w:tcBorders>
            <w:hideMark/>
          </w:tcPr>
          <w:p w14:paraId="7FFC1F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DEX IMAGING</w:t>
            </w:r>
          </w:p>
        </w:tc>
        <w:tc>
          <w:tcPr>
            <w:tcW w:w="1201" w:type="dxa"/>
            <w:tcBorders>
              <w:top w:val="nil"/>
              <w:left w:val="nil"/>
              <w:bottom w:val="nil"/>
              <w:right w:val="nil"/>
            </w:tcBorders>
            <w:hideMark/>
          </w:tcPr>
          <w:p w14:paraId="0661E4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488B4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B79129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$227.58</w:t>
            </w:r>
          </w:p>
        </w:tc>
        <w:tc>
          <w:tcPr>
            <w:tcW w:w="871" w:type="dxa"/>
            <w:tcBorders>
              <w:top w:val="nil"/>
              <w:left w:val="nil"/>
              <w:bottom w:val="nil"/>
              <w:right w:val="nil"/>
            </w:tcBorders>
            <w:hideMark/>
          </w:tcPr>
          <w:p w14:paraId="2EC9E11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7,197,794</w:t>
            </w:r>
          </w:p>
        </w:tc>
        <w:tc>
          <w:tcPr>
            <w:tcW w:w="2174" w:type="dxa"/>
            <w:tcBorders>
              <w:top w:val="nil"/>
              <w:left w:val="nil"/>
              <w:bottom w:val="nil"/>
              <w:right w:val="nil"/>
            </w:tcBorders>
            <w:hideMark/>
          </w:tcPr>
          <w:p w14:paraId="11CC69A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216CA512" w14:textId="77777777" w:rsidTr="006858DF">
        <w:trPr>
          <w:trHeight w:val="450"/>
        </w:trPr>
        <w:tc>
          <w:tcPr>
            <w:tcW w:w="638" w:type="dxa"/>
            <w:tcBorders>
              <w:top w:val="nil"/>
              <w:left w:val="nil"/>
              <w:bottom w:val="nil"/>
              <w:right w:val="nil"/>
            </w:tcBorders>
            <w:hideMark/>
          </w:tcPr>
          <w:p w14:paraId="6E520D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5,903</w:t>
            </w:r>
          </w:p>
        </w:tc>
        <w:tc>
          <w:tcPr>
            <w:tcW w:w="1238" w:type="dxa"/>
            <w:tcBorders>
              <w:top w:val="nil"/>
              <w:left w:val="nil"/>
              <w:bottom w:val="nil"/>
              <w:right w:val="nil"/>
            </w:tcBorders>
            <w:hideMark/>
          </w:tcPr>
          <w:p w14:paraId="5CEC79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DEX IMAGING</w:t>
            </w:r>
          </w:p>
        </w:tc>
        <w:tc>
          <w:tcPr>
            <w:tcW w:w="1201" w:type="dxa"/>
            <w:tcBorders>
              <w:top w:val="nil"/>
              <w:left w:val="nil"/>
              <w:bottom w:val="nil"/>
              <w:right w:val="nil"/>
            </w:tcBorders>
            <w:hideMark/>
          </w:tcPr>
          <w:p w14:paraId="770CD6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427AA4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5FFEF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$151.65</w:t>
            </w:r>
          </w:p>
        </w:tc>
        <w:tc>
          <w:tcPr>
            <w:tcW w:w="871" w:type="dxa"/>
            <w:tcBorders>
              <w:top w:val="nil"/>
              <w:left w:val="nil"/>
              <w:bottom w:val="nil"/>
              <w:right w:val="nil"/>
            </w:tcBorders>
            <w:hideMark/>
          </w:tcPr>
          <w:p w14:paraId="768D532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7,197,794</w:t>
            </w:r>
          </w:p>
        </w:tc>
        <w:tc>
          <w:tcPr>
            <w:tcW w:w="2174" w:type="dxa"/>
            <w:tcBorders>
              <w:top w:val="nil"/>
              <w:left w:val="nil"/>
              <w:bottom w:val="nil"/>
              <w:right w:val="nil"/>
            </w:tcBorders>
            <w:hideMark/>
          </w:tcPr>
          <w:p w14:paraId="26BC509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513E7768" w14:textId="77777777" w:rsidTr="006858DF">
        <w:trPr>
          <w:trHeight w:val="450"/>
        </w:trPr>
        <w:tc>
          <w:tcPr>
            <w:tcW w:w="638" w:type="dxa"/>
            <w:tcBorders>
              <w:top w:val="nil"/>
              <w:left w:val="nil"/>
              <w:bottom w:val="nil"/>
              <w:right w:val="nil"/>
            </w:tcBorders>
            <w:hideMark/>
          </w:tcPr>
          <w:p w14:paraId="600572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4C1276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7B4B487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122749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84B12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$222.52</w:t>
            </w:r>
          </w:p>
        </w:tc>
        <w:tc>
          <w:tcPr>
            <w:tcW w:w="871" w:type="dxa"/>
            <w:tcBorders>
              <w:top w:val="nil"/>
              <w:left w:val="nil"/>
              <w:bottom w:val="nil"/>
              <w:right w:val="nil"/>
            </w:tcBorders>
            <w:hideMark/>
          </w:tcPr>
          <w:p w14:paraId="432249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1578AA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7E61670A" w14:textId="77777777" w:rsidTr="006858DF">
        <w:trPr>
          <w:trHeight w:val="450"/>
        </w:trPr>
        <w:tc>
          <w:tcPr>
            <w:tcW w:w="638" w:type="dxa"/>
            <w:tcBorders>
              <w:top w:val="nil"/>
              <w:left w:val="nil"/>
              <w:bottom w:val="nil"/>
              <w:right w:val="nil"/>
            </w:tcBorders>
            <w:hideMark/>
          </w:tcPr>
          <w:p w14:paraId="6477BC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607FC8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214B84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6936B88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3531E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$404.02</w:t>
            </w:r>
          </w:p>
        </w:tc>
        <w:tc>
          <w:tcPr>
            <w:tcW w:w="871" w:type="dxa"/>
            <w:tcBorders>
              <w:top w:val="nil"/>
              <w:left w:val="nil"/>
              <w:bottom w:val="nil"/>
              <w:right w:val="nil"/>
            </w:tcBorders>
            <w:hideMark/>
          </w:tcPr>
          <w:p w14:paraId="56C95C1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05E0066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77B11038" w14:textId="77777777" w:rsidTr="006858DF">
        <w:trPr>
          <w:trHeight w:val="450"/>
        </w:trPr>
        <w:tc>
          <w:tcPr>
            <w:tcW w:w="638" w:type="dxa"/>
            <w:tcBorders>
              <w:top w:val="nil"/>
              <w:left w:val="nil"/>
              <w:bottom w:val="nil"/>
              <w:right w:val="nil"/>
            </w:tcBorders>
            <w:hideMark/>
          </w:tcPr>
          <w:p w14:paraId="79BAE67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12292C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50AFCF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3AC1F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D4C10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$106.72</w:t>
            </w:r>
          </w:p>
        </w:tc>
        <w:tc>
          <w:tcPr>
            <w:tcW w:w="871" w:type="dxa"/>
            <w:tcBorders>
              <w:top w:val="nil"/>
              <w:left w:val="nil"/>
              <w:bottom w:val="nil"/>
              <w:right w:val="nil"/>
            </w:tcBorders>
            <w:hideMark/>
          </w:tcPr>
          <w:p w14:paraId="6A1284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6363689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3083E5F8" w14:textId="77777777" w:rsidTr="006858DF">
        <w:trPr>
          <w:trHeight w:val="450"/>
        </w:trPr>
        <w:tc>
          <w:tcPr>
            <w:tcW w:w="638" w:type="dxa"/>
            <w:tcBorders>
              <w:top w:val="nil"/>
              <w:left w:val="nil"/>
              <w:bottom w:val="nil"/>
              <w:right w:val="nil"/>
            </w:tcBorders>
            <w:hideMark/>
          </w:tcPr>
          <w:p w14:paraId="5EC8359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41BCEEC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0821D5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14FA6F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683A0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$72.40</w:t>
            </w:r>
          </w:p>
        </w:tc>
        <w:tc>
          <w:tcPr>
            <w:tcW w:w="871" w:type="dxa"/>
            <w:tcBorders>
              <w:top w:val="nil"/>
              <w:left w:val="nil"/>
              <w:bottom w:val="nil"/>
              <w:right w:val="nil"/>
            </w:tcBorders>
            <w:hideMark/>
          </w:tcPr>
          <w:p w14:paraId="62ABEA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7856AEF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0AC78879" w14:textId="77777777" w:rsidTr="006858DF">
        <w:trPr>
          <w:trHeight w:val="450"/>
        </w:trPr>
        <w:tc>
          <w:tcPr>
            <w:tcW w:w="638" w:type="dxa"/>
            <w:tcBorders>
              <w:top w:val="nil"/>
              <w:left w:val="nil"/>
              <w:bottom w:val="nil"/>
              <w:right w:val="nil"/>
            </w:tcBorders>
            <w:hideMark/>
          </w:tcPr>
          <w:p w14:paraId="4F1A2E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3A7C11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44B2D0B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1AFDAB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09F03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$925.73</w:t>
            </w:r>
          </w:p>
        </w:tc>
        <w:tc>
          <w:tcPr>
            <w:tcW w:w="871" w:type="dxa"/>
            <w:tcBorders>
              <w:top w:val="nil"/>
              <w:left w:val="nil"/>
              <w:bottom w:val="nil"/>
              <w:right w:val="nil"/>
            </w:tcBorders>
            <w:hideMark/>
          </w:tcPr>
          <w:p w14:paraId="3F6286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41C0569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0B0249C1" w14:textId="77777777" w:rsidTr="006858DF">
        <w:trPr>
          <w:trHeight w:val="450"/>
        </w:trPr>
        <w:tc>
          <w:tcPr>
            <w:tcW w:w="638" w:type="dxa"/>
            <w:tcBorders>
              <w:top w:val="nil"/>
              <w:left w:val="nil"/>
              <w:bottom w:val="nil"/>
              <w:right w:val="nil"/>
            </w:tcBorders>
            <w:hideMark/>
          </w:tcPr>
          <w:p w14:paraId="23CB4F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49BDFD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18B0A9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4C5D98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DA665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$925.77</w:t>
            </w:r>
          </w:p>
        </w:tc>
        <w:tc>
          <w:tcPr>
            <w:tcW w:w="871" w:type="dxa"/>
            <w:tcBorders>
              <w:top w:val="nil"/>
              <w:left w:val="nil"/>
              <w:bottom w:val="nil"/>
              <w:right w:val="nil"/>
            </w:tcBorders>
            <w:hideMark/>
          </w:tcPr>
          <w:p w14:paraId="338B1DF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7B085D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45013758" w14:textId="77777777" w:rsidTr="006858DF">
        <w:trPr>
          <w:trHeight w:val="450"/>
        </w:trPr>
        <w:tc>
          <w:tcPr>
            <w:tcW w:w="638" w:type="dxa"/>
            <w:tcBorders>
              <w:top w:val="nil"/>
              <w:left w:val="nil"/>
              <w:bottom w:val="nil"/>
              <w:right w:val="nil"/>
            </w:tcBorders>
            <w:hideMark/>
          </w:tcPr>
          <w:p w14:paraId="71D415E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70591FD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2628B0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1F542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909BE4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$81.91</w:t>
            </w:r>
          </w:p>
        </w:tc>
        <w:tc>
          <w:tcPr>
            <w:tcW w:w="871" w:type="dxa"/>
            <w:tcBorders>
              <w:top w:val="nil"/>
              <w:left w:val="nil"/>
              <w:bottom w:val="nil"/>
              <w:right w:val="nil"/>
            </w:tcBorders>
            <w:hideMark/>
          </w:tcPr>
          <w:p w14:paraId="45D689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526342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509AD536" w14:textId="77777777" w:rsidTr="006858DF">
        <w:trPr>
          <w:trHeight w:val="450"/>
        </w:trPr>
        <w:tc>
          <w:tcPr>
            <w:tcW w:w="638" w:type="dxa"/>
            <w:tcBorders>
              <w:top w:val="nil"/>
              <w:left w:val="nil"/>
              <w:bottom w:val="nil"/>
              <w:right w:val="nil"/>
            </w:tcBorders>
            <w:hideMark/>
          </w:tcPr>
          <w:p w14:paraId="5AB4FE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6C9A95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01653B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3A35B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CEA68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$146.63</w:t>
            </w:r>
          </w:p>
        </w:tc>
        <w:tc>
          <w:tcPr>
            <w:tcW w:w="871" w:type="dxa"/>
            <w:tcBorders>
              <w:top w:val="nil"/>
              <w:left w:val="nil"/>
              <w:bottom w:val="nil"/>
              <w:right w:val="nil"/>
            </w:tcBorders>
            <w:hideMark/>
          </w:tcPr>
          <w:p w14:paraId="57B073B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2753B0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7FE092A6" w14:textId="77777777" w:rsidTr="006858DF">
        <w:trPr>
          <w:trHeight w:val="450"/>
        </w:trPr>
        <w:tc>
          <w:tcPr>
            <w:tcW w:w="638" w:type="dxa"/>
            <w:tcBorders>
              <w:top w:val="nil"/>
              <w:left w:val="nil"/>
              <w:bottom w:val="nil"/>
              <w:right w:val="nil"/>
            </w:tcBorders>
            <w:hideMark/>
          </w:tcPr>
          <w:p w14:paraId="5EF2662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144622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619974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729A5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3B3F5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$355.40</w:t>
            </w:r>
          </w:p>
        </w:tc>
        <w:tc>
          <w:tcPr>
            <w:tcW w:w="871" w:type="dxa"/>
            <w:tcBorders>
              <w:top w:val="nil"/>
              <w:left w:val="nil"/>
              <w:bottom w:val="nil"/>
              <w:right w:val="nil"/>
            </w:tcBorders>
            <w:hideMark/>
          </w:tcPr>
          <w:p w14:paraId="59D4F3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59968E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13A9F487" w14:textId="77777777" w:rsidTr="006858DF">
        <w:trPr>
          <w:trHeight w:val="450"/>
        </w:trPr>
        <w:tc>
          <w:tcPr>
            <w:tcW w:w="638" w:type="dxa"/>
            <w:tcBorders>
              <w:top w:val="nil"/>
              <w:left w:val="nil"/>
              <w:bottom w:val="nil"/>
              <w:right w:val="nil"/>
            </w:tcBorders>
            <w:hideMark/>
          </w:tcPr>
          <w:p w14:paraId="6566D6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354871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372853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11F14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06247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$276.31</w:t>
            </w:r>
          </w:p>
        </w:tc>
        <w:tc>
          <w:tcPr>
            <w:tcW w:w="871" w:type="dxa"/>
            <w:tcBorders>
              <w:top w:val="nil"/>
              <w:left w:val="nil"/>
              <w:bottom w:val="nil"/>
              <w:right w:val="nil"/>
            </w:tcBorders>
            <w:hideMark/>
          </w:tcPr>
          <w:p w14:paraId="15625F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79F3A9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2A3A2B02" w14:textId="77777777" w:rsidTr="006858DF">
        <w:trPr>
          <w:trHeight w:val="450"/>
        </w:trPr>
        <w:tc>
          <w:tcPr>
            <w:tcW w:w="638" w:type="dxa"/>
            <w:tcBorders>
              <w:top w:val="nil"/>
              <w:left w:val="nil"/>
              <w:bottom w:val="nil"/>
              <w:right w:val="nil"/>
            </w:tcBorders>
            <w:hideMark/>
          </w:tcPr>
          <w:p w14:paraId="7A16A2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5,956</w:t>
            </w:r>
          </w:p>
        </w:tc>
        <w:tc>
          <w:tcPr>
            <w:tcW w:w="1238" w:type="dxa"/>
            <w:tcBorders>
              <w:top w:val="nil"/>
              <w:left w:val="nil"/>
              <w:bottom w:val="nil"/>
              <w:right w:val="nil"/>
            </w:tcBorders>
            <w:hideMark/>
          </w:tcPr>
          <w:p w14:paraId="5166EE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RJ YOUNG</w:t>
            </w:r>
          </w:p>
        </w:tc>
        <w:tc>
          <w:tcPr>
            <w:tcW w:w="1201" w:type="dxa"/>
            <w:tcBorders>
              <w:top w:val="nil"/>
              <w:left w:val="nil"/>
              <w:bottom w:val="nil"/>
              <w:right w:val="nil"/>
            </w:tcBorders>
            <w:hideMark/>
          </w:tcPr>
          <w:p w14:paraId="74D14CE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1C800B9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74979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$357.26</w:t>
            </w:r>
          </w:p>
        </w:tc>
        <w:tc>
          <w:tcPr>
            <w:tcW w:w="871" w:type="dxa"/>
            <w:tcBorders>
              <w:top w:val="nil"/>
              <w:left w:val="nil"/>
              <w:bottom w:val="nil"/>
              <w:right w:val="nil"/>
            </w:tcBorders>
            <w:hideMark/>
          </w:tcPr>
          <w:p w14:paraId="58C2F3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7,197,889</w:t>
            </w:r>
          </w:p>
        </w:tc>
        <w:tc>
          <w:tcPr>
            <w:tcW w:w="2174" w:type="dxa"/>
            <w:tcBorders>
              <w:top w:val="nil"/>
              <w:left w:val="nil"/>
              <w:bottom w:val="nil"/>
              <w:right w:val="nil"/>
            </w:tcBorders>
            <w:hideMark/>
          </w:tcPr>
          <w:p w14:paraId="4A11DC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778BD3C2" w14:textId="77777777" w:rsidTr="006858DF">
        <w:trPr>
          <w:trHeight w:val="450"/>
        </w:trPr>
        <w:tc>
          <w:tcPr>
            <w:tcW w:w="638" w:type="dxa"/>
            <w:tcBorders>
              <w:top w:val="nil"/>
              <w:left w:val="nil"/>
              <w:bottom w:val="nil"/>
              <w:right w:val="nil"/>
            </w:tcBorders>
            <w:hideMark/>
          </w:tcPr>
          <w:p w14:paraId="1490BD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6,324</w:t>
            </w:r>
          </w:p>
        </w:tc>
        <w:tc>
          <w:tcPr>
            <w:tcW w:w="1238" w:type="dxa"/>
            <w:tcBorders>
              <w:top w:val="nil"/>
              <w:left w:val="nil"/>
              <w:bottom w:val="nil"/>
              <w:right w:val="nil"/>
            </w:tcBorders>
            <w:hideMark/>
          </w:tcPr>
          <w:p w14:paraId="0FBBEB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TRI STAR COMPAINES</w:t>
            </w:r>
          </w:p>
        </w:tc>
        <w:tc>
          <w:tcPr>
            <w:tcW w:w="1201" w:type="dxa"/>
            <w:tcBorders>
              <w:top w:val="nil"/>
              <w:left w:val="nil"/>
              <w:bottom w:val="nil"/>
              <w:right w:val="nil"/>
            </w:tcBorders>
            <w:hideMark/>
          </w:tcPr>
          <w:p w14:paraId="374938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F12E9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386667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$1,795.00</w:t>
            </w:r>
          </w:p>
        </w:tc>
        <w:tc>
          <w:tcPr>
            <w:tcW w:w="871" w:type="dxa"/>
            <w:tcBorders>
              <w:top w:val="nil"/>
              <w:left w:val="nil"/>
              <w:bottom w:val="nil"/>
              <w:right w:val="nil"/>
            </w:tcBorders>
            <w:hideMark/>
          </w:tcPr>
          <w:p w14:paraId="361698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7,197,899</w:t>
            </w:r>
          </w:p>
        </w:tc>
        <w:tc>
          <w:tcPr>
            <w:tcW w:w="2174" w:type="dxa"/>
            <w:tcBorders>
              <w:top w:val="nil"/>
              <w:left w:val="nil"/>
              <w:bottom w:val="nil"/>
              <w:right w:val="nil"/>
            </w:tcBorders>
            <w:hideMark/>
          </w:tcPr>
          <w:p w14:paraId="1BE6926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CORRECTING DUCT WORK</w:t>
            </w:r>
          </w:p>
        </w:tc>
      </w:tr>
      <w:tr w:rsidR="006858DF" w:rsidRPr="006858DF" w14:paraId="4C48085D" w14:textId="77777777" w:rsidTr="006858DF">
        <w:trPr>
          <w:trHeight w:val="450"/>
        </w:trPr>
        <w:tc>
          <w:tcPr>
            <w:tcW w:w="638" w:type="dxa"/>
            <w:tcBorders>
              <w:top w:val="nil"/>
              <w:left w:val="nil"/>
              <w:bottom w:val="nil"/>
              <w:right w:val="nil"/>
            </w:tcBorders>
            <w:hideMark/>
          </w:tcPr>
          <w:p w14:paraId="4A479E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6,324</w:t>
            </w:r>
          </w:p>
        </w:tc>
        <w:tc>
          <w:tcPr>
            <w:tcW w:w="1238" w:type="dxa"/>
            <w:tcBorders>
              <w:top w:val="nil"/>
              <w:left w:val="nil"/>
              <w:bottom w:val="nil"/>
              <w:right w:val="nil"/>
            </w:tcBorders>
            <w:hideMark/>
          </w:tcPr>
          <w:p w14:paraId="38A608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TRI STAR COMPAINES</w:t>
            </w:r>
          </w:p>
        </w:tc>
        <w:tc>
          <w:tcPr>
            <w:tcW w:w="1201" w:type="dxa"/>
            <w:tcBorders>
              <w:top w:val="nil"/>
              <w:left w:val="nil"/>
              <w:bottom w:val="nil"/>
              <w:right w:val="nil"/>
            </w:tcBorders>
            <w:hideMark/>
          </w:tcPr>
          <w:p w14:paraId="549797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69C0D4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BB709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$352.35</w:t>
            </w:r>
          </w:p>
        </w:tc>
        <w:tc>
          <w:tcPr>
            <w:tcW w:w="871" w:type="dxa"/>
            <w:tcBorders>
              <w:top w:val="nil"/>
              <w:left w:val="nil"/>
              <w:bottom w:val="nil"/>
              <w:right w:val="nil"/>
            </w:tcBorders>
            <w:hideMark/>
          </w:tcPr>
          <w:p w14:paraId="7801E9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7,197,899</w:t>
            </w:r>
          </w:p>
        </w:tc>
        <w:tc>
          <w:tcPr>
            <w:tcW w:w="2174" w:type="dxa"/>
            <w:tcBorders>
              <w:top w:val="nil"/>
              <w:left w:val="nil"/>
              <w:bottom w:val="nil"/>
              <w:right w:val="nil"/>
            </w:tcBorders>
            <w:hideMark/>
          </w:tcPr>
          <w:p w14:paraId="7C7915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REPLACED ACTUATOR</w:t>
            </w:r>
          </w:p>
        </w:tc>
      </w:tr>
      <w:tr w:rsidR="006858DF" w:rsidRPr="006858DF" w14:paraId="25E1C35A" w14:textId="77777777" w:rsidTr="006858DF">
        <w:trPr>
          <w:trHeight w:val="450"/>
        </w:trPr>
        <w:tc>
          <w:tcPr>
            <w:tcW w:w="638" w:type="dxa"/>
            <w:tcBorders>
              <w:top w:val="nil"/>
              <w:left w:val="nil"/>
              <w:bottom w:val="nil"/>
              <w:right w:val="nil"/>
            </w:tcBorders>
            <w:hideMark/>
          </w:tcPr>
          <w:p w14:paraId="0275AC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6,324</w:t>
            </w:r>
          </w:p>
        </w:tc>
        <w:tc>
          <w:tcPr>
            <w:tcW w:w="1238" w:type="dxa"/>
            <w:tcBorders>
              <w:top w:val="nil"/>
              <w:left w:val="nil"/>
              <w:bottom w:val="nil"/>
              <w:right w:val="nil"/>
            </w:tcBorders>
            <w:hideMark/>
          </w:tcPr>
          <w:p w14:paraId="775D22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TRI STAR COMPAINES</w:t>
            </w:r>
          </w:p>
        </w:tc>
        <w:tc>
          <w:tcPr>
            <w:tcW w:w="1201" w:type="dxa"/>
            <w:tcBorders>
              <w:top w:val="nil"/>
              <w:left w:val="nil"/>
              <w:bottom w:val="nil"/>
              <w:right w:val="nil"/>
            </w:tcBorders>
            <w:hideMark/>
          </w:tcPr>
          <w:p w14:paraId="4AF25B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4EA83C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71798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$2,110.00</w:t>
            </w:r>
          </w:p>
        </w:tc>
        <w:tc>
          <w:tcPr>
            <w:tcW w:w="871" w:type="dxa"/>
            <w:tcBorders>
              <w:top w:val="nil"/>
              <w:left w:val="nil"/>
              <w:bottom w:val="nil"/>
              <w:right w:val="nil"/>
            </w:tcBorders>
            <w:hideMark/>
          </w:tcPr>
          <w:p w14:paraId="4F3111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7,197,899</w:t>
            </w:r>
          </w:p>
        </w:tc>
        <w:tc>
          <w:tcPr>
            <w:tcW w:w="2174" w:type="dxa"/>
            <w:tcBorders>
              <w:top w:val="nil"/>
              <w:left w:val="nil"/>
              <w:bottom w:val="nil"/>
              <w:right w:val="nil"/>
            </w:tcBorders>
            <w:hideMark/>
          </w:tcPr>
          <w:p w14:paraId="287184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THERMO &amp; BAD CONTROL BOARD</w:t>
            </w:r>
          </w:p>
        </w:tc>
      </w:tr>
      <w:tr w:rsidR="006858DF" w:rsidRPr="006858DF" w14:paraId="0FF84526" w14:textId="77777777" w:rsidTr="006858DF">
        <w:trPr>
          <w:trHeight w:val="450"/>
        </w:trPr>
        <w:tc>
          <w:tcPr>
            <w:tcW w:w="638" w:type="dxa"/>
            <w:tcBorders>
              <w:top w:val="nil"/>
              <w:left w:val="nil"/>
              <w:bottom w:val="nil"/>
              <w:right w:val="nil"/>
            </w:tcBorders>
            <w:hideMark/>
          </w:tcPr>
          <w:p w14:paraId="611014E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6,489</w:t>
            </w:r>
          </w:p>
        </w:tc>
        <w:tc>
          <w:tcPr>
            <w:tcW w:w="1238" w:type="dxa"/>
            <w:tcBorders>
              <w:top w:val="nil"/>
              <w:left w:val="nil"/>
              <w:bottom w:val="nil"/>
              <w:right w:val="nil"/>
            </w:tcBorders>
            <w:hideMark/>
          </w:tcPr>
          <w:p w14:paraId="40FDFC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JARRELL GROUP</w:t>
            </w:r>
          </w:p>
        </w:tc>
        <w:tc>
          <w:tcPr>
            <w:tcW w:w="1201" w:type="dxa"/>
            <w:tcBorders>
              <w:top w:val="nil"/>
              <w:left w:val="nil"/>
              <w:bottom w:val="nil"/>
              <w:right w:val="nil"/>
            </w:tcBorders>
            <w:hideMark/>
          </w:tcPr>
          <w:p w14:paraId="6ADF5C6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15E914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9C6D2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$28,750.00</w:t>
            </w:r>
          </w:p>
        </w:tc>
        <w:tc>
          <w:tcPr>
            <w:tcW w:w="871" w:type="dxa"/>
            <w:tcBorders>
              <w:top w:val="nil"/>
              <w:left w:val="nil"/>
              <w:bottom w:val="nil"/>
              <w:right w:val="nil"/>
            </w:tcBorders>
            <w:hideMark/>
          </w:tcPr>
          <w:p w14:paraId="4B7B9C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7,197,826</w:t>
            </w:r>
          </w:p>
        </w:tc>
        <w:tc>
          <w:tcPr>
            <w:tcW w:w="2174" w:type="dxa"/>
            <w:tcBorders>
              <w:top w:val="nil"/>
              <w:left w:val="nil"/>
              <w:bottom w:val="nil"/>
              <w:right w:val="nil"/>
            </w:tcBorders>
            <w:hideMark/>
          </w:tcPr>
          <w:p w14:paraId="602F41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AUDIT PREP</w:t>
            </w:r>
          </w:p>
        </w:tc>
      </w:tr>
      <w:tr w:rsidR="006858DF" w:rsidRPr="006858DF" w14:paraId="0F76D327" w14:textId="77777777" w:rsidTr="006858DF">
        <w:trPr>
          <w:trHeight w:val="450"/>
        </w:trPr>
        <w:tc>
          <w:tcPr>
            <w:tcW w:w="638" w:type="dxa"/>
            <w:tcBorders>
              <w:top w:val="nil"/>
              <w:left w:val="nil"/>
              <w:bottom w:val="nil"/>
              <w:right w:val="nil"/>
            </w:tcBorders>
            <w:hideMark/>
          </w:tcPr>
          <w:p w14:paraId="428183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6,545</w:t>
            </w:r>
          </w:p>
        </w:tc>
        <w:tc>
          <w:tcPr>
            <w:tcW w:w="1238" w:type="dxa"/>
            <w:tcBorders>
              <w:top w:val="nil"/>
              <w:left w:val="nil"/>
              <w:bottom w:val="nil"/>
              <w:right w:val="nil"/>
            </w:tcBorders>
            <w:hideMark/>
          </w:tcPr>
          <w:p w14:paraId="7D9D631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CIVICPLUS</w:t>
            </w:r>
          </w:p>
        </w:tc>
        <w:tc>
          <w:tcPr>
            <w:tcW w:w="1201" w:type="dxa"/>
            <w:tcBorders>
              <w:top w:val="nil"/>
              <w:left w:val="nil"/>
              <w:bottom w:val="nil"/>
              <w:right w:val="nil"/>
            </w:tcBorders>
            <w:hideMark/>
          </w:tcPr>
          <w:p w14:paraId="19EE60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68EBEEC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E33C8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$2,409.91</w:t>
            </w:r>
          </w:p>
        </w:tc>
        <w:tc>
          <w:tcPr>
            <w:tcW w:w="871" w:type="dxa"/>
            <w:tcBorders>
              <w:top w:val="nil"/>
              <w:left w:val="nil"/>
              <w:bottom w:val="nil"/>
              <w:right w:val="nil"/>
            </w:tcBorders>
            <w:hideMark/>
          </w:tcPr>
          <w:p w14:paraId="6397BF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7,197,771</w:t>
            </w:r>
          </w:p>
        </w:tc>
        <w:tc>
          <w:tcPr>
            <w:tcW w:w="2174" w:type="dxa"/>
            <w:tcBorders>
              <w:top w:val="nil"/>
              <w:left w:val="nil"/>
              <w:bottom w:val="nil"/>
              <w:right w:val="nil"/>
            </w:tcBorders>
            <w:hideMark/>
          </w:tcPr>
          <w:p w14:paraId="4F8A80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ONLINE HOSTING &amp; MUNIPRO LICENSE</w:t>
            </w:r>
          </w:p>
        </w:tc>
      </w:tr>
      <w:tr w:rsidR="006858DF" w:rsidRPr="006858DF" w14:paraId="6E26F5B0" w14:textId="77777777" w:rsidTr="006858DF">
        <w:trPr>
          <w:trHeight w:val="450"/>
        </w:trPr>
        <w:tc>
          <w:tcPr>
            <w:tcW w:w="638" w:type="dxa"/>
            <w:tcBorders>
              <w:top w:val="nil"/>
              <w:left w:val="nil"/>
              <w:bottom w:val="nil"/>
              <w:right w:val="nil"/>
            </w:tcBorders>
            <w:hideMark/>
          </w:tcPr>
          <w:p w14:paraId="5C8F27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6,704</w:t>
            </w:r>
          </w:p>
        </w:tc>
        <w:tc>
          <w:tcPr>
            <w:tcW w:w="1238" w:type="dxa"/>
            <w:tcBorders>
              <w:top w:val="nil"/>
              <w:left w:val="nil"/>
              <w:bottom w:val="nil"/>
              <w:right w:val="nil"/>
            </w:tcBorders>
            <w:hideMark/>
          </w:tcPr>
          <w:p w14:paraId="7AD929A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STROUPE PEST CONTROL</w:t>
            </w:r>
          </w:p>
        </w:tc>
        <w:tc>
          <w:tcPr>
            <w:tcW w:w="1201" w:type="dxa"/>
            <w:tcBorders>
              <w:top w:val="nil"/>
              <w:left w:val="nil"/>
              <w:bottom w:val="nil"/>
              <w:right w:val="nil"/>
            </w:tcBorders>
            <w:hideMark/>
          </w:tcPr>
          <w:p w14:paraId="782004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F54918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A6064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$670.00</w:t>
            </w:r>
          </w:p>
        </w:tc>
        <w:tc>
          <w:tcPr>
            <w:tcW w:w="871" w:type="dxa"/>
            <w:tcBorders>
              <w:top w:val="nil"/>
              <w:left w:val="nil"/>
              <w:bottom w:val="nil"/>
              <w:right w:val="nil"/>
            </w:tcBorders>
            <w:hideMark/>
          </w:tcPr>
          <w:p w14:paraId="0EEA34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7,197,894</w:t>
            </w:r>
          </w:p>
        </w:tc>
        <w:tc>
          <w:tcPr>
            <w:tcW w:w="2174" w:type="dxa"/>
            <w:tcBorders>
              <w:top w:val="nil"/>
              <w:left w:val="nil"/>
              <w:bottom w:val="nil"/>
              <w:right w:val="nil"/>
            </w:tcBorders>
            <w:hideMark/>
          </w:tcPr>
          <w:p w14:paraId="49FF9C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PEST CONTROL CH</w:t>
            </w:r>
          </w:p>
        </w:tc>
      </w:tr>
      <w:tr w:rsidR="006858DF" w:rsidRPr="006858DF" w14:paraId="01DF3A98" w14:textId="77777777" w:rsidTr="006858DF">
        <w:trPr>
          <w:trHeight w:val="450"/>
        </w:trPr>
        <w:tc>
          <w:tcPr>
            <w:tcW w:w="638" w:type="dxa"/>
            <w:tcBorders>
              <w:top w:val="nil"/>
              <w:left w:val="nil"/>
              <w:bottom w:val="nil"/>
              <w:right w:val="nil"/>
            </w:tcBorders>
            <w:hideMark/>
          </w:tcPr>
          <w:p w14:paraId="67AC60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6,704</w:t>
            </w:r>
          </w:p>
        </w:tc>
        <w:tc>
          <w:tcPr>
            <w:tcW w:w="1238" w:type="dxa"/>
            <w:tcBorders>
              <w:top w:val="nil"/>
              <w:left w:val="nil"/>
              <w:bottom w:val="nil"/>
              <w:right w:val="nil"/>
            </w:tcBorders>
            <w:hideMark/>
          </w:tcPr>
          <w:p w14:paraId="5B0ED42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STROUPE PEST CONTROL</w:t>
            </w:r>
          </w:p>
        </w:tc>
        <w:tc>
          <w:tcPr>
            <w:tcW w:w="1201" w:type="dxa"/>
            <w:tcBorders>
              <w:top w:val="nil"/>
              <w:left w:val="nil"/>
              <w:bottom w:val="nil"/>
              <w:right w:val="nil"/>
            </w:tcBorders>
            <w:hideMark/>
          </w:tcPr>
          <w:p w14:paraId="62ED28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3F3650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1C292F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$670.00</w:t>
            </w:r>
          </w:p>
        </w:tc>
        <w:tc>
          <w:tcPr>
            <w:tcW w:w="871" w:type="dxa"/>
            <w:tcBorders>
              <w:top w:val="nil"/>
              <w:left w:val="nil"/>
              <w:bottom w:val="nil"/>
              <w:right w:val="nil"/>
            </w:tcBorders>
            <w:hideMark/>
          </w:tcPr>
          <w:p w14:paraId="408D8A9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7,197,894</w:t>
            </w:r>
          </w:p>
        </w:tc>
        <w:tc>
          <w:tcPr>
            <w:tcW w:w="2174" w:type="dxa"/>
            <w:tcBorders>
              <w:top w:val="nil"/>
              <w:left w:val="nil"/>
              <w:bottom w:val="nil"/>
              <w:right w:val="nil"/>
            </w:tcBorders>
            <w:hideMark/>
          </w:tcPr>
          <w:p w14:paraId="110B84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PEST CONTROL</w:t>
            </w:r>
          </w:p>
        </w:tc>
      </w:tr>
      <w:tr w:rsidR="006858DF" w:rsidRPr="006858DF" w14:paraId="7A04A55C" w14:textId="77777777" w:rsidTr="006858DF">
        <w:trPr>
          <w:trHeight w:val="450"/>
        </w:trPr>
        <w:tc>
          <w:tcPr>
            <w:tcW w:w="638" w:type="dxa"/>
            <w:tcBorders>
              <w:top w:val="nil"/>
              <w:left w:val="nil"/>
              <w:bottom w:val="nil"/>
              <w:right w:val="nil"/>
            </w:tcBorders>
            <w:hideMark/>
          </w:tcPr>
          <w:p w14:paraId="6BD78AA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6,704</w:t>
            </w:r>
          </w:p>
        </w:tc>
        <w:tc>
          <w:tcPr>
            <w:tcW w:w="1238" w:type="dxa"/>
            <w:tcBorders>
              <w:top w:val="nil"/>
              <w:left w:val="nil"/>
              <w:bottom w:val="nil"/>
              <w:right w:val="nil"/>
            </w:tcBorders>
            <w:hideMark/>
          </w:tcPr>
          <w:p w14:paraId="46EFBD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STROUPE PEST CONTROL</w:t>
            </w:r>
          </w:p>
        </w:tc>
        <w:tc>
          <w:tcPr>
            <w:tcW w:w="1201" w:type="dxa"/>
            <w:tcBorders>
              <w:top w:val="nil"/>
              <w:left w:val="nil"/>
              <w:bottom w:val="nil"/>
              <w:right w:val="nil"/>
            </w:tcBorders>
            <w:hideMark/>
          </w:tcPr>
          <w:p w14:paraId="76525A9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06A0DE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FA40F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$670.00</w:t>
            </w:r>
          </w:p>
        </w:tc>
        <w:tc>
          <w:tcPr>
            <w:tcW w:w="871" w:type="dxa"/>
            <w:tcBorders>
              <w:top w:val="nil"/>
              <w:left w:val="nil"/>
              <w:bottom w:val="nil"/>
              <w:right w:val="nil"/>
            </w:tcBorders>
            <w:hideMark/>
          </w:tcPr>
          <w:p w14:paraId="23F30D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7,197,894</w:t>
            </w:r>
          </w:p>
        </w:tc>
        <w:tc>
          <w:tcPr>
            <w:tcW w:w="2174" w:type="dxa"/>
            <w:tcBorders>
              <w:top w:val="nil"/>
              <w:left w:val="nil"/>
              <w:bottom w:val="nil"/>
              <w:right w:val="nil"/>
            </w:tcBorders>
            <w:hideMark/>
          </w:tcPr>
          <w:p w14:paraId="3E5C67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FEBRUARY PEST CONTROL</w:t>
            </w:r>
          </w:p>
        </w:tc>
      </w:tr>
      <w:tr w:rsidR="006858DF" w:rsidRPr="006858DF" w14:paraId="4C78E837" w14:textId="77777777" w:rsidTr="006858DF">
        <w:trPr>
          <w:trHeight w:val="450"/>
        </w:trPr>
        <w:tc>
          <w:tcPr>
            <w:tcW w:w="638" w:type="dxa"/>
            <w:tcBorders>
              <w:top w:val="nil"/>
              <w:left w:val="nil"/>
              <w:bottom w:val="nil"/>
              <w:right w:val="nil"/>
            </w:tcBorders>
            <w:hideMark/>
          </w:tcPr>
          <w:p w14:paraId="1F48A3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6,863</w:t>
            </w:r>
          </w:p>
        </w:tc>
        <w:tc>
          <w:tcPr>
            <w:tcW w:w="1238" w:type="dxa"/>
            <w:tcBorders>
              <w:top w:val="nil"/>
              <w:left w:val="nil"/>
              <w:bottom w:val="nil"/>
              <w:right w:val="nil"/>
            </w:tcBorders>
            <w:hideMark/>
          </w:tcPr>
          <w:p w14:paraId="40AB86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PROGRESSIVE TECHNOLO</w:t>
            </w:r>
          </w:p>
        </w:tc>
        <w:tc>
          <w:tcPr>
            <w:tcW w:w="1201" w:type="dxa"/>
            <w:tcBorders>
              <w:top w:val="nil"/>
              <w:left w:val="nil"/>
              <w:bottom w:val="nil"/>
              <w:right w:val="nil"/>
            </w:tcBorders>
            <w:hideMark/>
          </w:tcPr>
          <w:p w14:paraId="0F49067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F8A8B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110E06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$950.00</w:t>
            </w:r>
          </w:p>
        </w:tc>
        <w:tc>
          <w:tcPr>
            <w:tcW w:w="871" w:type="dxa"/>
            <w:tcBorders>
              <w:top w:val="nil"/>
              <w:left w:val="nil"/>
              <w:bottom w:val="nil"/>
              <w:right w:val="nil"/>
            </w:tcBorders>
            <w:hideMark/>
          </w:tcPr>
          <w:p w14:paraId="7F7D87B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7,197,885</w:t>
            </w:r>
          </w:p>
        </w:tc>
        <w:tc>
          <w:tcPr>
            <w:tcW w:w="2174" w:type="dxa"/>
            <w:tcBorders>
              <w:top w:val="nil"/>
              <w:left w:val="nil"/>
              <w:bottom w:val="nil"/>
              <w:right w:val="nil"/>
            </w:tcBorders>
            <w:hideMark/>
          </w:tcPr>
          <w:p w14:paraId="0DCB54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PARKS UPPER PAVILLIOM CAMERAS</w:t>
            </w:r>
          </w:p>
        </w:tc>
      </w:tr>
      <w:tr w:rsidR="006858DF" w:rsidRPr="006858DF" w14:paraId="2A10B6E5" w14:textId="77777777" w:rsidTr="006858DF">
        <w:trPr>
          <w:trHeight w:val="450"/>
        </w:trPr>
        <w:tc>
          <w:tcPr>
            <w:tcW w:w="638" w:type="dxa"/>
            <w:tcBorders>
              <w:top w:val="nil"/>
              <w:left w:val="nil"/>
              <w:bottom w:val="nil"/>
              <w:right w:val="nil"/>
            </w:tcBorders>
            <w:hideMark/>
          </w:tcPr>
          <w:p w14:paraId="55716B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6,863</w:t>
            </w:r>
          </w:p>
        </w:tc>
        <w:tc>
          <w:tcPr>
            <w:tcW w:w="1238" w:type="dxa"/>
            <w:tcBorders>
              <w:top w:val="nil"/>
              <w:left w:val="nil"/>
              <w:bottom w:val="nil"/>
              <w:right w:val="nil"/>
            </w:tcBorders>
            <w:hideMark/>
          </w:tcPr>
          <w:p w14:paraId="7B27D9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PROGRESSIVE TECHNOLO</w:t>
            </w:r>
          </w:p>
        </w:tc>
        <w:tc>
          <w:tcPr>
            <w:tcW w:w="1201" w:type="dxa"/>
            <w:tcBorders>
              <w:top w:val="nil"/>
              <w:left w:val="nil"/>
              <w:bottom w:val="nil"/>
              <w:right w:val="nil"/>
            </w:tcBorders>
            <w:hideMark/>
          </w:tcPr>
          <w:p w14:paraId="42CD48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85979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B900FD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$925.00</w:t>
            </w:r>
          </w:p>
        </w:tc>
        <w:tc>
          <w:tcPr>
            <w:tcW w:w="871" w:type="dxa"/>
            <w:tcBorders>
              <w:top w:val="nil"/>
              <w:left w:val="nil"/>
              <w:bottom w:val="nil"/>
              <w:right w:val="nil"/>
            </w:tcBorders>
            <w:hideMark/>
          </w:tcPr>
          <w:p w14:paraId="60BD59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7,197,885</w:t>
            </w:r>
          </w:p>
        </w:tc>
        <w:tc>
          <w:tcPr>
            <w:tcW w:w="2174" w:type="dxa"/>
            <w:tcBorders>
              <w:top w:val="nil"/>
              <w:left w:val="nil"/>
              <w:bottom w:val="nil"/>
              <w:right w:val="nil"/>
            </w:tcBorders>
            <w:hideMark/>
          </w:tcPr>
          <w:p w14:paraId="5B175B2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PAVILLION CAMERAS</w:t>
            </w:r>
          </w:p>
        </w:tc>
      </w:tr>
      <w:tr w:rsidR="006858DF" w:rsidRPr="006858DF" w14:paraId="0422A7FB" w14:textId="77777777" w:rsidTr="006858DF">
        <w:trPr>
          <w:trHeight w:val="450"/>
        </w:trPr>
        <w:tc>
          <w:tcPr>
            <w:tcW w:w="638" w:type="dxa"/>
            <w:tcBorders>
              <w:top w:val="nil"/>
              <w:left w:val="nil"/>
              <w:bottom w:val="nil"/>
              <w:right w:val="nil"/>
            </w:tcBorders>
            <w:hideMark/>
          </w:tcPr>
          <w:p w14:paraId="5E452C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6,863</w:t>
            </w:r>
          </w:p>
        </w:tc>
        <w:tc>
          <w:tcPr>
            <w:tcW w:w="1238" w:type="dxa"/>
            <w:tcBorders>
              <w:top w:val="nil"/>
              <w:left w:val="nil"/>
              <w:bottom w:val="nil"/>
              <w:right w:val="nil"/>
            </w:tcBorders>
            <w:hideMark/>
          </w:tcPr>
          <w:p w14:paraId="1ED6BA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PROGRESSIVE TECHNOLO</w:t>
            </w:r>
          </w:p>
        </w:tc>
        <w:tc>
          <w:tcPr>
            <w:tcW w:w="1201" w:type="dxa"/>
            <w:tcBorders>
              <w:top w:val="nil"/>
              <w:left w:val="nil"/>
              <w:bottom w:val="nil"/>
              <w:right w:val="nil"/>
            </w:tcBorders>
            <w:hideMark/>
          </w:tcPr>
          <w:p w14:paraId="2EB245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8181C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200AD37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$1,150.00</w:t>
            </w:r>
          </w:p>
        </w:tc>
        <w:tc>
          <w:tcPr>
            <w:tcW w:w="871" w:type="dxa"/>
            <w:tcBorders>
              <w:top w:val="nil"/>
              <w:left w:val="nil"/>
              <w:bottom w:val="nil"/>
              <w:right w:val="nil"/>
            </w:tcBorders>
            <w:hideMark/>
          </w:tcPr>
          <w:p w14:paraId="5A602C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7,197,885</w:t>
            </w:r>
          </w:p>
        </w:tc>
        <w:tc>
          <w:tcPr>
            <w:tcW w:w="2174" w:type="dxa"/>
            <w:tcBorders>
              <w:top w:val="nil"/>
              <w:left w:val="nil"/>
              <w:bottom w:val="nil"/>
              <w:right w:val="nil"/>
            </w:tcBorders>
            <w:hideMark/>
          </w:tcPr>
          <w:p w14:paraId="369B6F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TENNIS BLDG CAMERAS</w:t>
            </w:r>
          </w:p>
        </w:tc>
      </w:tr>
      <w:tr w:rsidR="006858DF" w:rsidRPr="006858DF" w14:paraId="4E1A52FD" w14:textId="77777777" w:rsidTr="006858DF">
        <w:trPr>
          <w:trHeight w:val="450"/>
        </w:trPr>
        <w:tc>
          <w:tcPr>
            <w:tcW w:w="638" w:type="dxa"/>
            <w:tcBorders>
              <w:top w:val="nil"/>
              <w:left w:val="nil"/>
              <w:bottom w:val="nil"/>
              <w:right w:val="nil"/>
            </w:tcBorders>
            <w:hideMark/>
          </w:tcPr>
          <w:p w14:paraId="4092EE7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6,863</w:t>
            </w:r>
          </w:p>
        </w:tc>
        <w:tc>
          <w:tcPr>
            <w:tcW w:w="1238" w:type="dxa"/>
            <w:tcBorders>
              <w:top w:val="nil"/>
              <w:left w:val="nil"/>
              <w:bottom w:val="nil"/>
              <w:right w:val="nil"/>
            </w:tcBorders>
            <w:hideMark/>
          </w:tcPr>
          <w:p w14:paraId="5FD36A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PROGRESSIVE TECHNOLO</w:t>
            </w:r>
          </w:p>
        </w:tc>
        <w:tc>
          <w:tcPr>
            <w:tcW w:w="1201" w:type="dxa"/>
            <w:tcBorders>
              <w:top w:val="nil"/>
              <w:left w:val="nil"/>
              <w:bottom w:val="nil"/>
              <w:right w:val="nil"/>
            </w:tcBorders>
            <w:hideMark/>
          </w:tcPr>
          <w:p w14:paraId="4CB61C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17C0A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EA0B1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$4,991.00</w:t>
            </w:r>
          </w:p>
        </w:tc>
        <w:tc>
          <w:tcPr>
            <w:tcW w:w="871" w:type="dxa"/>
            <w:tcBorders>
              <w:top w:val="nil"/>
              <w:left w:val="nil"/>
              <w:bottom w:val="nil"/>
              <w:right w:val="nil"/>
            </w:tcBorders>
            <w:hideMark/>
          </w:tcPr>
          <w:p w14:paraId="45CF0C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7,197,885</w:t>
            </w:r>
          </w:p>
        </w:tc>
        <w:tc>
          <w:tcPr>
            <w:tcW w:w="2174" w:type="dxa"/>
            <w:tcBorders>
              <w:top w:val="nil"/>
              <w:left w:val="nil"/>
              <w:bottom w:val="nil"/>
              <w:right w:val="nil"/>
            </w:tcBorders>
            <w:hideMark/>
          </w:tcPr>
          <w:p w14:paraId="332FDC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RE-WIRE REMODEL</w:t>
            </w:r>
          </w:p>
        </w:tc>
      </w:tr>
      <w:tr w:rsidR="006858DF" w:rsidRPr="006858DF" w14:paraId="048B1B8E" w14:textId="77777777" w:rsidTr="006858DF">
        <w:trPr>
          <w:trHeight w:val="450"/>
        </w:trPr>
        <w:tc>
          <w:tcPr>
            <w:tcW w:w="638" w:type="dxa"/>
            <w:tcBorders>
              <w:top w:val="nil"/>
              <w:left w:val="nil"/>
              <w:bottom w:val="nil"/>
              <w:right w:val="nil"/>
            </w:tcBorders>
            <w:hideMark/>
          </w:tcPr>
          <w:p w14:paraId="62EE93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6,863</w:t>
            </w:r>
          </w:p>
        </w:tc>
        <w:tc>
          <w:tcPr>
            <w:tcW w:w="1238" w:type="dxa"/>
            <w:tcBorders>
              <w:top w:val="nil"/>
              <w:left w:val="nil"/>
              <w:bottom w:val="nil"/>
              <w:right w:val="nil"/>
            </w:tcBorders>
            <w:hideMark/>
          </w:tcPr>
          <w:p w14:paraId="759B46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PROGRESSIVE TECHNOLO</w:t>
            </w:r>
          </w:p>
        </w:tc>
        <w:tc>
          <w:tcPr>
            <w:tcW w:w="1201" w:type="dxa"/>
            <w:tcBorders>
              <w:top w:val="nil"/>
              <w:left w:val="nil"/>
              <w:bottom w:val="nil"/>
              <w:right w:val="nil"/>
            </w:tcBorders>
            <w:hideMark/>
          </w:tcPr>
          <w:p w14:paraId="60F008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37BCF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FE118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$3,172.00</w:t>
            </w:r>
          </w:p>
        </w:tc>
        <w:tc>
          <w:tcPr>
            <w:tcW w:w="871" w:type="dxa"/>
            <w:tcBorders>
              <w:top w:val="nil"/>
              <w:left w:val="nil"/>
              <w:bottom w:val="nil"/>
              <w:right w:val="nil"/>
            </w:tcBorders>
            <w:hideMark/>
          </w:tcPr>
          <w:p w14:paraId="2970768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7,197,885</w:t>
            </w:r>
          </w:p>
        </w:tc>
        <w:tc>
          <w:tcPr>
            <w:tcW w:w="2174" w:type="dxa"/>
            <w:tcBorders>
              <w:top w:val="nil"/>
              <w:left w:val="nil"/>
              <w:bottom w:val="nil"/>
              <w:right w:val="nil"/>
            </w:tcBorders>
            <w:hideMark/>
          </w:tcPr>
          <w:p w14:paraId="5A803C0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ACCESS CONTROL ON DOOR</w:t>
            </w:r>
          </w:p>
        </w:tc>
      </w:tr>
      <w:tr w:rsidR="006858DF" w:rsidRPr="006858DF" w14:paraId="7EA36457" w14:textId="77777777" w:rsidTr="006858DF">
        <w:trPr>
          <w:trHeight w:val="450"/>
        </w:trPr>
        <w:tc>
          <w:tcPr>
            <w:tcW w:w="638" w:type="dxa"/>
            <w:tcBorders>
              <w:top w:val="nil"/>
              <w:left w:val="nil"/>
              <w:bottom w:val="nil"/>
              <w:right w:val="nil"/>
            </w:tcBorders>
            <w:hideMark/>
          </w:tcPr>
          <w:p w14:paraId="67ACCF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6,863</w:t>
            </w:r>
          </w:p>
        </w:tc>
        <w:tc>
          <w:tcPr>
            <w:tcW w:w="1238" w:type="dxa"/>
            <w:tcBorders>
              <w:top w:val="nil"/>
              <w:left w:val="nil"/>
              <w:bottom w:val="nil"/>
              <w:right w:val="nil"/>
            </w:tcBorders>
            <w:hideMark/>
          </w:tcPr>
          <w:p w14:paraId="6BA54F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PROGRESSIVE TECHNOLO</w:t>
            </w:r>
          </w:p>
        </w:tc>
        <w:tc>
          <w:tcPr>
            <w:tcW w:w="1201" w:type="dxa"/>
            <w:tcBorders>
              <w:top w:val="nil"/>
              <w:left w:val="nil"/>
              <w:bottom w:val="nil"/>
              <w:right w:val="nil"/>
            </w:tcBorders>
            <w:hideMark/>
          </w:tcPr>
          <w:p w14:paraId="3FF79F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19A8DCF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E32D6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$160.00</w:t>
            </w:r>
          </w:p>
        </w:tc>
        <w:tc>
          <w:tcPr>
            <w:tcW w:w="871" w:type="dxa"/>
            <w:tcBorders>
              <w:top w:val="nil"/>
              <w:left w:val="nil"/>
              <w:bottom w:val="nil"/>
              <w:right w:val="nil"/>
            </w:tcBorders>
            <w:hideMark/>
          </w:tcPr>
          <w:p w14:paraId="7F6C86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7,197,885</w:t>
            </w:r>
          </w:p>
        </w:tc>
        <w:tc>
          <w:tcPr>
            <w:tcW w:w="2174" w:type="dxa"/>
            <w:tcBorders>
              <w:top w:val="nil"/>
              <w:left w:val="nil"/>
              <w:bottom w:val="nil"/>
              <w:right w:val="nil"/>
            </w:tcBorders>
            <w:hideMark/>
          </w:tcPr>
          <w:p w14:paraId="017B9F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REMOUNT CAMERAS</w:t>
            </w:r>
          </w:p>
        </w:tc>
      </w:tr>
      <w:tr w:rsidR="006858DF" w:rsidRPr="006858DF" w14:paraId="794F3F0D" w14:textId="77777777" w:rsidTr="006858DF">
        <w:trPr>
          <w:trHeight w:val="450"/>
        </w:trPr>
        <w:tc>
          <w:tcPr>
            <w:tcW w:w="638" w:type="dxa"/>
            <w:tcBorders>
              <w:top w:val="nil"/>
              <w:left w:val="nil"/>
              <w:bottom w:val="nil"/>
              <w:right w:val="nil"/>
            </w:tcBorders>
            <w:hideMark/>
          </w:tcPr>
          <w:p w14:paraId="5D4D52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6,863</w:t>
            </w:r>
          </w:p>
        </w:tc>
        <w:tc>
          <w:tcPr>
            <w:tcW w:w="1238" w:type="dxa"/>
            <w:tcBorders>
              <w:top w:val="nil"/>
              <w:left w:val="nil"/>
              <w:bottom w:val="nil"/>
              <w:right w:val="nil"/>
            </w:tcBorders>
            <w:hideMark/>
          </w:tcPr>
          <w:p w14:paraId="7A571F7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PROGRESSIVE TECHNOLO</w:t>
            </w:r>
          </w:p>
        </w:tc>
        <w:tc>
          <w:tcPr>
            <w:tcW w:w="1201" w:type="dxa"/>
            <w:tcBorders>
              <w:top w:val="nil"/>
              <w:left w:val="nil"/>
              <w:bottom w:val="nil"/>
              <w:right w:val="nil"/>
            </w:tcBorders>
            <w:hideMark/>
          </w:tcPr>
          <w:p w14:paraId="7B5E96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6BDEC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F2206C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$150.00</w:t>
            </w:r>
          </w:p>
        </w:tc>
        <w:tc>
          <w:tcPr>
            <w:tcW w:w="871" w:type="dxa"/>
            <w:tcBorders>
              <w:top w:val="nil"/>
              <w:left w:val="nil"/>
              <w:bottom w:val="nil"/>
              <w:right w:val="nil"/>
            </w:tcBorders>
            <w:hideMark/>
          </w:tcPr>
          <w:p w14:paraId="076BBD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7,197,885</w:t>
            </w:r>
          </w:p>
        </w:tc>
        <w:tc>
          <w:tcPr>
            <w:tcW w:w="2174" w:type="dxa"/>
            <w:tcBorders>
              <w:top w:val="nil"/>
              <w:left w:val="nil"/>
              <w:bottom w:val="nil"/>
              <w:right w:val="nil"/>
            </w:tcBorders>
            <w:hideMark/>
          </w:tcPr>
          <w:p w14:paraId="4B6192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MULTI LENS CAMERA</w:t>
            </w:r>
          </w:p>
        </w:tc>
      </w:tr>
      <w:tr w:rsidR="006858DF" w:rsidRPr="006858DF" w14:paraId="166DA25C" w14:textId="77777777" w:rsidTr="006858DF">
        <w:trPr>
          <w:trHeight w:val="450"/>
        </w:trPr>
        <w:tc>
          <w:tcPr>
            <w:tcW w:w="638" w:type="dxa"/>
            <w:tcBorders>
              <w:top w:val="nil"/>
              <w:left w:val="nil"/>
              <w:bottom w:val="nil"/>
              <w:right w:val="nil"/>
            </w:tcBorders>
            <w:hideMark/>
          </w:tcPr>
          <w:p w14:paraId="7032E09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6,907</w:t>
            </w:r>
          </w:p>
        </w:tc>
        <w:tc>
          <w:tcPr>
            <w:tcW w:w="1238" w:type="dxa"/>
            <w:tcBorders>
              <w:top w:val="nil"/>
              <w:left w:val="nil"/>
              <w:bottom w:val="nil"/>
              <w:right w:val="nil"/>
            </w:tcBorders>
            <w:hideMark/>
          </w:tcPr>
          <w:p w14:paraId="6ADDE47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MERIDIAN WASTE MISSI</w:t>
            </w:r>
          </w:p>
        </w:tc>
        <w:tc>
          <w:tcPr>
            <w:tcW w:w="1201" w:type="dxa"/>
            <w:tcBorders>
              <w:top w:val="nil"/>
              <w:left w:val="nil"/>
              <w:bottom w:val="nil"/>
              <w:right w:val="nil"/>
            </w:tcBorders>
            <w:hideMark/>
          </w:tcPr>
          <w:p w14:paraId="5D9319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6F4157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8D460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$143.00</w:t>
            </w:r>
          </w:p>
        </w:tc>
        <w:tc>
          <w:tcPr>
            <w:tcW w:w="871" w:type="dxa"/>
            <w:tcBorders>
              <w:top w:val="nil"/>
              <w:left w:val="nil"/>
              <w:bottom w:val="nil"/>
              <w:right w:val="nil"/>
            </w:tcBorders>
            <w:hideMark/>
          </w:tcPr>
          <w:p w14:paraId="4688BB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7,197,841</w:t>
            </w:r>
          </w:p>
        </w:tc>
        <w:tc>
          <w:tcPr>
            <w:tcW w:w="2174" w:type="dxa"/>
            <w:tcBorders>
              <w:top w:val="nil"/>
              <w:left w:val="nil"/>
              <w:bottom w:val="nil"/>
              <w:right w:val="nil"/>
            </w:tcBorders>
            <w:hideMark/>
          </w:tcPr>
          <w:p w14:paraId="06917C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TRASH SERVICE</w:t>
            </w:r>
          </w:p>
        </w:tc>
      </w:tr>
      <w:tr w:rsidR="006858DF" w:rsidRPr="006858DF" w14:paraId="63F74DD1" w14:textId="77777777" w:rsidTr="006858DF">
        <w:trPr>
          <w:trHeight w:val="450"/>
        </w:trPr>
        <w:tc>
          <w:tcPr>
            <w:tcW w:w="638" w:type="dxa"/>
            <w:tcBorders>
              <w:top w:val="nil"/>
              <w:left w:val="nil"/>
              <w:bottom w:val="nil"/>
              <w:right w:val="nil"/>
            </w:tcBorders>
            <w:hideMark/>
          </w:tcPr>
          <w:p w14:paraId="06FA6D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50513F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5808BE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62722B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510C62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$800.00</w:t>
            </w:r>
          </w:p>
        </w:tc>
        <w:tc>
          <w:tcPr>
            <w:tcW w:w="871" w:type="dxa"/>
            <w:tcBorders>
              <w:top w:val="nil"/>
              <w:left w:val="nil"/>
              <w:bottom w:val="nil"/>
              <w:right w:val="nil"/>
            </w:tcBorders>
            <w:hideMark/>
          </w:tcPr>
          <w:p w14:paraId="631906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521753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OCTOBER 2025 BILLING</w:t>
            </w:r>
          </w:p>
        </w:tc>
      </w:tr>
      <w:tr w:rsidR="006858DF" w:rsidRPr="006858DF" w14:paraId="349BF309" w14:textId="77777777" w:rsidTr="006858DF">
        <w:trPr>
          <w:trHeight w:val="450"/>
        </w:trPr>
        <w:tc>
          <w:tcPr>
            <w:tcW w:w="638" w:type="dxa"/>
            <w:tcBorders>
              <w:top w:val="nil"/>
              <w:left w:val="nil"/>
              <w:bottom w:val="nil"/>
              <w:right w:val="nil"/>
            </w:tcBorders>
            <w:hideMark/>
          </w:tcPr>
          <w:p w14:paraId="2171436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1133EFF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108A4C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49436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4F644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$600.00</w:t>
            </w:r>
          </w:p>
        </w:tc>
        <w:tc>
          <w:tcPr>
            <w:tcW w:w="871" w:type="dxa"/>
            <w:tcBorders>
              <w:top w:val="nil"/>
              <w:left w:val="nil"/>
              <w:bottom w:val="nil"/>
              <w:right w:val="nil"/>
            </w:tcBorders>
            <w:hideMark/>
          </w:tcPr>
          <w:p w14:paraId="56B3D3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4BB9DE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NOVEMBER 2025 BILLING</w:t>
            </w:r>
          </w:p>
        </w:tc>
      </w:tr>
      <w:tr w:rsidR="006858DF" w:rsidRPr="006858DF" w14:paraId="5F5E964F" w14:textId="77777777" w:rsidTr="006858DF">
        <w:trPr>
          <w:trHeight w:val="450"/>
        </w:trPr>
        <w:tc>
          <w:tcPr>
            <w:tcW w:w="638" w:type="dxa"/>
            <w:tcBorders>
              <w:top w:val="nil"/>
              <w:left w:val="nil"/>
              <w:bottom w:val="nil"/>
              <w:right w:val="nil"/>
            </w:tcBorders>
            <w:hideMark/>
          </w:tcPr>
          <w:p w14:paraId="5DC767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7,082</w:t>
            </w:r>
          </w:p>
        </w:tc>
        <w:tc>
          <w:tcPr>
            <w:tcW w:w="1238" w:type="dxa"/>
            <w:tcBorders>
              <w:top w:val="nil"/>
              <w:left w:val="nil"/>
              <w:bottom w:val="nil"/>
              <w:right w:val="nil"/>
            </w:tcBorders>
            <w:hideMark/>
          </w:tcPr>
          <w:p w14:paraId="45C756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VEIT LLC</w:t>
            </w:r>
          </w:p>
        </w:tc>
        <w:tc>
          <w:tcPr>
            <w:tcW w:w="1201" w:type="dxa"/>
            <w:tcBorders>
              <w:top w:val="nil"/>
              <w:left w:val="nil"/>
              <w:bottom w:val="nil"/>
              <w:right w:val="nil"/>
            </w:tcBorders>
            <w:hideMark/>
          </w:tcPr>
          <w:p w14:paraId="0B5A9EB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E889A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4999BC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$30.42</w:t>
            </w:r>
          </w:p>
        </w:tc>
        <w:tc>
          <w:tcPr>
            <w:tcW w:w="871" w:type="dxa"/>
            <w:tcBorders>
              <w:top w:val="nil"/>
              <w:left w:val="nil"/>
              <w:bottom w:val="nil"/>
              <w:right w:val="nil"/>
            </w:tcBorders>
            <w:hideMark/>
          </w:tcPr>
          <w:p w14:paraId="29DFEB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7,197,920</w:t>
            </w:r>
          </w:p>
        </w:tc>
        <w:tc>
          <w:tcPr>
            <w:tcW w:w="2174" w:type="dxa"/>
            <w:tcBorders>
              <w:top w:val="nil"/>
              <w:left w:val="nil"/>
              <w:bottom w:val="nil"/>
              <w:right w:val="nil"/>
            </w:tcBorders>
            <w:hideMark/>
          </w:tcPr>
          <w:p w14:paraId="0E654D9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COPIER LEASE AGREEMENT</w:t>
            </w:r>
          </w:p>
        </w:tc>
      </w:tr>
      <w:tr w:rsidR="006858DF" w:rsidRPr="006858DF" w14:paraId="589884F8" w14:textId="77777777" w:rsidTr="006858DF">
        <w:trPr>
          <w:trHeight w:val="450"/>
        </w:trPr>
        <w:tc>
          <w:tcPr>
            <w:tcW w:w="638" w:type="dxa"/>
            <w:tcBorders>
              <w:top w:val="nil"/>
              <w:left w:val="nil"/>
              <w:bottom w:val="nil"/>
              <w:right w:val="nil"/>
            </w:tcBorders>
            <w:hideMark/>
          </w:tcPr>
          <w:p w14:paraId="4AB949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553</w:t>
            </w:r>
          </w:p>
        </w:tc>
        <w:tc>
          <w:tcPr>
            <w:tcW w:w="1238" w:type="dxa"/>
            <w:tcBorders>
              <w:top w:val="nil"/>
              <w:left w:val="nil"/>
              <w:bottom w:val="nil"/>
              <w:right w:val="nil"/>
            </w:tcBorders>
            <w:hideMark/>
          </w:tcPr>
          <w:p w14:paraId="4148E7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DESOTO COUNTY SHERIF</w:t>
            </w:r>
          </w:p>
        </w:tc>
        <w:tc>
          <w:tcPr>
            <w:tcW w:w="1201" w:type="dxa"/>
            <w:tcBorders>
              <w:top w:val="nil"/>
              <w:left w:val="nil"/>
              <w:bottom w:val="nil"/>
              <w:right w:val="nil"/>
            </w:tcBorders>
            <w:hideMark/>
          </w:tcPr>
          <w:p w14:paraId="24D74B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2820D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FEES TO COUNTY JAIL</w:t>
            </w:r>
          </w:p>
        </w:tc>
        <w:tc>
          <w:tcPr>
            <w:tcW w:w="974" w:type="dxa"/>
            <w:tcBorders>
              <w:top w:val="nil"/>
              <w:left w:val="nil"/>
              <w:bottom w:val="nil"/>
              <w:right w:val="nil"/>
            </w:tcBorders>
            <w:hideMark/>
          </w:tcPr>
          <w:p w14:paraId="024C87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$16,109.76</w:t>
            </w:r>
          </w:p>
        </w:tc>
        <w:tc>
          <w:tcPr>
            <w:tcW w:w="871" w:type="dxa"/>
            <w:tcBorders>
              <w:top w:val="nil"/>
              <w:left w:val="nil"/>
              <w:bottom w:val="nil"/>
              <w:right w:val="nil"/>
            </w:tcBorders>
            <w:hideMark/>
          </w:tcPr>
          <w:p w14:paraId="4CF9BB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7,197,792</w:t>
            </w:r>
          </w:p>
        </w:tc>
        <w:tc>
          <w:tcPr>
            <w:tcW w:w="2174" w:type="dxa"/>
            <w:tcBorders>
              <w:top w:val="nil"/>
              <w:left w:val="nil"/>
              <w:bottom w:val="nil"/>
              <w:right w:val="nil"/>
            </w:tcBorders>
            <w:hideMark/>
          </w:tcPr>
          <w:p w14:paraId="23ADAB7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JAIL &amp; MEDICAL DECEMBER 2025</w:t>
            </w:r>
          </w:p>
        </w:tc>
      </w:tr>
      <w:tr w:rsidR="006858DF" w:rsidRPr="006858DF" w14:paraId="6C3C3C0E" w14:textId="77777777" w:rsidTr="006858DF">
        <w:trPr>
          <w:trHeight w:val="450"/>
        </w:trPr>
        <w:tc>
          <w:tcPr>
            <w:tcW w:w="638" w:type="dxa"/>
            <w:tcBorders>
              <w:top w:val="nil"/>
              <w:left w:val="nil"/>
              <w:bottom w:val="nil"/>
              <w:right w:val="nil"/>
            </w:tcBorders>
            <w:hideMark/>
          </w:tcPr>
          <w:p w14:paraId="6E31FE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4,457</w:t>
            </w:r>
          </w:p>
        </w:tc>
        <w:tc>
          <w:tcPr>
            <w:tcW w:w="1238" w:type="dxa"/>
            <w:tcBorders>
              <w:top w:val="nil"/>
              <w:left w:val="nil"/>
              <w:bottom w:val="nil"/>
              <w:right w:val="nil"/>
            </w:tcBorders>
            <w:hideMark/>
          </w:tcPr>
          <w:p w14:paraId="0EFE52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AT&amp;T WIRELESS</w:t>
            </w:r>
          </w:p>
        </w:tc>
        <w:tc>
          <w:tcPr>
            <w:tcW w:w="1201" w:type="dxa"/>
            <w:tcBorders>
              <w:top w:val="nil"/>
              <w:left w:val="nil"/>
              <w:bottom w:val="nil"/>
              <w:right w:val="nil"/>
            </w:tcBorders>
            <w:hideMark/>
          </w:tcPr>
          <w:p w14:paraId="4DA111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37181C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TELEPHONE EXPENSE</w:t>
            </w:r>
          </w:p>
        </w:tc>
        <w:tc>
          <w:tcPr>
            <w:tcW w:w="974" w:type="dxa"/>
            <w:tcBorders>
              <w:top w:val="nil"/>
              <w:left w:val="nil"/>
              <w:bottom w:val="nil"/>
              <w:right w:val="nil"/>
            </w:tcBorders>
            <w:hideMark/>
          </w:tcPr>
          <w:p w14:paraId="3317BE1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$6,991.36</w:t>
            </w:r>
          </w:p>
        </w:tc>
        <w:tc>
          <w:tcPr>
            <w:tcW w:w="871" w:type="dxa"/>
            <w:tcBorders>
              <w:top w:val="nil"/>
              <w:left w:val="nil"/>
              <w:bottom w:val="nil"/>
              <w:right w:val="nil"/>
            </w:tcBorders>
            <w:hideMark/>
          </w:tcPr>
          <w:p w14:paraId="30E3A1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7,197,758</w:t>
            </w:r>
          </w:p>
        </w:tc>
        <w:tc>
          <w:tcPr>
            <w:tcW w:w="2174" w:type="dxa"/>
            <w:tcBorders>
              <w:top w:val="nil"/>
              <w:left w:val="nil"/>
              <w:bottom w:val="nil"/>
              <w:right w:val="nil"/>
            </w:tcBorders>
            <w:hideMark/>
          </w:tcPr>
          <w:p w14:paraId="27B52A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CITY CELL PHONES</w:t>
            </w:r>
          </w:p>
        </w:tc>
      </w:tr>
      <w:tr w:rsidR="006858DF" w:rsidRPr="006858DF" w14:paraId="70EA0A02" w14:textId="77777777" w:rsidTr="006858DF">
        <w:trPr>
          <w:trHeight w:val="450"/>
        </w:trPr>
        <w:tc>
          <w:tcPr>
            <w:tcW w:w="638" w:type="dxa"/>
            <w:tcBorders>
              <w:top w:val="nil"/>
              <w:left w:val="nil"/>
              <w:bottom w:val="nil"/>
              <w:right w:val="nil"/>
            </w:tcBorders>
            <w:hideMark/>
          </w:tcPr>
          <w:p w14:paraId="5DD8D8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6,521</w:t>
            </w:r>
          </w:p>
        </w:tc>
        <w:tc>
          <w:tcPr>
            <w:tcW w:w="1238" w:type="dxa"/>
            <w:tcBorders>
              <w:top w:val="nil"/>
              <w:left w:val="nil"/>
              <w:bottom w:val="nil"/>
              <w:right w:val="nil"/>
            </w:tcBorders>
            <w:hideMark/>
          </w:tcPr>
          <w:p w14:paraId="62ECF0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 SPIRE</w:t>
            </w:r>
          </w:p>
        </w:tc>
        <w:tc>
          <w:tcPr>
            <w:tcW w:w="1201" w:type="dxa"/>
            <w:tcBorders>
              <w:top w:val="nil"/>
              <w:left w:val="nil"/>
              <w:bottom w:val="nil"/>
              <w:right w:val="nil"/>
            </w:tcBorders>
            <w:hideMark/>
          </w:tcPr>
          <w:p w14:paraId="36C51CD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42F16CA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TELEPHONE EXPENSE</w:t>
            </w:r>
          </w:p>
        </w:tc>
        <w:tc>
          <w:tcPr>
            <w:tcW w:w="974" w:type="dxa"/>
            <w:tcBorders>
              <w:top w:val="nil"/>
              <w:left w:val="nil"/>
              <w:bottom w:val="nil"/>
              <w:right w:val="nil"/>
            </w:tcBorders>
            <w:hideMark/>
          </w:tcPr>
          <w:p w14:paraId="42E234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$3,470.00</w:t>
            </w:r>
          </w:p>
        </w:tc>
        <w:tc>
          <w:tcPr>
            <w:tcW w:w="871" w:type="dxa"/>
            <w:tcBorders>
              <w:top w:val="nil"/>
              <w:left w:val="nil"/>
              <w:bottom w:val="nil"/>
              <w:right w:val="nil"/>
            </w:tcBorders>
            <w:hideMark/>
          </w:tcPr>
          <w:p w14:paraId="7AF5F0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7,197,768</w:t>
            </w:r>
          </w:p>
        </w:tc>
        <w:tc>
          <w:tcPr>
            <w:tcW w:w="2174" w:type="dxa"/>
            <w:tcBorders>
              <w:top w:val="nil"/>
              <w:left w:val="nil"/>
              <w:bottom w:val="nil"/>
              <w:right w:val="nil"/>
            </w:tcBorders>
            <w:hideMark/>
          </w:tcPr>
          <w:p w14:paraId="480B34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PHONE SERVICE</w:t>
            </w:r>
          </w:p>
        </w:tc>
      </w:tr>
      <w:tr w:rsidR="006858DF" w:rsidRPr="006858DF" w14:paraId="29B0A743" w14:textId="77777777" w:rsidTr="006858DF">
        <w:trPr>
          <w:trHeight w:val="450"/>
        </w:trPr>
        <w:tc>
          <w:tcPr>
            <w:tcW w:w="638" w:type="dxa"/>
            <w:tcBorders>
              <w:top w:val="nil"/>
              <w:left w:val="nil"/>
              <w:bottom w:val="nil"/>
              <w:right w:val="nil"/>
            </w:tcBorders>
            <w:hideMark/>
          </w:tcPr>
          <w:p w14:paraId="5D8EE41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6,521</w:t>
            </w:r>
          </w:p>
        </w:tc>
        <w:tc>
          <w:tcPr>
            <w:tcW w:w="1238" w:type="dxa"/>
            <w:tcBorders>
              <w:top w:val="nil"/>
              <w:left w:val="nil"/>
              <w:bottom w:val="nil"/>
              <w:right w:val="nil"/>
            </w:tcBorders>
            <w:hideMark/>
          </w:tcPr>
          <w:p w14:paraId="4DD025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 SPIRE</w:t>
            </w:r>
          </w:p>
        </w:tc>
        <w:tc>
          <w:tcPr>
            <w:tcW w:w="1201" w:type="dxa"/>
            <w:tcBorders>
              <w:top w:val="nil"/>
              <w:left w:val="nil"/>
              <w:bottom w:val="nil"/>
              <w:right w:val="nil"/>
            </w:tcBorders>
            <w:hideMark/>
          </w:tcPr>
          <w:p w14:paraId="4529A1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691F3C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TELEPHONE EXPENSE</w:t>
            </w:r>
          </w:p>
        </w:tc>
        <w:tc>
          <w:tcPr>
            <w:tcW w:w="974" w:type="dxa"/>
            <w:tcBorders>
              <w:top w:val="nil"/>
              <w:left w:val="nil"/>
              <w:bottom w:val="nil"/>
              <w:right w:val="nil"/>
            </w:tcBorders>
            <w:hideMark/>
          </w:tcPr>
          <w:p w14:paraId="6E65C4E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$10,543.87</w:t>
            </w:r>
          </w:p>
        </w:tc>
        <w:tc>
          <w:tcPr>
            <w:tcW w:w="871" w:type="dxa"/>
            <w:tcBorders>
              <w:top w:val="nil"/>
              <w:left w:val="nil"/>
              <w:bottom w:val="nil"/>
              <w:right w:val="nil"/>
            </w:tcBorders>
            <w:hideMark/>
          </w:tcPr>
          <w:p w14:paraId="513FB8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7,197,768</w:t>
            </w:r>
          </w:p>
        </w:tc>
        <w:tc>
          <w:tcPr>
            <w:tcW w:w="2174" w:type="dxa"/>
            <w:tcBorders>
              <w:top w:val="nil"/>
              <w:left w:val="nil"/>
              <w:bottom w:val="nil"/>
              <w:right w:val="nil"/>
            </w:tcBorders>
            <w:hideMark/>
          </w:tcPr>
          <w:p w14:paraId="149B6C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PHONE SERVICE</w:t>
            </w:r>
          </w:p>
        </w:tc>
      </w:tr>
      <w:tr w:rsidR="006858DF" w:rsidRPr="006858DF" w14:paraId="01C67960" w14:textId="77777777" w:rsidTr="006858DF">
        <w:trPr>
          <w:trHeight w:val="450"/>
        </w:trPr>
        <w:tc>
          <w:tcPr>
            <w:tcW w:w="638" w:type="dxa"/>
            <w:tcBorders>
              <w:top w:val="nil"/>
              <w:left w:val="nil"/>
              <w:bottom w:val="nil"/>
              <w:right w:val="nil"/>
            </w:tcBorders>
            <w:hideMark/>
          </w:tcPr>
          <w:p w14:paraId="790D73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40799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2A23A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4B9CB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6C711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$60.88</w:t>
            </w:r>
          </w:p>
        </w:tc>
        <w:tc>
          <w:tcPr>
            <w:tcW w:w="871" w:type="dxa"/>
            <w:tcBorders>
              <w:top w:val="nil"/>
              <w:left w:val="nil"/>
              <w:bottom w:val="nil"/>
              <w:right w:val="nil"/>
            </w:tcBorders>
            <w:hideMark/>
          </w:tcPr>
          <w:p w14:paraId="1DEDA2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083224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7262 INTERSTATE</w:t>
            </w:r>
          </w:p>
        </w:tc>
      </w:tr>
      <w:tr w:rsidR="006858DF" w:rsidRPr="006858DF" w14:paraId="6FC279CE" w14:textId="77777777" w:rsidTr="006858DF">
        <w:trPr>
          <w:trHeight w:val="450"/>
        </w:trPr>
        <w:tc>
          <w:tcPr>
            <w:tcW w:w="638" w:type="dxa"/>
            <w:tcBorders>
              <w:top w:val="nil"/>
              <w:left w:val="nil"/>
              <w:bottom w:val="nil"/>
              <w:right w:val="nil"/>
            </w:tcBorders>
            <w:hideMark/>
          </w:tcPr>
          <w:p w14:paraId="362B16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2E001A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509F9B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ABCAA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32D4C21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$282.46</w:t>
            </w:r>
          </w:p>
        </w:tc>
        <w:tc>
          <w:tcPr>
            <w:tcW w:w="871" w:type="dxa"/>
            <w:tcBorders>
              <w:top w:val="nil"/>
              <w:left w:val="nil"/>
              <w:bottom w:val="nil"/>
              <w:right w:val="nil"/>
            </w:tcBorders>
            <w:hideMark/>
          </w:tcPr>
          <w:p w14:paraId="2727A3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6A840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7460 HWY 301</w:t>
            </w:r>
          </w:p>
        </w:tc>
      </w:tr>
      <w:tr w:rsidR="006858DF" w:rsidRPr="006858DF" w14:paraId="10A91875" w14:textId="77777777" w:rsidTr="006858DF">
        <w:trPr>
          <w:trHeight w:val="450"/>
        </w:trPr>
        <w:tc>
          <w:tcPr>
            <w:tcW w:w="638" w:type="dxa"/>
            <w:tcBorders>
              <w:top w:val="nil"/>
              <w:left w:val="nil"/>
              <w:bottom w:val="nil"/>
              <w:right w:val="nil"/>
            </w:tcBorders>
            <w:hideMark/>
          </w:tcPr>
          <w:p w14:paraId="12C7C0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42A57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3764A1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A93CA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2CB2E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$5,380.93</w:t>
            </w:r>
          </w:p>
        </w:tc>
        <w:tc>
          <w:tcPr>
            <w:tcW w:w="871" w:type="dxa"/>
            <w:tcBorders>
              <w:top w:val="nil"/>
              <w:left w:val="nil"/>
              <w:bottom w:val="nil"/>
              <w:right w:val="nil"/>
            </w:tcBorders>
            <w:hideMark/>
          </w:tcPr>
          <w:p w14:paraId="47CFDD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C7F74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3101 GOODMAN</w:t>
            </w:r>
          </w:p>
        </w:tc>
      </w:tr>
      <w:tr w:rsidR="006858DF" w:rsidRPr="006858DF" w14:paraId="0D8D6FD8" w14:textId="77777777" w:rsidTr="006858DF">
        <w:trPr>
          <w:trHeight w:val="450"/>
        </w:trPr>
        <w:tc>
          <w:tcPr>
            <w:tcW w:w="638" w:type="dxa"/>
            <w:tcBorders>
              <w:top w:val="nil"/>
              <w:left w:val="nil"/>
              <w:bottom w:val="nil"/>
              <w:right w:val="nil"/>
            </w:tcBorders>
            <w:hideMark/>
          </w:tcPr>
          <w:p w14:paraId="421BF22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1,356</w:t>
            </w:r>
          </w:p>
        </w:tc>
        <w:tc>
          <w:tcPr>
            <w:tcW w:w="1238" w:type="dxa"/>
            <w:tcBorders>
              <w:top w:val="nil"/>
              <w:left w:val="nil"/>
              <w:bottom w:val="nil"/>
              <w:right w:val="nil"/>
            </w:tcBorders>
            <w:hideMark/>
          </w:tcPr>
          <w:p w14:paraId="4526B8F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ATMOS ENERGY</w:t>
            </w:r>
          </w:p>
        </w:tc>
        <w:tc>
          <w:tcPr>
            <w:tcW w:w="1201" w:type="dxa"/>
            <w:tcBorders>
              <w:top w:val="nil"/>
              <w:left w:val="nil"/>
              <w:bottom w:val="nil"/>
              <w:right w:val="nil"/>
            </w:tcBorders>
            <w:hideMark/>
          </w:tcPr>
          <w:p w14:paraId="79927E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40E92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3E1C4AC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$354.51</w:t>
            </w:r>
          </w:p>
        </w:tc>
        <w:tc>
          <w:tcPr>
            <w:tcW w:w="871" w:type="dxa"/>
            <w:tcBorders>
              <w:top w:val="nil"/>
              <w:left w:val="nil"/>
              <w:bottom w:val="nil"/>
              <w:right w:val="nil"/>
            </w:tcBorders>
            <w:hideMark/>
          </w:tcPr>
          <w:p w14:paraId="5E6CE2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7,197,760</w:t>
            </w:r>
          </w:p>
        </w:tc>
        <w:tc>
          <w:tcPr>
            <w:tcW w:w="2174" w:type="dxa"/>
            <w:tcBorders>
              <w:top w:val="nil"/>
              <w:left w:val="nil"/>
              <w:bottom w:val="nil"/>
              <w:right w:val="nil"/>
            </w:tcBorders>
            <w:hideMark/>
          </w:tcPr>
          <w:p w14:paraId="123EC8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7460 HWY 301</w:t>
            </w:r>
          </w:p>
        </w:tc>
      </w:tr>
      <w:tr w:rsidR="006858DF" w:rsidRPr="006858DF" w14:paraId="458E05CC" w14:textId="77777777" w:rsidTr="006858DF">
        <w:trPr>
          <w:trHeight w:val="450"/>
        </w:trPr>
        <w:tc>
          <w:tcPr>
            <w:tcW w:w="638" w:type="dxa"/>
            <w:tcBorders>
              <w:top w:val="nil"/>
              <w:left w:val="nil"/>
              <w:bottom w:val="nil"/>
              <w:right w:val="nil"/>
            </w:tcBorders>
            <w:hideMark/>
          </w:tcPr>
          <w:p w14:paraId="0608722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1,970</w:t>
            </w:r>
          </w:p>
        </w:tc>
        <w:tc>
          <w:tcPr>
            <w:tcW w:w="1238" w:type="dxa"/>
            <w:tcBorders>
              <w:top w:val="nil"/>
              <w:left w:val="nil"/>
              <w:bottom w:val="nil"/>
              <w:right w:val="nil"/>
            </w:tcBorders>
            <w:hideMark/>
          </w:tcPr>
          <w:p w14:paraId="0D0F52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COMCAST</w:t>
            </w:r>
          </w:p>
        </w:tc>
        <w:tc>
          <w:tcPr>
            <w:tcW w:w="1201" w:type="dxa"/>
            <w:tcBorders>
              <w:top w:val="nil"/>
              <w:left w:val="nil"/>
              <w:bottom w:val="nil"/>
              <w:right w:val="nil"/>
            </w:tcBorders>
            <w:hideMark/>
          </w:tcPr>
          <w:p w14:paraId="1FE945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321680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3A027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$149.90</w:t>
            </w:r>
          </w:p>
        </w:tc>
        <w:tc>
          <w:tcPr>
            <w:tcW w:w="871" w:type="dxa"/>
            <w:tcBorders>
              <w:top w:val="nil"/>
              <w:left w:val="nil"/>
              <w:bottom w:val="nil"/>
              <w:right w:val="nil"/>
            </w:tcBorders>
            <w:hideMark/>
          </w:tcPr>
          <w:p w14:paraId="720D20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7,197,773</w:t>
            </w:r>
          </w:p>
        </w:tc>
        <w:tc>
          <w:tcPr>
            <w:tcW w:w="2174" w:type="dxa"/>
            <w:tcBorders>
              <w:top w:val="nil"/>
              <w:left w:val="nil"/>
              <w:bottom w:val="nil"/>
              <w:right w:val="nil"/>
            </w:tcBorders>
            <w:hideMark/>
          </w:tcPr>
          <w:p w14:paraId="7CA79F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INTERNET</w:t>
            </w:r>
          </w:p>
        </w:tc>
      </w:tr>
      <w:tr w:rsidR="006858DF" w:rsidRPr="006858DF" w14:paraId="5C3A21C6" w14:textId="77777777" w:rsidTr="006858DF">
        <w:trPr>
          <w:trHeight w:val="450"/>
        </w:trPr>
        <w:tc>
          <w:tcPr>
            <w:tcW w:w="638" w:type="dxa"/>
            <w:tcBorders>
              <w:top w:val="nil"/>
              <w:left w:val="nil"/>
              <w:bottom w:val="nil"/>
              <w:right w:val="nil"/>
            </w:tcBorders>
            <w:hideMark/>
          </w:tcPr>
          <w:p w14:paraId="74814CF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1F732C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2076534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6654F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ROAD IMPROVEMENTS</w:t>
            </w:r>
          </w:p>
        </w:tc>
        <w:tc>
          <w:tcPr>
            <w:tcW w:w="974" w:type="dxa"/>
            <w:tcBorders>
              <w:top w:val="nil"/>
              <w:left w:val="nil"/>
              <w:bottom w:val="nil"/>
              <w:right w:val="nil"/>
            </w:tcBorders>
            <w:hideMark/>
          </w:tcPr>
          <w:p w14:paraId="27B0DF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$8,345.00</w:t>
            </w:r>
          </w:p>
        </w:tc>
        <w:tc>
          <w:tcPr>
            <w:tcW w:w="871" w:type="dxa"/>
            <w:tcBorders>
              <w:top w:val="nil"/>
              <w:left w:val="nil"/>
              <w:bottom w:val="nil"/>
              <w:right w:val="nil"/>
            </w:tcBorders>
            <w:hideMark/>
          </w:tcPr>
          <w:p w14:paraId="4769C4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7,197,875</w:t>
            </w:r>
          </w:p>
        </w:tc>
        <w:tc>
          <w:tcPr>
            <w:tcW w:w="2174" w:type="dxa"/>
            <w:tcBorders>
              <w:top w:val="nil"/>
              <w:left w:val="nil"/>
              <w:bottom w:val="nil"/>
              <w:right w:val="nil"/>
            </w:tcBorders>
            <w:hideMark/>
          </w:tcPr>
          <w:p w14:paraId="3F91ECE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DUNBARTON / SHADOW OAKS</w:t>
            </w:r>
          </w:p>
        </w:tc>
      </w:tr>
      <w:tr w:rsidR="006858DF" w:rsidRPr="006858DF" w14:paraId="2FAB91F4" w14:textId="77777777" w:rsidTr="006858DF">
        <w:trPr>
          <w:trHeight w:val="450"/>
        </w:trPr>
        <w:tc>
          <w:tcPr>
            <w:tcW w:w="638" w:type="dxa"/>
            <w:tcBorders>
              <w:top w:val="nil"/>
              <w:left w:val="nil"/>
              <w:bottom w:val="nil"/>
              <w:right w:val="nil"/>
            </w:tcBorders>
            <w:hideMark/>
          </w:tcPr>
          <w:p w14:paraId="3D2E8A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3D7824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451A9DB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921B5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ROAD IMPROVEMENTS</w:t>
            </w:r>
          </w:p>
        </w:tc>
        <w:tc>
          <w:tcPr>
            <w:tcW w:w="974" w:type="dxa"/>
            <w:tcBorders>
              <w:top w:val="nil"/>
              <w:left w:val="nil"/>
              <w:bottom w:val="nil"/>
              <w:right w:val="nil"/>
            </w:tcBorders>
            <w:hideMark/>
          </w:tcPr>
          <w:p w14:paraId="0D3D9E1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$7,132.50</w:t>
            </w:r>
          </w:p>
        </w:tc>
        <w:tc>
          <w:tcPr>
            <w:tcW w:w="871" w:type="dxa"/>
            <w:tcBorders>
              <w:top w:val="nil"/>
              <w:left w:val="nil"/>
              <w:bottom w:val="nil"/>
              <w:right w:val="nil"/>
            </w:tcBorders>
            <w:hideMark/>
          </w:tcPr>
          <w:p w14:paraId="0FE591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7,197,876</w:t>
            </w:r>
          </w:p>
        </w:tc>
        <w:tc>
          <w:tcPr>
            <w:tcW w:w="2174" w:type="dxa"/>
            <w:tcBorders>
              <w:top w:val="nil"/>
              <w:left w:val="nil"/>
              <w:bottom w:val="nil"/>
              <w:right w:val="nil"/>
            </w:tcBorders>
            <w:hideMark/>
          </w:tcPr>
          <w:p w14:paraId="74FD2C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DUNBARTON / SHADOW OAKS</w:t>
            </w:r>
          </w:p>
        </w:tc>
      </w:tr>
      <w:tr w:rsidR="006858DF" w:rsidRPr="006858DF" w14:paraId="70542A92" w14:textId="77777777" w:rsidTr="006858DF">
        <w:trPr>
          <w:trHeight w:val="450"/>
        </w:trPr>
        <w:tc>
          <w:tcPr>
            <w:tcW w:w="638" w:type="dxa"/>
            <w:tcBorders>
              <w:top w:val="nil"/>
              <w:left w:val="nil"/>
              <w:bottom w:val="nil"/>
              <w:right w:val="nil"/>
            </w:tcBorders>
            <w:hideMark/>
          </w:tcPr>
          <w:p w14:paraId="640B18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6,907</w:t>
            </w:r>
          </w:p>
        </w:tc>
        <w:tc>
          <w:tcPr>
            <w:tcW w:w="1238" w:type="dxa"/>
            <w:tcBorders>
              <w:top w:val="nil"/>
              <w:left w:val="nil"/>
              <w:bottom w:val="nil"/>
              <w:right w:val="nil"/>
            </w:tcBorders>
            <w:hideMark/>
          </w:tcPr>
          <w:p w14:paraId="18B319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MERIDIAN WASTE MISSI</w:t>
            </w:r>
          </w:p>
        </w:tc>
        <w:tc>
          <w:tcPr>
            <w:tcW w:w="1201" w:type="dxa"/>
            <w:tcBorders>
              <w:top w:val="nil"/>
              <w:left w:val="nil"/>
              <w:bottom w:val="nil"/>
              <w:right w:val="nil"/>
            </w:tcBorders>
            <w:hideMark/>
          </w:tcPr>
          <w:p w14:paraId="29F1C22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3AB18B7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SANITATION CONTRACT EXPENSE</w:t>
            </w:r>
          </w:p>
        </w:tc>
        <w:tc>
          <w:tcPr>
            <w:tcW w:w="974" w:type="dxa"/>
            <w:tcBorders>
              <w:top w:val="nil"/>
              <w:left w:val="nil"/>
              <w:bottom w:val="nil"/>
              <w:right w:val="nil"/>
            </w:tcBorders>
            <w:hideMark/>
          </w:tcPr>
          <w:p w14:paraId="483F0F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$190,473.94</w:t>
            </w:r>
          </w:p>
        </w:tc>
        <w:tc>
          <w:tcPr>
            <w:tcW w:w="871" w:type="dxa"/>
            <w:tcBorders>
              <w:top w:val="nil"/>
              <w:left w:val="nil"/>
              <w:bottom w:val="nil"/>
              <w:right w:val="nil"/>
            </w:tcBorders>
            <w:hideMark/>
          </w:tcPr>
          <w:p w14:paraId="364428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7,197,841</w:t>
            </w:r>
          </w:p>
        </w:tc>
        <w:tc>
          <w:tcPr>
            <w:tcW w:w="2174" w:type="dxa"/>
            <w:tcBorders>
              <w:top w:val="nil"/>
              <w:left w:val="nil"/>
              <w:bottom w:val="nil"/>
              <w:right w:val="nil"/>
            </w:tcBorders>
            <w:hideMark/>
          </w:tcPr>
          <w:p w14:paraId="6FDC45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TRASH SERVICE</w:t>
            </w:r>
          </w:p>
        </w:tc>
      </w:tr>
      <w:tr w:rsidR="006858DF" w:rsidRPr="006858DF" w14:paraId="3339C506" w14:textId="77777777" w:rsidTr="006858DF">
        <w:trPr>
          <w:trHeight w:val="450"/>
        </w:trPr>
        <w:tc>
          <w:tcPr>
            <w:tcW w:w="638" w:type="dxa"/>
            <w:tcBorders>
              <w:top w:val="nil"/>
              <w:left w:val="nil"/>
              <w:bottom w:val="nil"/>
              <w:right w:val="nil"/>
            </w:tcBorders>
            <w:hideMark/>
          </w:tcPr>
          <w:p w14:paraId="67F216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4D5069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20ECB93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348AE2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NRCS PROJECT</w:t>
            </w:r>
          </w:p>
        </w:tc>
        <w:tc>
          <w:tcPr>
            <w:tcW w:w="974" w:type="dxa"/>
            <w:tcBorders>
              <w:top w:val="nil"/>
              <w:left w:val="nil"/>
              <w:bottom w:val="nil"/>
              <w:right w:val="nil"/>
            </w:tcBorders>
            <w:hideMark/>
          </w:tcPr>
          <w:p w14:paraId="4F2CA3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$5,943.75</w:t>
            </w:r>
          </w:p>
        </w:tc>
        <w:tc>
          <w:tcPr>
            <w:tcW w:w="871" w:type="dxa"/>
            <w:tcBorders>
              <w:top w:val="nil"/>
              <w:left w:val="nil"/>
              <w:bottom w:val="nil"/>
              <w:right w:val="nil"/>
            </w:tcBorders>
            <w:hideMark/>
          </w:tcPr>
          <w:p w14:paraId="7E7800D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7,197,868</w:t>
            </w:r>
          </w:p>
        </w:tc>
        <w:tc>
          <w:tcPr>
            <w:tcW w:w="2174" w:type="dxa"/>
            <w:tcBorders>
              <w:top w:val="nil"/>
              <w:left w:val="nil"/>
              <w:bottom w:val="nil"/>
              <w:right w:val="nil"/>
            </w:tcBorders>
            <w:hideMark/>
          </w:tcPr>
          <w:p w14:paraId="5CC601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 EWP</w:t>
            </w:r>
          </w:p>
        </w:tc>
      </w:tr>
      <w:tr w:rsidR="006858DF" w:rsidRPr="006858DF" w14:paraId="623FB846" w14:textId="77777777" w:rsidTr="006858DF">
        <w:trPr>
          <w:trHeight w:val="450"/>
        </w:trPr>
        <w:tc>
          <w:tcPr>
            <w:tcW w:w="638" w:type="dxa"/>
            <w:tcBorders>
              <w:top w:val="nil"/>
              <w:left w:val="nil"/>
              <w:bottom w:val="nil"/>
              <w:right w:val="nil"/>
            </w:tcBorders>
            <w:hideMark/>
          </w:tcPr>
          <w:p w14:paraId="4A4845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51ACB1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692C39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60970A7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NRCS PROJECT</w:t>
            </w:r>
          </w:p>
        </w:tc>
        <w:tc>
          <w:tcPr>
            <w:tcW w:w="974" w:type="dxa"/>
            <w:tcBorders>
              <w:top w:val="nil"/>
              <w:left w:val="nil"/>
              <w:bottom w:val="nil"/>
              <w:right w:val="nil"/>
            </w:tcBorders>
            <w:hideMark/>
          </w:tcPr>
          <w:p w14:paraId="1D7A1C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$1,807.00</w:t>
            </w:r>
          </w:p>
        </w:tc>
        <w:tc>
          <w:tcPr>
            <w:tcW w:w="871" w:type="dxa"/>
            <w:tcBorders>
              <w:top w:val="nil"/>
              <w:left w:val="nil"/>
              <w:bottom w:val="nil"/>
              <w:right w:val="nil"/>
            </w:tcBorders>
            <w:hideMark/>
          </w:tcPr>
          <w:p w14:paraId="70AFB1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7,197,869</w:t>
            </w:r>
          </w:p>
        </w:tc>
        <w:tc>
          <w:tcPr>
            <w:tcW w:w="2174" w:type="dxa"/>
            <w:tcBorders>
              <w:top w:val="nil"/>
              <w:left w:val="nil"/>
              <w:bottom w:val="nil"/>
              <w:right w:val="nil"/>
            </w:tcBorders>
            <w:hideMark/>
          </w:tcPr>
          <w:p w14:paraId="1F3C2A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 EWP</w:t>
            </w:r>
          </w:p>
        </w:tc>
      </w:tr>
      <w:tr w:rsidR="006858DF" w:rsidRPr="006858DF" w14:paraId="0DC80E7B" w14:textId="77777777" w:rsidTr="006858DF">
        <w:trPr>
          <w:trHeight w:val="450"/>
        </w:trPr>
        <w:tc>
          <w:tcPr>
            <w:tcW w:w="638" w:type="dxa"/>
            <w:tcBorders>
              <w:top w:val="nil"/>
              <w:left w:val="nil"/>
              <w:bottom w:val="nil"/>
              <w:right w:val="nil"/>
            </w:tcBorders>
            <w:hideMark/>
          </w:tcPr>
          <w:p w14:paraId="418D30B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6,978</w:t>
            </w:r>
          </w:p>
        </w:tc>
        <w:tc>
          <w:tcPr>
            <w:tcW w:w="1238" w:type="dxa"/>
            <w:tcBorders>
              <w:top w:val="nil"/>
              <w:left w:val="nil"/>
              <w:bottom w:val="nil"/>
              <w:right w:val="nil"/>
            </w:tcBorders>
            <w:hideMark/>
          </w:tcPr>
          <w:p w14:paraId="6091D9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VERSA PRODUCTS</w:t>
            </w:r>
          </w:p>
        </w:tc>
        <w:tc>
          <w:tcPr>
            <w:tcW w:w="1201" w:type="dxa"/>
            <w:tcBorders>
              <w:top w:val="nil"/>
              <w:left w:val="nil"/>
              <w:bottom w:val="nil"/>
              <w:right w:val="nil"/>
            </w:tcBorders>
            <w:hideMark/>
          </w:tcPr>
          <w:p w14:paraId="564976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5B6603C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CITY HALL RENOVATIONS</w:t>
            </w:r>
          </w:p>
        </w:tc>
        <w:tc>
          <w:tcPr>
            <w:tcW w:w="974" w:type="dxa"/>
            <w:tcBorders>
              <w:top w:val="nil"/>
              <w:left w:val="nil"/>
              <w:bottom w:val="nil"/>
              <w:right w:val="nil"/>
            </w:tcBorders>
            <w:hideMark/>
          </w:tcPr>
          <w:p w14:paraId="73ACA5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$1,079.10</w:t>
            </w:r>
          </w:p>
        </w:tc>
        <w:tc>
          <w:tcPr>
            <w:tcW w:w="871" w:type="dxa"/>
            <w:tcBorders>
              <w:top w:val="nil"/>
              <w:left w:val="nil"/>
              <w:bottom w:val="nil"/>
              <w:right w:val="nil"/>
            </w:tcBorders>
            <w:hideMark/>
          </w:tcPr>
          <w:p w14:paraId="41445B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7,197,921</w:t>
            </w:r>
          </w:p>
        </w:tc>
        <w:tc>
          <w:tcPr>
            <w:tcW w:w="2174" w:type="dxa"/>
            <w:tcBorders>
              <w:top w:val="nil"/>
              <w:left w:val="nil"/>
              <w:bottom w:val="nil"/>
              <w:right w:val="nil"/>
            </w:tcBorders>
            <w:hideMark/>
          </w:tcPr>
          <w:p w14:paraId="7667F8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FY 25 PO# 25001372 DESK FOR PD</w:t>
            </w:r>
          </w:p>
        </w:tc>
      </w:tr>
      <w:tr w:rsidR="006858DF" w:rsidRPr="006858DF" w14:paraId="4D976D0C" w14:textId="77777777" w:rsidTr="006858DF">
        <w:trPr>
          <w:trHeight w:val="450"/>
        </w:trPr>
        <w:tc>
          <w:tcPr>
            <w:tcW w:w="638" w:type="dxa"/>
            <w:tcBorders>
              <w:top w:val="nil"/>
              <w:left w:val="nil"/>
              <w:bottom w:val="nil"/>
              <w:right w:val="nil"/>
            </w:tcBorders>
            <w:hideMark/>
          </w:tcPr>
          <w:p w14:paraId="4EE02E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0972DE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16D29F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94283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MUNICIPAL STREET MAINT PROJECT</w:t>
            </w:r>
          </w:p>
        </w:tc>
        <w:tc>
          <w:tcPr>
            <w:tcW w:w="974" w:type="dxa"/>
            <w:tcBorders>
              <w:top w:val="nil"/>
              <w:left w:val="nil"/>
              <w:bottom w:val="nil"/>
              <w:right w:val="nil"/>
            </w:tcBorders>
            <w:hideMark/>
          </w:tcPr>
          <w:p w14:paraId="77B2556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$1,590.00</w:t>
            </w:r>
          </w:p>
        </w:tc>
        <w:tc>
          <w:tcPr>
            <w:tcW w:w="871" w:type="dxa"/>
            <w:tcBorders>
              <w:top w:val="nil"/>
              <w:left w:val="nil"/>
              <w:bottom w:val="nil"/>
              <w:right w:val="nil"/>
            </w:tcBorders>
            <w:hideMark/>
          </w:tcPr>
          <w:p w14:paraId="0F83A6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7,197,865</w:t>
            </w:r>
          </w:p>
        </w:tc>
        <w:tc>
          <w:tcPr>
            <w:tcW w:w="2174" w:type="dxa"/>
            <w:tcBorders>
              <w:top w:val="nil"/>
              <w:left w:val="nil"/>
              <w:bottom w:val="nil"/>
              <w:right w:val="nil"/>
            </w:tcBorders>
            <w:hideMark/>
          </w:tcPr>
          <w:p w14:paraId="4899C1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PVMT MGMT YR 2</w:t>
            </w:r>
          </w:p>
        </w:tc>
      </w:tr>
      <w:tr w:rsidR="006858DF" w:rsidRPr="006858DF" w14:paraId="3F7C15F1" w14:textId="77777777" w:rsidTr="006858DF">
        <w:trPr>
          <w:trHeight w:val="450"/>
        </w:trPr>
        <w:tc>
          <w:tcPr>
            <w:tcW w:w="638" w:type="dxa"/>
            <w:tcBorders>
              <w:top w:val="nil"/>
              <w:left w:val="nil"/>
              <w:bottom w:val="nil"/>
              <w:right w:val="nil"/>
            </w:tcBorders>
            <w:hideMark/>
          </w:tcPr>
          <w:p w14:paraId="453F33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2496AE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43A3D0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7E878E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MUNICIPAL STREET MAINT PROJECT</w:t>
            </w:r>
          </w:p>
        </w:tc>
        <w:tc>
          <w:tcPr>
            <w:tcW w:w="974" w:type="dxa"/>
            <w:tcBorders>
              <w:top w:val="nil"/>
              <w:left w:val="nil"/>
              <w:bottom w:val="nil"/>
              <w:right w:val="nil"/>
            </w:tcBorders>
            <w:hideMark/>
          </w:tcPr>
          <w:p w14:paraId="317C22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$373.00</w:t>
            </w:r>
          </w:p>
        </w:tc>
        <w:tc>
          <w:tcPr>
            <w:tcW w:w="871" w:type="dxa"/>
            <w:tcBorders>
              <w:top w:val="nil"/>
              <w:left w:val="nil"/>
              <w:bottom w:val="nil"/>
              <w:right w:val="nil"/>
            </w:tcBorders>
            <w:hideMark/>
          </w:tcPr>
          <w:p w14:paraId="0246947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7,197,866</w:t>
            </w:r>
          </w:p>
        </w:tc>
        <w:tc>
          <w:tcPr>
            <w:tcW w:w="2174" w:type="dxa"/>
            <w:tcBorders>
              <w:top w:val="nil"/>
              <w:left w:val="nil"/>
              <w:bottom w:val="nil"/>
              <w:right w:val="nil"/>
            </w:tcBorders>
            <w:hideMark/>
          </w:tcPr>
          <w:p w14:paraId="68B9EB1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PVMT MGMT YR 2</w:t>
            </w:r>
          </w:p>
        </w:tc>
      </w:tr>
      <w:tr w:rsidR="006858DF" w:rsidRPr="006858DF" w14:paraId="44064BFF" w14:textId="77777777" w:rsidTr="006858DF">
        <w:trPr>
          <w:trHeight w:val="450"/>
        </w:trPr>
        <w:tc>
          <w:tcPr>
            <w:tcW w:w="638" w:type="dxa"/>
            <w:tcBorders>
              <w:top w:val="nil"/>
              <w:left w:val="nil"/>
              <w:bottom w:val="nil"/>
              <w:right w:val="nil"/>
            </w:tcBorders>
            <w:hideMark/>
          </w:tcPr>
          <w:p w14:paraId="1662877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5CF3633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00328C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2E3587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MUNICIPAL STREET MAINT PROJECT</w:t>
            </w:r>
          </w:p>
        </w:tc>
        <w:tc>
          <w:tcPr>
            <w:tcW w:w="974" w:type="dxa"/>
            <w:tcBorders>
              <w:top w:val="nil"/>
              <w:left w:val="nil"/>
              <w:bottom w:val="nil"/>
              <w:right w:val="nil"/>
            </w:tcBorders>
            <w:hideMark/>
          </w:tcPr>
          <w:p w14:paraId="56A4D2F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$10,365.00</w:t>
            </w:r>
          </w:p>
        </w:tc>
        <w:tc>
          <w:tcPr>
            <w:tcW w:w="871" w:type="dxa"/>
            <w:tcBorders>
              <w:top w:val="nil"/>
              <w:left w:val="nil"/>
              <w:bottom w:val="nil"/>
              <w:right w:val="nil"/>
            </w:tcBorders>
            <w:hideMark/>
          </w:tcPr>
          <w:p w14:paraId="0C3D77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7,197,872</w:t>
            </w:r>
          </w:p>
        </w:tc>
        <w:tc>
          <w:tcPr>
            <w:tcW w:w="2174" w:type="dxa"/>
            <w:tcBorders>
              <w:top w:val="nil"/>
              <w:left w:val="nil"/>
              <w:bottom w:val="nil"/>
              <w:right w:val="nil"/>
            </w:tcBorders>
            <w:hideMark/>
          </w:tcPr>
          <w:p w14:paraId="2D0F6E4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PVMT MGMT YR 3</w:t>
            </w:r>
          </w:p>
        </w:tc>
      </w:tr>
      <w:tr w:rsidR="006858DF" w:rsidRPr="006858DF" w14:paraId="21055242" w14:textId="77777777" w:rsidTr="006858DF">
        <w:trPr>
          <w:trHeight w:val="675"/>
        </w:trPr>
        <w:tc>
          <w:tcPr>
            <w:tcW w:w="638" w:type="dxa"/>
            <w:tcBorders>
              <w:top w:val="nil"/>
              <w:left w:val="nil"/>
              <w:bottom w:val="nil"/>
              <w:right w:val="nil"/>
            </w:tcBorders>
            <w:hideMark/>
          </w:tcPr>
          <w:p w14:paraId="409E43F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12A120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4A7852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0501D9C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NAIL RD PEPPERCHASE EXTENSION</w:t>
            </w:r>
          </w:p>
        </w:tc>
        <w:tc>
          <w:tcPr>
            <w:tcW w:w="974" w:type="dxa"/>
            <w:tcBorders>
              <w:top w:val="nil"/>
              <w:left w:val="nil"/>
              <w:bottom w:val="nil"/>
              <w:right w:val="nil"/>
            </w:tcBorders>
            <w:hideMark/>
          </w:tcPr>
          <w:p w14:paraId="330BB87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$3,766.25</w:t>
            </w:r>
          </w:p>
        </w:tc>
        <w:tc>
          <w:tcPr>
            <w:tcW w:w="871" w:type="dxa"/>
            <w:tcBorders>
              <w:top w:val="nil"/>
              <w:left w:val="nil"/>
              <w:bottom w:val="nil"/>
              <w:right w:val="nil"/>
            </w:tcBorders>
            <w:hideMark/>
          </w:tcPr>
          <w:p w14:paraId="63B0E1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7,197,870</w:t>
            </w:r>
          </w:p>
        </w:tc>
        <w:tc>
          <w:tcPr>
            <w:tcW w:w="2174" w:type="dxa"/>
            <w:tcBorders>
              <w:top w:val="nil"/>
              <w:left w:val="nil"/>
              <w:bottom w:val="nil"/>
              <w:right w:val="nil"/>
            </w:tcBorders>
            <w:hideMark/>
          </w:tcPr>
          <w:p w14:paraId="13C253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NAIL RD CORE 5</w:t>
            </w:r>
          </w:p>
        </w:tc>
      </w:tr>
      <w:tr w:rsidR="006858DF" w:rsidRPr="006858DF" w14:paraId="6C3B5C06" w14:textId="77777777" w:rsidTr="006858DF">
        <w:trPr>
          <w:trHeight w:val="675"/>
        </w:trPr>
        <w:tc>
          <w:tcPr>
            <w:tcW w:w="638" w:type="dxa"/>
            <w:tcBorders>
              <w:top w:val="nil"/>
              <w:left w:val="nil"/>
              <w:bottom w:val="nil"/>
              <w:right w:val="nil"/>
            </w:tcBorders>
            <w:hideMark/>
          </w:tcPr>
          <w:p w14:paraId="643173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1,457</w:t>
            </w:r>
          </w:p>
        </w:tc>
        <w:tc>
          <w:tcPr>
            <w:tcW w:w="1238" w:type="dxa"/>
            <w:tcBorders>
              <w:top w:val="nil"/>
              <w:left w:val="nil"/>
              <w:bottom w:val="nil"/>
              <w:right w:val="nil"/>
            </w:tcBorders>
            <w:hideMark/>
          </w:tcPr>
          <w:p w14:paraId="582092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748F26E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32D553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NAIL RD PEPPERCHASE EXTENSION</w:t>
            </w:r>
          </w:p>
        </w:tc>
        <w:tc>
          <w:tcPr>
            <w:tcW w:w="974" w:type="dxa"/>
            <w:tcBorders>
              <w:top w:val="nil"/>
              <w:left w:val="nil"/>
              <w:bottom w:val="nil"/>
              <w:right w:val="nil"/>
            </w:tcBorders>
            <w:hideMark/>
          </w:tcPr>
          <w:p w14:paraId="3CE2C4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$1,416.25</w:t>
            </w:r>
          </w:p>
        </w:tc>
        <w:tc>
          <w:tcPr>
            <w:tcW w:w="871" w:type="dxa"/>
            <w:tcBorders>
              <w:top w:val="nil"/>
              <w:left w:val="nil"/>
              <w:bottom w:val="nil"/>
              <w:right w:val="nil"/>
            </w:tcBorders>
            <w:hideMark/>
          </w:tcPr>
          <w:p w14:paraId="629450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7,197,871</w:t>
            </w:r>
          </w:p>
        </w:tc>
        <w:tc>
          <w:tcPr>
            <w:tcW w:w="2174" w:type="dxa"/>
            <w:tcBorders>
              <w:top w:val="nil"/>
              <w:left w:val="nil"/>
              <w:bottom w:val="nil"/>
              <w:right w:val="nil"/>
            </w:tcBorders>
            <w:hideMark/>
          </w:tcPr>
          <w:p w14:paraId="6EEF451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NAIL RD CORE 5</w:t>
            </w:r>
          </w:p>
        </w:tc>
      </w:tr>
      <w:tr w:rsidR="006858DF" w:rsidRPr="006858DF" w14:paraId="6442E62D" w14:textId="77777777" w:rsidTr="006858DF">
        <w:trPr>
          <w:trHeight w:val="450"/>
        </w:trPr>
        <w:tc>
          <w:tcPr>
            <w:tcW w:w="638" w:type="dxa"/>
            <w:tcBorders>
              <w:top w:val="nil"/>
              <w:left w:val="nil"/>
              <w:bottom w:val="nil"/>
              <w:right w:val="nil"/>
            </w:tcBorders>
            <w:hideMark/>
          </w:tcPr>
          <w:p w14:paraId="3C4641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6E3869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052E7F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ADMINISTRATIVE EXPENSE</w:t>
            </w:r>
          </w:p>
        </w:tc>
        <w:tc>
          <w:tcPr>
            <w:tcW w:w="1504" w:type="dxa"/>
            <w:tcBorders>
              <w:top w:val="nil"/>
              <w:left w:val="nil"/>
              <w:bottom w:val="nil"/>
              <w:right w:val="nil"/>
            </w:tcBorders>
            <w:hideMark/>
          </w:tcPr>
          <w:p w14:paraId="63CD228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HORN LAKE RD SIDEWALK PROJECT</w:t>
            </w:r>
          </w:p>
        </w:tc>
        <w:tc>
          <w:tcPr>
            <w:tcW w:w="974" w:type="dxa"/>
            <w:tcBorders>
              <w:top w:val="nil"/>
              <w:left w:val="nil"/>
              <w:bottom w:val="nil"/>
              <w:right w:val="nil"/>
            </w:tcBorders>
            <w:hideMark/>
          </w:tcPr>
          <w:p w14:paraId="4FB1E10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$122.50</w:t>
            </w:r>
          </w:p>
        </w:tc>
        <w:tc>
          <w:tcPr>
            <w:tcW w:w="871" w:type="dxa"/>
            <w:tcBorders>
              <w:top w:val="nil"/>
              <w:left w:val="nil"/>
              <w:bottom w:val="nil"/>
              <w:right w:val="nil"/>
            </w:tcBorders>
            <w:hideMark/>
          </w:tcPr>
          <w:p w14:paraId="76133A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7,197,867</w:t>
            </w:r>
          </w:p>
        </w:tc>
        <w:tc>
          <w:tcPr>
            <w:tcW w:w="2174" w:type="dxa"/>
            <w:tcBorders>
              <w:top w:val="nil"/>
              <w:left w:val="nil"/>
              <w:bottom w:val="nil"/>
              <w:right w:val="nil"/>
            </w:tcBorders>
            <w:hideMark/>
          </w:tcPr>
          <w:p w14:paraId="5ABB73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H.L. SIDEWALK</w:t>
            </w:r>
          </w:p>
        </w:tc>
      </w:tr>
      <w:tr w:rsidR="006858DF" w:rsidRPr="006858DF" w14:paraId="75EF439C" w14:textId="77777777" w:rsidTr="006858DF">
        <w:trPr>
          <w:trHeight w:val="450"/>
        </w:trPr>
        <w:tc>
          <w:tcPr>
            <w:tcW w:w="638" w:type="dxa"/>
            <w:tcBorders>
              <w:top w:val="nil"/>
              <w:left w:val="nil"/>
              <w:bottom w:val="nil"/>
              <w:right w:val="nil"/>
            </w:tcBorders>
            <w:hideMark/>
          </w:tcPr>
          <w:p w14:paraId="758535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269D6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150980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LIBRARY EXPENSE</w:t>
            </w:r>
          </w:p>
        </w:tc>
        <w:tc>
          <w:tcPr>
            <w:tcW w:w="1504" w:type="dxa"/>
            <w:tcBorders>
              <w:top w:val="nil"/>
              <w:left w:val="nil"/>
              <w:bottom w:val="nil"/>
              <w:right w:val="nil"/>
            </w:tcBorders>
            <w:hideMark/>
          </w:tcPr>
          <w:p w14:paraId="0BE4346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CBA5B2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$1,972.84</w:t>
            </w:r>
          </w:p>
        </w:tc>
        <w:tc>
          <w:tcPr>
            <w:tcW w:w="871" w:type="dxa"/>
            <w:tcBorders>
              <w:top w:val="nil"/>
              <w:left w:val="nil"/>
              <w:bottom w:val="nil"/>
              <w:right w:val="nil"/>
            </w:tcBorders>
            <w:hideMark/>
          </w:tcPr>
          <w:p w14:paraId="244804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79EC366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2885 GOODMAN</w:t>
            </w:r>
          </w:p>
        </w:tc>
      </w:tr>
      <w:tr w:rsidR="006858DF" w:rsidRPr="006858DF" w14:paraId="1EFF1E76" w14:textId="77777777" w:rsidTr="006858DF">
        <w:trPr>
          <w:trHeight w:val="675"/>
        </w:trPr>
        <w:tc>
          <w:tcPr>
            <w:tcW w:w="638" w:type="dxa"/>
            <w:tcBorders>
              <w:top w:val="nil"/>
              <w:left w:val="nil"/>
              <w:bottom w:val="nil"/>
              <w:right w:val="nil"/>
            </w:tcBorders>
            <w:hideMark/>
          </w:tcPr>
          <w:p w14:paraId="7701BB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2,341</w:t>
            </w:r>
          </w:p>
        </w:tc>
        <w:tc>
          <w:tcPr>
            <w:tcW w:w="1238" w:type="dxa"/>
            <w:tcBorders>
              <w:top w:val="nil"/>
              <w:left w:val="nil"/>
              <w:bottom w:val="nil"/>
              <w:right w:val="nil"/>
            </w:tcBorders>
            <w:hideMark/>
          </w:tcPr>
          <w:p w14:paraId="187658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NORTH MSMAYOR'S ASSO</w:t>
            </w:r>
          </w:p>
        </w:tc>
        <w:tc>
          <w:tcPr>
            <w:tcW w:w="1201" w:type="dxa"/>
            <w:tcBorders>
              <w:top w:val="nil"/>
              <w:left w:val="nil"/>
              <w:bottom w:val="nil"/>
              <w:right w:val="nil"/>
            </w:tcBorders>
            <w:hideMark/>
          </w:tcPr>
          <w:p w14:paraId="0F2B5E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ECONOMIC DEVELOPMENT</w:t>
            </w:r>
          </w:p>
        </w:tc>
        <w:tc>
          <w:tcPr>
            <w:tcW w:w="1504" w:type="dxa"/>
            <w:tcBorders>
              <w:top w:val="nil"/>
              <w:left w:val="nil"/>
              <w:bottom w:val="nil"/>
              <w:right w:val="nil"/>
            </w:tcBorders>
            <w:hideMark/>
          </w:tcPr>
          <w:p w14:paraId="0DE3E5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PROMOTIONS</w:t>
            </w:r>
          </w:p>
        </w:tc>
        <w:tc>
          <w:tcPr>
            <w:tcW w:w="974" w:type="dxa"/>
            <w:tcBorders>
              <w:top w:val="nil"/>
              <w:left w:val="nil"/>
              <w:bottom w:val="nil"/>
              <w:right w:val="nil"/>
            </w:tcBorders>
            <w:hideMark/>
          </w:tcPr>
          <w:p w14:paraId="7AEE4AE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$400.00</w:t>
            </w:r>
          </w:p>
        </w:tc>
        <w:tc>
          <w:tcPr>
            <w:tcW w:w="871" w:type="dxa"/>
            <w:tcBorders>
              <w:top w:val="nil"/>
              <w:left w:val="nil"/>
              <w:bottom w:val="nil"/>
              <w:right w:val="nil"/>
            </w:tcBorders>
            <w:hideMark/>
          </w:tcPr>
          <w:p w14:paraId="22BC56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7,197,878</w:t>
            </w:r>
          </w:p>
        </w:tc>
        <w:tc>
          <w:tcPr>
            <w:tcW w:w="2174" w:type="dxa"/>
            <w:tcBorders>
              <w:top w:val="nil"/>
              <w:left w:val="nil"/>
              <w:bottom w:val="nil"/>
              <w:right w:val="nil"/>
            </w:tcBorders>
            <w:hideMark/>
          </w:tcPr>
          <w:p w14:paraId="2E5C1E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ANNUAL DUES OVER 10,000</w:t>
            </w:r>
          </w:p>
        </w:tc>
      </w:tr>
      <w:tr w:rsidR="006858DF" w:rsidRPr="006858DF" w14:paraId="6574B22A" w14:textId="77777777" w:rsidTr="006858DF">
        <w:trPr>
          <w:trHeight w:val="450"/>
        </w:trPr>
        <w:tc>
          <w:tcPr>
            <w:tcW w:w="638" w:type="dxa"/>
            <w:tcBorders>
              <w:top w:val="nil"/>
              <w:left w:val="nil"/>
              <w:bottom w:val="nil"/>
              <w:right w:val="nil"/>
            </w:tcBorders>
            <w:hideMark/>
          </w:tcPr>
          <w:p w14:paraId="3C4054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2,483</w:t>
            </w:r>
          </w:p>
        </w:tc>
        <w:tc>
          <w:tcPr>
            <w:tcW w:w="1238" w:type="dxa"/>
            <w:tcBorders>
              <w:top w:val="nil"/>
              <w:left w:val="nil"/>
              <w:bottom w:val="nil"/>
              <w:right w:val="nil"/>
            </w:tcBorders>
            <w:hideMark/>
          </w:tcPr>
          <w:p w14:paraId="0AF5D4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 TO Z ADVERTISING I</w:t>
            </w:r>
          </w:p>
        </w:tc>
        <w:tc>
          <w:tcPr>
            <w:tcW w:w="1201" w:type="dxa"/>
            <w:tcBorders>
              <w:top w:val="nil"/>
              <w:left w:val="nil"/>
              <w:bottom w:val="nil"/>
              <w:right w:val="nil"/>
            </w:tcBorders>
            <w:hideMark/>
          </w:tcPr>
          <w:p w14:paraId="13ED54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ECONOMIC DEVELOPMENT</w:t>
            </w:r>
          </w:p>
        </w:tc>
        <w:tc>
          <w:tcPr>
            <w:tcW w:w="1504" w:type="dxa"/>
            <w:tcBorders>
              <w:top w:val="nil"/>
              <w:left w:val="nil"/>
              <w:bottom w:val="nil"/>
              <w:right w:val="nil"/>
            </w:tcBorders>
            <w:hideMark/>
          </w:tcPr>
          <w:p w14:paraId="12C626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PROMOTIONS</w:t>
            </w:r>
          </w:p>
        </w:tc>
        <w:tc>
          <w:tcPr>
            <w:tcW w:w="974" w:type="dxa"/>
            <w:tcBorders>
              <w:top w:val="nil"/>
              <w:left w:val="nil"/>
              <w:bottom w:val="nil"/>
              <w:right w:val="nil"/>
            </w:tcBorders>
            <w:hideMark/>
          </w:tcPr>
          <w:p w14:paraId="56B310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$75.00</w:t>
            </w:r>
          </w:p>
        </w:tc>
        <w:tc>
          <w:tcPr>
            <w:tcW w:w="871" w:type="dxa"/>
            <w:tcBorders>
              <w:top w:val="nil"/>
              <w:left w:val="nil"/>
              <w:bottom w:val="nil"/>
              <w:right w:val="nil"/>
            </w:tcBorders>
            <w:hideMark/>
          </w:tcPr>
          <w:p w14:paraId="2E85E5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7,197,747</w:t>
            </w:r>
          </w:p>
        </w:tc>
        <w:tc>
          <w:tcPr>
            <w:tcW w:w="2174" w:type="dxa"/>
            <w:tcBorders>
              <w:top w:val="nil"/>
              <w:left w:val="nil"/>
              <w:bottom w:val="nil"/>
              <w:right w:val="nil"/>
            </w:tcBorders>
            <w:hideMark/>
          </w:tcPr>
          <w:p w14:paraId="61BB31D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JACKETS ALDERMEN</w:t>
            </w:r>
          </w:p>
        </w:tc>
      </w:tr>
      <w:tr w:rsidR="006858DF" w:rsidRPr="006858DF" w14:paraId="1DBF7A12" w14:textId="77777777" w:rsidTr="006858DF">
        <w:trPr>
          <w:trHeight w:val="450"/>
        </w:trPr>
        <w:tc>
          <w:tcPr>
            <w:tcW w:w="638" w:type="dxa"/>
            <w:tcBorders>
              <w:top w:val="nil"/>
              <w:left w:val="nil"/>
              <w:bottom w:val="nil"/>
              <w:right w:val="nil"/>
            </w:tcBorders>
            <w:hideMark/>
          </w:tcPr>
          <w:p w14:paraId="48E3EF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3,323</w:t>
            </w:r>
          </w:p>
        </w:tc>
        <w:tc>
          <w:tcPr>
            <w:tcW w:w="1238" w:type="dxa"/>
            <w:tcBorders>
              <w:top w:val="nil"/>
              <w:left w:val="nil"/>
              <w:bottom w:val="nil"/>
              <w:right w:val="nil"/>
            </w:tcBorders>
            <w:hideMark/>
          </w:tcPr>
          <w:p w14:paraId="6B554C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CADENCE BANK</w:t>
            </w:r>
          </w:p>
        </w:tc>
        <w:tc>
          <w:tcPr>
            <w:tcW w:w="1201" w:type="dxa"/>
            <w:tcBorders>
              <w:top w:val="nil"/>
              <w:left w:val="nil"/>
              <w:bottom w:val="nil"/>
              <w:right w:val="nil"/>
            </w:tcBorders>
            <w:hideMark/>
          </w:tcPr>
          <w:p w14:paraId="426AD1E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ECONOMIC DEVELOPMENT</w:t>
            </w:r>
          </w:p>
        </w:tc>
        <w:tc>
          <w:tcPr>
            <w:tcW w:w="1504" w:type="dxa"/>
            <w:tcBorders>
              <w:top w:val="nil"/>
              <w:left w:val="nil"/>
              <w:bottom w:val="nil"/>
              <w:right w:val="nil"/>
            </w:tcBorders>
            <w:hideMark/>
          </w:tcPr>
          <w:p w14:paraId="170445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PROMOTIONS</w:t>
            </w:r>
          </w:p>
        </w:tc>
        <w:tc>
          <w:tcPr>
            <w:tcW w:w="974" w:type="dxa"/>
            <w:tcBorders>
              <w:top w:val="nil"/>
              <w:left w:val="nil"/>
              <w:bottom w:val="nil"/>
              <w:right w:val="nil"/>
            </w:tcBorders>
            <w:hideMark/>
          </w:tcPr>
          <w:p w14:paraId="19ECB4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$35.47</w:t>
            </w:r>
          </w:p>
        </w:tc>
        <w:tc>
          <w:tcPr>
            <w:tcW w:w="871" w:type="dxa"/>
            <w:tcBorders>
              <w:top w:val="nil"/>
              <w:left w:val="nil"/>
              <w:bottom w:val="nil"/>
              <w:right w:val="nil"/>
            </w:tcBorders>
            <w:hideMark/>
          </w:tcPr>
          <w:p w14:paraId="28C8CB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7,197,769</w:t>
            </w:r>
          </w:p>
        </w:tc>
        <w:tc>
          <w:tcPr>
            <w:tcW w:w="2174" w:type="dxa"/>
            <w:tcBorders>
              <w:top w:val="nil"/>
              <w:left w:val="nil"/>
              <w:bottom w:val="nil"/>
              <w:right w:val="nil"/>
            </w:tcBorders>
            <w:hideMark/>
          </w:tcPr>
          <w:p w14:paraId="3A27A3B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DOLLAR TREE</w:t>
            </w:r>
          </w:p>
        </w:tc>
      </w:tr>
      <w:tr w:rsidR="006858DF" w:rsidRPr="006858DF" w14:paraId="45C6E882" w14:textId="77777777" w:rsidTr="006858DF">
        <w:trPr>
          <w:trHeight w:val="450"/>
        </w:trPr>
        <w:tc>
          <w:tcPr>
            <w:tcW w:w="638" w:type="dxa"/>
            <w:tcBorders>
              <w:top w:val="nil"/>
              <w:left w:val="nil"/>
              <w:bottom w:val="nil"/>
              <w:right w:val="nil"/>
            </w:tcBorders>
            <w:hideMark/>
          </w:tcPr>
          <w:p w14:paraId="55BAC3E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6,986</w:t>
            </w:r>
          </w:p>
        </w:tc>
        <w:tc>
          <w:tcPr>
            <w:tcW w:w="1238" w:type="dxa"/>
            <w:tcBorders>
              <w:top w:val="nil"/>
              <w:left w:val="nil"/>
              <w:bottom w:val="nil"/>
              <w:right w:val="nil"/>
            </w:tcBorders>
            <w:hideMark/>
          </w:tcPr>
          <w:p w14:paraId="78FB4E8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PARK TABLES</w:t>
            </w:r>
          </w:p>
        </w:tc>
        <w:tc>
          <w:tcPr>
            <w:tcW w:w="1201" w:type="dxa"/>
            <w:tcBorders>
              <w:top w:val="nil"/>
              <w:left w:val="nil"/>
              <w:bottom w:val="nil"/>
              <w:right w:val="nil"/>
            </w:tcBorders>
            <w:hideMark/>
          </w:tcPr>
          <w:p w14:paraId="5C01C0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ECONOMIC DEVELOPMENT</w:t>
            </w:r>
          </w:p>
        </w:tc>
        <w:tc>
          <w:tcPr>
            <w:tcW w:w="1504" w:type="dxa"/>
            <w:tcBorders>
              <w:top w:val="nil"/>
              <w:left w:val="nil"/>
              <w:bottom w:val="nil"/>
              <w:right w:val="nil"/>
            </w:tcBorders>
            <w:hideMark/>
          </w:tcPr>
          <w:p w14:paraId="4A47C3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PROMOTIONS</w:t>
            </w:r>
          </w:p>
        </w:tc>
        <w:tc>
          <w:tcPr>
            <w:tcW w:w="974" w:type="dxa"/>
            <w:tcBorders>
              <w:top w:val="nil"/>
              <w:left w:val="nil"/>
              <w:bottom w:val="nil"/>
              <w:right w:val="nil"/>
            </w:tcBorders>
            <w:hideMark/>
          </w:tcPr>
          <w:p w14:paraId="3E33E9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$2,915.96</w:t>
            </w:r>
          </w:p>
        </w:tc>
        <w:tc>
          <w:tcPr>
            <w:tcW w:w="871" w:type="dxa"/>
            <w:tcBorders>
              <w:top w:val="nil"/>
              <w:left w:val="nil"/>
              <w:bottom w:val="nil"/>
              <w:right w:val="nil"/>
            </w:tcBorders>
            <w:hideMark/>
          </w:tcPr>
          <w:p w14:paraId="6896CE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7,197,881</w:t>
            </w:r>
          </w:p>
        </w:tc>
        <w:tc>
          <w:tcPr>
            <w:tcW w:w="2174" w:type="dxa"/>
            <w:tcBorders>
              <w:top w:val="nil"/>
              <w:left w:val="nil"/>
              <w:bottom w:val="nil"/>
              <w:right w:val="nil"/>
            </w:tcBorders>
            <w:hideMark/>
          </w:tcPr>
          <w:p w14:paraId="7C8999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BENCHES STATION 3</w:t>
            </w:r>
          </w:p>
        </w:tc>
      </w:tr>
      <w:tr w:rsidR="006858DF" w:rsidRPr="006858DF" w14:paraId="592ED84A" w14:textId="77777777" w:rsidTr="006858DF">
        <w:trPr>
          <w:trHeight w:val="450"/>
        </w:trPr>
        <w:tc>
          <w:tcPr>
            <w:tcW w:w="638" w:type="dxa"/>
            <w:tcBorders>
              <w:top w:val="nil"/>
              <w:left w:val="nil"/>
              <w:bottom w:val="nil"/>
              <w:right w:val="nil"/>
            </w:tcBorders>
            <w:hideMark/>
          </w:tcPr>
          <w:p w14:paraId="7AD298D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7C3F6E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JASON COUSAR</w:t>
            </w:r>
          </w:p>
        </w:tc>
        <w:tc>
          <w:tcPr>
            <w:tcW w:w="1201" w:type="dxa"/>
            <w:tcBorders>
              <w:top w:val="nil"/>
              <w:left w:val="nil"/>
              <w:bottom w:val="nil"/>
              <w:right w:val="nil"/>
            </w:tcBorders>
            <w:hideMark/>
          </w:tcPr>
          <w:p w14:paraId="286F42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4F56C96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4F78F79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$66.73</w:t>
            </w:r>
          </w:p>
        </w:tc>
        <w:tc>
          <w:tcPr>
            <w:tcW w:w="871" w:type="dxa"/>
            <w:tcBorders>
              <w:top w:val="nil"/>
              <w:left w:val="nil"/>
              <w:bottom w:val="nil"/>
              <w:right w:val="nil"/>
            </w:tcBorders>
            <w:hideMark/>
          </w:tcPr>
          <w:p w14:paraId="6EBE41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7,197,913</w:t>
            </w:r>
          </w:p>
        </w:tc>
        <w:tc>
          <w:tcPr>
            <w:tcW w:w="2174" w:type="dxa"/>
            <w:tcBorders>
              <w:top w:val="nil"/>
              <w:left w:val="nil"/>
              <w:bottom w:val="nil"/>
              <w:right w:val="nil"/>
            </w:tcBorders>
            <w:hideMark/>
          </w:tcPr>
          <w:p w14:paraId="13DB25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02-0264300</w:t>
            </w:r>
          </w:p>
        </w:tc>
      </w:tr>
      <w:tr w:rsidR="006858DF" w:rsidRPr="006858DF" w14:paraId="30D667B8" w14:textId="77777777" w:rsidTr="006858DF">
        <w:trPr>
          <w:trHeight w:val="450"/>
        </w:trPr>
        <w:tc>
          <w:tcPr>
            <w:tcW w:w="638" w:type="dxa"/>
            <w:tcBorders>
              <w:top w:val="nil"/>
              <w:left w:val="nil"/>
              <w:bottom w:val="nil"/>
              <w:right w:val="nil"/>
            </w:tcBorders>
            <w:hideMark/>
          </w:tcPr>
          <w:p w14:paraId="752C62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42D17D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JAMES P HORTON TRUST</w:t>
            </w:r>
          </w:p>
        </w:tc>
        <w:tc>
          <w:tcPr>
            <w:tcW w:w="1201" w:type="dxa"/>
            <w:tcBorders>
              <w:top w:val="nil"/>
              <w:left w:val="nil"/>
              <w:bottom w:val="nil"/>
              <w:right w:val="nil"/>
            </w:tcBorders>
            <w:hideMark/>
          </w:tcPr>
          <w:p w14:paraId="79C2DA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43344E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48BA81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$66.73</w:t>
            </w:r>
          </w:p>
        </w:tc>
        <w:tc>
          <w:tcPr>
            <w:tcW w:w="871" w:type="dxa"/>
            <w:tcBorders>
              <w:top w:val="nil"/>
              <w:left w:val="nil"/>
              <w:bottom w:val="nil"/>
              <w:right w:val="nil"/>
            </w:tcBorders>
            <w:hideMark/>
          </w:tcPr>
          <w:p w14:paraId="360FE9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7,197,912</w:t>
            </w:r>
          </w:p>
        </w:tc>
        <w:tc>
          <w:tcPr>
            <w:tcW w:w="2174" w:type="dxa"/>
            <w:tcBorders>
              <w:top w:val="nil"/>
              <w:left w:val="nil"/>
              <w:bottom w:val="nil"/>
              <w:right w:val="nil"/>
            </w:tcBorders>
            <w:hideMark/>
          </w:tcPr>
          <w:p w14:paraId="1B6C9D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02-0414000</w:t>
            </w:r>
          </w:p>
        </w:tc>
      </w:tr>
      <w:tr w:rsidR="006858DF" w:rsidRPr="006858DF" w14:paraId="1F02FC33" w14:textId="77777777" w:rsidTr="006858DF">
        <w:trPr>
          <w:trHeight w:val="450"/>
        </w:trPr>
        <w:tc>
          <w:tcPr>
            <w:tcW w:w="638" w:type="dxa"/>
            <w:tcBorders>
              <w:top w:val="nil"/>
              <w:left w:val="nil"/>
              <w:bottom w:val="nil"/>
              <w:right w:val="nil"/>
            </w:tcBorders>
            <w:hideMark/>
          </w:tcPr>
          <w:p w14:paraId="2C55C34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713249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HUEY P WALKER</w:t>
            </w:r>
          </w:p>
        </w:tc>
        <w:tc>
          <w:tcPr>
            <w:tcW w:w="1201" w:type="dxa"/>
            <w:tcBorders>
              <w:top w:val="nil"/>
              <w:left w:val="nil"/>
              <w:bottom w:val="nil"/>
              <w:right w:val="nil"/>
            </w:tcBorders>
            <w:hideMark/>
          </w:tcPr>
          <w:p w14:paraId="313796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3C82F2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06AED9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$41.73</w:t>
            </w:r>
          </w:p>
        </w:tc>
        <w:tc>
          <w:tcPr>
            <w:tcW w:w="871" w:type="dxa"/>
            <w:tcBorders>
              <w:top w:val="nil"/>
              <w:left w:val="nil"/>
              <w:bottom w:val="nil"/>
              <w:right w:val="nil"/>
            </w:tcBorders>
            <w:hideMark/>
          </w:tcPr>
          <w:p w14:paraId="7CCA79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7,197,911</w:t>
            </w:r>
          </w:p>
        </w:tc>
        <w:tc>
          <w:tcPr>
            <w:tcW w:w="2174" w:type="dxa"/>
            <w:tcBorders>
              <w:top w:val="nil"/>
              <w:left w:val="nil"/>
              <w:bottom w:val="nil"/>
              <w:right w:val="nil"/>
            </w:tcBorders>
            <w:hideMark/>
          </w:tcPr>
          <w:p w14:paraId="7E9E6E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02-0495100</w:t>
            </w:r>
          </w:p>
        </w:tc>
      </w:tr>
      <w:tr w:rsidR="006858DF" w:rsidRPr="006858DF" w14:paraId="4AA5092E" w14:textId="77777777" w:rsidTr="006858DF">
        <w:trPr>
          <w:trHeight w:val="450"/>
        </w:trPr>
        <w:tc>
          <w:tcPr>
            <w:tcW w:w="638" w:type="dxa"/>
            <w:tcBorders>
              <w:top w:val="nil"/>
              <w:left w:val="nil"/>
              <w:bottom w:val="nil"/>
              <w:right w:val="nil"/>
            </w:tcBorders>
            <w:hideMark/>
          </w:tcPr>
          <w:p w14:paraId="5091EB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08F8BF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CLUTCH INVESTMENTS L</w:t>
            </w:r>
          </w:p>
        </w:tc>
        <w:tc>
          <w:tcPr>
            <w:tcW w:w="1201" w:type="dxa"/>
            <w:tcBorders>
              <w:top w:val="nil"/>
              <w:left w:val="nil"/>
              <w:bottom w:val="nil"/>
              <w:right w:val="nil"/>
            </w:tcBorders>
            <w:hideMark/>
          </w:tcPr>
          <w:p w14:paraId="49DC04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18988B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2F1C9DF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$66.73</w:t>
            </w:r>
          </w:p>
        </w:tc>
        <w:tc>
          <w:tcPr>
            <w:tcW w:w="871" w:type="dxa"/>
            <w:tcBorders>
              <w:top w:val="nil"/>
              <w:left w:val="nil"/>
              <w:bottom w:val="nil"/>
              <w:right w:val="nil"/>
            </w:tcBorders>
            <w:hideMark/>
          </w:tcPr>
          <w:p w14:paraId="77E3DCF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7,197,907</w:t>
            </w:r>
          </w:p>
        </w:tc>
        <w:tc>
          <w:tcPr>
            <w:tcW w:w="2174" w:type="dxa"/>
            <w:tcBorders>
              <w:top w:val="nil"/>
              <w:left w:val="nil"/>
              <w:bottom w:val="nil"/>
              <w:right w:val="nil"/>
            </w:tcBorders>
            <w:hideMark/>
          </w:tcPr>
          <w:p w14:paraId="7BA02B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02-0574000</w:t>
            </w:r>
          </w:p>
        </w:tc>
      </w:tr>
      <w:tr w:rsidR="006858DF" w:rsidRPr="006858DF" w14:paraId="22737EAC" w14:textId="77777777" w:rsidTr="006858DF">
        <w:trPr>
          <w:trHeight w:val="450"/>
        </w:trPr>
        <w:tc>
          <w:tcPr>
            <w:tcW w:w="638" w:type="dxa"/>
            <w:tcBorders>
              <w:top w:val="nil"/>
              <w:left w:val="nil"/>
              <w:bottom w:val="nil"/>
              <w:right w:val="nil"/>
            </w:tcBorders>
            <w:hideMark/>
          </w:tcPr>
          <w:p w14:paraId="385E0D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0B3C38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MARIO JONES</w:t>
            </w:r>
          </w:p>
        </w:tc>
        <w:tc>
          <w:tcPr>
            <w:tcW w:w="1201" w:type="dxa"/>
            <w:tcBorders>
              <w:top w:val="nil"/>
              <w:left w:val="nil"/>
              <w:bottom w:val="nil"/>
              <w:right w:val="nil"/>
            </w:tcBorders>
            <w:hideMark/>
          </w:tcPr>
          <w:p w14:paraId="2052DC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25F270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60D3AB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$51.73</w:t>
            </w:r>
          </w:p>
        </w:tc>
        <w:tc>
          <w:tcPr>
            <w:tcW w:w="871" w:type="dxa"/>
            <w:tcBorders>
              <w:top w:val="nil"/>
              <w:left w:val="nil"/>
              <w:bottom w:val="nil"/>
              <w:right w:val="nil"/>
            </w:tcBorders>
            <w:hideMark/>
          </w:tcPr>
          <w:p w14:paraId="335DD0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7,197,917</w:t>
            </w:r>
          </w:p>
        </w:tc>
        <w:tc>
          <w:tcPr>
            <w:tcW w:w="2174" w:type="dxa"/>
            <w:tcBorders>
              <w:top w:val="nil"/>
              <w:left w:val="nil"/>
              <w:bottom w:val="nil"/>
              <w:right w:val="nil"/>
            </w:tcBorders>
            <w:hideMark/>
          </w:tcPr>
          <w:p w14:paraId="310185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11-0074300</w:t>
            </w:r>
          </w:p>
        </w:tc>
      </w:tr>
      <w:tr w:rsidR="006858DF" w:rsidRPr="006858DF" w14:paraId="16841EC9" w14:textId="77777777" w:rsidTr="006858DF">
        <w:trPr>
          <w:trHeight w:val="450"/>
        </w:trPr>
        <w:tc>
          <w:tcPr>
            <w:tcW w:w="638" w:type="dxa"/>
            <w:tcBorders>
              <w:top w:val="nil"/>
              <w:left w:val="nil"/>
              <w:bottom w:val="nil"/>
              <w:right w:val="nil"/>
            </w:tcBorders>
            <w:hideMark/>
          </w:tcPr>
          <w:p w14:paraId="43CF410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00FDD0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GREG A FONTEYNE</w:t>
            </w:r>
          </w:p>
        </w:tc>
        <w:tc>
          <w:tcPr>
            <w:tcW w:w="1201" w:type="dxa"/>
            <w:tcBorders>
              <w:top w:val="nil"/>
              <w:left w:val="nil"/>
              <w:bottom w:val="nil"/>
              <w:right w:val="nil"/>
            </w:tcBorders>
            <w:hideMark/>
          </w:tcPr>
          <w:p w14:paraId="242A2D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01200E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45CF53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$41.73</w:t>
            </w:r>
          </w:p>
        </w:tc>
        <w:tc>
          <w:tcPr>
            <w:tcW w:w="871" w:type="dxa"/>
            <w:tcBorders>
              <w:top w:val="nil"/>
              <w:left w:val="nil"/>
              <w:bottom w:val="nil"/>
              <w:right w:val="nil"/>
            </w:tcBorders>
            <w:hideMark/>
          </w:tcPr>
          <w:p w14:paraId="3DB7B8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7,197,910</w:t>
            </w:r>
          </w:p>
        </w:tc>
        <w:tc>
          <w:tcPr>
            <w:tcW w:w="2174" w:type="dxa"/>
            <w:tcBorders>
              <w:top w:val="nil"/>
              <w:left w:val="nil"/>
              <w:bottom w:val="nil"/>
              <w:right w:val="nil"/>
            </w:tcBorders>
            <w:hideMark/>
          </w:tcPr>
          <w:p w14:paraId="4C31332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12-0083100</w:t>
            </w:r>
          </w:p>
        </w:tc>
      </w:tr>
      <w:tr w:rsidR="006858DF" w:rsidRPr="006858DF" w14:paraId="51CAA3F6" w14:textId="77777777" w:rsidTr="006858DF">
        <w:trPr>
          <w:trHeight w:val="450"/>
        </w:trPr>
        <w:tc>
          <w:tcPr>
            <w:tcW w:w="638" w:type="dxa"/>
            <w:tcBorders>
              <w:top w:val="nil"/>
              <w:left w:val="nil"/>
              <w:bottom w:val="nil"/>
              <w:right w:val="nil"/>
            </w:tcBorders>
            <w:hideMark/>
          </w:tcPr>
          <w:p w14:paraId="659DC0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6FF503B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RALPH CAPUANO</w:t>
            </w:r>
          </w:p>
        </w:tc>
        <w:tc>
          <w:tcPr>
            <w:tcW w:w="1201" w:type="dxa"/>
            <w:tcBorders>
              <w:top w:val="nil"/>
              <w:left w:val="nil"/>
              <w:bottom w:val="nil"/>
              <w:right w:val="nil"/>
            </w:tcBorders>
            <w:hideMark/>
          </w:tcPr>
          <w:p w14:paraId="259C41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769034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15347A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$66.73</w:t>
            </w:r>
          </w:p>
        </w:tc>
        <w:tc>
          <w:tcPr>
            <w:tcW w:w="871" w:type="dxa"/>
            <w:tcBorders>
              <w:top w:val="nil"/>
              <w:left w:val="nil"/>
              <w:bottom w:val="nil"/>
              <w:right w:val="nil"/>
            </w:tcBorders>
            <w:hideMark/>
          </w:tcPr>
          <w:p w14:paraId="194657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7,197,919</w:t>
            </w:r>
          </w:p>
        </w:tc>
        <w:tc>
          <w:tcPr>
            <w:tcW w:w="2174" w:type="dxa"/>
            <w:tcBorders>
              <w:top w:val="nil"/>
              <w:left w:val="nil"/>
              <w:bottom w:val="nil"/>
              <w:right w:val="nil"/>
            </w:tcBorders>
            <w:hideMark/>
          </w:tcPr>
          <w:p w14:paraId="3A906D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21-3800200</w:t>
            </w:r>
          </w:p>
        </w:tc>
      </w:tr>
      <w:tr w:rsidR="006858DF" w:rsidRPr="006858DF" w14:paraId="52CFE3A6" w14:textId="77777777" w:rsidTr="006858DF">
        <w:trPr>
          <w:trHeight w:val="450"/>
        </w:trPr>
        <w:tc>
          <w:tcPr>
            <w:tcW w:w="638" w:type="dxa"/>
            <w:tcBorders>
              <w:top w:val="nil"/>
              <w:left w:val="nil"/>
              <w:bottom w:val="nil"/>
              <w:right w:val="nil"/>
            </w:tcBorders>
            <w:hideMark/>
          </w:tcPr>
          <w:p w14:paraId="6600F27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4D63118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CURTIS AUSTIN CONTRA</w:t>
            </w:r>
          </w:p>
        </w:tc>
        <w:tc>
          <w:tcPr>
            <w:tcW w:w="1201" w:type="dxa"/>
            <w:tcBorders>
              <w:top w:val="nil"/>
              <w:left w:val="nil"/>
              <w:bottom w:val="nil"/>
              <w:right w:val="nil"/>
            </w:tcBorders>
            <w:hideMark/>
          </w:tcPr>
          <w:p w14:paraId="6CA5494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1BF826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19DE0F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$8.13</w:t>
            </w:r>
          </w:p>
        </w:tc>
        <w:tc>
          <w:tcPr>
            <w:tcW w:w="871" w:type="dxa"/>
            <w:tcBorders>
              <w:top w:val="nil"/>
              <w:left w:val="nil"/>
              <w:bottom w:val="nil"/>
              <w:right w:val="nil"/>
            </w:tcBorders>
            <w:hideMark/>
          </w:tcPr>
          <w:p w14:paraId="76F52D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7,197,908</w:t>
            </w:r>
          </w:p>
        </w:tc>
        <w:tc>
          <w:tcPr>
            <w:tcW w:w="2174" w:type="dxa"/>
            <w:tcBorders>
              <w:top w:val="nil"/>
              <w:left w:val="nil"/>
              <w:bottom w:val="nil"/>
              <w:right w:val="nil"/>
            </w:tcBorders>
            <w:hideMark/>
          </w:tcPr>
          <w:p w14:paraId="36E38E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22-0258000</w:t>
            </w:r>
          </w:p>
        </w:tc>
      </w:tr>
      <w:tr w:rsidR="006858DF" w:rsidRPr="006858DF" w14:paraId="1DCC5AFE" w14:textId="77777777" w:rsidTr="006858DF">
        <w:trPr>
          <w:trHeight w:val="450"/>
        </w:trPr>
        <w:tc>
          <w:tcPr>
            <w:tcW w:w="638" w:type="dxa"/>
            <w:tcBorders>
              <w:top w:val="nil"/>
              <w:left w:val="nil"/>
              <w:bottom w:val="nil"/>
              <w:right w:val="nil"/>
            </w:tcBorders>
            <w:hideMark/>
          </w:tcPr>
          <w:p w14:paraId="0C5D2D7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6DA650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JEFF J GOFF</w:t>
            </w:r>
          </w:p>
        </w:tc>
        <w:tc>
          <w:tcPr>
            <w:tcW w:w="1201" w:type="dxa"/>
            <w:tcBorders>
              <w:top w:val="nil"/>
              <w:left w:val="nil"/>
              <w:bottom w:val="nil"/>
              <w:right w:val="nil"/>
            </w:tcBorders>
            <w:hideMark/>
          </w:tcPr>
          <w:p w14:paraId="20692F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7E47BF6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218617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$66.73</w:t>
            </w:r>
          </w:p>
        </w:tc>
        <w:tc>
          <w:tcPr>
            <w:tcW w:w="871" w:type="dxa"/>
            <w:tcBorders>
              <w:top w:val="nil"/>
              <w:left w:val="nil"/>
              <w:bottom w:val="nil"/>
              <w:right w:val="nil"/>
            </w:tcBorders>
            <w:hideMark/>
          </w:tcPr>
          <w:p w14:paraId="304CD1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7,197,914</w:t>
            </w:r>
          </w:p>
        </w:tc>
        <w:tc>
          <w:tcPr>
            <w:tcW w:w="2174" w:type="dxa"/>
            <w:tcBorders>
              <w:top w:val="nil"/>
              <w:left w:val="nil"/>
              <w:bottom w:val="nil"/>
              <w:right w:val="nil"/>
            </w:tcBorders>
            <w:hideMark/>
          </w:tcPr>
          <w:p w14:paraId="0E20DD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22-0910100</w:t>
            </w:r>
          </w:p>
        </w:tc>
      </w:tr>
      <w:tr w:rsidR="006858DF" w:rsidRPr="006858DF" w14:paraId="178231EA" w14:textId="77777777" w:rsidTr="006858DF">
        <w:trPr>
          <w:trHeight w:val="450"/>
        </w:trPr>
        <w:tc>
          <w:tcPr>
            <w:tcW w:w="638" w:type="dxa"/>
            <w:tcBorders>
              <w:top w:val="nil"/>
              <w:left w:val="nil"/>
              <w:bottom w:val="nil"/>
              <w:right w:val="nil"/>
            </w:tcBorders>
            <w:hideMark/>
          </w:tcPr>
          <w:p w14:paraId="43CB89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7253D7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CHYRL BULLOCK</w:t>
            </w:r>
          </w:p>
        </w:tc>
        <w:tc>
          <w:tcPr>
            <w:tcW w:w="1201" w:type="dxa"/>
            <w:tcBorders>
              <w:top w:val="nil"/>
              <w:left w:val="nil"/>
              <w:bottom w:val="nil"/>
              <w:right w:val="nil"/>
            </w:tcBorders>
            <w:hideMark/>
          </w:tcPr>
          <w:p w14:paraId="15730E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7A010C9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154DA60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$66.73</w:t>
            </w:r>
          </w:p>
        </w:tc>
        <w:tc>
          <w:tcPr>
            <w:tcW w:w="871" w:type="dxa"/>
            <w:tcBorders>
              <w:top w:val="nil"/>
              <w:left w:val="nil"/>
              <w:bottom w:val="nil"/>
              <w:right w:val="nil"/>
            </w:tcBorders>
            <w:hideMark/>
          </w:tcPr>
          <w:p w14:paraId="5EE6F6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7,197,906</w:t>
            </w:r>
          </w:p>
        </w:tc>
        <w:tc>
          <w:tcPr>
            <w:tcW w:w="2174" w:type="dxa"/>
            <w:tcBorders>
              <w:top w:val="nil"/>
              <w:left w:val="nil"/>
              <w:bottom w:val="nil"/>
              <w:right w:val="nil"/>
            </w:tcBorders>
            <w:hideMark/>
          </w:tcPr>
          <w:p w14:paraId="5D90CF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22-1555300</w:t>
            </w:r>
          </w:p>
        </w:tc>
      </w:tr>
      <w:tr w:rsidR="006858DF" w:rsidRPr="006858DF" w14:paraId="785F9D2C" w14:textId="77777777" w:rsidTr="006858DF">
        <w:trPr>
          <w:trHeight w:val="450"/>
        </w:trPr>
        <w:tc>
          <w:tcPr>
            <w:tcW w:w="638" w:type="dxa"/>
            <w:tcBorders>
              <w:top w:val="nil"/>
              <w:left w:val="nil"/>
              <w:bottom w:val="nil"/>
              <w:right w:val="nil"/>
            </w:tcBorders>
            <w:hideMark/>
          </w:tcPr>
          <w:p w14:paraId="78C1AA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38B448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510 SFR TN OPERATION</w:t>
            </w:r>
          </w:p>
        </w:tc>
        <w:tc>
          <w:tcPr>
            <w:tcW w:w="1201" w:type="dxa"/>
            <w:tcBorders>
              <w:top w:val="nil"/>
              <w:left w:val="nil"/>
              <w:bottom w:val="nil"/>
              <w:right w:val="nil"/>
            </w:tcBorders>
            <w:hideMark/>
          </w:tcPr>
          <w:p w14:paraId="775410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6F19266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32E388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$33.50</w:t>
            </w:r>
          </w:p>
        </w:tc>
        <w:tc>
          <w:tcPr>
            <w:tcW w:w="871" w:type="dxa"/>
            <w:tcBorders>
              <w:top w:val="nil"/>
              <w:left w:val="nil"/>
              <w:bottom w:val="nil"/>
              <w:right w:val="nil"/>
            </w:tcBorders>
            <w:hideMark/>
          </w:tcPr>
          <w:p w14:paraId="5E05CC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7,197,905</w:t>
            </w:r>
          </w:p>
        </w:tc>
        <w:tc>
          <w:tcPr>
            <w:tcW w:w="2174" w:type="dxa"/>
            <w:tcBorders>
              <w:top w:val="nil"/>
              <w:left w:val="nil"/>
              <w:bottom w:val="nil"/>
              <w:right w:val="nil"/>
            </w:tcBorders>
            <w:hideMark/>
          </w:tcPr>
          <w:p w14:paraId="1F897B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54-0520200</w:t>
            </w:r>
          </w:p>
        </w:tc>
      </w:tr>
      <w:tr w:rsidR="006858DF" w:rsidRPr="006858DF" w14:paraId="160F2C28" w14:textId="77777777" w:rsidTr="006858DF">
        <w:trPr>
          <w:trHeight w:val="450"/>
        </w:trPr>
        <w:tc>
          <w:tcPr>
            <w:tcW w:w="638" w:type="dxa"/>
            <w:tcBorders>
              <w:top w:val="nil"/>
              <w:left w:val="nil"/>
              <w:bottom w:val="nil"/>
              <w:right w:val="nil"/>
            </w:tcBorders>
            <w:hideMark/>
          </w:tcPr>
          <w:p w14:paraId="071D8D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13BE02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PAUL DEBALSKI</w:t>
            </w:r>
          </w:p>
        </w:tc>
        <w:tc>
          <w:tcPr>
            <w:tcW w:w="1201" w:type="dxa"/>
            <w:tcBorders>
              <w:top w:val="nil"/>
              <w:left w:val="nil"/>
              <w:bottom w:val="nil"/>
              <w:right w:val="nil"/>
            </w:tcBorders>
            <w:hideMark/>
          </w:tcPr>
          <w:p w14:paraId="7B781A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49A73B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2F9E97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$33.50</w:t>
            </w:r>
          </w:p>
        </w:tc>
        <w:tc>
          <w:tcPr>
            <w:tcW w:w="871" w:type="dxa"/>
            <w:tcBorders>
              <w:top w:val="nil"/>
              <w:left w:val="nil"/>
              <w:bottom w:val="nil"/>
              <w:right w:val="nil"/>
            </w:tcBorders>
            <w:hideMark/>
          </w:tcPr>
          <w:p w14:paraId="722486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7,197,918</w:t>
            </w:r>
          </w:p>
        </w:tc>
        <w:tc>
          <w:tcPr>
            <w:tcW w:w="2174" w:type="dxa"/>
            <w:tcBorders>
              <w:top w:val="nil"/>
              <w:left w:val="nil"/>
              <w:bottom w:val="nil"/>
              <w:right w:val="nil"/>
            </w:tcBorders>
            <w:hideMark/>
          </w:tcPr>
          <w:p w14:paraId="7E40C69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57-3380000</w:t>
            </w:r>
          </w:p>
        </w:tc>
      </w:tr>
      <w:tr w:rsidR="006858DF" w:rsidRPr="006858DF" w14:paraId="27D3EC64" w14:textId="77777777" w:rsidTr="006858DF">
        <w:trPr>
          <w:trHeight w:val="450"/>
        </w:trPr>
        <w:tc>
          <w:tcPr>
            <w:tcW w:w="638" w:type="dxa"/>
            <w:tcBorders>
              <w:top w:val="nil"/>
              <w:left w:val="nil"/>
              <w:bottom w:val="nil"/>
              <w:right w:val="nil"/>
            </w:tcBorders>
            <w:hideMark/>
          </w:tcPr>
          <w:p w14:paraId="5F1DAE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10CBD2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JONATHON C GOEDECKE</w:t>
            </w:r>
          </w:p>
        </w:tc>
        <w:tc>
          <w:tcPr>
            <w:tcW w:w="1201" w:type="dxa"/>
            <w:tcBorders>
              <w:top w:val="nil"/>
              <w:left w:val="nil"/>
              <w:bottom w:val="nil"/>
              <w:right w:val="nil"/>
            </w:tcBorders>
            <w:hideMark/>
          </w:tcPr>
          <w:p w14:paraId="76649D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0CECF41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795C44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$65.00</w:t>
            </w:r>
          </w:p>
        </w:tc>
        <w:tc>
          <w:tcPr>
            <w:tcW w:w="871" w:type="dxa"/>
            <w:tcBorders>
              <w:top w:val="nil"/>
              <w:left w:val="nil"/>
              <w:bottom w:val="nil"/>
              <w:right w:val="nil"/>
            </w:tcBorders>
            <w:hideMark/>
          </w:tcPr>
          <w:p w14:paraId="63C6A7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7,197,916</w:t>
            </w:r>
          </w:p>
        </w:tc>
        <w:tc>
          <w:tcPr>
            <w:tcW w:w="2174" w:type="dxa"/>
            <w:tcBorders>
              <w:top w:val="nil"/>
              <w:left w:val="nil"/>
              <w:bottom w:val="nil"/>
              <w:right w:val="nil"/>
            </w:tcBorders>
            <w:hideMark/>
          </w:tcPr>
          <w:p w14:paraId="571DA8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98-0072300</w:t>
            </w:r>
          </w:p>
        </w:tc>
      </w:tr>
      <w:tr w:rsidR="006858DF" w:rsidRPr="006858DF" w14:paraId="5AF2F39E" w14:textId="77777777" w:rsidTr="006858DF">
        <w:trPr>
          <w:trHeight w:val="450"/>
        </w:trPr>
        <w:tc>
          <w:tcPr>
            <w:tcW w:w="638" w:type="dxa"/>
            <w:tcBorders>
              <w:top w:val="nil"/>
              <w:left w:val="nil"/>
              <w:bottom w:val="nil"/>
              <w:right w:val="nil"/>
            </w:tcBorders>
            <w:hideMark/>
          </w:tcPr>
          <w:p w14:paraId="08207D0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6169B1C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JESSICA BEEVERS</w:t>
            </w:r>
          </w:p>
        </w:tc>
        <w:tc>
          <w:tcPr>
            <w:tcW w:w="1201" w:type="dxa"/>
            <w:tcBorders>
              <w:top w:val="nil"/>
              <w:left w:val="nil"/>
              <w:bottom w:val="nil"/>
              <w:right w:val="nil"/>
            </w:tcBorders>
            <w:hideMark/>
          </w:tcPr>
          <w:p w14:paraId="2ED56A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4C6255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736DB2B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$65.00</w:t>
            </w:r>
          </w:p>
        </w:tc>
        <w:tc>
          <w:tcPr>
            <w:tcW w:w="871" w:type="dxa"/>
            <w:tcBorders>
              <w:top w:val="nil"/>
              <w:left w:val="nil"/>
              <w:bottom w:val="nil"/>
              <w:right w:val="nil"/>
            </w:tcBorders>
            <w:hideMark/>
          </w:tcPr>
          <w:p w14:paraId="526F27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7,197,915</w:t>
            </w:r>
          </w:p>
        </w:tc>
        <w:tc>
          <w:tcPr>
            <w:tcW w:w="2174" w:type="dxa"/>
            <w:tcBorders>
              <w:top w:val="nil"/>
              <w:left w:val="nil"/>
              <w:bottom w:val="nil"/>
              <w:right w:val="nil"/>
            </w:tcBorders>
            <w:hideMark/>
          </w:tcPr>
          <w:p w14:paraId="0D3F92E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99-0041300</w:t>
            </w:r>
          </w:p>
        </w:tc>
      </w:tr>
      <w:tr w:rsidR="006858DF" w:rsidRPr="006858DF" w14:paraId="32A76086" w14:textId="77777777" w:rsidTr="006858DF">
        <w:trPr>
          <w:trHeight w:val="450"/>
        </w:trPr>
        <w:tc>
          <w:tcPr>
            <w:tcW w:w="638" w:type="dxa"/>
            <w:tcBorders>
              <w:top w:val="nil"/>
              <w:left w:val="nil"/>
              <w:bottom w:val="nil"/>
              <w:right w:val="nil"/>
            </w:tcBorders>
            <w:hideMark/>
          </w:tcPr>
          <w:p w14:paraId="3578D6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9,999</w:t>
            </w:r>
          </w:p>
        </w:tc>
        <w:tc>
          <w:tcPr>
            <w:tcW w:w="1238" w:type="dxa"/>
            <w:tcBorders>
              <w:top w:val="nil"/>
              <w:left w:val="nil"/>
              <w:bottom w:val="nil"/>
              <w:right w:val="nil"/>
            </w:tcBorders>
            <w:hideMark/>
          </w:tcPr>
          <w:p w14:paraId="77C8FD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EILEEN DAVIS</w:t>
            </w:r>
          </w:p>
        </w:tc>
        <w:tc>
          <w:tcPr>
            <w:tcW w:w="1201" w:type="dxa"/>
            <w:tcBorders>
              <w:top w:val="nil"/>
              <w:left w:val="nil"/>
              <w:bottom w:val="nil"/>
              <w:right w:val="nil"/>
            </w:tcBorders>
            <w:hideMark/>
          </w:tcPr>
          <w:p w14:paraId="74B603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 FUND</w:t>
            </w:r>
          </w:p>
        </w:tc>
        <w:tc>
          <w:tcPr>
            <w:tcW w:w="1504" w:type="dxa"/>
            <w:tcBorders>
              <w:top w:val="nil"/>
              <w:left w:val="nil"/>
              <w:bottom w:val="nil"/>
              <w:right w:val="nil"/>
            </w:tcBorders>
            <w:hideMark/>
          </w:tcPr>
          <w:p w14:paraId="05BA612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DEPOSITS ON HOLD</w:t>
            </w:r>
          </w:p>
        </w:tc>
        <w:tc>
          <w:tcPr>
            <w:tcW w:w="974" w:type="dxa"/>
            <w:tcBorders>
              <w:top w:val="nil"/>
              <w:left w:val="nil"/>
              <w:bottom w:val="nil"/>
              <w:right w:val="nil"/>
            </w:tcBorders>
            <w:hideMark/>
          </w:tcPr>
          <w:p w14:paraId="5A2EA4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$65.00</w:t>
            </w:r>
          </w:p>
        </w:tc>
        <w:tc>
          <w:tcPr>
            <w:tcW w:w="871" w:type="dxa"/>
            <w:tcBorders>
              <w:top w:val="nil"/>
              <w:left w:val="nil"/>
              <w:bottom w:val="nil"/>
              <w:right w:val="nil"/>
            </w:tcBorders>
            <w:hideMark/>
          </w:tcPr>
          <w:p w14:paraId="4A57B8F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7,197,909</w:t>
            </w:r>
          </w:p>
        </w:tc>
        <w:tc>
          <w:tcPr>
            <w:tcW w:w="2174" w:type="dxa"/>
            <w:tcBorders>
              <w:top w:val="nil"/>
              <w:left w:val="nil"/>
              <w:bottom w:val="nil"/>
              <w:right w:val="nil"/>
            </w:tcBorders>
            <w:hideMark/>
          </w:tcPr>
          <w:p w14:paraId="225F07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REFUND 99-0043600</w:t>
            </w:r>
          </w:p>
        </w:tc>
      </w:tr>
      <w:tr w:rsidR="006858DF" w:rsidRPr="006858DF" w14:paraId="785AD328" w14:textId="77777777" w:rsidTr="006858DF">
        <w:trPr>
          <w:trHeight w:val="450"/>
        </w:trPr>
        <w:tc>
          <w:tcPr>
            <w:tcW w:w="638" w:type="dxa"/>
            <w:tcBorders>
              <w:top w:val="nil"/>
              <w:left w:val="nil"/>
              <w:bottom w:val="nil"/>
              <w:right w:val="nil"/>
            </w:tcBorders>
            <w:hideMark/>
          </w:tcPr>
          <w:p w14:paraId="5A2EC8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4FDB1F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2460749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3665C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29027C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$483.04</w:t>
            </w:r>
          </w:p>
        </w:tc>
        <w:tc>
          <w:tcPr>
            <w:tcW w:w="871" w:type="dxa"/>
            <w:tcBorders>
              <w:top w:val="nil"/>
              <w:left w:val="nil"/>
              <w:bottom w:val="nil"/>
              <w:right w:val="nil"/>
            </w:tcBorders>
            <w:hideMark/>
          </w:tcPr>
          <w:p w14:paraId="5F64F5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3F2137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WHITE OIL FOR W/P</w:t>
            </w:r>
          </w:p>
        </w:tc>
      </w:tr>
      <w:tr w:rsidR="006858DF" w:rsidRPr="006858DF" w14:paraId="6617D64A" w14:textId="77777777" w:rsidTr="006858DF">
        <w:trPr>
          <w:trHeight w:val="450"/>
        </w:trPr>
        <w:tc>
          <w:tcPr>
            <w:tcW w:w="638" w:type="dxa"/>
            <w:tcBorders>
              <w:top w:val="nil"/>
              <w:left w:val="nil"/>
              <w:bottom w:val="nil"/>
              <w:right w:val="nil"/>
            </w:tcBorders>
            <w:hideMark/>
          </w:tcPr>
          <w:p w14:paraId="4F63A5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5,006</w:t>
            </w:r>
          </w:p>
        </w:tc>
        <w:tc>
          <w:tcPr>
            <w:tcW w:w="1238" w:type="dxa"/>
            <w:tcBorders>
              <w:top w:val="nil"/>
              <w:left w:val="nil"/>
              <w:bottom w:val="nil"/>
              <w:right w:val="nil"/>
            </w:tcBorders>
            <w:hideMark/>
          </w:tcPr>
          <w:p w14:paraId="3CCE6F9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BRENNTAG MIDSOUTH</w:t>
            </w:r>
          </w:p>
        </w:tc>
        <w:tc>
          <w:tcPr>
            <w:tcW w:w="1201" w:type="dxa"/>
            <w:tcBorders>
              <w:top w:val="nil"/>
              <w:left w:val="nil"/>
              <w:bottom w:val="nil"/>
              <w:right w:val="nil"/>
            </w:tcBorders>
            <w:hideMark/>
          </w:tcPr>
          <w:p w14:paraId="569AB1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7A381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26A633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$2,211.50</w:t>
            </w:r>
          </w:p>
        </w:tc>
        <w:tc>
          <w:tcPr>
            <w:tcW w:w="871" w:type="dxa"/>
            <w:tcBorders>
              <w:top w:val="nil"/>
              <w:left w:val="nil"/>
              <w:bottom w:val="nil"/>
              <w:right w:val="nil"/>
            </w:tcBorders>
            <w:hideMark/>
          </w:tcPr>
          <w:p w14:paraId="51223F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7,197,767</w:t>
            </w:r>
          </w:p>
        </w:tc>
        <w:tc>
          <w:tcPr>
            <w:tcW w:w="2174" w:type="dxa"/>
            <w:tcBorders>
              <w:top w:val="nil"/>
              <w:left w:val="nil"/>
              <w:bottom w:val="nil"/>
              <w:right w:val="nil"/>
            </w:tcBorders>
            <w:hideMark/>
          </w:tcPr>
          <w:p w14:paraId="29F639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CHEMICALS FOR CITY HALL</w:t>
            </w:r>
          </w:p>
        </w:tc>
      </w:tr>
      <w:tr w:rsidR="006858DF" w:rsidRPr="006858DF" w14:paraId="2D821A21" w14:textId="77777777" w:rsidTr="006858DF">
        <w:trPr>
          <w:trHeight w:val="450"/>
        </w:trPr>
        <w:tc>
          <w:tcPr>
            <w:tcW w:w="638" w:type="dxa"/>
            <w:tcBorders>
              <w:top w:val="nil"/>
              <w:left w:val="nil"/>
              <w:bottom w:val="nil"/>
              <w:right w:val="nil"/>
            </w:tcBorders>
            <w:hideMark/>
          </w:tcPr>
          <w:p w14:paraId="3B84B56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5,006</w:t>
            </w:r>
          </w:p>
        </w:tc>
        <w:tc>
          <w:tcPr>
            <w:tcW w:w="1238" w:type="dxa"/>
            <w:tcBorders>
              <w:top w:val="nil"/>
              <w:left w:val="nil"/>
              <w:bottom w:val="nil"/>
              <w:right w:val="nil"/>
            </w:tcBorders>
            <w:hideMark/>
          </w:tcPr>
          <w:p w14:paraId="6D2F95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BRENNTAG MIDSOUTH</w:t>
            </w:r>
          </w:p>
        </w:tc>
        <w:tc>
          <w:tcPr>
            <w:tcW w:w="1201" w:type="dxa"/>
            <w:tcBorders>
              <w:top w:val="nil"/>
              <w:left w:val="nil"/>
              <w:bottom w:val="nil"/>
              <w:right w:val="nil"/>
            </w:tcBorders>
            <w:hideMark/>
          </w:tcPr>
          <w:p w14:paraId="5582216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7C480F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738402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$2,653.80</w:t>
            </w:r>
          </w:p>
        </w:tc>
        <w:tc>
          <w:tcPr>
            <w:tcW w:w="871" w:type="dxa"/>
            <w:tcBorders>
              <w:top w:val="nil"/>
              <w:left w:val="nil"/>
              <w:bottom w:val="nil"/>
              <w:right w:val="nil"/>
            </w:tcBorders>
            <w:hideMark/>
          </w:tcPr>
          <w:p w14:paraId="2A59A8E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7,197,767</w:t>
            </w:r>
          </w:p>
        </w:tc>
        <w:tc>
          <w:tcPr>
            <w:tcW w:w="2174" w:type="dxa"/>
            <w:tcBorders>
              <w:top w:val="nil"/>
              <w:left w:val="nil"/>
              <w:bottom w:val="nil"/>
              <w:right w:val="nil"/>
            </w:tcBorders>
            <w:hideMark/>
          </w:tcPr>
          <w:p w14:paraId="4CB096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CHEMICALS FOR HURT RD</w:t>
            </w:r>
          </w:p>
        </w:tc>
      </w:tr>
      <w:tr w:rsidR="006858DF" w:rsidRPr="006858DF" w14:paraId="4C8F0975" w14:textId="77777777" w:rsidTr="006858DF">
        <w:trPr>
          <w:trHeight w:val="450"/>
        </w:trPr>
        <w:tc>
          <w:tcPr>
            <w:tcW w:w="638" w:type="dxa"/>
            <w:tcBorders>
              <w:top w:val="nil"/>
              <w:left w:val="nil"/>
              <w:bottom w:val="nil"/>
              <w:right w:val="nil"/>
            </w:tcBorders>
            <w:hideMark/>
          </w:tcPr>
          <w:p w14:paraId="733132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6,864</w:t>
            </w:r>
          </w:p>
        </w:tc>
        <w:tc>
          <w:tcPr>
            <w:tcW w:w="1238" w:type="dxa"/>
            <w:tcBorders>
              <w:top w:val="nil"/>
              <w:left w:val="nil"/>
              <w:bottom w:val="nil"/>
              <w:right w:val="nil"/>
            </w:tcBorders>
            <w:hideMark/>
          </w:tcPr>
          <w:p w14:paraId="417A12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MEMPHIS WINWATER CO</w:t>
            </w:r>
          </w:p>
        </w:tc>
        <w:tc>
          <w:tcPr>
            <w:tcW w:w="1201" w:type="dxa"/>
            <w:tcBorders>
              <w:top w:val="nil"/>
              <w:left w:val="nil"/>
              <w:bottom w:val="nil"/>
              <w:right w:val="nil"/>
            </w:tcBorders>
            <w:hideMark/>
          </w:tcPr>
          <w:p w14:paraId="032738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2A753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382D40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$1,442.36</w:t>
            </w:r>
          </w:p>
        </w:tc>
        <w:tc>
          <w:tcPr>
            <w:tcW w:w="871" w:type="dxa"/>
            <w:tcBorders>
              <w:top w:val="nil"/>
              <w:left w:val="nil"/>
              <w:bottom w:val="nil"/>
              <w:right w:val="nil"/>
            </w:tcBorders>
            <w:hideMark/>
          </w:tcPr>
          <w:p w14:paraId="3B1FD0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7,197,840</w:t>
            </w:r>
          </w:p>
        </w:tc>
        <w:tc>
          <w:tcPr>
            <w:tcW w:w="2174" w:type="dxa"/>
            <w:tcBorders>
              <w:top w:val="nil"/>
              <w:left w:val="nil"/>
              <w:bottom w:val="nil"/>
              <w:right w:val="nil"/>
            </w:tcBorders>
            <w:hideMark/>
          </w:tcPr>
          <w:p w14:paraId="4E9F33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MANHOLE HOOK</w:t>
            </w:r>
          </w:p>
        </w:tc>
      </w:tr>
      <w:tr w:rsidR="006858DF" w:rsidRPr="006858DF" w14:paraId="74AA8157" w14:textId="77777777" w:rsidTr="006858DF">
        <w:trPr>
          <w:trHeight w:val="450"/>
        </w:trPr>
        <w:tc>
          <w:tcPr>
            <w:tcW w:w="638" w:type="dxa"/>
            <w:tcBorders>
              <w:top w:val="nil"/>
              <w:left w:val="nil"/>
              <w:bottom w:val="nil"/>
              <w:right w:val="nil"/>
            </w:tcBorders>
            <w:hideMark/>
          </w:tcPr>
          <w:p w14:paraId="266AA6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6,864</w:t>
            </w:r>
          </w:p>
        </w:tc>
        <w:tc>
          <w:tcPr>
            <w:tcW w:w="1238" w:type="dxa"/>
            <w:tcBorders>
              <w:top w:val="nil"/>
              <w:left w:val="nil"/>
              <w:bottom w:val="nil"/>
              <w:right w:val="nil"/>
            </w:tcBorders>
            <w:hideMark/>
          </w:tcPr>
          <w:p w14:paraId="64830E1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MEMPHIS WINWATER CO</w:t>
            </w:r>
          </w:p>
        </w:tc>
        <w:tc>
          <w:tcPr>
            <w:tcW w:w="1201" w:type="dxa"/>
            <w:tcBorders>
              <w:top w:val="nil"/>
              <w:left w:val="nil"/>
              <w:bottom w:val="nil"/>
              <w:right w:val="nil"/>
            </w:tcBorders>
            <w:hideMark/>
          </w:tcPr>
          <w:p w14:paraId="12BF5C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523FCE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MATERIALS</w:t>
            </w:r>
          </w:p>
        </w:tc>
        <w:tc>
          <w:tcPr>
            <w:tcW w:w="974" w:type="dxa"/>
            <w:tcBorders>
              <w:top w:val="nil"/>
              <w:left w:val="nil"/>
              <w:bottom w:val="nil"/>
              <w:right w:val="nil"/>
            </w:tcBorders>
            <w:hideMark/>
          </w:tcPr>
          <w:p w14:paraId="74D214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$342.00</w:t>
            </w:r>
          </w:p>
        </w:tc>
        <w:tc>
          <w:tcPr>
            <w:tcW w:w="871" w:type="dxa"/>
            <w:tcBorders>
              <w:top w:val="nil"/>
              <w:left w:val="nil"/>
              <w:bottom w:val="nil"/>
              <w:right w:val="nil"/>
            </w:tcBorders>
            <w:hideMark/>
          </w:tcPr>
          <w:p w14:paraId="3A68A1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7,197,840</w:t>
            </w:r>
          </w:p>
        </w:tc>
        <w:tc>
          <w:tcPr>
            <w:tcW w:w="2174" w:type="dxa"/>
            <w:tcBorders>
              <w:top w:val="nil"/>
              <w:left w:val="nil"/>
              <w:bottom w:val="nil"/>
              <w:right w:val="nil"/>
            </w:tcBorders>
            <w:hideMark/>
          </w:tcPr>
          <w:p w14:paraId="5B089E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 X 15 FCC</w:t>
            </w:r>
          </w:p>
        </w:tc>
      </w:tr>
      <w:tr w:rsidR="006858DF" w:rsidRPr="006858DF" w14:paraId="3924C064" w14:textId="77777777" w:rsidTr="006858DF">
        <w:trPr>
          <w:trHeight w:val="450"/>
        </w:trPr>
        <w:tc>
          <w:tcPr>
            <w:tcW w:w="638" w:type="dxa"/>
            <w:tcBorders>
              <w:top w:val="nil"/>
              <w:left w:val="nil"/>
              <w:bottom w:val="nil"/>
              <w:right w:val="nil"/>
            </w:tcBorders>
            <w:hideMark/>
          </w:tcPr>
          <w:p w14:paraId="4C30CCE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78</w:t>
            </w:r>
          </w:p>
        </w:tc>
        <w:tc>
          <w:tcPr>
            <w:tcW w:w="1238" w:type="dxa"/>
            <w:tcBorders>
              <w:top w:val="nil"/>
              <w:left w:val="nil"/>
              <w:bottom w:val="nil"/>
              <w:right w:val="nil"/>
            </w:tcBorders>
            <w:hideMark/>
          </w:tcPr>
          <w:p w14:paraId="0730D1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AMERICAN TIRE REPAIR</w:t>
            </w:r>
          </w:p>
        </w:tc>
        <w:tc>
          <w:tcPr>
            <w:tcW w:w="1201" w:type="dxa"/>
            <w:tcBorders>
              <w:top w:val="nil"/>
              <w:left w:val="nil"/>
              <w:bottom w:val="nil"/>
              <w:right w:val="nil"/>
            </w:tcBorders>
            <w:hideMark/>
          </w:tcPr>
          <w:p w14:paraId="76E95A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713279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386741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$35.00</w:t>
            </w:r>
          </w:p>
        </w:tc>
        <w:tc>
          <w:tcPr>
            <w:tcW w:w="871" w:type="dxa"/>
            <w:tcBorders>
              <w:top w:val="nil"/>
              <w:left w:val="nil"/>
              <w:bottom w:val="nil"/>
              <w:right w:val="nil"/>
            </w:tcBorders>
            <w:hideMark/>
          </w:tcPr>
          <w:p w14:paraId="6C40F0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7,197,756</w:t>
            </w:r>
          </w:p>
        </w:tc>
        <w:tc>
          <w:tcPr>
            <w:tcW w:w="2174" w:type="dxa"/>
            <w:tcBorders>
              <w:top w:val="nil"/>
              <w:left w:val="nil"/>
              <w:bottom w:val="nil"/>
              <w:right w:val="nil"/>
            </w:tcBorders>
            <w:hideMark/>
          </w:tcPr>
          <w:p w14:paraId="125099B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TIRE REPAIR SHOP</w:t>
            </w:r>
          </w:p>
        </w:tc>
      </w:tr>
      <w:tr w:rsidR="006858DF" w:rsidRPr="006858DF" w14:paraId="29EA26E5" w14:textId="77777777" w:rsidTr="006858DF">
        <w:trPr>
          <w:trHeight w:val="450"/>
        </w:trPr>
        <w:tc>
          <w:tcPr>
            <w:tcW w:w="638" w:type="dxa"/>
            <w:tcBorders>
              <w:top w:val="nil"/>
              <w:left w:val="nil"/>
              <w:bottom w:val="nil"/>
              <w:right w:val="nil"/>
            </w:tcBorders>
            <w:hideMark/>
          </w:tcPr>
          <w:p w14:paraId="51F592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78</w:t>
            </w:r>
          </w:p>
        </w:tc>
        <w:tc>
          <w:tcPr>
            <w:tcW w:w="1238" w:type="dxa"/>
            <w:tcBorders>
              <w:top w:val="nil"/>
              <w:left w:val="nil"/>
              <w:bottom w:val="nil"/>
              <w:right w:val="nil"/>
            </w:tcBorders>
            <w:hideMark/>
          </w:tcPr>
          <w:p w14:paraId="550D671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AMERICAN TIRE REPAIR</w:t>
            </w:r>
          </w:p>
        </w:tc>
        <w:tc>
          <w:tcPr>
            <w:tcW w:w="1201" w:type="dxa"/>
            <w:tcBorders>
              <w:top w:val="nil"/>
              <w:left w:val="nil"/>
              <w:bottom w:val="nil"/>
              <w:right w:val="nil"/>
            </w:tcBorders>
            <w:hideMark/>
          </w:tcPr>
          <w:p w14:paraId="7E3996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251A9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11D959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$153.27</w:t>
            </w:r>
          </w:p>
        </w:tc>
        <w:tc>
          <w:tcPr>
            <w:tcW w:w="871" w:type="dxa"/>
            <w:tcBorders>
              <w:top w:val="nil"/>
              <w:left w:val="nil"/>
              <w:bottom w:val="nil"/>
              <w:right w:val="nil"/>
            </w:tcBorders>
            <w:hideMark/>
          </w:tcPr>
          <w:p w14:paraId="5A42AB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7,197,756</w:t>
            </w:r>
          </w:p>
        </w:tc>
        <w:tc>
          <w:tcPr>
            <w:tcW w:w="2174" w:type="dxa"/>
            <w:tcBorders>
              <w:top w:val="nil"/>
              <w:left w:val="nil"/>
              <w:bottom w:val="nil"/>
              <w:right w:val="nil"/>
            </w:tcBorders>
            <w:hideMark/>
          </w:tcPr>
          <w:p w14:paraId="4AC95C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REPAIRS FOR PW</w:t>
            </w:r>
          </w:p>
        </w:tc>
      </w:tr>
      <w:tr w:rsidR="006858DF" w:rsidRPr="006858DF" w14:paraId="040EEB10" w14:textId="77777777" w:rsidTr="006858DF">
        <w:trPr>
          <w:trHeight w:val="450"/>
        </w:trPr>
        <w:tc>
          <w:tcPr>
            <w:tcW w:w="638" w:type="dxa"/>
            <w:tcBorders>
              <w:top w:val="nil"/>
              <w:left w:val="nil"/>
              <w:bottom w:val="nil"/>
              <w:right w:val="nil"/>
            </w:tcBorders>
            <w:hideMark/>
          </w:tcPr>
          <w:p w14:paraId="16E2EC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78</w:t>
            </w:r>
          </w:p>
        </w:tc>
        <w:tc>
          <w:tcPr>
            <w:tcW w:w="1238" w:type="dxa"/>
            <w:tcBorders>
              <w:top w:val="nil"/>
              <w:left w:val="nil"/>
              <w:bottom w:val="nil"/>
              <w:right w:val="nil"/>
            </w:tcBorders>
            <w:hideMark/>
          </w:tcPr>
          <w:p w14:paraId="1A92AF7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AMERICAN TIRE REPAIR</w:t>
            </w:r>
          </w:p>
        </w:tc>
        <w:tc>
          <w:tcPr>
            <w:tcW w:w="1201" w:type="dxa"/>
            <w:tcBorders>
              <w:top w:val="nil"/>
              <w:left w:val="nil"/>
              <w:bottom w:val="nil"/>
              <w:right w:val="nil"/>
            </w:tcBorders>
            <w:hideMark/>
          </w:tcPr>
          <w:p w14:paraId="086114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F6166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VEHICLE MAINTENANCE</w:t>
            </w:r>
          </w:p>
        </w:tc>
        <w:tc>
          <w:tcPr>
            <w:tcW w:w="974" w:type="dxa"/>
            <w:tcBorders>
              <w:top w:val="nil"/>
              <w:left w:val="nil"/>
              <w:bottom w:val="nil"/>
              <w:right w:val="nil"/>
            </w:tcBorders>
            <w:hideMark/>
          </w:tcPr>
          <w:p w14:paraId="26A5A8D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$182.93</w:t>
            </w:r>
          </w:p>
        </w:tc>
        <w:tc>
          <w:tcPr>
            <w:tcW w:w="871" w:type="dxa"/>
            <w:tcBorders>
              <w:top w:val="nil"/>
              <w:left w:val="nil"/>
              <w:bottom w:val="nil"/>
              <w:right w:val="nil"/>
            </w:tcBorders>
            <w:hideMark/>
          </w:tcPr>
          <w:p w14:paraId="3C4C36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7,197,756</w:t>
            </w:r>
          </w:p>
        </w:tc>
        <w:tc>
          <w:tcPr>
            <w:tcW w:w="2174" w:type="dxa"/>
            <w:tcBorders>
              <w:top w:val="nil"/>
              <w:left w:val="nil"/>
              <w:bottom w:val="nil"/>
              <w:right w:val="nil"/>
            </w:tcBorders>
            <w:hideMark/>
          </w:tcPr>
          <w:p w14:paraId="52C8FF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REPAIRS FOR PW</w:t>
            </w:r>
          </w:p>
        </w:tc>
      </w:tr>
      <w:tr w:rsidR="006858DF" w:rsidRPr="006858DF" w14:paraId="3F77FA8B" w14:textId="77777777" w:rsidTr="006858DF">
        <w:trPr>
          <w:trHeight w:val="450"/>
        </w:trPr>
        <w:tc>
          <w:tcPr>
            <w:tcW w:w="638" w:type="dxa"/>
            <w:tcBorders>
              <w:top w:val="nil"/>
              <w:left w:val="nil"/>
              <w:bottom w:val="nil"/>
              <w:right w:val="nil"/>
            </w:tcBorders>
            <w:hideMark/>
          </w:tcPr>
          <w:p w14:paraId="4B5C6E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1,831</w:t>
            </w:r>
          </w:p>
        </w:tc>
        <w:tc>
          <w:tcPr>
            <w:tcW w:w="1238" w:type="dxa"/>
            <w:tcBorders>
              <w:top w:val="nil"/>
              <w:left w:val="nil"/>
              <w:bottom w:val="nil"/>
              <w:right w:val="nil"/>
            </w:tcBorders>
            <w:hideMark/>
          </w:tcPr>
          <w:p w14:paraId="340CB1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SOUTHAVEN SUPPLY</w:t>
            </w:r>
          </w:p>
        </w:tc>
        <w:tc>
          <w:tcPr>
            <w:tcW w:w="1201" w:type="dxa"/>
            <w:tcBorders>
              <w:top w:val="nil"/>
              <w:left w:val="nil"/>
              <w:bottom w:val="nil"/>
              <w:right w:val="nil"/>
            </w:tcBorders>
            <w:hideMark/>
          </w:tcPr>
          <w:p w14:paraId="65F845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07EFA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BUILDING &amp; EQUIP MAINT</w:t>
            </w:r>
          </w:p>
        </w:tc>
        <w:tc>
          <w:tcPr>
            <w:tcW w:w="974" w:type="dxa"/>
            <w:tcBorders>
              <w:top w:val="nil"/>
              <w:left w:val="nil"/>
              <w:bottom w:val="nil"/>
              <w:right w:val="nil"/>
            </w:tcBorders>
            <w:hideMark/>
          </w:tcPr>
          <w:p w14:paraId="226BC28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$37.98</w:t>
            </w:r>
          </w:p>
        </w:tc>
        <w:tc>
          <w:tcPr>
            <w:tcW w:w="871" w:type="dxa"/>
            <w:tcBorders>
              <w:top w:val="nil"/>
              <w:left w:val="nil"/>
              <w:bottom w:val="nil"/>
              <w:right w:val="nil"/>
            </w:tcBorders>
            <w:hideMark/>
          </w:tcPr>
          <w:p w14:paraId="1B11F2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7,197,890</w:t>
            </w:r>
          </w:p>
        </w:tc>
        <w:tc>
          <w:tcPr>
            <w:tcW w:w="2174" w:type="dxa"/>
            <w:tcBorders>
              <w:top w:val="nil"/>
              <w:left w:val="nil"/>
              <w:bottom w:val="nil"/>
              <w:right w:val="nil"/>
            </w:tcBorders>
            <w:hideMark/>
          </w:tcPr>
          <w:p w14:paraId="1A941F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CIRCUIT BREAKERS FOR HICKORY ESTATES</w:t>
            </w:r>
          </w:p>
        </w:tc>
      </w:tr>
      <w:tr w:rsidR="006858DF" w:rsidRPr="006858DF" w14:paraId="7DB04D81" w14:textId="77777777" w:rsidTr="006858DF">
        <w:trPr>
          <w:trHeight w:val="450"/>
        </w:trPr>
        <w:tc>
          <w:tcPr>
            <w:tcW w:w="638" w:type="dxa"/>
            <w:tcBorders>
              <w:top w:val="nil"/>
              <w:left w:val="nil"/>
              <w:bottom w:val="nil"/>
              <w:right w:val="nil"/>
            </w:tcBorders>
            <w:hideMark/>
          </w:tcPr>
          <w:p w14:paraId="78D38D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6,175</w:t>
            </w:r>
          </w:p>
        </w:tc>
        <w:tc>
          <w:tcPr>
            <w:tcW w:w="1238" w:type="dxa"/>
            <w:tcBorders>
              <w:top w:val="nil"/>
              <w:left w:val="nil"/>
              <w:bottom w:val="nil"/>
              <w:right w:val="nil"/>
            </w:tcBorders>
            <w:hideMark/>
          </w:tcPr>
          <w:p w14:paraId="66DF0E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163EB8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7F3CC3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591DA5F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$93.68</w:t>
            </w:r>
          </w:p>
        </w:tc>
        <w:tc>
          <w:tcPr>
            <w:tcW w:w="871" w:type="dxa"/>
            <w:tcBorders>
              <w:top w:val="nil"/>
              <w:left w:val="nil"/>
              <w:bottom w:val="nil"/>
              <w:right w:val="nil"/>
            </w:tcBorders>
            <w:hideMark/>
          </w:tcPr>
          <w:p w14:paraId="617496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50B9A9B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PW/UT</w:t>
            </w:r>
          </w:p>
        </w:tc>
      </w:tr>
      <w:tr w:rsidR="006858DF" w:rsidRPr="006858DF" w14:paraId="20719B68" w14:textId="77777777" w:rsidTr="006858DF">
        <w:trPr>
          <w:trHeight w:val="450"/>
        </w:trPr>
        <w:tc>
          <w:tcPr>
            <w:tcW w:w="638" w:type="dxa"/>
            <w:tcBorders>
              <w:top w:val="nil"/>
              <w:left w:val="nil"/>
              <w:bottom w:val="nil"/>
              <w:right w:val="nil"/>
            </w:tcBorders>
            <w:hideMark/>
          </w:tcPr>
          <w:p w14:paraId="6F9A5C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6,175</w:t>
            </w:r>
          </w:p>
        </w:tc>
        <w:tc>
          <w:tcPr>
            <w:tcW w:w="1238" w:type="dxa"/>
            <w:tcBorders>
              <w:top w:val="nil"/>
              <w:left w:val="nil"/>
              <w:bottom w:val="nil"/>
              <w:right w:val="nil"/>
            </w:tcBorders>
            <w:hideMark/>
          </w:tcPr>
          <w:p w14:paraId="0FD6BB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3BDC26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7B094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1C369B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$92.18</w:t>
            </w:r>
          </w:p>
        </w:tc>
        <w:tc>
          <w:tcPr>
            <w:tcW w:w="871" w:type="dxa"/>
            <w:tcBorders>
              <w:top w:val="nil"/>
              <w:left w:val="nil"/>
              <w:bottom w:val="nil"/>
              <w:right w:val="nil"/>
            </w:tcBorders>
            <w:hideMark/>
          </w:tcPr>
          <w:p w14:paraId="75F2A0D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781032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PW/UT</w:t>
            </w:r>
          </w:p>
        </w:tc>
      </w:tr>
      <w:tr w:rsidR="006858DF" w:rsidRPr="006858DF" w14:paraId="0671A61B" w14:textId="77777777" w:rsidTr="006858DF">
        <w:trPr>
          <w:trHeight w:val="450"/>
        </w:trPr>
        <w:tc>
          <w:tcPr>
            <w:tcW w:w="638" w:type="dxa"/>
            <w:tcBorders>
              <w:top w:val="nil"/>
              <w:left w:val="nil"/>
              <w:bottom w:val="nil"/>
              <w:right w:val="nil"/>
            </w:tcBorders>
            <w:hideMark/>
          </w:tcPr>
          <w:p w14:paraId="4163A2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6,175</w:t>
            </w:r>
          </w:p>
        </w:tc>
        <w:tc>
          <w:tcPr>
            <w:tcW w:w="1238" w:type="dxa"/>
            <w:tcBorders>
              <w:top w:val="nil"/>
              <w:left w:val="nil"/>
              <w:bottom w:val="nil"/>
              <w:right w:val="nil"/>
            </w:tcBorders>
            <w:hideMark/>
          </w:tcPr>
          <w:p w14:paraId="265BDC1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2D1613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430360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739894C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$80.74</w:t>
            </w:r>
          </w:p>
        </w:tc>
        <w:tc>
          <w:tcPr>
            <w:tcW w:w="871" w:type="dxa"/>
            <w:tcBorders>
              <w:top w:val="nil"/>
              <w:left w:val="nil"/>
              <w:bottom w:val="nil"/>
              <w:right w:val="nil"/>
            </w:tcBorders>
            <w:hideMark/>
          </w:tcPr>
          <w:p w14:paraId="3F8FED6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0F929B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PW/UT</w:t>
            </w:r>
          </w:p>
        </w:tc>
      </w:tr>
      <w:tr w:rsidR="006858DF" w:rsidRPr="006858DF" w14:paraId="7E377403" w14:textId="77777777" w:rsidTr="006858DF">
        <w:trPr>
          <w:trHeight w:val="450"/>
        </w:trPr>
        <w:tc>
          <w:tcPr>
            <w:tcW w:w="638" w:type="dxa"/>
            <w:tcBorders>
              <w:top w:val="nil"/>
              <w:left w:val="nil"/>
              <w:bottom w:val="nil"/>
              <w:right w:val="nil"/>
            </w:tcBorders>
            <w:hideMark/>
          </w:tcPr>
          <w:p w14:paraId="50FE1E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6,175</w:t>
            </w:r>
          </w:p>
        </w:tc>
        <w:tc>
          <w:tcPr>
            <w:tcW w:w="1238" w:type="dxa"/>
            <w:tcBorders>
              <w:top w:val="nil"/>
              <w:left w:val="nil"/>
              <w:bottom w:val="nil"/>
              <w:right w:val="nil"/>
            </w:tcBorders>
            <w:hideMark/>
          </w:tcPr>
          <w:p w14:paraId="3FDA1D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2DBC5B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E0E53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76B3A7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$88.07</w:t>
            </w:r>
          </w:p>
        </w:tc>
        <w:tc>
          <w:tcPr>
            <w:tcW w:w="871" w:type="dxa"/>
            <w:tcBorders>
              <w:top w:val="nil"/>
              <w:left w:val="nil"/>
              <w:bottom w:val="nil"/>
              <w:right w:val="nil"/>
            </w:tcBorders>
            <w:hideMark/>
          </w:tcPr>
          <w:p w14:paraId="6534EE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3AAC47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PW/UT</w:t>
            </w:r>
          </w:p>
        </w:tc>
      </w:tr>
      <w:tr w:rsidR="006858DF" w:rsidRPr="006858DF" w14:paraId="44277330" w14:textId="77777777" w:rsidTr="006858DF">
        <w:trPr>
          <w:trHeight w:val="450"/>
        </w:trPr>
        <w:tc>
          <w:tcPr>
            <w:tcW w:w="638" w:type="dxa"/>
            <w:tcBorders>
              <w:top w:val="nil"/>
              <w:left w:val="nil"/>
              <w:bottom w:val="nil"/>
              <w:right w:val="nil"/>
            </w:tcBorders>
            <w:hideMark/>
          </w:tcPr>
          <w:p w14:paraId="306A95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6,175</w:t>
            </w:r>
          </w:p>
        </w:tc>
        <w:tc>
          <w:tcPr>
            <w:tcW w:w="1238" w:type="dxa"/>
            <w:tcBorders>
              <w:top w:val="nil"/>
              <w:left w:val="nil"/>
              <w:bottom w:val="nil"/>
              <w:right w:val="nil"/>
            </w:tcBorders>
            <w:hideMark/>
          </w:tcPr>
          <w:p w14:paraId="03FBAC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69227C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AFD4D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w:t>
            </w:r>
          </w:p>
        </w:tc>
        <w:tc>
          <w:tcPr>
            <w:tcW w:w="974" w:type="dxa"/>
            <w:tcBorders>
              <w:top w:val="nil"/>
              <w:left w:val="nil"/>
              <w:bottom w:val="nil"/>
              <w:right w:val="nil"/>
            </w:tcBorders>
            <w:hideMark/>
          </w:tcPr>
          <w:p w14:paraId="1292CE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$109.48</w:t>
            </w:r>
          </w:p>
        </w:tc>
        <w:tc>
          <w:tcPr>
            <w:tcW w:w="871" w:type="dxa"/>
            <w:tcBorders>
              <w:top w:val="nil"/>
              <w:left w:val="nil"/>
              <w:bottom w:val="nil"/>
              <w:right w:val="nil"/>
            </w:tcBorders>
            <w:hideMark/>
          </w:tcPr>
          <w:p w14:paraId="24F631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7,197,902</w:t>
            </w:r>
          </w:p>
        </w:tc>
        <w:tc>
          <w:tcPr>
            <w:tcW w:w="2174" w:type="dxa"/>
            <w:tcBorders>
              <w:top w:val="nil"/>
              <w:left w:val="nil"/>
              <w:bottom w:val="nil"/>
              <w:right w:val="nil"/>
            </w:tcBorders>
            <w:hideMark/>
          </w:tcPr>
          <w:p w14:paraId="13C33D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UNIFORMS FOR PW / UT</w:t>
            </w:r>
          </w:p>
        </w:tc>
      </w:tr>
      <w:tr w:rsidR="006858DF" w:rsidRPr="006858DF" w14:paraId="51C4E59C" w14:textId="77777777" w:rsidTr="006858DF">
        <w:trPr>
          <w:trHeight w:val="450"/>
        </w:trPr>
        <w:tc>
          <w:tcPr>
            <w:tcW w:w="638" w:type="dxa"/>
            <w:tcBorders>
              <w:top w:val="nil"/>
              <w:left w:val="nil"/>
              <w:bottom w:val="nil"/>
              <w:right w:val="nil"/>
            </w:tcBorders>
            <w:hideMark/>
          </w:tcPr>
          <w:p w14:paraId="387AC0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5832BE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2DBE35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7520EE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0B6B7A7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$472.45</w:t>
            </w:r>
          </w:p>
        </w:tc>
        <w:tc>
          <w:tcPr>
            <w:tcW w:w="871" w:type="dxa"/>
            <w:tcBorders>
              <w:top w:val="nil"/>
              <w:left w:val="nil"/>
              <w:bottom w:val="nil"/>
              <w:right w:val="nil"/>
            </w:tcBorders>
            <w:hideMark/>
          </w:tcPr>
          <w:p w14:paraId="35464E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7,197,805</w:t>
            </w:r>
          </w:p>
        </w:tc>
        <w:tc>
          <w:tcPr>
            <w:tcW w:w="2174" w:type="dxa"/>
            <w:tcBorders>
              <w:top w:val="nil"/>
              <w:left w:val="nil"/>
              <w:bottom w:val="nil"/>
              <w:right w:val="nil"/>
            </w:tcBorders>
            <w:hideMark/>
          </w:tcPr>
          <w:p w14:paraId="652EDC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PW / UTI 1/19 TO 1/25</w:t>
            </w:r>
          </w:p>
        </w:tc>
      </w:tr>
      <w:tr w:rsidR="006858DF" w:rsidRPr="006858DF" w14:paraId="143F3B89" w14:textId="77777777" w:rsidTr="006858DF">
        <w:trPr>
          <w:trHeight w:val="450"/>
        </w:trPr>
        <w:tc>
          <w:tcPr>
            <w:tcW w:w="638" w:type="dxa"/>
            <w:tcBorders>
              <w:top w:val="nil"/>
              <w:left w:val="nil"/>
              <w:bottom w:val="nil"/>
              <w:right w:val="nil"/>
            </w:tcBorders>
            <w:hideMark/>
          </w:tcPr>
          <w:p w14:paraId="09A9616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1,702</w:t>
            </w:r>
          </w:p>
        </w:tc>
        <w:tc>
          <w:tcPr>
            <w:tcW w:w="1238" w:type="dxa"/>
            <w:tcBorders>
              <w:top w:val="nil"/>
              <w:left w:val="nil"/>
              <w:bottom w:val="nil"/>
              <w:right w:val="nil"/>
            </w:tcBorders>
            <w:hideMark/>
          </w:tcPr>
          <w:p w14:paraId="420A43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1ED4D67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63561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28F536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$245.10</w:t>
            </w:r>
          </w:p>
        </w:tc>
        <w:tc>
          <w:tcPr>
            <w:tcW w:w="871" w:type="dxa"/>
            <w:tcBorders>
              <w:top w:val="nil"/>
              <w:left w:val="nil"/>
              <w:bottom w:val="nil"/>
              <w:right w:val="nil"/>
            </w:tcBorders>
            <w:hideMark/>
          </w:tcPr>
          <w:p w14:paraId="624568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7,197,815</w:t>
            </w:r>
          </w:p>
        </w:tc>
        <w:tc>
          <w:tcPr>
            <w:tcW w:w="2174" w:type="dxa"/>
            <w:tcBorders>
              <w:top w:val="nil"/>
              <w:left w:val="nil"/>
              <w:bottom w:val="nil"/>
              <w:right w:val="nil"/>
            </w:tcBorders>
            <w:hideMark/>
          </w:tcPr>
          <w:p w14:paraId="1BD6A3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PW / UTILITIES 2/2 TO 2/8</w:t>
            </w:r>
          </w:p>
        </w:tc>
      </w:tr>
      <w:tr w:rsidR="006858DF" w:rsidRPr="006858DF" w14:paraId="1BFA20B4" w14:textId="77777777" w:rsidTr="006858DF">
        <w:trPr>
          <w:trHeight w:val="450"/>
        </w:trPr>
        <w:tc>
          <w:tcPr>
            <w:tcW w:w="638" w:type="dxa"/>
            <w:tcBorders>
              <w:top w:val="nil"/>
              <w:left w:val="nil"/>
              <w:bottom w:val="nil"/>
              <w:right w:val="nil"/>
            </w:tcBorders>
            <w:hideMark/>
          </w:tcPr>
          <w:p w14:paraId="58DBBB1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00A5C7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72E1CC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5B78447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2FE6FA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$597.36</w:t>
            </w:r>
          </w:p>
        </w:tc>
        <w:tc>
          <w:tcPr>
            <w:tcW w:w="871" w:type="dxa"/>
            <w:tcBorders>
              <w:top w:val="nil"/>
              <w:left w:val="nil"/>
              <w:bottom w:val="nil"/>
              <w:right w:val="nil"/>
            </w:tcBorders>
            <w:hideMark/>
          </w:tcPr>
          <w:p w14:paraId="4B2F2F3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6C33D8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DIESEL FUEL</w:t>
            </w:r>
          </w:p>
        </w:tc>
      </w:tr>
      <w:tr w:rsidR="006858DF" w:rsidRPr="006858DF" w14:paraId="2A1C7B14" w14:textId="77777777" w:rsidTr="006858DF">
        <w:trPr>
          <w:trHeight w:val="450"/>
        </w:trPr>
        <w:tc>
          <w:tcPr>
            <w:tcW w:w="638" w:type="dxa"/>
            <w:tcBorders>
              <w:top w:val="nil"/>
              <w:left w:val="nil"/>
              <w:bottom w:val="nil"/>
              <w:right w:val="nil"/>
            </w:tcBorders>
            <w:hideMark/>
          </w:tcPr>
          <w:p w14:paraId="65C55C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5F8416E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696F7DF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754196E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7047BC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$536.87</w:t>
            </w:r>
          </w:p>
        </w:tc>
        <w:tc>
          <w:tcPr>
            <w:tcW w:w="871" w:type="dxa"/>
            <w:tcBorders>
              <w:top w:val="nil"/>
              <w:left w:val="nil"/>
              <w:bottom w:val="nil"/>
              <w:right w:val="nil"/>
            </w:tcBorders>
            <w:hideMark/>
          </w:tcPr>
          <w:p w14:paraId="0B0A8E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2F13EA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DIESEL FUEL</w:t>
            </w:r>
          </w:p>
        </w:tc>
      </w:tr>
      <w:tr w:rsidR="006858DF" w:rsidRPr="006858DF" w14:paraId="21008468" w14:textId="77777777" w:rsidTr="006858DF">
        <w:trPr>
          <w:trHeight w:val="450"/>
        </w:trPr>
        <w:tc>
          <w:tcPr>
            <w:tcW w:w="638" w:type="dxa"/>
            <w:tcBorders>
              <w:top w:val="nil"/>
              <w:left w:val="nil"/>
              <w:bottom w:val="nil"/>
              <w:right w:val="nil"/>
            </w:tcBorders>
            <w:hideMark/>
          </w:tcPr>
          <w:p w14:paraId="21AA73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231529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7DE35B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638E3C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1F8669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$123.44</w:t>
            </w:r>
          </w:p>
        </w:tc>
        <w:tc>
          <w:tcPr>
            <w:tcW w:w="871" w:type="dxa"/>
            <w:tcBorders>
              <w:top w:val="nil"/>
              <w:left w:val="nil"/>
              <w:bottom w:val="nil"/>
              <w:right w:val="nil"/>
            </w:tcBorders>
            <w:hideMark/>
          </w:tcPr>
          <w:p w14:paraId="0282E1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721B6B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DIESEL FUEL</w:t>
            </w:r>
          </w:p>
        </w:tc>
      </w:tr>
      <w:tr w:rsidR="006858DF" w:rsidRPr="006858DF" w14:paraId="501D6E20" w14:textId="77777777" w:rsidTr="006858DF">
        <w:trPr>
          <w:trHeight w:val="450"/>
        </w:trPr>
        <w:tc>
          <w:tcPr>
            <w:tcW w:w="638" w:type="dxa"/>
            <w:tcBorders>
              <w:top w:val="nil"/>
              <w:left w:val="nil"/>
              <w:bottom w:val="nil"/>
              <w:right w:val="nil"/>
            </w:tcBorders>
            <w:hideMark/>
          </w:tcPr>
          <w:p w14:paraId="2BE45F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3,709</w:t>
            </w:r>
          </w:p>
        </w:tc>
        <w:tc>
          <w:tcPr>
            <w:tcW w:w="1238" w:type="dxa"/>
            <w:tcBorders>
              <w:top w:val="nil"/>
              <w:left w:val="nil"/>
              <w:bottom w:val="nil"/>
              <w:right w:val="nil"/>
            </w:tcBorders>
            <w:hideMark/>
          </w:tcPr>
          <w:p w14:paraId="732DA3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BEST-WADE PETROLEUM</w:t>
            </w:r>
          </w:p>
        </w:tc>
        <w:tc>
          <w:tcPr>
            <w:tcW w:w="1201" w:type="dxa"/>
            <w:tcBorders>
              <w:top w:val="nil"/>
              <w:left w:val="nil"/>
              <w:bottom w:val="nil"/>
              <w:right w:val="nil"/>
            </w:tcBorders>
            <w:hideMark/>
          </w:tcPr>
          <w:p w14:paraId="38ECFD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76D2DA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FUEL &amp; OIL</w:t>
            </w:r>
          </w:p>
        </w:tc>
        <w:tc>
          <w:tcPr>
            <w:tcW w:w="974" w:type="dxa"/>
            <w:tcBorders>
              <w:top w:val="nil"/>
              <w:left w:val="nil"/>
              <w:bottom w:val="nil"/>
              <w:right w:val="nil"/>
            </w:tcBorders>
            <w:hideMark/>
          </w:tcPr>
          <w:p w14:paraId="12125F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$259.52</w:t>
            </w:r>
          </w:p>
        </w:tc>
        <w:tc>
          <w:tcPr>
            <w:tcW w:w="871" w:type="dxa"/>
            <w:tcBorders>
              <w:top w:val="nil"/>
              <w:left w:val="nil"/>
              <w:bottom w:val="nil"/>
              <w:right w:val="nil"/>
            </w:tcBorders>
            <w:hideMark/>
          </w:tcPr>
          <w:p w14:paraId="65EEBA5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7,197,766</w:t>
            </w:r>
          </w:p>
        </w:tc>
        <w:tc>
          <w:tcPr>
            <w:tcW w:w="2174" w:type="dxa"/>
            <w:tcBorders>
              <w:top w:val="nil"/>
              <w:left w:val="nil"/>
              <w:bottom w:val="nil"/>
              <w:right w:val="nil"/>
            </w:tcBorders>
            <w:hideMark/>
          </w:tcPr>
          <w:p w14:paraId="126F3A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DIESEL FUEL</w:t>
            </w:r>
          </w:p>
        </w:tc>
      </w:tr>
      <w:tr w:rsidR="006858DF" w:rsidRPr="006858DF" w14:paraId="5B3F2A3D" w14:textId="77777777" w:rsidTr="006858DF">
        <w:trPr>
          <w:trHeight w:val="450"/>
        </w:trPr>
        <w:tc>
          <w:tcPr>
            <w:tcW w:w="638" w:type="dxa"/>
            <w:tcBorders>
              <w:top w:val="nil"/>
              <w:left w:val="nil"/>
              <w:bottom w:val="nil"/>
              <w:right w:val="nil"/>
            </w:tcBorders>
            <w:hideMark/>
          </w:tcPr>
          <w:p w14:paraId="141691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2,606</w:t>
            </w:r>
          </w:p>
        </w:tc>
        <w:tc>
          <w:tcPr>
            <w:tcW w:w="1238" w:type="dxa"/>
            <w:tcBorders>
              <w:top w:val="nil"/>
              <w:left w:val="nil"/>
              <w:bottom w:val="nil"/>
              <w:right w:val="nil"/>
            </w:tcBorders>
            <w:hideMark/>
          </w:tcPr>
          <w:p w14:paraId="40DE66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HUNT ROSS &amp; ALLEN</w:t>
            </w:r>
          </w:p>
        </w:tc>
        <w:tc>
          <w:tcPr>
            <w:tcW w:w="1201" w:type="dxa"/>
            <w:tcBorders>
              <w:top w:val="nil"/>
              <w:left w:val="nil"/>
              <w:bottom w:val="nil"/>
              <w:right w:val="nil"/>
            </w:tcBorders>
            <w:hideMark/>
          </w:tcPr>
          <w:p w14:paraId="2F1C48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B1B32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0D67E68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$1,602.00</w:t>
            </w:r>
          </w:p>
        </w:tc>
        <w:tc>
          <w:tcPr>
            <w:tcW w:w="871" w:type="dxa"/>
            <w:tcBorders>
              <w:top w:val="nil"/>
              <w:left w:val="nil"/>
              <w:bottom w:val="nil"/>
              <w:right w:val="nil"/>
            </w:tcBorders>
            <w:hideMark/>
          </w:tcPr>
          <w:p w14:paraId="660309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7,197,821</w:t>
            </w:r>
          </w:p>
        </w:tc>
        <w:tc>
          <w:tcPr>
            <w:tcW w:w="2174" w:type="dxa"/>
            <w:tcBorders>
              <w:top w:val="nil"/>
              <w:left w:val="nil"/>
              <w:bottom w:val="nil"/>
              <w:right w:val="nil"/>
            </w:tcBorders>
            <w:hideMark/>
          </w:tcPr>
          <w:p w14:paraId="1D8D92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FEBURARY &amp; MARCH 2025 BILLING</w:t>
            </w:r>
          </w:p>
        </w:tc>
      </w:tr>
      <w:tr w:rsidR="006858DF" w:rsidRPr="006858DF" w14:paraId="512872D3" w14:textId="77777777" w:rsidTr="006858DF">
        <w:trPr>
          <w:trHeight w:val="450"/>
        </w:trPr>
        <w:tc>
          <w:tcPr>
            <w:tcW w:w="638" w:type="dxa"/>
            <w:tcBorders>
              <w:top w:val="nil"/>
              <w:left w:val="nil"/>
              <w:bottom w:val="nil"/>
              <w:right w:val="nil"/>
            </w:tcBorders>
            <w:hideMark/>
          </w:tcPr>
          <w:p w14:paraId="21445A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5,490</w:t>
            </w:r>
          </w:p>
        </w:tc>
        <w:tc>
          <w:tcPr>
            <w:tcW w:w="1238" w:type="dxa"/>
            <w:tcBorders>
              <w:top w:val="nil"/>
              <w:left w:val="nil"/>
              <w:bottom w:val="nil"/>
              <w:right w:val="nil"/>
            </w:tcBorders>
            <w:hideMark/>
          </w:tcPr>
          <w:p w14:paraId="565A43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CONVENIENT CARE CLIN</w:t>
            </w:r>
          </w:p>
        </w:tc>
        <w:tc>
          <w:tcPr>
            <w:tcW w:w="1201" w:type="dxa"/>
            <w:tcBorders>
              <w:top w:val="nil"/>
              <w:left w:val="nil"/>
              <w:bottom w:val="nil"/>
              <w:right w:val="nil"/>
            </w:tcBorders>
            <w:hideMark/>
          </w:tcPr>
          <w:p w14:paraId="5FDC77D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7EE53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7D18E5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$340.00</w:t>
            </w:r>
          </w:p>
        </w:tc>
        <w:tc>
          <w:tcPr>
            <w:tcW w:w="871" w:type="dxa"/>
            <w:tcBorders>
              <w:top w:val="nil"/>
              <w:left w:val="nil"/>
              <w:bottom w:val="nil"/>
              <w:right w:val="nil"/>
            </w:tcBorders>
            <w:hideMark/>
          </w:tcPr>
          <w:p w14:paraId="3F2682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7,197,774</w:t>
            </w:r>
          </w:p>
        </w:tc>
        <w:tc>
          <w:tcPr>
            <w:tcW w:w="2174" w:type="dxa"/>
            <w:tcBorders>
              <w:top w:val="nil"/>
              <w:left w:val="nil"/>
              <w:bottom w:val="nil"/>
              <w:right w:val="nil"/>
            </w:tcBorders>
            <w:hideMark/>
          </w:tcPr>
          <w:p w14:paraId="436D3F7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SCREENINGS</w:t>
            </w:r>
          </w:p>
        </w:tc>
      </w:tr>
      <w:tr w:rsidR="006858DF" w:rsidRPr="006858DF" w14:paraId="01562076" w14:textId="77777777" w:rsidTr="006858DF">
        <w:trPr>
          <w:trHeight w:val="450"/>
        </w:trPr>
        <w:tc>
          <w:tcPr>
            <w:tcW w:w="638" w:type="dxa"/>
            <w:tcBorders>
              <w:top w:val="nil"/>
              <w:left w:val="nil"/>
              <w:bottom w:val="nil"/>
              <w:right w:val="nil"/>
            </w:tcBorders>
            <w:hideMark/>
          </w:tcPr>
          <w:p w14:paraId="17C9E4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6,530</w:t>
            </w:r>
          </w:p>
        </w:tc>
        <w:tc>
          <w:tcPr>
            <w:tcW w:w="1238" w:type="dxa"/>
            <w:tcBorders>
              <w:top w:val="nil"/>
              <w:left w:val="nil"/>
              <w:bottom w:val="nil"/>
              <w:right w:val="nil"/>
            </w:tcBorders>
            <w:hideMark/>
          </w:tcPr>
          <w:p w14:paraId="37420A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MYFIS JR SERVICES</w:t>
            </w:r>
          </w:p>
        </w:tc>
        <w:tc>
          <w:tcPr>
            <w:tcW w:w="1201" w:type="dxa"/>
            <w:tcBorders>
              <w:top w:val="nil"/>
              <w:left w:val="nil"/>
              <w:bottom w:val="nil"/>
              <w:right w:val="nil"/>
            </w:tcBorders>
            <w:hideMark/>
          </w:tcPr>
          <w:p w14:paraId="7B9D816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479FC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36D96B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$4,892.93</w:t>
            </w:r>
          </w:p>
        </w:tc>
        <w:tc>
          <w:tcPr>
            <w:tcW w:w="871" w:type="dxa"/>
            <w:tcBorders>
              <w:top w:val="nil"/>
              <w:left w:val="nil"/>
              <w:bottom w:val="nil"/>
              <w:right w:val="nil"/>
            </w:tcBorders>
            <w:hideMark/>
          </w:tcPr>
          <w:p w14:paraId="4E0AAB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7,197,848</w:t>
            </w:r>
          </w:p>
        </w:tc>
        <w:tc>
          <w:tcPr>
            <w:tcW w:w="2174" w:type="dxa"/>
            <w:tcBorders>
              <w:top w:val="nil"/>
              <w:left w:val="nil"/>
              <w:bottom w:val="nil"/>
              <w:right w:val="nil"/>
            </w:tcBorders>
            <w:hideMark/>
          </w:tcPr>
          <w:p w14:paraId="0A5BDD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EMERGENCY BUSTED WATER REPAIR @ 3805 HILLTOP</w:t>
            </w:r>
          </w:p>
        </w:tc>
      </w:tr>
      <w:tr w:rsidR="006858DF" w:rsidRPr="006858DF" w14:paraId="608F80CF" w14:textId="77777777" w:rsidTr="006858DF">
        <w:trPr>
          <w:trHeight w:val="450"/>
        </w:trPr>
        <w:tc>
          <w:tcPr>
            <w:tcW w:w="638" w:type="dxa"/>
            <w:tcBorders>
              <w:top w:val="nil"/>
              <w:left w:val="nil"/>
              <w:bottom w:val="nil"/>
              <w:right w:val="nil"/>
            </w:tcBorders>
            <w:hideMark/>
          </w:tcPr>
          <w:p w14:paraId="6027F3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77C6D4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21D1FC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FCDAC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606922B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$350.00</w:t>
            </w:r>
          </w:p>
        </w:tc>
        <w:tc>
          <w:tcPr>
            <w:tcW w:w="871" w:type="dxa"/>
            <w:tcBorders>
              <w:top w:val="nil"/>
              <w:left w:val="nil"/>
              <w:bottom w:val="nil"/>
              <w:right w:val="nil"/>
            </w:tcBorders>
            <w:hideMark/>
          </w:tcPr>
          <w:p w14:paraId="3C6555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1683FD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OCTOBER 2025 BILLING</w:t>
            </w:r>
          </w:p>
        </w:tc>
      </w:tr>
      <w:tr w:rsidR="006858DF" w:rsidRPr="006858DF" w14:paraId="419BC54C" w14:textId="77777777" w:rsidTr="006858DF">
        <w:trPr>
          <w:trHeight w:val="450"/>
        </w:trPr>
        <w:tc>
          <w:tcPr>
            <w:tcW w:w="638" w:type="dxa"/>
            <w:tcBorders>
              <w:top w:val="nil"/>
              <w:left w:val="nil"/>
              <w:bottom w:val="nil"/>
              <w:right w:val="nil"/>
            </w:tcBorders>
            <w:hideMark/>
          </w:tcPr>
          <w:p w14:paraId="7C4D82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7,015</w:t>
            </w:r>
          </w:p>
        </w:tc>
        <w:tc>
          <w:tcPr>
            <w:tcW w:w="1238" w:type="dxa"/>
            <w:tcBorders>
              <w:top w:val="nil"/>
              <w:left w:val="nil"/>
              <w:bottom w:val="nil"/>
              <w:right w:val="nil"/>
            </w:tcBorders>
            <w:hideMark/>
          </w:tcPr>
          <w:p w14:paraId="448237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RAVONDA GRIFFIN WILL</w:t>
            </w:r>
          </w:p>
        </w:tc>
        <w:tc>
          <w:tcPr>
            <w:tcW w:w="1201" w:type="dxa"/>
            <w:tcBorders>
              <w:top w:val="nil"/>
              <w:left w:val="nil"/>
              <w:bottom w:val="nil"/>
              <w:right w:val="nil"/>
            </w:tcBorders>
            <w:hideMark/>
          </w:tcPr>
          <w:p w14:paraId="52A7B8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76715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PROFESSIONAL SERVICES</w:t>
            </w:r>
          </w:p>
        </w:tc>
        <w:tc>
          <w:tcPr>
            <w:tcW w:w="974" w:type="dxa"/>
            <w:tcBorders>
              <w:top w:val="nil"/>
              <w:left w:val="nil"/>
              <w:bottom w:val="nil"/>
              <w:right w:val="nil"/>
            </w:tcBorders>
            <w:hideMark/>
          </w:tcPr>
          <w:p w14:paraId="18AB37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$150.00</w:t>
            </w:r>
          </w:p>
        </w:tc>
        <w:tc>
          <w:tcPr>
            <w:tcW w:w="871" w:type="dxa"/>
            <w:tcBorders>
              <w:top w:val="nil"/>
              <w:left w:val="nil"/>
              <w:bottom w:val="nil"/>
              <w:right w:val="nil"/>
            </w:tcBorders>
            <w:hideMark/>
          </w:tcPr>
          <w:p w14:paraId="7B6CA6C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7,197,887</w:t>
            </w:r>
          </w:p>
        </w:tc>
        <w:tc>
          <w:tcPr>
            <w:tcW w:w="2174" w:type="dxa"/>
            <w:tcBorders>
              <w:top w:val="nil"/>
              <w:left w:val="nil"/>
              <w:bottom w:val="nil"/>
              <w:right w:val="nil"/>
            </w:tcBorders>
            <w:hideMark/>
          </w:tcPr>
          <w:p w14:paraId="1246CFB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NOVEMBER 2025 BILLING</w:t>
            </w:r>
          </w:p>
        </w:tc>
      </w:tr>
      <w:tr w:rsidR="006858DF" w:rsidRPr="006858DF" w14:paraId="0166407F" w14:textId="77777777" w:rsidTr="006858DF">
        <w:trPr>
          <w:trHeight w:val="300"/>
        </w:trPr>
        <w:tc>
          <w:tcPr>
            <w:tcW w:w="638" w:type="dxa"/>
            <w:tcBorders>
              <w:top w:val="nil"/>
              <w:left w:val="nil"/>
              <w:bottom w:val="nil"/>
              <w:right w:val="nil"/>
            </w:tcBorders>
            <w:hideMark/>
          </w:tcPr>
          <w:p w14:paraId="0FECCD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0A8DC56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BDA57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26768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42C812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$92.79</w:t>
            </w:r>
          </w:p>
        </w:tc>
        <w:tc>
          <w:tcPr>
            <w:tcW w:w="871" w:type="dxa"/>
            <w:tcBorders>
              <w:top w:val="nil"/>
              <w:left w:val="nil"/>
              <w:bottom w:val="nil"/>
              <w:right w:val="nil"/>
            </w:tcBorders>
            <w:hideMark/>
          </w:tcPr>
          <w:p w14:paraId="4A627DB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F7EE0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KINGSTON ESTATE SPU</w:t>
            </w:r>
          </w:p>
        </w:tc>
      </w:tr>
      <w:tr w:rsidR="006858DF" w:rsidRPr="006858DF" w14:paraId="7D1F3C24" w14:textId="77777777" w:rsidTr="006858DF">
        <w:trPr>
          <w:trHeight w:val="300"/>
        </w:trPr>
        <w:tc>
          <w:tcPr>
            <w:tcW w:w="638" w:type="dxa"/>
            <w:tcBorders>
              <w:top w:val="nil"/>
              <w:left w:val="nil"/>
              <w:bottom w:val="nil"/>
              <w:right w:val="nil"/>
            </w:tcBorders>
            <w:hideMark/>
          </w:tcPr>
          <w:p w14:paraId="4AC4FF9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028DE0D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7F7FBD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F8434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2DE3DBB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$90.03</w:t>
            </w:r>
          </w:p>
        </w:tc>
        <w:tc>
          <w:tcPr>
            <w:tcW w:w="871" w:type="dxa"/>
            <w:tcBorders>
              <w:top w:val="nil"/>
              <w:left w:val="nil"/>
              <w:bottom w:val="nil"/>
              <w:right w:val="nil"/>
            </w:tcBorders>
            <w:hideMark/>
          </w:tcPr>
          <w:p w14:paraId="197072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9EDA6A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7356 SUSIE</w:t>
            </w:r>
          </w:p>
        </w:tc>
      </w:tr>
      <w:tr w:rsidR="006858DF" w:rsidRPr="006858DF" w14:paraId="2922138A" w14:textId="77777777" w:rsidTr="006858DF">
        <w:trPr>
          <w:trHeight w:val="300"/>
        </w:trPr>
        <w:tc>
          <w:tcPr>
            <w:tcW w:w="638" w:type="dxa"/>
            <w:tcBorders>
              <w:top w:val="nil"/>
              <w:left w:val="nil"/>
              <w:bottom w:val="nil"/>
              <w:right w:val="nil"/>
            </w:tcBorders>
            <w:hideMark/>
          </w:tcPr>
          <w:p w14:paraId="32532B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BB353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6985B9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4A18B1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30710C5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$77.16</w:t>
            </w:r>
          </w:p>
        </w:tc>
        <w:tc>
          <w:tcPr>
            <w:tcW w:w="871" w:type="dxa"/>
            <w:tcBorders>
              <w:top w:val="nil"/>
              <w:left w:val="nil"/>
              <w:bottom w:val="nil"/>
              <w:right w:val="nil"/>
            </w:tcBorders>
            <w:hideMark/>
          </w:tcPr>
          <w:p w14:paraId="7BF2CF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CFE0C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HICKORY FOREST LIFT STA</w:t>
            </w:r>
          </w:p>
        </w:tc>
      </w:tr>
      <w:tr w:rsidR="006858DF" w:rsidRPr="006858DF" w14:paraId="422DCCFA" w14:textId="77777777" w:rsidTr="006858DF">
        <w:trPr>
          <w:trHeight w:val="300"/>
        </w:trPr>
        <w:tc>
          <w:tcPr>
            <w:tcW w:w="638" w:type="dxa"/>
            <w:tcBorders>
              <w:top w:val="nil"/>
              <w:left w:val="nil"/>
              <w:bottom w:val="nil"/>
              <w:right w:val="nil"/>
            </w:tcBorders>
            <w:hideMark/>
          </w:tcPr>
          <w:p w14:paraId="1B5458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0DD0DF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10A02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806A1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16BDCE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$62.80</w:t>
            </w:r>
          </w:p>
        </w:tc>
        <w:tc>
          <w:tcPr>
            <w:tcW w:w="871" w:type="dxa"/>
            <w:tcBorders>
              <w:top w:val="nil"/>
              <w:left w:val="nil"/>
              <w:bottom w:val="nil"/>
              <w:right w:val="nil"/>
            </w:tcBorders>
            <w:hideMark/>
          </w:tcPr>
          <w:p w14:paraId="3206E2B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D3340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7445 HICKORY ESTATES</w:t>
            </w:r>
          </w:p>
        </w:tc>
      </w:tr>
      <w:tr w:rsidR="006858DF" w:rsidRPr="006858DF" w14:paraId="4E6278E8" w14:textId="77777777" w:rsidTr="006858DF">
        <w:trPr>
          <w:trHeight w:val="450"/>
        </w:trPr>
        <w:tc>
          <w:tcPr>
            <w:tcW w:w="638" w:type="dxa"/>
            <w:tcBorders>
              <w:top w:val="nil"/>
              <w:left w:val="nil"/>
              <w:bottom w:val="nil"/>
              <w:right w:val="nil"/>
            </w:tcBorders>
            <w:hideMark/>
          </w:tcPr>
          <w:p w14:paraId="721D75D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F3FF1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313833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E9CCB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042C7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$677.92</w:t>
            </w:r>
          </w:p>
        </w:tc>
        <w:tc>
          <w:tcPr>
            <w:tcW w:w="871" w:type="dxa"/>
            <w:tcBorders>
              <w:top w:val="nil"/>
              <w:left w:val="nil"/>
              <w:bottom w:val="nil"/>
              <w:right w:val="nil"/>
            </w:tcBorders>
            <w:hideMark/>
          </w:tcPr>
          <w:p w14:paraId="1CF8A0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920E7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WELL @ HOLLY HILLS COMM CSM</w:t>
            </w:r>
          </w:p>
        </w:tc>
      </w:tr>
      <w:tr w:rsidR="006858DF" w:rsidRPr="006858DF" w14:paraId="5CD8F8CB" w14:textId="77777777" w:rsidTr="006858DF">
        <w:trPr>
          <w:trHeight w:val="300"/>
        </w:trPr>
        <w:tc>
          <w:tcPr>
            <w:tcW w:w="638" w:type="dxa"/>
            <w:tcBorders>
              <w:top w:val="nil"/>
              <w:left w:val="nil"/>
              <w:bottom w:val="nil"/>
              <w:right w:val="nil"/>
            </w:tcBorders>
            <w:hideMark/>
          </w:tcPr>
          <w:p w14:paraId="32C534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527518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12800D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6B4FD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867C6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$74.78</w:t>
            </w:r>
          </w:p>
        </w:tc>
        <w:tc>
          <w:tcPr>
            <w:tcW w:w="871" w:type="dxa"/>
            <w:tcBorders>
              <w:top w:val="nil"/>
              <w:left w:val="nil"/>
              <w:bottom w:val="nil"/>
              <w:right w:val="nil"/>
            </w:tcBorders>
            <w:hideMark/>
          </w:tcPr>
          <w:p w14:paraId="10298D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5377D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7268 HL</w:t>
            </w:r>
          </w:p>
        </w:tc>
      </w:tr>
      <w:tr w:rsidR="006858DF" w:rsidRPr="006858DF" w14:paraId="4D13243B" w14:textId="77777777" w:rsidTr="006858DF">
        <w:trPr>
          <w:trHeight w:val="300"/>
        </w:trPr>
        <w:tc>
          <w:tcPr>
            <w:tcW w:w="638" w:type="dxa"/>
            <w:tcBorders>
              <w:top w:val="nil"/>
              <w:left w:val="nil"/>
              <w:bottom w:val="nil"/>
              <w:right w:val="nil"/>
            </w:tcBorders>
            <w:hideMark/>
          </w:tcPr>
          <w:p w14:paraId="0ACD6A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0585FE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07D92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C66633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2EF921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$130.78</w:t>
            </w:r>
          </w:p>
        </w:tc>
        <w:tc>
          <w:tcPr>
            <w:tcW w:w="871" w:type="dxa"/>
            <w:tcBorders>
              <w:top w:val="nil"/>
              <w:left w:val="nil"/>
              <w:bottom w:val="nil"/>
              <w:right w:val="nil"/>
            </w:tcBorders>
            <w:hideMark/>
          </w:tcPr>
          <w:p w14:paraId="2677CC0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5CDAB3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5408A RIDGEFIELD</w:t>
            </w:r>
          </w:p>
        </w:tc>
      </w:tr>
      <w:tr w:rsidR="006858DF" w:rsidRPr="006858DF" w14:paraId="3656160D" w14:textId="77777777" w:rsidTr="006858DF">
        <w:trPr>
          <w:trHeight w:val="300"/>
        </w:trPr>
        <w:tc>
          <w:tcPr>
            <w:tcW w:w="638" w:type="dxa"/>
            <w:tcBorders>
              <w:top w:val="nil"/>
              <w:left w:val="nil"/>
              <w:bottom w:val="nil"/>
              <w:right w:val="nil"/>
            </w:tcBorders>
            <w:hideMark/>
          </w:tcPr>
          <w:p w14:paraId="7261BB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2A6710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EFBC30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B753B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B7F6A2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$270.72</w:t>
            </w:r>
          </w:p>
        </w:tc>
        <w:tc>
          <w:tcPr>
            <w:tcW w:w="871" w:type="dxa"/>
            <w:tcBorders>
              <w:top w:val="nil"/>
              <w:left w:val="nil"/>
              <w:bottom w:val="nil"/>
              <w:right w:val="nil"/>
            </w:tcBorders>
            <w:hideMark/>
          </w:tcPr>
          <w:p w14:paraId="721798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E322F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POPLAR FOREST LOT 38</w:t>
            </w:r>
          </w:p>
        </w:tc>
      </w:tr>
      <w:tr w:rsidR="006858DF" w:rsidRPr="006858DF" w14:paraId="6114E5AC" w14:textId="77777777" w:rsidTr="006858DF">
        <w:trPr>
          <w:trHeight w:val="300"/>
        </w:trPr>
        <w:tc>
          <w:tcPr>
            <w:tcW w:w="638" w:type="dxa"/>
            <w:tcBorders>
              <w:top w:val="nil"/>
              <w:left w:val="nil"/>
              <w:bottom w:val="nil"/>
              <w:right w:val="nil"/>
            </w:tcBorders>
            <w:hideMark/>
          </w:tcPr>
          <w:p w14:paraId="1F98B98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411345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B5802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A6E926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1EF2A5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$417.95</w:t>
            </w:r>
          </w:p>
        </w:tc>
        <w:tc>
          <w:tcPr>
            <w:tcW w:w="871" w:type="dxa"/>
            <w:tcBorders>
              <w:top w:val="nil"/>
              <w:left w:val="nil"/>
              <w:bottom w:val="nil"/>
              <w:right w:val="nil"/>
            </w:tcBorders>
            <w:hideMark/>
          </w:tcPr>
          <w:p w14:paraId="5DC3E88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FBD6D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DESOTO RD</w:t>
            </w:r>
          </w:p>
        </w:tc>
      </w:tr>
      <w:tr w:rsidR="006858DF" w:rsidRPr="006858DF" w14:paraId="0FD2860E" w14:textId="77777777" w:rsidTr="006858DF">
        <w:trPr>
          <w:trHeight w:val="300"/>
        </w:trPr>
        <w:tc>
          <w:tcPr>
            <w:tcW w:w="638" w:type="dxa"/>
            <w:tcBorders>
              <w:top w:val="nil"/>
              <w:left w:val="nil"/>
              <w:bottom w:val="nil"/>
              <w:right w:val="nil"/>
            </w:tcBorders>
            <w:hideMark/>
          </w:tcPr>
          <w:p w14:paraId="79BBE4E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8486D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D8D23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3A9ACF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600495A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$124.33</w:t>
            </w:r>
          </w:p>
        </w:tc>
        <w:tc>
          <w:tcPr>
            <w:tcW w:w="871" w:type="dxa"/>
            <w:tcBorders>
              <w:top w:val="nil"/>
              <w:left w:val="nil"/>
              <w:bottom w:val="nil"/>
              <w:right w:val="nil"/>
            </w:tcBorders>
            <w:hideMark/>
          </w:tcPr>
          <w:p w14:paraId="2AEE39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025A9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7076 CHANCE</w:t>
            </w:r>
          </w:p>
        </w:tc>
      </w:tr>
      <w:tr w:rsidR="006858DF" w:rsidRPr="006858DF" w14:paraId="6EBCA720" w14:textId="77777777" w:rsidTr="006858DF">
        <w:trPr>
          <w:trHeight w:val="300"/>
        </w:trPr>
        <w:tc>
          <w:tcPr>
            <w:tcW w:w="638" w:type="dxa"/>
            <w:tcBorders>
              <w:top w:val="nil"/>
              <w:left w:val="nil"/>
              <w:bottom w:val="nil"/>
              <w:right w:val="nil"/>
            </w:tcBorders>
            <w:hideMark/>
          </w:tcPr>
          <w:p w14:paraId="1A6D7B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514F7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05C93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3A8B01B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1CD3A5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$4,430.32</w:t>
            </w:r>
          </w:p>
        </w:tc>
        <w:tc>
          <w:tcPr>
            <w:tcW w:w="871" w:type="dxa"/>
            <w:tcBorders>
              <w:top w:val="nil"/>
              <w:left w:val="nil"/>
              <w:bottom w:val="nil"/>
              <w:right w:val="nil"/>
            </w:tcBorders>
            <w:hideMark/>
          </w:tcPr>
          <w:p w14:paraId="394427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6B1D17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3101 GOODMAN</w:t>
            </w:r>
          </w:p>
        </w:tc>
      </w:tr>
      <w:tr w:rsidR="006858DF" w:rsidRPr="006858DF" w14:paraId="6359C300" w14:textId="77777777" w:rsidTr="006858DF">
        <w:trPr>
          <w:trHeight w:val="300"/>
        </w:trPr>
        <w:tc>
          <w:tcPr>
            <w:tcW w:w="638" w:type="dxa"/>
            <w:tcBorders>
              <w:top w:val="nil"/>
              <w:left w:val="nil"/>
              <w:bottom w:val="nil"/>
              <w:right w:val="nil"/>
            </w:tcBorders>
            <w:hideMark/>
          </w:tcPr>
          <w:p w14:paraId="566476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735348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F2C10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589438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9369CC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$14.69</w:t>
            </w:r>
          </w:p>
        </w:tc>
        <w:tc>
          <w:tcPr>
            <w:tcW w:w="871" w:type="dxa"/>
            <w:tcBorders>
              <w:top w:val="nil"/>
              <w:left w:val="nil"/>
              <w:bottom w:val="nil"/>
              <w:right w:val="nil"/>
            </w:tcBorders>
            <w:hideMark/>
          </w:tcPr>
          <w:p w14:paraId="4F29E4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52910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3400 TULANE</w:t>
            </w:r>
          </w:p>
        </w:tc>
      </w:tr>
      <w:tr w:rsidR="006858DF" w:rsidRPr="006858DF" w14:paraId="23FEA32A" w14:textId="77777777" w:rsidTr="006858DF">
        <w:trPr>
          <w:trHeight w:val="300"/>
        </w:trPr>
        <w:tc>
          <w:tcPr>
            <w:tcW w:w="638" w:type="dxa"/>
            <w:tcBorders>
              <w:top w:val="nil"/>
              <w:left w:val="nil"/>
              <w:bottom w:val="nil"/>
              <w:right w:val="nil"/>
            </w:tcBorders>
            <w:hideMark/>
          </w:tcPr>
          <w:p w14:paraId="059AAFA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A50FB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FDA82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CCAA48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3517B9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$309.89</w:t>
            </w:r>
          </w:p>
        </w:tc>
        <w:tc>
          <w:tcPr>
            <w:tcW w:w="871" w:type="dxa"/>
            <w:tcBorders>
              <w:top w:val="nil"/>
              <w:left w:val="nil"/>
              <w:bottom w:val="nil"/>
              <w:right w:val="nil"/>
            </w:tcBorders>
            <w:hideMark/>
          </w:tcPr>
          <w:p w14:paraId="6A2D619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A06DA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4410 SHADOW GLEN</w:t>
            </w:r>
          </w:p>
        </w:tc>
      </w:tr>
      <w:tr w:rsidR="006858DF" w:rsidRPr="006858DF" w14:paraId="41B3DD68" w14:textId="77777777" w:rsidTr="006858DF">
        <w:trPr>
          <w:trHeight w:val="300"/>
        </w:trPr>
        <w:tc>
          <w:tcPr>
            <w:tcW w:w="638" w:type="dxa"/>
            <w:tcBorders>
              <w:top w:val="nil"/>
              <w:left w:val="nil"/>
              <w:bottom w:val="nil"/>
              <w:right w:val="nil"/>
            </w:tcBorders>
            <w:hideMark/>
          </w:tcPr>
          <w:p w14:paraId="7AC6571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260765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4CA9A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BA572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5219A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$17.39</w:t>
            </w:r>
          </w:p>
        </w:tc>
        <w:tc>
          <w:tcPr>
            <w:tcW w:w="871" w:type="dxa"/>
            <w:tcBorders>
              <w:top w:val="nil"/>
              <w:left w:val="nil"/>
              <w:bottom w:val="nil"/>
              <w:right w:val="nil"/>
            </w:tcBorders>
            <w:hideMark/>
          </w:tcPr>
          <w:p w14:paraId="352861B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938C3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6947 ALLEN</w:t>
            </w:r>
          </w:p>
        </w:tc>
      </w:tr>
      <w:tr w:rsidR="006858DF" w:rsidRPr="006858DF" w14:paraId="27112F24" w14:textId="77777777" w:rsidTr="006858DF">
        <w:trPr>
          <w:trHeight w:val="300"/>
        </w:trPr>
        <w:tc>
          <w:tcPr>
            <w:tcW w:w="638" w:type="dxa"/>
            <w:tcBorders>
              <w:top w:val="nil"/>
              <w:left w:val="nil"/>
              <w:bottom w:val="nil"/>
              <w:right w:val="nil"/>
            </w:tcBorders>
            <w:hideMark/>
          </w:tcPr>
          <w:p w14:paraId="2C41B4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FA525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D95A96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18FF2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6A50AFF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$24.36</w:t>
            </w:r>
          </w:p>
        </w:tc>
        <w:tc>
          <w:tcPr>
            <w:tcW w:w="871" w:type="dxa"/>
            <w:tcBorders>
              <w:top w:val="nil"/>
              <w:left w:val="nil"/>
              <w:bottom w:val="nil"/>
              <w:right w:val="nil"/>
            </w:tcBorders>
            <w:hideMark/>
          </w:tcPr>
          <w:p w14:paraId="347CB2E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EE8765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4959 PECAN</w:t>
            </w:r>
          </w:p>
        </w:tc>
      </w:tr>
      <w:tr w:rsidR="006858DF" w:rsidRPr="006858DF" w14:paraId="04B0C525" w14:textId="77777777" w:rsidTr="006858DF">
        <w:trPr>
          <w:trHeight w:val="300"/>
        </w:trPr>
        <w:tc>
          <w:tcPr>
            <w:tcW w:w="638" w:type="dxa"/>
            <w:tcBorders>
              <w:top w:val="nil"/>
              <w:left w:val="nil"/>
              <w:bottom w:val="nil"/>
              <w:right w:val="nil"/>
            </w:tcBorders>
            <w:hideMark/>
          </w:tcPr>
          <w:p w14:paraId="594A46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18929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602BBA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41E6BEF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C3962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$13.67</w:t>
            </w:r>
          </w:p>
        </w:tc>
        <w:tc>
          <w:tcPr>
            <w:tcW w:w="871" w:type="dxa"/>
            <w:tcBorders>
              <w:top w:val="nil"/>
              <w:left w:val="nil"/>
              <w:bottom w:val="nil"/>
              <w:right w:val="nil"/>
            </w:tcBorders>
            <w:hideMark/>
          </w:tcPr>
          <w:p w14:paraId="50876E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76A7212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4585 PECAN</w:t>
            </w:r>
          </w:p>
        </w:tc>
      </w:tr>
      <w:tr w:rsidR="006858DF" w:rsidRPr="006858DF" w14:paraId="3FFD02E3" w14:textId="77777777" w:rsidTr="006858DF">
        <w:trPr>
          <w:trHeight w:val="300"/>
        </w:trPr>
        <w:tc>
          <w:tcPr>
            <w:tcW w:w="638" w:type="dxa"/>
            <w:tcBorders>
              <w:top w:val="nil"/>
              <w:left w:val="nil"/>
              <w:bottom w:val="nil"/>
              <w:right w:val="nil"/>
            </w:tcBorders>
            <w:hideMark/>
          </w:tcPr>
          <w:p w14:paraId="0C87D16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5179B97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5CC913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53EB27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F4D6DE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$45.75</w:t>
            </w:r>
          </w:p>
        </w:tc>
        <w:tc>
          <w:tcPr>
            <w:tcW w:w="871" w:type="dxa"/>
            <w:tcBorders>
              <w:top w:val="nil"/>
              <w:left w:val="nil"/>
              <w:bottom w:val="nil"/>
              <w:right w:val="nil"/>
            </w:tcBorders>
            <w:hideMark/>
          </w:tcPr>
          <w:p w14:paraId="587F3FB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4BB497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 xml:space="preserve">6652 </w:t>
            </w:r>
            <w:proofErr w:type="spellStart"/>
            <w:r w:rsidRPr="006858DF">
              <w:rPr>
                <w:rFonts w:ascii="Calibri" w:eastAsia="Times New Roman" w:hAnsi="Calibri" w:cs="Calibri"/>
                <w:sz w:val="16"/>
                <w:szCs w:val="16"/>
              </w:rPr>
              <w:t>alice</w:t>
            </w:r>
            <w:proofErr w:type="spellEnd"/>
          </w:p>
        </w:tc>
      </w:tr>
      <w:tr w:rsidR="006858DF" w:rsidRPr="006858DF" w14:paraId="4B4A26A7" w14:textId="77777777" w:rsidTr="006858DF">
        <w:trPr>
          <w:trHeight w:val="300"/>
        </w:trPr>
        <w:tc>
          <w:tcPr>
            <w:tcW w:w="638" w:type="dxa"/>
            <w:tcBorders>
              <w:top w:val="nil"/>
              <w:left w:val="nil"/>
              <w:bottom w:val="nil"/>
              <w:right w:val="nil"/>
            </w:tcBorders>
            <w:hideMark/>
          </w:tcPr>
          <w:p w14:paraId="686496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5FFFC5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880461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C0D818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D2FC3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$91.83</w:t>
            </w:r>
          </w:p>
        </w:tc>
        <w:tc>
          <w:tcPr>
            <w:tcW w:w="871" w:type="dxa"/>
            <w:tcBorders>
              <w:top w:val="nil"/>
              <w:left w:val="nil"/>
              <w:bottom w:val="nil"/>
              <w:right w:val="nil"/>
            </w:tcBorders>
            <w:hideMark/>
          </w:tcPr>
          <w:p w14:paraId="0C72D2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C0B5F0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4854 SHERRY</w:t>
            </w:r>
          </w:p>
        </w:tc>
      </w:tr>
      <w:tr w:rsidR="006858DF" w:rsidRPr="006858DF" w14:paraId="663C735A" w14:textId="77777777" w:rsidTr="006858DF">
        <w:trPr>
          <w:trHeight w:val="300"/>
        </w:trPr>
        <w:tc>
          <w:tcPr>
            <w:tcW w:w="638" w:type="dxa"/>
            <w:tcBorders>
              <w:top w:val="nil"/>
              <w:left w:val="nil"/>
              <w:bottom w:val="nil"/>
              <w:right w:val="nil"/>
            </w:tcBorders>
            <w:hideMark/>
          </w:tcPr>
          <w:p w14:paraId="76B99F9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4A2C7C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7B63A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4F9BBA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BA114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$14.04</w:t>
            </w:r>
          </w:p>
        </w:tc>
        <w:tc>
          <w:tcPr>
            <w:tcW w:w="871" w:type="dxa"/>
            <w:tcBorders>
              <w:top w:val="nil"/>
              <w:left w:val="nil"/>
              <w:bottom w:val="nil"/>
              <w:right w:val="nil"/>
            </w:tcBorders>
            <w:hideMark/>
          </w:tcPr>
          <w:p w14:paraId="7D9449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CC82B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4704 LAKE CV</w:t>
            </w:r>
          </w:p>
        </w:tc>
      </w:tr>
      <w:tr w:rsidR="006858DF" w:rsidRPr="006858DF" w14:paraId="71021048" w14:textId="77777777" w:rsidTr="006858DF">
        <w:trPr>
          <w:trHeight w:val="300"/>
        </w:trPr>
        <w:tc>
          <w:tcPr>
            <w:tcW w:w="638" w:type="dxa"/>
            <w:tcBorders>
              <w:top w:val="nil"/>
              <w:left w:val="nil"/>
              <w:bottom w:val="nil"/>
              <w:right w:val="nil"/>
            </w:tcBorders>
            <w:hideMark/>
          </w:tcPr>
          <w:p w14:paraId="3822327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2F5DE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D6049E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72013F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34FB42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$211.70</w:t>
            </w:r>
          </w:p>
        </w:tc>
        <w:tc>
          <w:tcPr>
            <w:tcW w:w="871" w:type="dxa"/>
            <w:tcBorders>
              <w:top w:val="nil"/>
              <w:left w:val="nil"/>
              <w:bottom w:val="nil"/>
              <w:right w:val="nil"/>
            </w:tcBorders>
            <w:hideMark/>
          </w:tcPr>
          <w:p w14:paraId="2635B3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753AEF7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6285 MANCHESTER</w:t>
            </w:r>
          </w:p>
        </w:tc>
      </w:tr>
      <w:tr w:rsidR="006858DF" w:rsidRPr="006858DF" w14:paraId="5B492E02" w14:textId="77777777" w:rsidTr="006858DF">
        <w:trPr>
          <w:trHeight w:val="300"/>
        </w:trPr>
        <w:tc>
          <w:tcPr>
            <w:tcW w:w="638" w:type="dxa"/>
            <w:tcBorders>
              <w:top w:val="nil"/>
              <w:left w:val="nil"/>
              <w:bottom w:val="nil"/>
              <w:right w:val="nil"/>
            </w:tcBorders>
            <w:hideMark/>
          </w:tcPr>
          <w:p w14:paraId="773788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2888EB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7BCC0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F3719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FE2358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$180.70</w:t>
            </w:r>
          </w:p>
        </w:tc>
        <w:tc>
          <w:tcPr>
            <w:tcW w:w="871" w:type="dxa"/>
            <w:tcBorders>
              <w:top w:val="nil"/>
              <w:left w:val="nil"/>
              <w:bottom w:val="nil"/>
              <w:right w:val="nil"/>
            </w:tcBorders>
            <w:hideMark/>
          </w:tcPr>
          <w:p w14:paraId="342D6B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4D8751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4871 GOODMAN</w:t>
            </w:r>
          </w:p>
        </w:tc>
      </w:tr>
      <w:tr w:rsidR="006858DF" w:rsidRPr="006858DF" w14:paraId="0911E44D" w14:textId="77777777" w:rsidTr="006858DF">
        <w:trPr>
          <w:trHeight w:val="300"/>
        </w:trPr>
        <w:tc>
          <w:tcPr>
            <w:tcW w:w="638" w:type="dxa"/>
            <w:tcBorders>
              <w:top w:val="nil"/>
              <w:left w:val="nil"/>
              <w:bottom w:val="nil"/>
              <w:right w:val="nil"/>
            </w:tcBorders>
            <w:hideMark/>
          </w:tcPr>
          <w:p w14:paraId="2176D8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762FF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BE045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45D387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F10F8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$368.13</w:t>
            </w:r>
          </w:p>
        </w:tc>
        <w:tc>
          <w:tcPr>
            <w:tcW w:w="871" w:type="dxa"/>
            <w:tcBorders>
              <w:top w:val="nil"/>
              <w:left w:val="nil"/>
              <w:bottom w:val="nil"/>
              <w:right w:val="nil"/>
            </w:tcBorders>
            <w:hideMark/>
          </w:tcPr>
          <w:p w14:paraId="29290C1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6C25A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5235 GOODMAN</w:t>
            </w:r>
          </w:p>
        </w:tc>
      </w:tr>
      <w:tr w:rsidR="006858DF" w:rsidRPr="006858DF" w14:paraId="38968773" w14:textId="77777777" w:rsidTr="006858DF">
        <w:trPr>
          <w:trHeight w:val="300"/>
        </w:trPr>
        <w:tc>
          <w:tcPr>
            <w:tcW w:w="638" w:type="dxa"/>
            <w:tcBorders>
              <w:top w:val="nil"/>
              <w:left w:val="nil"/>
              <w:bottom w:val="nil"/>
              <w:right w:val="nil"/>
            </w:tcBorders>
            <w:hideMark/>
          </w:tcPr>
          <w:p w14:paraId="0E7026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F7396C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06B50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00EE2E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5622E44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$144.83</w:t>
            </w:r>
          </w:p>
        </w:tc>
        <w:tc>
          <w:tcPr>
            <w:tcW w:w="871" w:type="dxa"/>
            <w:tcBorders>
              <w:top w:val="nil"/>
              <w:left w:val="nil"/>
              <w:bottom w:val="nil"/>
              <w:right w:val="nil"/>
            </w:tcBorders>
            <w:hideMark/>
          </w:tcPr>
          <w:p w14:paraId="139D1C8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D5CB4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LIFT STA LAKE FOREST</w:t>
            </w:r>
          </w:p>
        </w:tc>
      </w:tr>
      <w:tr w:rsidR="006858DF" w:rsidRPr="006858DF" w14:paraId="325B15F1" w14:textId="77777777" w:rsidTr="006858DF">
        <w:trPr>
          <w:trHeight w:val="300"/>
        </w:trPr>
        <w:tc>
          <w:tcPr>
            <w:tcW w:w="638" w:type="dxa"/>
            <w:tcBorders>
              <w:top w:val="nil"/>
              <w:left w:val="nil"/>
              <w:bottom w:val="nil"/>
              <w:right w:val="nil"/>
            </w:tcBorders>
            <w:hideMark/>
          </w:tcPr>
          <w:p w14:paraId="01D710F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2B25A1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F375B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9C8EB5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BF8260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$1,429.55</w:t>
            </w:r>
          </w:p>
        </w:tc>
        <w:tc>
          <w:tcPr>
            <w:tcW w:w="871" w:type="dxa"/>
            <w:tcBorders>
              <w:top w:val="nil"/>
              <w:left w:val="nil"/>
              <w:bottom w:val="nil"/>
              <w:right w:val="nil"/>
            </w:tcBorders>
            <w:hideMark/>
          </w:tcPr>
          <w:p w14:paraId="79D74C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538BB99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5241 NAIL</w:t>
            </w:r>
          </w:p>
        </w:tc>
      </w:tr>
      <w:tr w:rsidR="006858DF" w:rsidRPr="006858DF" w14:paraId="06DF2707" w14:textId="77777777" w:rsidTr="006858DF">
        <w:trPr>
          <w:trHeight w:val="300"/>
        </w:trPr>
        <w:tc>
          <w:tcPr>
            <w:tcW w:w="638" w:type="dxa"/>
            <w:tcBorders>
              <w:top w:val="nil"/>
              <w:left w:val="nil"/>
              <w:bottom w:val="nil"/>
              <w:right w:val="nil"/>
            </w:tcBorders>
            <w:hideMark/>
          </w:tcPr>
          <w:p w14:paraId="6B659AB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3ED21F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2B3DDA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7EE3EBB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8D672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$1,307.92</w:t>
            </w:r>
          </w:p>
        </w:tc>
        <w:tc>
          <w:tcPr>
            <w:tcW w:w="871" w:type="dxa"/>
            <w:tcBorders>
              <w:top w:val="nil"/>
              <w:left w:val="nil"/>
              <w:bottom w:val="nil"/>
              <w:right w:val="nil"/>
            </w:tcBorders>
            <w:hideMark/>
          </w:tcPr>
          <w:p w14:paraId="25F9E3F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7EAB260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6357 HURT</w:t>
            </w:r>
          </w:p>
        </w:tc>
      </w:tr>
      <w:tr w:rsidR="006858DF" w:rsidRPr="006858DF" w14:paraId="22A3F9BC" w14:textId="77777777" w:rsidTr="006858DF">
        <w:trPr>
          <w:trHeight w:val="300"/>
        </w:trPr>
        <w:tc>
          <w:tcPr>
            <w:tcW w:w="638" w:type="dxa"/>
            <w:tcBorders>
              <w:top w:val="nil"/>
              <w:left w:val="nil"/>
              <w:bottom w:val="nil"/>
              <w:right w:val="nil"/>
            </w:tcBorders>
            <w:hideMark/>
          </w:tcPr>
          <w:p w14:paraId="39E8DF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5D2446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E9711A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48C7B7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C69A1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$3,585.00</w:t>
            </w:r>
          </w:p>
        </w:tc>
        <w:tc>
          <w:tcPr>
            <w:tcW w:w="871" w:type="dxa"/>
            <w:tcBorders>
              <w:top w:val="nil"/>
              <w:left w:val="nil"/>
              <w:bottom w:val="nil"/>
              <w:right w:val="nil"/>
            </w:tcBorders>
            <w:hideMark/>
          </w:tcPr>
          <w:p w14:paraId="7B76F5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DA373F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NAIL RD</w:t>
            </w:r>
          </w:p>
        </w:tc>
      </w:tr>
      <w:tr w:rsidR="006858DF" w:rsidRPr="006858DF" w14:paraId="0BD7B125" w14:textId="77777777" w:rsidTr="006858DF">
        <w:trPr>
          <w:trHeight w:val="300"/>
        </w:trPr>
        <w:tc>
          <w:tcPr>
            <w:tcW w:w="638" w:type="dxa"/>
            <w:tcBorders>
              <w:top w:val="nil"/>
              <w:left w:val="nil"/>
              <w:bottom w:val="nil"/>
              <w:right w:val="nil"/>
            </w:tcBorders>
            <w:hideMark/>
          </w:tcPr>
          <w:p w14:paraId="07B06D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66876C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0A2342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9B746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71BA5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$1,540.55</w:t>
            </w:r>
          </w:p>
        </w:tc>
        <w:tc>
          <w:tcPr>
            <w:tcW w:w="871" w:type="dxa"/>
            <w:tcBorders>
              <w:top w:val="nil"/>
              <w:left w:val="nil"/>
              <w:bottom w:val="nil"/>
              <w:right w:val="nil"/>
            </w:tcBorders>
            <w:hideMark/>
          </w:tcPr>
          <w:p w14:paraId="7AA85A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79EA2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2885 MEADOWBROOK</w:t>
            </w:r>
          </w:p>
        </w:tc>
      </w:tr>
      <w:tr w:rsidR="006858DF" w:rsidRPr="006858DF" w14:paraId="68DEF312" w14:textId="77777777" w:rsidTr="006858DF">
        <w:trPr>
          <w:trHeight w:val="300"/>
        </w:trPr>
        <w:tc>
          <w:tcPr>
            <w:tcW w:w="638" w:type="dxa"/>
            <w:tcBorders>
              <w:top w:val="nil"/>
              <w:left w:val="nil"/>
              <w:bottom w:val="nil"/>
              <w:right w:val="nil"/>
            </w:tcBorders>
            <w:hideMark/>
          </w:tcPr>
          <w:p w14:paraId="6CB38D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F5364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D4F3E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42644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2B1088D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$270.23</w:t>
            </w:r>
          </w:p>
        </w:tc>
        <w:tc>
          <w:tcPr>
            <w:tcW w:w="871" w:type="dxa"/>
            <w:tcBorders>
              <w:top w:val="nil"/>
              <w:left w:val="nil"/>
              <w:bottom w:val="nil"/>
              <w:right w:val="nil"/>
            </w:tcBorders>
            <w:hideMark/>
          </w:tcPr>
          <w:p w14:paraId="345DAA2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85611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5921 CAROLINE BLDG A</w:t>
            </w:r>
          </w:p>
        </w:tc>
      </w:tr>
      <w:tr w:rsidR="006858DF" w:rsidRPr="006858DF" w14:paraId="52449E4D" w14:textId="77777777" w:rsidTr="006858DF">
        <w:trPr>
          <w:trHeight w:val="300"/>
        </w:trPr>
        <w:tc>
          <w:tcPr>
            <w:tcW w:w="638" w:type="dxa"/>
            <w:tcBorders>
              <w:top w:val="nil"/>
              <w:left w:val="nil"/>
              <w:bottom w:val="nil"/>
              <w:right w:val="nil"/>
            </w:tcBorders>
            <w:hideMark/>
          </w:tcPr>
          <w:p w14:paraId="4C1FEB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F89590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329D67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71624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788A0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$62.47</w:t>
            </w:r>
          </w:p>
        </w:tc>
        <w:tc>
          <w:tcPr>
            <w:tcW w:w="871" w:type="dxa"/>
            <w:tcBorders>
              <w:top w:val="nil"/>
              <w:left w:val="nil"/>
              <w:bottom w:val="nil"/>
              <w:right w:val="nil"/>
            </w:tcBorders>
            <w:hideMark/>
          </w:tcPr>
          <w:p w14:paraId="4F7CE2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4FBFD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6400 CENTER (GATE)</w:t>
            </w:r>
          </w:p>
        </w:tc>
      </w:tr>
      <w:tr w:rsidR="006858DF" w:rsidRPr="006858DF" w14:paraId="75281376" w14:textId="77777777" w:rsidTr="006858DF">
        <w:trPr>
          <w:trHeight w:val="300"/>
        </w:trPr>
        <w:tc>
          <w:tcPr>
            <w:tcW w:w="638" w:type="dxa"/>
            <w:tcBorders>
              <w:top w:val="nil"/>
              <w:left w:val="nil"/>
              <w:bottom w:val="nil"/>
              <w:right w:val="nil"/>
            </w:tcBorders>
            <w:hideMark/>
          </w:tcPr>
          <w:p w14:paraId="2D79E15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7C699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590072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1430C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43CEB6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$58.16</w:t>
            </w:r>
          </w:p>
        </w:tc>
        <w:tc>
          <w:tcPr>
            <w:tcW w:w="871" w:type="dxa"/>
            <w:tcBorders>
              <w:top w:val="nil"/>
              <w:left w:val="nil"/>
              <w:bottom w:val="nil"/>
              <w:right w:val="nil"/>
            </w:tcBorders>
            <w:hideMark/>
          </w:tcPr>
          <w:p w14:paraId="301E9B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2134798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5900 TWIN LAKES</w:t>
            </w:r>
          </w:p>
        </w:tc>
      </w:tr>
      <w:tr w:rsidR="006858DF" w:rsidRPr="006858DF" w14:paraId="645B8231" w14:textId="77777777" w:rsidTr="006858DF">
        <w:trPr>
          <w:trHeight w:val="300"/>
        </w:trPr>
        <w:tc>
          <w:tcPr>
            <w:tcW w:w="638" w:type="dxa"/>
            <w:tcBorders>
              <w:top w:val="nil"/>
              <w:left w:val="nil"/>
              <w:bottom w:val="nil"/>
              <w:right w:val="nil"/>
            </w:tcBorders>
            <w:hideMark/>
          </w:tcPr>
          <w:p w14:paraId="1D7F9A6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43524A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70FC3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42CCDC7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831E96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$66.16</w:t>
            </w:r>
          </w:p>
        </w:tc>
        <w:tc>
          <w:tcPr>
            <w:tcW w:w="871" w:type="dxa"/>
            <w:tcBorders>
              <w:top w:val="nil"/>
              <w:left w:val="nil"/>
              <w:bottom w:val="nil"/>
              <w:right w:val="nil"/>
            </w:tcBorders>
            <w:hideMark/>
          </w:tcPr>
          <w:p w14:paraId="3DD465D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853DD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5881 JACKSON</w:t>
            </w:r>
          </w:p>
        </w:tc>
      </w:tr>
      <w:tr w:rsidR="006858DF" w:rsidRPr="006858DF" w14:paraId="6D0A6F94" w14:textId="77777777" w:rsidTr="006858DF">
        <w:trPr>
          <w:trHeight w:val="300"/>
        </w:trPr>
        <w:tc>
          <w:tcPr>
            <w:tcW w:w="638" w:type="dxa"/>
            <w:tcBorders>
              <w:top w:val="nil"/>
              <w:left w:val="nil"/>
              <w:bottom w:val="nil"/>
              <w:right w:val="nil"/>
            </w:tcBorders>
            <w:hideMark/>
          </w:tcPr>
          <w:p w14:paraId="259E76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4B3511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DED1E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CC2E3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B93281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$122.64</w:t>
            </w:r>
          </w:p>
        </w:tc>
        <w:tc>
          <w:tcPr>
            <w:tcW w:w="871" w:type="dxa"/>
            <w:tcBorders>
              <w:top w:val="nil"/>
              <w:left w:val="nil"/>
              <w:bottom w:val="nil"/>
              <w:right w:val="nil"/>
            </w:tcBorders>
            <w:hideMark/>
          </w:tcPr>
          <w:p w14:paraId="5775F14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2B5A1B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5111 CAROLINE APT R</w:t>
            </w:r>
          </w:p>
        </w:tc>
      </w:tr>
      <w:tr w:rsidR="006858DF" w:rsidRPr="006858DF" w14:paraId="58D63C5B" w14:textId="77777777" w:rsidTr="006858DF">
        <w:trPr>
          <w:trHeight w:val="300"/>
        </w:trPr>
        <w:tc>
          <w:tcPr>
            <w:tcW w:w="638" w:type="dxa"/>
            <w:tcBorders>
              <w:top w:val="nil"/>
              <w:left w:val="nil"/>
              <w:bottom w:val="nil"/>
              <w:right w:val="nil"/>
            </w:tcBorders>
            <w:hideMark/>
          </w:tcPr>
          <w:p w14:paraId="446769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4E3964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AE33E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4AD749D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40392A0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$91.74</w:t>
            </w:r>
          </w:p>
        </w:tc>
        <w:tc>
          <w:tcPr>
            <w:tcW w:w="871" w:type="dxa"/>
            <w:tcBorders>
              <w:top w:val="nil"/>
              <w:left w:val="nil"/>
              <w:bottom w:val="nil"/>
              <w:right w:val="nil"/>
            </w:tcBorders>
            <w:hideMark/>
          </w:tcPr>
          <w:p w14:paraId="6C0E35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782FB2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LIFT PUMP 5768 CHOCTAW</w:t>
            </w:r>
          </w:p>
        </w:tc>
      </w:tr>
      <w:tr w:rsidR="006858DF" w:rsidRPr="006858DF" w14:paraId="33BA7120" w14:textId="77777777" w:rsidTr="006858DF">
        <w:trPr>
          <w:trHeight w:val="300"/>
        </w:trPr>
        <w:tc>
          <w:tcPr>
            <w:tcW w:w="638" w:type="dxa"/>
            <w:tcBorders>
              <w:top w:val="nil"/>
              <w:left w:val="nil"/>
              <w:bottom w:val="nil"/>
              <w:right w:val="nil"/>
            </w:tcBorders>
            <w:hideMark/>
          </w:tcPr>
          <w:p w14:paraId="2DD659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33B54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661C3EF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4A8858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3016CF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$82.45</w:t>
            </w:r>
          </w:p>
        </w:tc>
        <w:tc>
          <w:tcPr>
            <w:tcW w:w="871" w:type="dxa"/>
            <w:tcBorders>
              <w:top w:val="nil"/>
              <w:left w:val="nil"/>
              <w:bottom w:val="nil"/>
              <w:right w:val="nil"/>
            </w:tcBorders>
            <w:hideMark/>
          </w:tcPr>
          <w:p w14:paraId="7614E4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AA1294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5696 LAURIE APT R</w:t>
            </w:r>
          </w:p>
        </w:tc>
      </w:tr>
      <w:tr w:rsidR="006858DF" w:rsidRPr="006858DF" w14:paraId="572D1578" w14:textId="77777777" w:rsidTr="006858DF">
        <w:trPr>
          <w:trHeight w:val="300"/>
        </w:trPr>
        <w:tc>
          <w:tcPr>
            <w:tcW w:w="638" w:type="dxa"/>
            <w:tcBorders>
              <w:top w:val="nil"/>
              <w:left w:val="nil"/>
              <w:bottom w:val="nil"/>
              <w:right w:val="nil"/>
            </w:tcBorders>
            <w:hideMark/>
          </w:tcPr>
          <w:p w14:paraId="12929F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lastRenderedPageBreak/>
              <w:t>651</w:t>
            </w:r>
          </w:p>
        </w:tc>
        <w:tc>
          <w:tcPr>
            <w:tcW w:w="1238" w:type="dxa"/>
            <w:tcBorders>
              <w:top w:val="nil"/>
              <w:left w:val="nil"/>
              <w:bottom w:val="nil"/>
              <w:right w:val="nil"/>
            </w:tcBorders>
            <w:hideMark/>
          </w:tcPr>
          <w:p w14:paraId="1E03D15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383B4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3EBA0D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292B9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$113.07</w:t>
            </w:r>
          </w:p>
        </w:tc>
        <w:tc>
          <w:tcPr>
            <w:tcW w:w="871" w:type="dxa"/>
            <w:tcBorders>
              <w:top w:val="nil"/>
              <w:left w:val="nil"/>
              <w:bottom w:val="nil"/>
              <w:right w:val="nil"/>
            </w:tcBorders>
            <w:hideMark/>
          </w:tcPr>
          <w:p w14:paraId="51D8F7A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0BA1BF1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5536 WINTERWOOD</w:t>
            </w:r>
          </w:p>
        </w:tc>
      </w:tr>
      <w:tr w:rsidR="006858DF" w:rsidRPr="006858DF" w14:paraId="6A1BCA16" w14:textId="77777777" w:rsidTr="006858DF">
        <w:trPr>
          <w:trHeight w:val="300"/>
        </w:trPr>
        <w:tc>
          <w:tcPr>
            <w:tcW w:w="638" w:type="dxa"/>
            <w:tcBorders>
              <w:top w:val="nil"/>
              <w:left w:val="nil"/>
              <w:bottom w:val="nil"/>
              <w:right w:val="nil"/>
            </w:tcBorders>
            <w:hideMark/>
          </w:tcPr>
          <w:p w14:paraId="779D924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7302A1E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47095C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4D2E8F0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0E3151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$47.89</w:t>
            </w:r>
          </w:p>
        </w:tc>
        <w:tc>
          <w:tcPr>
            <w:tcW w:w="871" w:type="dxa"/>
            <w:tcBorders>
              <w:top w:val="nil"/>
              <w:left w:val="nil"/>
              <w:bottom w:val="nil"/>
              <w:right w:val="nil"/>
            </w:tcBorders>
            <w:hideMark/>
          </w:tcPr>
          <w:p w14:paraId="1506614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0CE017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COLE RD</w:t>
            </w:r>
          </w:p>
        </w:tc>
      </w:tr>
      <w:tr w:rsidR="006858DF" w:rsidRPr="006858DF" w14:paraId="52FFC90F" w14:textId="77777777" w:rsidTr="006858DF">
        <w:trPr>
          <w:trHeight w:val="300"/>
        </w:trPr>
        <w:tc>
          <w:tcPr>
            <w:tcW w:w="638" w:type="dxa"/>
            <w:tcBorders>
              <w:top w:val="nil"/>
              <w:left w:val="nil"/>
              <w:bottom w:val="nil"/>
              <w:right w:val="nil"/>
            </w:tcBorders>
            <w:hideMark/>
          </w:tcPr>
          <w:p w14:paraId="472498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61F14BB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0F30A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6D9E7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086246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$647.26</w:t>
            </w:r>
          </w:p>
        </w:tc>
        <w:tc>
          <w:tcPr>
            <w:tcW w:w="871" w:type="dxa"/>
            <w:tcBorders>
              <w:top w:val="nil"/>
              <w:left w:val="nil"/>
              <w:bottom w:val="nil"/>
              <w:right w:val="nil"/>
            </w:tcBorders>
            <w:hideMark/>
          </w:tcPr>
          <w:p w14:paraId="652F693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6E3FA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6400 CENTER</w:t>
            </w:r>
          </w:p>
        </w:tc>
      </w:tr>
      <w:tr w:rsidR="006858DF" w:rsidRPr="006858DF" w14:paraId="420DD81A" w14:textId="77777777" w:rsidTr="006858DF">
        <w:trPr>
          <w:trHeight w:val="300"/>
        </w:trPr>
        <w:tc>
          <w:tcPr>
            <w:tcW w:w="638" w:type="dxa"/>
            <w:tcBorders>
              <w:top w:val="nil"/>
              <w:left w:val="nil"/>
              <w:bottom w:val="nil"/>
              <w:right w:val="nil"/>
            </w:tcBorders>
            <w:hideMark/>
          </w:tcPr>
          <w:p w14:paraId="39D135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29EDA73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1D35B5B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3089E0B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347D8F4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$469.62</w:t>
            </w:r>
          </w:p>
        </w:tc>
        <w:tc>
          <w:tcPr>
            <w:tcW w:w="871" w:type="dxa"/>
            <w:tcBorders>
              <w:top w:val="nil"/>
              <w:left w:val="nil"/>
              <w:bottom w:val="nil"/>
              <w:right w:val="nil"/>
            </w:tcBorders>
            <w:hideMark/>
          </w:tcPr>
          <w:p w14:paraId="4FEECB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16F14C6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4526 ALDEN LAKE</w:t>
            </w:r>
          </w:p>
        </w:tc>
      </w:tr>
      <w:tr w:rsidR="006858DF" w:rsidRPr="006858DF" w14:paraId="3A12E621" w14:textId="77777777" w:rsidTr="006858DF">
        <w:trPr>
          <w:trHeight w:val="300"/>
        </w:trPr>
        <w:tc>
          <w:tcPr>
            <w:tcW w:w="638" w:type="dxa"/>
            <w:tcBorders>
              <w:top w:val="nil"/>
              <w:left w:val="nil"/>
              <w:bottom w:val="nil"/>
              <w:right w:val="nil"/>
            </w:tcBorders>
            <w:hideMark/>
          </w:tcPr>
          <w:p w14:paraId="282823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26E6DF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212A70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09FA27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2729B6E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$22.87</w:t>
            </w:r>
          </w:p>
        </w:tc>
        <w:tc>
          <w:tcPr>
            <w:tcW w:w="871" w:type="dxa"/>
            <w:tcBorders>
              <w:top w:val="nil"/>
              <w:left w:val="nil"/>
              <w:bottom w:val="nil"/>
              <w:right w:val="nil"/>
            </w:tcBorders>
            <w:hideMark/>
          </w:tcPr>
          <w:p w14:paraId="0659D74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3FA50D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4556BONNE TERRE</w:t>
            </w:r>
          </w:p>
        </w:tc>
      </w:tr>
      <w:tr w:rsidR="006858DF" w:rsidRPr="006858DF" w14:paraId="40265614" w14:textId="77777777" w:rsidTr="006858DF">
        <w:trPr>
          <w:trHeight w:val="300"/>
        </w:trPr>
        <w:tc>
          <w:tcPr>
            <w:tcW w:w="638" w:type="dxa"/>
            <w:tcBorders>
              <w:top w:val="nil"/>
              <w:left w:val="nil"/>
              <w:bottom w:val="nil"/>
              <w:right w:val="nil"/>
            </w:tcBorders>
            <w:hideMark/>
          </w:tcPr>
          <w:p w14:paraId="021354F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3AAF141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69A2B56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217569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460BA1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$140.28</w:t>
            </w:r>
          </w:p>
        </w:tc>
        <w:tc>
          <w:tcPr>
            <w:tcW w:w="871" w:type="dxa"/>
            <w:tcBorders>
              <w:top w:val="nil"/>
              <w:left w:val="nil"/>
              <w:bottom w:val="nil"/>
              <w:right w:val="nil"/>
            </w:tcBorders>
            <w:hideMark/>
          </w:tcPr>
          <w:p w14:paraId="3DCFCD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81672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4787 BONNE TERRE</w:t>
            </w:r>
          </w:p>
        </w:tc>
      </w:tr>
      <w:tr w:rsidR="006858DF" w:rsidRPr="006858DF" w14:paraId="2991BF00" w14:textId="77777777" w:rsidTr="006858DF">
        <w:trPr>
          <w:trHeight w:val="300"/>
        </w:trPr>
        <w:tc>
          <w:tcPr>
            <w:tcW w:w="638" w:type="dxa"/>
            <w:tcBorders>
              <w:top w:val="nil"/>
              <w:left w:val="nil"/>
              <w:bottom w:val="nil"/>
              <w:right w:val="nil"/>
            </w:tcBorders>
            <w:hideMark/>
          </w:tcPr>
          <w:p w14:paraId="19C106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D1695B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067A24C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6E1F94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7625E75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$216.12</w:t>
            </w:r>
          </w:p>
        </w:tc>
        <w:tc>
          <w:tcPr>
            <w:tcW w:w="871" w:type="dxa"/>
            <w:tcBorders>
              <w:top w:val="nil"/>
              <w:left w:val="nil"/>
              <w:bottom w:val="nil"/>
              <w:right w:val="nil"/>
            </w:tcBorders>
            <w:hideMark/>
          </w:tcPr>
          <w:p w14:paraId="27291C2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F2996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4356 SHARON</w:t>
            </w:r>
          </w:p>
        </w:tc>
      </w:tr>
      <w:tr w:rsidR="006858DF" w:rsidRPr="006858DF" w14:paraId="1B2512D0" w14:textId="77777777" w:rsidTr="006858DF">
        <w:trPr>
          <w:trHeight w:val="300"/>
        </w:trPr>
        <w:tc>
          <w:tcPr>
            <w:tcW w:w="638" w:type="dxa"/>
            <w:tcBorders>
              <w:top w:val="nil"/>
              <w:left w:val="nil"/>
              <w:bottom w:val="nil"/>
              <w:right w:val="nil"/>
            </w:tcBorders>
            <w:hideMark/>
          </w:tcPr>
          <w:p w14:paraId="575936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482E12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7C04A64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596CD1F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3EBF72C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$17.60</w:t>
            </w:r>
          </w:p>
        </w:tc>
        <w:tc>
          <w:tcPr>
            <w:tcW w:w="871" w:type="dxa"/>
            <w:tcBorders>
              <w:top w:val="nil"/>
              <w:left w:val="nil"/>
              <w:bottom w:val="nil"/>
              <w:right w:val="nil"/>
            </w:tcBorders>
            <w:hideMark/>
          </w:tcPr>
          <w:p w14:paraId="51A22C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55899B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KINGSTON LAKE</w:t>
            </w:r>
          </w:p>
        </w:tc>
      </w:tr>
      <w:tr w:rsidR="006858DF" w:rsidRPr="006858DF" w14:paraId="40860E6D" w14:textId="77777777" w:rsidTr="006858DF">
        <w:trPr>
          <w:trHeight w:val="300"/>
        </w:trPr>
        <w:tc>
          <w:tcPr>
            <w:tcW w:w="638" w:type="dxa"/>
            <w:tcBorders>
              <w:top w:val="nil"/>
              <w:left w:val="nil"/>
              <w:bottom w:val="nil"/>
              <w:right w:val="nil"/>
            </w:tcBorders>
            <w:hideMark/>
          </w:tcPr>
          <w:p w14:paraId="784F716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651</w:t>
            </w:r>
          </w:p>
        </w:tc>
        <w:tc>
          <w:tcPr>
            <w:tcW w:w="1238" w:type="dxa"/>
            <w:tcBorders>
              <w:top w:val="nil"/>
              <w:left w:val="nil"/>
              <w:bottom w:val="nil"/>
              <w:right w:val="nil"/>
            </w:tcBorders>
            <w:hideMark/>
          </w:tcPr>
          <w:p w14:paraId="1ABF67D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ENTERGY</w:t>
            </w:r>
          </w:p>
        </w:tc>
        <w:tc>
          <w:tcPr>
            <w:tcW w:w="1201" w:type="dxa"/>
            <w:tcBorders>
              <w:top w:val="nil"/>
              <w:left w:val="nil"/>
              <w:bottom w:val="nil"/>
              <w:right w:val="nil"/>
            </w:tcBorders>
            <w:hideMark/>
          </w:tcPr>
          <w:p w14:paraId="3BFEBB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3670EF3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259722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$638.14</w:t>
            </w:r>
          </w:p>
        </w:tc>
        <w:tc>
          <w:tcPr>
            <w:tcW w:w="871" w:type="dxa"/>
            <w:tcBorders>
              <w:top w:val="nil"/>
              <w:left w:val="nil"/>
              <w:bottom w:val="nil"/>
              <w:right w:val="nil"/>
            </w:tcBorders>
            <w:hideMark/>
          </w:tcPr>
          <w:p w14:paraId="322571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7,197,796</w:t>
            </w:r>
          </w:p>
        </w:tc>
        <w:tc>
          <w:tcPr>
            <w:tcW w:w="2174" w:type="dxa"/>
            <w:tcBorders>
              <w:top w:val="nil"/>
              <w:left w:val="nil"/>
              <w:bottom w:val="nil"/>
              <w:right w:val="nil"/>
            </w:tcBorders>
            <w:hideMark/>
          </w:tcPr>
          <w:p w14:paraId="61742A4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3259 NAIL</w:t>
            </w:r>
          </w:p>
        </w:tc>
      </w:tr>
      <w:tr w:rsidR="006858DF" w:rsidRPr="006858DF" w14:paraId="662DA9D9" w14:textId="77777777" w:rsidTr="006858DF">
        <w:trPr>
          <w:trHeight w:val="450"/>
        </w:trPr>
        <w:tc>
          <w:tcPr>
            <w:tcW w:w="638" w:type="dxa"/>
            <w:tcBorders>
              <w:top w:val="nil"/>
              <w:left w:val="nil"/>
              <w:bottom w:val="nil"/>
              <w:right w:val="nil"/>
            </w:tcBorders>
            <w:hideMark/>
          </w:tcPr>
          <w:p w14:paraId="71E44D6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944</w:t>
            </w:r>
          </w:p>
        </w:tc>
        <w:tc>
          <w:tcPr>
            <w:tcW w:w="1238" w:type="dxa"/>
            <w:tcBorders>
              <w:top w:val="nil"/>
              <w:left w:val="nil"/>
              <w:bottom w:val="nil"/>
              <w:right w:val="nil"/>
            </w:tcBorders>
            <w:hideMark/>
          </w:tcPr>
          <w:p w14:paraId="5E795DA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HORN LAKE WATER ASSO</w:t>
            </w:r>
          </w:p>
        </w:tc>
        <w:tc>
          <w:tcPr>
            <w:tcW w:w="1201" w:type="dxa"/>
            <w:tcBorders>
              <w:top w:val="nil"/>
              <w:left w:val="nil"/>
              <w:bottom w:val="nil"/>
              <w:right w:val="nil"/>
            </w:tcBorders>
            <w:hideMark/>
          </w:tcPr>
          <w:p w14:paraId="710A9A3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3ECB4C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183A3C6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$2,669.69</w:t>
            </w:r>
          </w:p>
        </w:tc>
        <w:tc>
          <w:tcPr>
            <w:tcW w:w="871" w:type="dxa"/>
            <w:tcBorders>
              <w:top w:val="nil"/>
              <w:left w:val="nil"/>
              <w:bottom w:val="nil"/>
              <w:right w:val="nil"/>
            </w:tcBorders>
            <w:hideMark/>
          </w:tcPr>
          <w:p w14:paraId="0D2BF1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7,197,819</w:t>
            </w:r>
          </w:p>
        </w:tc>
        <w:tc>
          <w:tcPr>
            <w:tcW w:w="2174" w:type="dxa"/>
            <w:tcBorders>
              <w:top w:val="nil"/>
              <w:left w:val="nil"/>
              <w:bottom w:val="nil"/>
              <w:right w:val="nil"/>
            </w:tcBorders>
            <w:hideMark/>
          </w:tcPr>
          <w:p w14:paraId="69DD34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6400 E CENTER</w:t>
            </w:r>
          </w:p>
        </w:tc>
      </w:tr>
      <w:tr w:rsidR="006858DF" w:rsidRPr="006858DF" w14:paraId="5489886F" w14:textId="77777777" w:rsidTr="006858DF">
        <w:trPr>
          <w:trHeight w:val="300"/>
        </w:trPr>
        <w:tc>
          <w:tcPr>
            <w:tcW w:w="638" w:type="dxa"/>
            <w:tcBorders>
              <w:top w:val="nil"/>
              <w:left w:val="nil"/>
              <w:bottom w:val="nil"/>
              <w:right w:val="nil"/>
            </w:tcBorders>
            <w:hideMark/>
          </w:tcPr>
          <w:p w14:paraId="00D9C5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1,356</w:t>
            </w:r>
          </w:p>
        </w:tc>
        <w:tc>
          <w:tcPr>
            <w:tcW w:w="1238" w:type="dxa"/>
            <w:tcBorders>
              <w:top w:val="nil"/>
              <w:left w:val="nil"/>
              <w:bottom w:val="nil"/>
              <w:right w:val="nil"/>
            </w:tcBorders>
            <w:hideMark/>
          </w:tcPr>
          <w:p w14:paraId="3D6DEC9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ATMOS ENERGY</w:t>
            </w:r>
          </w:p>
        </w:tc>
        <w:tc>
          <w:tcPr>
            <w:tcW w:w="1201" w:type="dxa"/>
            <w:tcBorders>
              <w:top w:val="nil"/>
              <w:left w:val="nil"/>
              <w:bottom w:val="nil"/>
              <w:right w:val="nil"/>
            </w:tcBorders>
            <w:hideMark/>
          </w:tcPr>
          <w:p w14:paraId="3D1970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406BD7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UTILITIES</w:t>
            </w:r>
          </w:p>
        </w:tc>
        <w:tc>
          <w:tcPr>
            <w:tcW w:w="974" w:type="dxa"/>
            <w:tcBorders>
              <w:top w:val="nil"/>
              <w:left w:val="nil"/>
              <w:bottom w:val="nil"/>
              <w:right w:val="nil"/>
            </w:tcBorders>
            <w:hideMark/>
          </w:tcPr>
          <w:p w14:paraId="619FE1B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$80.25</w:t>
            </w:r>
          </w:p>
        </w:tc>
        <w:tc>
          <w:tcPr>
            <w:tcW w:w="871" w:type="dxa"/>
            <w:tcBorders>
              <w:top w:val="nil"/>
              <w:left w:val="nil"/>
              <w:bottom w:val="nil"/>
              <w:right w:val="nil"/>
            </w:tcBorders>
            <w:hideMark/>
          </w:tcPr>
          <w:p w14:paraId="4DA2EE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7,197,764</w:t>
            </w:r>
          </w:p>
        </w:tc>
        <w:tc>
          <w:tcPr>
            <w:tcW w:w="2174" w:type="dxa"/>
            <w:tcBorders>
              <w:top w:val="nil"/>
              <w:left w:val="nil"/>
              <w:bottom w:val="nil"/>
              <w:right w:val="nil"/>
            </w:tcBorders>
            <w:hideMark/>
          </w:tcPr>
          <w:p w14:paraId="7EA9D62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6400 CENTER</w:t>
            </w:r>
          </w:p>
        </w:tc>
      </w:tr>
      <w:tr w:rsidR="006858DF" w:rsidRPr="006858DF" w14:paraId="0F0A34B3" w14:textId="77777777" w:rsidTr="006858DF">
        <w:trPr>
          <w:trHeight w:val="450"/>
        </w:trPr>
        <w:tc>
          <w:tcPr>
            <w:tcW w:w="638" w:type="dxa"/>
            <w:tcBorders>
              <w:top w:val="nil"/>
              <w:left w:val="nil"/>
              <w:bottom w:val="nil"/>
              <w:right w:val="nil"/>
            </w:tcBorders>
            <w:hideMark/>
          </w:tcPr>
          <w:p w14:paraId="3B43E45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5,964</w:t>
            </w:r>
          </w:p>
        </w:tc>
        <w:tc>
          <w:tcPr>
            <w:tcW w:w="1238" w:type="dxa"/>
            <w:tcBorders>
              <w:top w:val="nil"/>
              <w:left w:val="nil"/>
              <w:bottom w:val="nil"/>
              <w:right w:val="nil"/>
            </w:tcBorders>
            <w:hideMark/>
          </w:tcPr>
          <w:p w14:paraId="369AB0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XYLEM DEWATERING</w:t>
            </w:r>
          </w:p>
        </w:tc>
        <w:tc>
          <w:tcPr>
            <w:tcW w:w="1201" w:type="dxa"/>
            <w:tcBorders>
              <w:top w:val="nil"/>
              <w:left w:val="nil"/>
              <w:bottom w:val="nil"/>
              <w:right w:val="nil"/>
            </w:tcBorders>
            <w:hideMark/>
          </w:tcPr>
          <w:p w14:paraId="677887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5F820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RENTAL EQUIPMENT</w:t>
            </w:r>
          </w:p>
        </w:tc>
        <w:tc>
          <w:tcPr>
            <w:tcW w:w="974" w:type="dxa"/>
            <w:tcBorders>
              <w:top w:val="nil"/>
              <w:left w:val="nil"/>
              <w:bottom w:val="nil"/>
              <w:right w:val="nil"/>
            </w:tcBorders>
            <w:hideMark/>
          </w:tcPr>
          <w:p w14:paraId="6B1029B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$765.00</w:t>
            </w:r>
          </w:p>
        </w:tc>
        <w:tc>
          <w:tcPr>
            <w:tcW w:w="871" w:type="dxa"/>
            <w:tcBorders>
              <w:top w:val="nil"/>
              <w:left w:val="nil"/>
              <w:bottom w:val="nil"/>
              <w:right w:val="nil"/>
            </w:tcBorders>
            <w:hideMark/>
          </w:tcPr>
          <w:p w14:paraId="661D8DB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7,197,923</w:t>
            </w:r>
          </w:p>
        </w:tc>
        <w:tc>
          <w:tcPr>
            <w:tcW w:w="2174" w:type="dxa"/>
            <w:tcBorders>
              <w:top w:val="nil"/>
              <w:left w:val="nil"/>
              <w:bottom w:val="nil"/>
              <w:right w:val="nil"/>
            </w:tcBorders>
            <w:hideMark/>
          </w:tcPr>
          <w:p w14:paraId="16D1F0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PUMP RENTAL &amp; HOSES</w:t>
            </w:r>
          </w:p>
        </w:tc>
      </w:tr>
      <w:tr w:rsidR="006858DF" w:rsidRPr="006858DF" w14:paraId="36F21D30" w14:textId="77777777" w:rsidTr="006858DF">
        <w:trPr>
          <w:trHeight w:val="450"/>
        </w:trPr>
        <w:tc>
          <w:tcPr>
            <w:tcW w:w="638" w:type="dxa"/>
            <w:tcBorders>
              <w:top w:val="nil"/>
              <w:left w:val="nil"/>
              <w:bottom w:val="nil"/>
              <w:right w:val="nil"/>
            </w:tcBorders>
            <w:hideMark/>
          </w:tcPr>
          <w:p w14:paraId="15947E7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5,964</w:t>
            </w:r>
          </w:p>
        </w:tc>
        <w:tc>
          <w:tcPr>
            <w:tcW w:w="1238" w:type="dxa"/>
            <w:tcBorders>
              <w:top w:val="nil"/>
              <w:left w:val="nil"/>
              <w:bottom w:val="nil"/>
              <w:right w:val="nil"/>
            </w:tcBorders>
            <w:hideMark/>
          </w:tcPr>
          <w:p w14:paraId="7CC3462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XYLEM DEWATERING</w:t>
            </w:r>
          </w:p>
        </w:tc>
        <w:tc>
          <w:tcPr>
            <w:tcW w:w="1201" w:type="dxa"/>
            <w:tcBorders>
              <w:top w:val="nil"/>
              <w:left w:val="nil"/>
              <w:bottom w:val="nil"/>
              <w:right w:val="nil"/>
            </w:tcBorders>
            <w:hideMark/>
          </w:tcPr>
          <w:p w14:paraId="6A66701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76E66E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RENTAL EQUIPMENT</w:t>
            </w:r>
          </w:p>
        </w:tc>
        <w:tc>
          <w:tcPr>
            <w:tcW w:w="974" w:type="dxa"/>
            <w:tcBorders>
              <w:top w:val="nil"/>
              <w:left w:val="nil"/>
              <w:bottom w:val="nil"/>
              <w:right w:val="nil"/>
            </w:tcBorders>
            <w:hideMark/>
          </w:tcPr>
          <w:p w14:paraId="011BD10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$2,939.14</w:t>
            </w:r>
          </w:p>
        </w:tc>
        <w:tc>
          <w:tcPr>
            <w:tcW w:w="871" w:type="dxa"/>
            <w:tcBorders>
              <w:top w:val="nil"/>
              <w:left w:val="nil"/>
              <w:bottom w:val="nil"/>
              <w:right w:val="nil"/>
            </w:tcBorders>
            <w:hideMark/>
          </w:tcPr>
          <w:p w14:paraId="232F399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7,197,923</w:t>
            </w:r>
          </w:p>
        </w:tc>
        <w:tc>
          <w:tcPr>
            <w:tcW w:w="2174" w:type="dxa"/>
            <w:tcBorders>
              <w:top w:val="nil"/>
              <w:left w:val="nil"/>
              <w:bottom w:val="nil"/>
              <w:right w:val="nil"/>
            </w:tcBorders>
            <w:hideMark/>
          </w:tcPr>
          <w:p w14:paraId="65C0F7D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PUMP RENTAL LAKE FOREST W LIFT STATION</w:t>
            </w:r>
          </w:p>
        </w:tc>
      </w:tr>
      <w:tr w:rsidR="006858DF" w:rsidRPr="006858DF" w14:paraId="29444F8A" w14:textId="77777777" w:rsidTr="006858DF">
        <w:trPr>
          <w:trHeight w:val="450"/>
        </w:trPr>
        <w:tc>
          <w:tcPr>
            <w:tcW w:w="638" w:type="dxa"/>
            <w:tcBorders>
              <w:top w:val="nil"/>
              <w:left w:val="nil"/>
              <w:bottom w:val="nil"/>
              <w:right w:val="nil"/>
            </w:tcBorders>
            <w:hideMark/>
          </w:tcPr>
          <w:p w14:paraId="01567D4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5,964</w:t>
            </w:r>
          </w:p>
        </w:tc>
        <w:tc>
          <w:tcPr>
            <w:tcW w:w="1238" w:type="dxa"/>
            <w:tcBorders>
              <w:top w:val="nil"/>
              <w:left w:val="nil"/>
              <w:bottom w:val="nil"/>
              <w:right w:val="nil"/>
            </w:tcBorders>
            <w:hideMark/>
          </w:tcPr>
          <w:p w14:paraId="6E10C1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XYLEM DEWATERING</w:t>
            </w:r>
          </w:p>
        </w:tc>
        <w:tc>
          <w:tcPr>
            <w:tcW w:w="1201" w:type="dxa"/>
            <w:tcBorders>
              <w:top w:val="nil"/>
              <w:left w:val="nil"/>
              <w:bottom w:val="nil"/>
              <w:right w:val="nil"/>
            </w:tcBorders>
            <w:hideMark/>
          </w:tcPr>
          <w:p w14:paraId="13CF67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6B676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RENTAL EQUIPMENT</w:t>
            </w:r>
          </w:p>
        </w:tc>
        <w:tc>
          <w:tcPr>
            <w:tcW w:w="974" w:type="dxa"/>
            <w:tcBorders>
              <w:top w:val="nil"/>
              <w:left w:val="nil"/>
              <w:bottom w:val="nil"/>
              <w:right w:val="nil"/>
            </w:tcBorders>
            <w:hideMark/>
          </w:tcPr>
          <w:p w14:paraId="70E4537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$483.00</w:t>
            </w:r>
          </w:p>
        </w:tc>
        <w:tc>
          <w:tcPr>
            <w:tcW w:w="871" w:type="dxa"/>
            <w:tcBorders>
              <w:top w:val="nil"/>
              <w:left w:val="nil"/>
              <w:bottom w:val="nil"/>
              <w:right w:val="nil"/>
            </w:tcBorders>
            <w:hideMark/>
          </w:tcPr>
          <w:p w14:paraId="0262D5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7,197,923</w:t>
            </w:r>
          </w:p>
        </w:tc>
        <w:tc>
          <w:tcPr>
            <w:tcW w:w="2174" w:type="dxa"/>
            <w:tcBorders>
              <w:top w:val="nil"/>
              <w:left w:val="nil"/>
              <w:bottom w:val="nil"/>
              <w:right w:val="nil"/>
            </w:tcBorders>
            <w:hideMark/>
          </w:tcPr>
          <w:p w14:paraId="24AA031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HOSE RENTAL FOR POPLAR CORNER LIFT STA</w:t>
            </w:r>
          </w:p>
        </w:tc>
      </w:tr>
      <w:tr w:rsidR="006858DF" w:rsidRPr="006858DF" w14:paraId="5D84440D" w14:textId="77777777" w:rsidTr="006858DF">
        <w:trPr>
          <w:trHeight w:val="450"/>
        </w:trPr>
        <w:tc>
          <w:tcPr>
            <w:tcW w:w="638" w:type="dxa"/>
            <w:tcBorders>
              <w:top w:val="nil"/>
              <w:left w:val="nil"/>
              <w:bottom w:val="nil"/>
              <w:right w:val="nil"/>
            </w:tcBorders>
            <w:hideMark/>
          </w:tcPr>
          <w:p w14:paraId="3CAC19A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5,964</w:t>
            </w:r>
          </w:p>
        </w:tc>
        <w:tc>
          <w:tcPr>
            <w:tcW w:w="1238" w:type="dxa"/>
            <w:tcBorders>
              <w:top w:val="nil"/>
              <w:left w:val="nil"/>
              <w:bottom w:val="nil"/>
              <w:right w:val="nil"/>
            </w:tcBorders>
            <w:hideMark/>
          </w:tcPr>
          <w:p w14:paraId="31600D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XYLEM DEWATERING</w:t>
            </w:r>
          </w:p>
        </w:tc>
        <w:tc>
          <w:tcPr>
            <w:tcW w:w="1201" w:type="dxa"/>
            <w:tcBorders>
              <w:top w:val="nil"/>
              <w:left w:val="nil"/>
              <w:bottom w:val="nil"/>
              <w:right w:val="nil"/>
            </w:tcBorders>
            <w:hideMark/>
          </w:tcPr>
          <w:p w14:paraId="4CF99E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F3080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RENTAL EQUIPMENT</w:t>
            </w:r>
          </w:p>
        </w:tc>
        <w:tc>
          <w:tcPr>
            <w:tcW w:w="974" w:type="dxa"/>
            <w:tcBorders>
              <w:top w:val="nil"/>
              <w:left w:val="nil"/>
              <w:bottom w:val="nil"/>
              <w:right w:val="nil"/>
            </w:tcBorders>
            <w:hideMark/>
          </w:tcPr>
          <w:p w14:paraId="22B443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$1,712.75</w:t>
            </w:r>
          </w:p>
        </w:tc>
        <w:tc>
          <w:tcPr>
            <w:tcW w:w="871" w:type="dxa"/>
            <w:tcBorders>
              <w:top w:val="nil"/>
              <w:left w:val="nil"/>
              <w:bottom w:val="nil"/>
              <w:right w:val="nil"/>
            </w:tcBorders>
            <w:hideMark/>
          </w:tcPr>
          <w:p w14:paraId="78991C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7,197,923</w:t>
            </w:r>
          </w:p>
        </w:tc>
        <w:tc>
          <w:tcPr>
            <w:tcW w:w="2174" w:type="dxa"/>
            <w:tcBorders>
              <w:top w:val="nil"/>
              <w:left w:val="nil"/>
              <w:bottom w:val="nil"/>
              <w:right w:val="nil"/>
            </w:tcBorders>
            <w:hideMark/>
          </w:tcPr>
          <w:p w14:paraId="24DA15D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FLOAT/HOSE/ PUMP RENTAL FOR ALICE DR</w:t>
            </w:r>
          </w:p>
        </w:tc>
      </w:tr>
      <w:tr w:rsidR="006858DF" w:rsidRPr="006858DF" w14:paraId="608CF9D5" w14:textId="77777777" w:rsidTr="006858DF">
        <w:trPr>
          <w:trHeight w:val="450"/>
        </w:trPr>
        <w:tc>
          <w:tcPr>
            <w:tcW w:w="638" w:type="dxa"/>
            <w:tcBorders>
              <w:top w:val="nil"/>
              <w:left w:val="nil"/>
              <w:bottom w:val="nil"/>
              <w:right w:val="nil"/>
            </w:tcBorders>
            <w:hideMark/>
          </w:tcPr>
          <w:p w14:paraId="36337EF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1,518</w:t>
            </w:r>
          </w:p>
        </w:tc>
        <w:tc>
          <w:tcPr>
            <w:tcW w:w="1238" w:type="dxa"/>
            <w:tcBorders>
              <w:top w:val="nil"/>
              <w:left w:val="nil"/>
              <w:bottom w:val="nil"/>
              <w:right w:val="nil"/>
            </w:tcBorders>
            <w:hideMark/>
          </w:tcPr>
          <w:p w14:paraId="709B88B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O'REILLY AUTO PARTS</w:t>
            </w:r>
          </w:p>
        </w:tc>
        <w:tc>
          <w:tcPr>
            <w:tcW w:w="1201" w:type="dxa"/>
            <w:tcBorders>
              <w:top w:val="nil"/>
              <w:left w:val="nil"/>
              <w:bottom w:val="nil"/>
              <w:right w:val="nil"/>
            </w:tcBorders>
            <w:hideMark/>
          </w:tcPr>
          <w:p w14:paraId="19D81E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30CAA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MACHINERY &amp; EQUIPMENT</w:t>
            </w:r>
          </w:p>
        </w:tc>
        <w:tc>
          <w:tcPr>
            <w:tcW w:w="974" w:type="dxa"/>
            <w:tcBorders>
              <w:top w:val="nil"/>
              <w:left w:val="nil"/>
              <w:bottom w:val="nil"/>
              <w:right w:val="nil"/>
            </w:tcBorders>
            <w:hideMark/>
          </w:tcPr>
          <w:p w14:paraId="67E889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$21.98</w:t>
            </w:r>
          </w:p>
        </w:tc>
        <w:tc>
          <w:tcPr>
            <w:tcW w:w="871" w:type="dxa"/>
            <w:tcBorders>
              <w:top w:val="nil"/>
              <w:left w:val="nil"/>
              <w:bottom w:val="nil"/>
              <w:right w:val="nil"/>
            </w:tcBorders>
            <w:hideMark/>
          </w:tcPr>
          <w:p w14:paraId="5EF03D4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7,197,879</w:t>
            </w:r>
          </w:p>
        </w:tc>
        <w:tc>
          <w:tcPr>
            <w:tcW w:w="2174" w:type="dxa"/>
            <w:tcBorders>
              <w:top w:val="nil"/>
              <w:left w:val="nil"/>
              <w:bottom w:val="nil"/>
              <w:right w:val="nil"/>
            </w:tcBorders>
            <w:hideMark/>
          </w:tcPr>
          <w:p w14:paraId="416BD31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SOCKETS FOR UTILITIES</w:t>
            </w:r>
          </w:p>
        </w:tc>
      </w:tr>
      <w:tr w:rsidR="006858DF" w:rsidRPr="006858DF" w14:paraId="4F3987B2" w14:textId="77777777" w:rsidTr="006858DF">
        <w:trPr>
          <w:trHeight w:val="450"/>
        </w:trPr>
        <w:tc>
          <w:tcPr>
            <w:tcW w:w="638" w:type="dxa"/>
            <w:tcBorders>
              <w:top w:val="nil"/>
              <w:left w:val="nil"/>
              <w:bottom w:val="nil"/>
              <w:right w:val="nil"/>
            </w:tcBorders>
            <w:hideMark/>
          </w:tcPr>
          <w:p w14:paraId="1B59453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1,831</w:t>
            </w:r>
          </w:p>
        </w:tc>
        <w:tc>
          <w:tcPr>
            <w:tcW w:w="1238" w:type="dxa"/>
            <w:tcBorders>
              <w:top w:val="nil"/>
              <w:left w:val="nil"/>
              <w:bottom w:val="nil"/>
              <w:right w:val="nil"/>
            </w:tcBorders>
            <w:hideMark/>
          </w:tcPr>
          <w:p w14:paraId="4AC1D50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SOUTHAVEN SUPPLY</w:t>
            </w:r>
          </w:p>
        </w:tc>
        <w:tc>
          <w:tcPr>
            <w:tcW w:w="1201" w:type="dxa"/>
            <w:tcBorders>
              <w:top w:val="nil"/>
              <w:left w:val="nil"/>
              <w:bottom w:val="nil"/>
              <w:right w:val="nil"/>
            </w:tcBorders>
            <w:hideMark/>
          </w:tcPr>
          <w:p w14:paraId="091568C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5612C8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MACHINERY &amp; EQUIPMENT</w:t>
            </w:r>
          </w:p>
        </w:tc>
        <w:tc>
          <w:tcPr>
            <w:tcW w:w="974" w:type="dxa"/>
            <w:tcBorders>
              <w:top w:val="nil"/>
              <w:left w:val="nil"/>
              <w:bottom w:val="nil"/>
              <w:right w:val="nil"/>
            </w:tcBorders>
            <w:hideMark/>
          </w:tcPr>
          <w:p w14:paraId="4BF509A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$123.96</w:t>
            </w:r>
          </w:p>
        </w:tc>
        <w:tc>
          <w:tcPr>
            <w:tcW w:w="871" w:type="dxa"/>
            <w:tcBorders>
              <w:top w:val="nil"/>
              <w:left w:val="nil"/>
              <w:bottom w:val="nil"/>
              <w:right w:val="nil"/>
            </w:tcBorders>
            <w:hideMark/>
          </w:tcPr>
          <w:p w14:paraId="1280661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7,197,890</w:t>
            </w:r>
          </w:p>
        </w:tc>
        <w:tc>
          <w:tcPr>
            <w:tcW w:w="2174" w:type="dxa"/>
            <w:tcBorders>
              <w:top w:val="nil"/>
              <w:left w:val="nil"/>
              <w:bottom w:val="nil"/>
              <w:right w:val="nil"/>
            </w:tcBorders>
            <w:hideMark/>
          </w:tcPr>
          <w:p w14:paraId="62D98E6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TOOLS FOR UTILITIES</w:t>
            </w:r>
          </w:p>
        </w:tc>
      </w:tr>
      <w:tr w:rsidR="006858DF" w:rsidRPr="006858DF" w14:paraId="1149095C" w14:textId="77777777" w:rsidTr="006858DF">
        <w:trPr>
          <w:trHeight w:val="450"/>
        </w:trPr>
        <w:tc>
          <w:tcPr>
            <w:tcW w:w="638" w:type="dxa"/>
            <w:tcBorders>
              <w:top w:val="nil"/>
              <w:left w:val="nil"/>
              <w:bottom w:val="nil"/>
              <w:right w:val="nil"/>
            </w:tcBorders>
            <w:hideMark/>
          </w:tcPr>
          <w:p w14:paraId="6D1795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2,555</w:t>
            </w:r>
          </w:p>
        </w:tc>
        <w:tc>
          <w:tcPr>
            <w:tcW w:w="1238" w:type="dxa"/>
            <w:tcBorders>
              <w:top w:val="nil"/>
              <w:left w:val="nil"/>
              <w:bottom w:val="nil"/>
              <w:right w:val="nil"/>
            </w:tcBorders>
            <w:hideMark/>
          </w:tcPr>
          <w:p w14:paraId="3CDF6B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MSDEVELOPMENT AUTHOR</w:t>
            </w:r>
          </w:p>
        </w:tc>
        <w:tc>
          <w:tcPr>
            <w:tcW w:w="1201" w:type="dxa"/>
            <w:tcBorders>
              <w:top w:val="nil"/>
              <w:left w:val="nil"/>
              <w:bottom w:val="nil"/>
              <w:right w:val="nil"/>
            </w:tcBorders>
            <w:hideMark/>
          </w:tcPr>
          <w:p w14:paraId="623B6F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D3C36F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CAP LOAN</w:t>
            </w:r>
          </w:p>
        </w:tc>
        <w:tc>
          <w:tcPr>
            <w:tcW w:w="974" w:type="dxa"/>
            <w:tcBorders>
              <w:top w:val="nil"/>
              <w:left w:val="nil"/>
              <w:bottom w:val="nil"/>
              <w:right w:val="nil"/>
            </w:tcBorders>
            <w:hideMark/>
          </w:tcPr>
          <w:p w14:paraId="2A150CA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$1,858.36</w:t>
            </w:r>
          </w:p>
        </w:tc>
        <w:tc>
          <w:tcPr>
            <w:tcW w:w="871" w:type="dxa"/>
            <w:tcBorders>
              <w:top w:val="nil"/>
              <w:left w:val="nil"/>
              <w:bottom w:val="nil"/>
              <w:right w:val="nil"/>
            </w:tcBorders>
            <w:hideMark/>
          </w:tcPr>
          <w:p w14:paraId="049421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7,197,847</w:t>
            </w:r>
          </w:p>
        </w:tc>
        <w:tc>
          <w:tcPr>
            <w:tcW w:w="2174" w:type="dxa"/>
            <w:tcBorders>
              <w:top w:val="nil"/>
              <w:left w:val="nil"/>
              <w:bottom w:val="nil"/>
              <w:right w:val="nil"/>
            </w:tcBorders>
            <w:hideMark/>
          </w:tcPr>
          <w:p w14:paraId="41C72E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LOAN #50709</w:t>
            </w:r>
          </w:p>
        </w:tc>
      </w:tr>
      <w:tr w:rsidR="006858DF" w:rsidRPr="006858DF" w14:paraId="0B9C47E6" w14:textId="77777777" w:rsidTr="006858DF">
        <w:trPr>
          <w:trHeight w:val="450"/>
        </w:trPr>
        <w:tc>
          <w:tcPr>
            <w:tcW w:w="638" w:type="dxa"/>
            <w:tcBorders>
              <w:top w:val="nil"/>
              <w:left w:val="nil"/>
              <w:bottom w:val="nil"/>
              <w:right w:val="nil"/>
            </w:tcBorders>
            <w:hideMark/>
          </w:tcPr>
          <w:p w14:paraId="39F8D4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2,555</w:t>
            </w:r>
          </w:p>
        </w:tc>
        <w:tc>
          <w:tcPr>
            <w:tcW w:w="1238" w:type="dxa"/>
            <w:tcBorders>
              <w:top w:val="nil"/>
              <w:left w:val="nil"/>
              <w:bottom w:val="nil"/>
              <w:right w:val="nil"/>
            </w:tcBorders>
            <w:hideMark/>
          </w:tcPr>
          <w:p w14:paraId="1A07C5A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MSDEVELOPMENT AUTHOR</w:t>
            </w:r>
          </w:p>
        </w:tc>
        <w:tc>
          <w:tcPr>
            <w:tcW w:w="1201" w:type="dxa"/>
            <w:tcBorders>
              <w:top w:val="nil"/>
              <w:left w:val="nil"/>
              <w:bottom w:val="nil"/>
              <w:right w:val="nil"/>
            </w:tcBorders>
            <w:hideMark/>
          </w:tcPr>
          <w:p w14:paraId="3735D4E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735A83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CAP LOAN</w:t>
            </w:r>
          </w:p>
        </w:tc>
        <w:tc>
          <w:tcPr>
            <w:tcW w:w="974" w:type="dxa"/>
            <w:tcBorders>
              <w:top w:val="nil"/>
              <w:left w:val="nil"/>
              <w:bottom w:val="nil"/>
              <w:right w:val="nil"/>
            </w:tcBorders>
            <w:hideMark/>
          </w:tcPr>
          <w:p w14:paraId="5082267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$2,409.72</w:t>
            </w:r>
          </w:p>
        </w:tc>
        <w:tc>
          <w:tcPr>
            <w:tcW w:w="871" w:type="dxa"/>
            <w:tcBorders>
              <w:top w:val="nil"/>
              <w:left w:val="nil"/>
              <w:bottom w:val="nil"/>
              <w:right w:val="nil"/>
            </w:tcBorders>
            <w:hideMark/>
          </w:tcPr>
          <w:p w14:paraId="2C0A3B5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7,197,847</w:t>
            </w:r>
          </w:p>
        </w:tc>
        <w:tc>
          <w:tcPr>
            <w:tcW w:w="2174" w:type="dxa"/>
            <w:tcBorders>
              <w:top w:val="nil"/>
              <w:left w:val="nil"/>
              <w:bottom w:val="nil"/>
              <w:right w:val="nil"/>
            </w:tcBorders>
            <w:hideMark/>
          </w:tcPr>
          <w:p w14:paraId="1F93FE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LOAN #50399</w:t>
            </w:r>
          </w:p>
        </w:tc>
      </w:tr>
      <w:tr w:rsidR="006858DF" w:rsidRPr="006858DF" w14:paraId="3E147A13" w14:textId="77777777" w:rsidTr="006858DF">
        <w:trPr>
          <w:trHeight w:val="450"/>
        </w:trPr>
        <w:tc>
          <w:tcPr>
            <w:tcW w:w="638" w:type="dxa"/>
            <w:tcBorders>
              <w:top w:val="nil"/>
              <w:left w:val="nil"/>
              <w:bottom w:val="nil"/>
              <w:right w:val="nil"/>
            </w:tcBorders>
            <w:hideMark/>
          </w:tcPr>
          <w:p w14:paraId="057EFB2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2,555</w:t>
            </w:r>
          </w:p>
        </w:tc>
        <w:tc>
          <w:tcPr>
            <w:tcW w:w="1238" w:type="dxa"/>
            <w:tcBorders>
              <w:top w:val="nil"/>
              <w:left w:val="nil"/>
              <w:bottom w:val="nil"/>
              <w:right w:val="nil"/>
            </w:tcBorders>
            <w:hideMark/>
          </w:tcPr>
          <w:p w14:paraId="7374D9C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MSDEVELOPMENT AUTHOR</w:t>
            </w:r>
          </w:p>
        </w:tc>
        <w:tc>
          <w:tcPr>
            <w:tcW w:w="1201" w:type="dxa"/>
            <w:tcBorders>
              <w:top w:val="nil"/>
              <w:left w:val="nil"/>
              <w:bottom w:val="nil"/>
              <w:right w:val="nil"/>
            </w:tcBorders>
            <w:hideMark/>
          </w:tcPr>
          <w:p w14:paraId="64D3C1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ABB979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CAP LOAN</w:t>
            </w:r>
          </w:p>
        </w:tc>
        <w:tc>
          <w:tcPr>
            <w:tcW w:w="974" w:type="dxa"/>
            <w:tcBorders>
              <w:top w:val="nil"/>
              <w:left w:val="nil"/>
              <w:bottom w:val="nil"/>
              <w:right w:val="nil"/>
            </w:tcBorders>
            <w:hideMark/>
          </w:tcPr>
          <w:p w14:paraId="79B478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$3,260.51</w:t>
            </w:r>
          </w:p>
        </w:tc>
        <w:tc>
          <w:tcPr>
            <w:tcW w:w="871" w:type="dxa"/>
            <w:tcBorders>
              <w:top w:val="nil"/>
              <w:left w:val="nil"/>
              <w:bottom w:val="nil"/>
              <w:right w:val="nil"/>
            </w:tcBorders>
            <w:hideMark/>
          </w:tcPr>
          <w:p w14:paraId="1B73C9F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7,197,847</w:t>
            </w:r>
          </w:p>
        </w:tc>
        <w:tc>
          <w:tcPr>
            <w:tcW w:w="2174" w:type="dxa"/>
            <w:tcBorders>
              <w:top w:val="nil"/>
              <w:left w:val="nil"/>
              <w:bottom w:val="nil"/>
              <w:right w:val="nil"/>
            </w:tcBorders>
            <w:hideMark/>
          </w:tcPr>
          <w:p w14:paraId="4416E9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LOAN #50479</w:t>
            </w:r>
          </w:p>
        </w:tc>
      </w:tr>
      <w:tr w:rsidR="006858DF" w:rsidRPr="006858DF" w14:paraId="3D90DB9A" w14:textId="77777777" w:rsidTr="006858DF">
        <w:trPr>
          <w:trHeight w:val="450"/>
        </w:trPr>
        <w:tc>
          <w:tcPr>
            <w:tcW w:w="638" w:type="dxa"/>
            <w:tcBorders>
              <w:top w:val="nil"/>
              <w:left w:val="nil"/>
              <w:bottom w:val="nil"/>
              <w:right w:val="nil"/>
            </w:tcBorders>
            <w:hideMark/>
          </w:tcPr>
          <w:p w14:paraId="329BF68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6,121</w:t>
            </w:r>
          </w:p>
        </w:tc>
        <w:tc>
          <w:tcPr>
            <w:tcW w:w="1238" w:type="dxa"/>
            <w:tcBorders>
              <w:top w:val="nil"/>
              <w:left w:val="nil"/>
              <w:bottom w:val="nil"/>
              <w:right w:val="nil"/>
            </w:tcBorders>
            <w:hideMark/>
          </w:tcPr>
          <w:p w14:paraId="244C974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HIGH TIDE TECHNOLOGI</w:t>
            </w:r>
          </w:p>
        </w:tc>
        <w:tc>
          <w:tcPr>
            <w:tcW w:w="1201" w:type="dxa"/>
            <w:tcBorders>
              <w:top w:val="nil"/>
              <w:left w:val="nil"/>
              <w:bottom w:val="nil"/>
              <w:right w:val="nil"/>
            </w:tcBorders>
            <w:hideMark/>
          </w:tcPr>
          <w:p w14:paraId="2953F4D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4E43CC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SEWER MAINTENANCE EXP</w:t>
            </w:r>
          </w:p>
        </w:tc>
        <w:tc>
          <w:tcPr>
            <w:tcW w:w="974" w:type="dxa"/>
            <w:tcBorders>
              <w:top w:val="nil"/>
              <w:left w:val="nil"/>
              <w:bottom w:val="nil"/>
              <w:right w:val="nil"/>
            </w:tcBorders>
            <w:hideMark/>
          </w:tcPr>
          <w:p w14:paraId="12FCC7B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$264.00</w:t>
            </w:r>
          </w:p>
        </w:tc>
        <w:tc>
          <w:tcPr>
            <w:tcW w:w="871" w:type="dxa"/>
            <w:tcBorders>
              <w:top w:val="nil"/>
              <w:left w:val="nil"/>
              <w:bottom w:val="nil"/>
              <w:right w:val="nil"/>
            </w:tcBorders>
            <w:hideMark/>
          </w:tcPr>
          <w:p w14:paraId="068638A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7,197,818</w:t>
            </w:r>
          </w:p>
        </w:tc>
        <w:tc>
          <w:tcPr>
            <w:tcW w:w="2174" w:type="dxa"/>
            <w:tcBorders>
              <w:top w:val="nil"/>
              <w:left w:val="nil"/>
              <w:bottom w:val="nil"/>
              <w:right w:val="nil"/>
            </w:tcBorders>
            <w:hideMark/>
          </w:tcPr>
          <w:p w14:paraId="6639417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ANNUAL RENEWAL FED 2026 TO JAN 2027</w:t>
            </w:r>
          </w:p>
        </w:tc>
      </w:tr>
      <w:tr w:rsidR="006858DF" w:rsidRPr="006858DF" w14:paraId="0CCE4494" w14:textId="77777777" w:rsidTr="006858DF">
        <w:trPr>
          <w:trHeight w:val="450"/>
        </w:trPr>
        <w:tc>
          <w:tcPr>
            <w:tcW w:w="638" w:type="dxa"/>
            <w:tcBorders>
              <w:top w:val="nil"/>
              <w:left w:val="nil"/>
              <w:bottom w:val="nil"/>
              <w:right w:val="nil"/>
            </w:tcBorders>
            <w:hideMark/>
          </w:tcPr>
          <w:p w14:paraId="7945825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7AA5B31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41D5879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37BFE29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LIFT STATION REBUILD PROJECT</w:t>
            </w:r>
          </w:p>
        </w:tc>
        <w:tc>
          <w:tcPr>
            <w:tcW w:w="974" w:type="dxa"/>
            <w:tcBorders>
              <w:top w:val="nil"/>
              <w:left w:val="nil"/>
              <w:bottom w:val="nil"/>
              <w:right w:val="nil"/>
            </w:tcBorders>
            <w:hideMark/>
          </w:tcPr>
          <w:p w14:paraId="57652EF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$5,632.50</w:t>
            </w:r>
          </w:p>
        </w:tc>
        <w:tc>
          <w:tcPr>
            <w:tcW w:w="871" w:type="dxa"/>
            <w:tcBorders>
              <w:top w:val="nil"/>
              <w:left w:val="nil"/>
              <w:bottom w:val="nil"/>
              <w:right w:val="nil"/>
            </w:tcBorders>
            <w:hideMark/>
          </w:tcPr>
          <w:p w14:paraId="5FC7D80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7,197,863</w:t>
            </w:r>
          </w:p>
        </w:tc>
        <w:tc>
          <w:tcPr>
            <w:tcW w:w="2174" w:type="dxa"/>
            <w:tcBorders>
              <w:top w:val="nil"/>
              <w:left w:val="nil"/>
              <w:bottom w:val="nil"/>
              <w:right w:val="nil"/>
            </w:tcBorders>
            <w:hideMark/>
          </w:tcPr>
          <w:p w14:paraId="10B8638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LIFT STATION</w:t>
            </w:r>
          </w:p>
        </w:tc>
      </w:tr>
      <w:tr w:rsidR="006858DF" w:rsidRPr="006858DF" w14:paraId="0BE83F48" w14:textId="77777777" w:rsidTr="006858DF">
        <w:trPr>
          <w:trHeight w:val="450"/>
        </w:trPr>
        <w:tc>
          <w:tcPr>
            <w:tcW w:w="638" w:type="dxa"/>
            <w:tcBorders>
              <w:top w:val="nil"/>
              <w:left w:val="nil"/>
              <w:bottom w:val="nil"/>
              <w:right w:val="nil"/>
            </w:tcBorders>
            <w:hideMark/>
          </w:tcPr>
          <w:p w14:paraId="602986C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3424762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75D5AB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1271EA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LIFT STATION REBUILD PROJECT</w:t>
            </w:r>
          </w:p>
        </w:tc>
        <w:tc>
          <w:tcPr>
            <w:tcW w:w="974" w:type="dxa"/>
            <w:tcBorders>
              <w:top w:val="nil"/>
              <w:left w:val="nil"/>
              <w:bottom w:val="nil"/>
              <w:right w:val="nil"/>
            </w:tcBorders>
            <w:hideMark/>
          </w:tcPr>
          <w:p w14:paraId="74D0BA2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$5,892.65</w:t>
            </w:r>
          </w:p>
        </w:tc>
        <w:tc>
          <w:tcPr>
            <w:tcW w:w="871" w:type="dxa"/>
            <w:tcBorders>
              <w:top w:val="nil"/>
              <w:left w:val="nil"/>
              <w:bottom w:val="nil"/>
              <w:right w:val="nil"/>
            </w:tcBorders>
            <w:hideMark/>
          </w:tcPr>
          <w:p w14:paraId="068316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7,197,864</w:t>
            </w:r>
          </w:p>
        </w:tc>
        <w:tc>
          <w:tcPr>
            <w:tcW w:w="2174" w:type="dxa"/>
            <w:tcBorders>
              <w:top w:val="nil"/>
              <w:left w:val="nil"/>
              <w:bottom w:val="nil"/>
              <w:right w:val="nil"/>
            </w:tcBorders>
            <w:hideMark/>
          </w:tcPr>
          <w:p w14:paraId="6DFC878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LIFT STATION</w:t>
            </w:r>
          </w:p>
        </w:tc>
      </w:tr>
      <w:tr w:rsidR="006858DF" w:rsidRPr="006858DF" w14:paraId="2FB0B870" w14:textId="77777777" w:rsidTr="006858DF">
        <w:trPr>
          <w:trHeight w:val="675"/>
        </w:trPr>
        <w:tc>
          <w:tcPr>
            <w:tcW w:w="638" w:type="dxa"/>
            <w:tcBorders>
              <w:top w:val="nil"/>
              <w:left w:val="nil"/>
              <w:bottom w:val="nil"/>
              <w:right w:val="nil"/>
            </w:tcBorders>
            <w:hideMark/>
          </w:tcPr>
          <w:p w14:paraId="67D05C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3F827F4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0C5883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3AC3643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HOLLY HILLS WATERPLANT UPGRADE</w:t>
            </w:r>
          </w:p>
        </w:tc>
        <w:tc>
          <w:tcPr>
            <w:tcW w:w="974" w:type="dxa"/>
            <w:tcBorders>
              <w:top w:val="nil"/>
              <w:left w:val="nil"/>
              <w:bottom w:val="nil"/>
              <w:right w:val="nil"/>
            </w:tcBorders>
            <w:hideMark/>
          </w:tcPr>
          <w:p w14:paraId="74E8A1C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$415.00</w:t>
            </w:r>
          </w:p>
        </w:tc>
        <w:tc>
          <w:tcPr>
            <w:tcW w:w="871" w:type="dxa"/>
            <w:tcBorders>
              <w:top w:val="nil"/>
              <w:left w:val="nil"/>
              <w:bottom w:val="nil"/>
              <w:right w:val="nil"/>
            </w:tcBorders>
            <w:hideMark/>
          </w:tcPr>
          <w:p w14:paraId="1B92CB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7,197,855</w:t>
            </w:r>
          </w:p>
        </w:tc>
        <w:tc>
          <w:tcPr>
            <w:tcW w:w="2174" w:type="dxa"/>
            <w:tcBorders>
              <w:top w:val="nil"/>
              <w:left w:val="nil"/>
              <w:bottom w:val="nil"/>
              <w:right w:val="nil"/>
            </w:tcBorders>
            <w:hideMark/>
          </w:tcPr>
          <w:p w14:paraId="69A3102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HOLLY HILLS</w:t>
            </w:r>
          </w:p>
        </w:tc>
      </w:tr>
      <w:tr w:rsidR="006858DF" w:rsidRPr="006858DF" w14:paraId="77AE0876" w14:textId="77777777" w:rsidTr="006858DF">
        <w:trPr>
          <w:trHeight w:val="675"/>
        </w:trPr>
        <w:tc>
          <w:tcPr>
            <w:tcW w:w="638" w:type="dxa"/>
            <w:tcBorders>
              <w:top w:val="nil"/>
              <w:left w:val="nil"/>
              <w:bottom w:val="nil"/>
              <w:right w:val="nil"/>
            </w:tcBorders>
            <w:hideMark/>
          </w:tcPr>
          <w:p w14:paraId="29A060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08A6CB7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01D84DB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229B21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HOLLY HILLS WATERPLANT UPGRADE</w:t>
            </w:r>
          </w:p>
        </w:tc>
        <w:tc>
          <w:tcPr>
            <w:tcW w:w="974" w:type="dxa"/>
            <w:tcBorders>
              <w:top w:val="nil"/>
              <w:left w:val="nil"/>
              <w:bottom w:val="nil"/>
              <w:right w:val="nil"/>
            </w:tcBorders>
            <w:hideMark/>
          </w:tcPr>
          <w:p w14:paraId="74A1923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$1,375.00</w:t>
            </w:r>
          </w:p>
        </w:tc>
        <w:tc>
          <w:tcPr>
            <w:tcW w:w="871" w:type="dxa"/>
            <w:tcBorders>
              <w:top w:val="nil"/>
              <w:left w:val="nil"/>
              <w:bottom w:val="nil"/>
              <w:right w:val="nil"/>
            </w:tcBorders>
            <w:hideMark/>
          </w:tcPr>
          <w:p w14:paraId="7574315B"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7,197,856</w:t>
            </w:r>
          </w:p>
        </w:tc>
        <w:tc>
          <w:tcPr>
            <w:tcW w:w="2174" w:type="dxa"/>
            <w:tcBorders>
              <w:top w:val="nil"/>
              <w:left w:val="nil"/>
              <w:bottom w:val="nil"/>
              <w:right w:val="nil"/>
            </w:tcBorders>
            <w:hideMark/>
          </w:tcPr>
          <w:p w14:paraId="0596725D"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HOLLY HILLS</w:t>
            </w:r>
          </w:p>
        </w:tc>
      </w:tr>
      <w:tr w:rsidR="006858DF" w:rsidRPr="006858DF" w14:paraId="33313F6B" w14:textId="77777777" w:rsidTr="006858DF">
        <w:trPr>
          <w:trHeight w:val="450"/>
        </w:trPr>
        <w:tc>
          <w:tcPr>
            <w:tcW w:w="638" w:type="dxa"/>
            <w:tcBorders>
              <w:top w:val="nil"/>
              <w:left w:val="nil"/>
              <w:bottom w:val="nil"/>
              <w:right w:val="nil"/>
            </w:tcBorders>
            <w:hideMark/>
          </w:tcPr>
          <w:p w14:paraId="6A879D4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6FA9F4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661A88A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22FA13B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HURT RD WATER PLANT UPGRADE</w:t>
            </w:r>
          </w:p>
        </w:tc>
        <w:tc>
          <w:tcPr>
            <w:tcW w:w="974" w:type="dxa"/>
            <w:tcBorders>
              <w:top w:val="nil"/>
              <w:left w:val="nil"/>
              <w:bottom w:val="nil"/>
              <w:right w:val="nil"/>
            </w:tcBorders>
            <w:hideMark/>
          </w:tcPr>
          <w:p w14:paraId="6ED3162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$1,052.50</w:t>
            </w:r>
          </w:p>
        </w:tc>
        <w:tc>
          <w:tcPr>
            <w:tcW w:w="871" w:type="dxa"/>
            <w:tcBorders>
              <w:top w:val="nil"/>
              <w:left w:val="nil"/>
              <w:bottom w:val="nil"/>
              <w:right w:val="nil"/>
            </w:tcBorders>
            <w:hideMark/>
          </w:tcPr>
          <w:p w14:paraId="33063C6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7,197,857</w:t>
            </w:r>
          </w:p>
        </w:tc>
        <w:tc>
          <w:tcPr>
            <w:tcW w:w="2174" w:type="dxa"/>
            <w:tcBorders>
              <w:top w:val="nil"/>
              <w:left w:val="nil"/>
              <w:bottom w:val="nil"/>
              <w:right w:val="nil"/>
            </w:tcBorders>
            <w:hideMark/>
          </w:tcPr>
          <w:p w14:paraId="1148DC1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MEADOWBROOK</w:t>
            </w:r>
          </w:p>
        </w:tc>
      </w:tr>
      <w:tr w:rsidR="006858DF" w:rsidRPr="006858DF" w14:paraId="38F7BBA4" w14:textId="77777777" w:rsidTr="006858DF">
        <w:trPr>
          <w:trHeight w:val="450"/>
        </w:trPr>
        <w:tc>
          <w:tcPr>
            <w:tcW w:w="638" w:type="dxa"/>
            <w:tcBorders>
              <w:top w:val="nil"/>
              <w:left w:val="nil"/>
              <w:bottom w:val="nil"/>
              <w:right w:val="nil"/>
            </w:tcBorders>
            <w:hideMark/>
          </w:tcPr>
          <w:p w14:paraId="035AC18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4BBEB00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6D73FCE5"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5B9BCC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HURT RD WATER PLANT UPGRADE</w:t>
            </w:r>
          </w:p>
        </w:tc>
        <w:tc>
          <w:tcPr>
            <w:tcW w:w="974" w:type="dxa"/>
            <w:tcBorders>
              <w:top w:val="nil"/>
              <w:left w:val="nil"/>
              <w:bottom w:val="nil"/>
              <w:right w:val="nil"/>
            </w:tcBorders>
            <w:hideMark/>
          </w:tcPr>
          <w:p w14:paraId="118CD5A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$557.00</w:t>
            </w:r>
          </w:p>
        </w:tc>
        <w:tc>
          <w:tcPr>
            <w:tcW w:w="871" w:type="dxa"/>
            <w:tcBorders>
              <w:top w:val="nil"/>
              <w:left w:val="nil"/>
              <w:bottom w:val="nil"/>
              <w:right w:val="nil"/>
            </w:tcBorders>
            <w:hideMark/>
          </w:tcPr>
          <w:p w14:paraId="62EC03B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7,197,858</w:t>
            </w:r>
          </w:p>
        </w:tc>
        <w:tc>
          <w:tcPr>
            <w:tcW w:w="2174" w:type="dxa"/>
            <w:tcBorders>
              <w:top w:val="nil"/>
              <w:left w:val="nil"/>
              <w:bottom w:val="nil"/>
              <w:right w:val="nil"/>
            </w:tcBorders>
            <w:hideMark/>
          </w:tcPr>
          <w:p w14:paraId="13582E5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MEADOWBROOK</w:t>
            </w:r>
          </w:p>
        </w:tc>
      </w:tr>
      <w:tr w:rsidR="006858DF" w:rsidRPr="006858DF" w14:paraId="0EAC0C1D" w14:textId="77777777" w:rsidTr="006858DF">
        <w:trPr>
          <w:trHeight w:val="450"/>
        </w:trPr>
        <w:tc>
          <w:tcPr>
            <w:tcW w:w="638" w:type="dxa"/>
            <w:tcBorders>
              <w:top w:val="nil"/>
              <w:left w:val="nil"/>
              <w:bottom w:val="nil"/>
              <w:right w:val="nil"/>
            </w:tcBorders>
            <w:hideMark/>
          </w:tcPr>
          <w:p w14:paraId="12E6673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2C1233EC"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515EAC2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37FEBEE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HURT RD WATER PLANT UPGRADE</w:t>
            </w:r>
          </w:p>
        </w:tc>
        <w:tc>
          <w:tcPr>
            <w:tcW w:w="974" w:type="dxa"/>
            <w:tcBorders>
              <w:top w:val="nil"/>
              <w:left w:val="nil"/>
              <w:bottom w:val="nil"/>
              <w:right w:val="nil"/>
            </w:tcBorders>
            <w:hideMark/>
          </w:tcPr>
          <w:p w14:paraId="42EDF43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$1,560.00</w:t>
            </w:r>
          </w:p>
        </w:tc>
        <w:tc>
          <w:tcPr>
            <w:tcW w:w="871" w:type="dxa"/>
            <w:tcBorders>
              <w:top w:val="nil"/>
              <w:left w:val="nil"/>
              <w:bottom w:val="nil"/>
              <w:right w:val="nil"/>
            </w:tcBorders>
            <w:hideMark/>
          </w:tcPr>
          <w:p w14:paraId="3DBDBA9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7,197,861</w:t>
            </w:r>
          </w:p>
        </w:tc>
        <w:tc>
          <w:tcPr>
            <w:tcW w:w="2174" w:type="dxa"/>
            <w:tcBorders>
              <w:top w:val="nil"/>
              <w:left w:val="nil"/>
              <w:bottom w:val="nil"/>
              <w:right w:val="nil"/>
            </w:tcBorders>
            <w:hideMark/>
          </w:tcPr>
          <w:p w14:paraId="32AC14F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HURT</w:t>
            </w:r>
          </w:p>
        </w:tc>
      </w:tr>
      <w:tr w:rsidR="006858DF" w:rsidRPr="006858DF" w14:paraId="46AF7111" w14:textId="77777777" w:rsidTr="006858DF">
        <w:trPr>
          <w:trHeight w:val="450"/>
        </w:trPr>
        <w:tc>
          <w:tcPr>
            <w:tcW w:w="638" w:type="dxa"/>
            <w:tcBorders>
              <w:top w:val="nil"/>
              <w:left w:val="nil"/>
              <w:bottom w:val="nil"/>
              <w:right w:val="nil"/>
            </w:tcBorders>
            <w:hideMark/>
          </w:tcPr>
          <w:p w14:paraId="79596E9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76F50161"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3042D4C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0EE8ED5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HURT RD WATER PLANT UPGRADE</w:t>
            </w:r>
          </w:p>
        </w:tc>
        <w:tc>
          <w:tcPr>
            <w:tcW w:w="974" w:type="dxa"/>
            <w:tcBorders>
              <w:top w:val="nil"/>
              <w:left w:val="nil"/>
              <w:bottom w:val="nil"/>
              <w:right w:val="nil"/>
            </w:tcBorders>
            <w:hideMark/>
          </w:tcPr>
          <w:p w14:paraId="18E52A4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$1,135.25</w:t>
            </w:r>
          </w:p>
        </w:tc>
        <w:tc>
          <w:tcPr>
            <w:tcW w:w="871" w:type="dxa"/>
            <w:tcBorders>
              <w:top w:val="nil"/>
              <w:left w:val="nil"/>
              <w:bottom w:val="nil"/>
              <w:right w:val="nil"/>
            </w:tcBorders>
            <w:hideMark/>
          </w:tcPr>
          <w:p w14:paraId="2A937DD9"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7,197,862</w:t>
            </w:r>
          </w:p>
        </w:tc>
        <w:tc>
          <w:tcPr>
            <w:tcW w:w="2174" w:type="dxa"/>
            <w:tcBorders>
              <w:top w:val="nil"/>
              <w:left w:val="nil"/>
              <w:bottom w:val="nil"/>
              <w:right w:val="nil"/>
            </w:tcBorders>
            <w:hideMark/>
          </w:tcPr>
          <w:p w14:paraId="774FAD1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HURT</w:t>
            </w:r>
          </w:p>
        </w:tc>
      </w:tr>
      <w:tr w:rsidR="006858DF" w:rsidRPr="006858DF" w14:paraId="014813D1" w14:textId="77777777" w:rsidTr="006858DF">
        <w:trPr>
          <w:trHeight w:val="450"/>
        </w:trPr>
        <w:tc>
          <w:tcPr>
            <w:tcW w:w="638" w:type="dxa"/>
            <w:tcBorders>
              <w:top w:val="nil"/>
              <w:left w:val="nil"/>
              <w:bottom w:val="nil"/>
              <w:right w:val="nil"/>
            </w:tcBorders>
            <w:hideMark/>
          </w:tcPr>
          <w:p w14:paraId="539177CF"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0EAE29DA"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4A88480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693FA7A7"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CITY WATER LINE REPLACEMENT</w:t>
            </w:r>
          </w:p>
        </w:tc>
        <w:tc>
          <w:tcPr>
            <w:tcW w:w="974" w:type="dxa"/>
            <w:tcBorders>
              <w:top w:val="nil"/>
              <w:left w:val="nil"/>
              <w:bottom w:val="nil"/>
              <w:right w:val="nil"/>
            </w:tcBorders>
            <w:hideMark/>
          </w:tcPr>
          <w:p w14:paraId="4A0FA894"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$882.50</w:t>
            </w:r>
          </w:p>
        </w:tc>
        <w:tc>
          <w:tcPr>
            <w:tcW w:w="871" w:type="dxa"/>
            <w:tcBorders>
              <w:top w:val="nil"/>
              <w:left w:val="nil"/>
              <w:bottom w:val="nil"/>
              <w:right w:val="nil"/>
            </w:tcBorders>
            <w:hideMark/>
          </w:tcPr>
          <w:p w14:paraId="55C319B8"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7,197,859</w:t>
            </w:r>
          </w:p>
        </w:tc>
        <w:tc>
          <w:tcPr>
            <w:tcW w:w="2174" w:type="dxa"/>
            <w:tcBorders>
              <w:top w:val="nil"/>
              <w:left w:val="nil"/>
              <w:bottom w:val="nil"/>
              <w:right w:val="nil"/>
            </w:tcBorders>
            <w:hideMark/>
          </w:tcPr>
          <w:p w14:paraId="38BE8D8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WATER - SERVICE LINE</w:t>
            </w:r>
          </w:p>
        </w:tc>
      </w:tr>
      <w:tr w:rsidR="006858DF" w:rsidRPr="006858DF" w14:paraId="33AEBF14" w14:textId="77777777" w:rsidTr="006858DF">
        <w:trPr>
          <w:trHeight w:val="450"/>
        </w:trPr>
        <w:tc>
          <w:tcPr>
            <w:tcW w:w="638" w:type="dxa"/>
            <w:tcBorders>
              <w:top w:val="nil"/>
              <w:left w:val="nil"/>
              <w:bottom w:val="nil"/>
              <w:right w:val="nil"/>
            </w:tcBorders>
            <w:hideMark/>
          </w:tcPr>
          <w:p w14:paraId="452CED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1,457</w:t>
            </w:r>
          </w:p>
        </w:tc>
        <w:tc>
          <w:tcPr>
            <w:tcW w:w="1238" w:type="dxa"/>
            <w:tcBorders>
              <w:top w:val="nil"/>
              <w:left w:val="nil"/>
              <w:bottom w:val="nil"/>
              <w:right w:val="nil"/>
            </w:tcBorders>
            <w:hideMark/>
          </w:tcPr>
          <w:p w14:paraId="678CFC0E"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NEEL-SCHAFFER INC</w:t>
            </w:r>
          </w:p>
        </w:tc>
        <w:tc>
          <w:tcPr>
            <w:tcW w:w="1201" w:type="dxa"/>
            <w:tcBorders>
              <w:top w:val="nil"/>
              <w:left w:val="nil"/>
              <w:bottom w:val="nil"/>
              <w:right w:val="nil"/>
            </w:tcBorders>
            <w:hideMark/>
          </w:tcPr>
          <w:p w14:paraId="26AE8F56"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UTILITY SYSTEM</w:t>
            </w:r>
          </w:p>
        </w:tc>
        <w:tc>
          <w:tcPr>
            <w:tcW w:w="1504" w:type="dxa"/>
            <w:tcBorders>
              <w:top w:val="nil"/>
              <w:left w:val="nil"/>
              <w:bottom w:val="nil"/>
              <w:right w:val="nil"/>
            </w:tcBorders>
            <w:hideMark/>
          </w:tcPr>
          <w:p w14:paraId="11BD9F7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CITY WATER LINE REPLACEMENT</w:t>
            </w:r>
          </w:p>
        </w:tc>
        <w:tc>
          <w:tcPr>
            <w:tcW w:w="974" w:type="dxa"/>
            <w:tcBorders>
              <w:top w:val="nil"/>
              <w:left w:val="nil"/>
              <w:bottom w:val="nil"/>
              <w:right w:val="nil"/>
            </w:tcBorders>
            <w:hideMark/>
          </w:tcPr>
          <w:p w14:paraId="329AC403"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$132.50</w:t>
            </w:r>
          </w:p>
        </w:tc>
        <w:tc>
          <w:tcPr>
            <w:tcW w:w="871" w:type="dxa"/>
            <w:tcBorders>
              <w:top w:val="nil"/>
              <w:left w:val="nil"/>
              <w:bottom w:val="nil"/>
              <w:right w:val="nil"/>
            </w:tcBorders>
            <w:hideMark/>
          </w:tcPr>
          <w:p w14:paraId="765E7AA2"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7,197,860</w:t>
            </w:r>
          </w:p>
        </w:tc>
        <w:tc>
          <w:tcPr>
            <w:tcW w:w="2174" w:type="dxa"/>
            <w:tcBorders>
              <w:top w:val="nil"/>
              <w:left w:val="nil"/>
              <w:bottom w:val="nil"/>
              <w:right w:val="nil"/>
            </w:tcBorders>
            <w:hideMark/>
          </w:tcPr>
          <w:p w14:paraId="21938700" w14:textId="77777777" w:rsidR="006858DF" w:rsidRPr="006858DF" w:rsidRDefault="006858DF" w:rsidP="006858DF">
            <w:pPr>
              <w:spacing w:after="0" w:line="240" w:lineRule="auto"/>
              <w:jc w:val="center"/>
              <w:rPr>
                <w:rFonts w:ascii="Calibri" w:eastAsia="Times New Roman" w:hAnsi="Calibri" w:cs="Calibri"/>
                <w:sz w:val="16"/>
                <w:szCs w:val="16"/>
              </w:rPr>
            </w:pPr>
            <w:r w:rsidRPr="006858DF">
              <w:rPr>
                <w:rFonts w:ascii="Calibri" w:eastAsia="Times New Roman" w:hAnsi="Calibri" w:cs="Calibri"/>
                <w:sz w:val="16"/>
                <w:szCs w:val="16"/>
              </w:rPr>
              <w:t>WATER - SERVICE LINE</w:t>
            </w:r>
          </w:p>
        </w:tc>
      </w:tr>
      <w:tr w:rsidR="006858DF" w:rsidRPr="006858DF" w14:paraId="20F8AD89" w14:textId="77777777" w:rsidTr="006858DF">
        <w:trPr>
          <w:trHeight w:val="300"/>
        </w:trPr>
        <w:tc>
          <w:tcPr>
            <w:tcW w:w="638" w:type="dxa"/>
            <w:tcBorders>
              <w:top w:val="nil"/>
              <w:left w:val="nil"/>
              <w:bottom w:val="nil"/>
              <w:right w:val="nil"/>
            </w:tcBorders>
            <w:hideMark/>
          </w:tcPr>
          <w:p w14:paraId="51E51EF5" w14:textId="77777777" w:rsidR="006858DF" w:rsidRPr="006858DF" w:rsidRDefault="006858DF" w:rsidP="006858DF">
            <w:pPr>
              <w:spacing w:after="0" w:line="240" w:lineRule="auto"/>
              <w:jc w:val="center"/>
              <w:rPr>
                <w:rFonts w:ascii="Calibri" w:eastAsia="Times New Roman" w:hAnsi="Calibri" w:cs="Calibri"/>
                <w:sz w:val="16"/>
                <w:szCs w:val="16"/>
              </w:rPr>
            </w:pPr>
          </w:p>
        </w:tc>
        <w:tc>
          <w:tcPr>
            <w:tcW w:w="1238" w:type="dxa"/>
            <w:tcBorders>
              <w:top w:val="nil"/>
              <w:left w:val="nil"/>
              <w:bottom w:val="nil"/>
              <w:right w:val="nil"/>
            </w:tcBorders>
            <w:hideMark/>
          </w:tcPr>
          <w:p w14:paraId="5DE17BC9"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c>
          <w:tcPr>
            <w:tcW w:w="1201" w:type="dxa"/>
            <w:tcBorders>
              <w:top w:val="nil"/>
              <w:left w:val="nil"/>
              <w:bottom w:val="nil"/>
              <w:right w:val="nil"/>
            </w:tcBorders>
            <w:hideMark/>
          </w:tcPr>
          <w:p w14:paraId="2E56C59B"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c>
          <w:tcPr>
            <w:tcW w:w="1504" w:type="dxa"/>
            <w:tcBorders>
              <w:top w:val="nil"/>
              <w:left w:val="nil"/>
              <w:bottom w:val="nil"/>
              <w:right w:val="nil"/>
            </w:tcBorders>
            <w:hideMark/>
          </w:tcPr>
          <w:p w14:paraId="51E7A140"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hideMark/>
          </w:tcPr>
          <w:p w14:paraId="3E21FB34" w14:textId="77777777" w:rsidR="006858DF" w:rsidRPr="006858DF" w:rsidRDefault="006858DF" w:rsidP="006858DF">
            <w:pPr>
              <w:spacing w:after="0" w:line="240" w:lineRule="auto"/>
              <w:jc w:val="center"/>
              <w:rPr>
                <w:rFonts w:ascii="Calibri" w:eastAsia="Times New Roman" w:hAnsi="Calibri" w:cs="Calibri"/>
                <w:b/>
                <w:bCs/>
                <w:sz w:val="16"/>
                <w:szCs w:val="16"/>
              </w:rPr>
            </w:pPr>
            <w:r w:rsidRPr="006858DF">
              <w:rPr>
                <w:rFonts w:ascii="Calibri" w:eastAsia="Times New Roman" w:hAnsi="Calibri" w:cs="Calibri"/>
                <w:b/>
                <w:bCs/>
                <w:sz w:val="16"/>
                <w:szCs w:val="16"/>
              </w:rPr>
              <w:t>$588,579.62</w:t>
            </w:r>
          </w:p>
        </w:tc>
        <w:tc>
          <w:tcPr>
            <w:tcW w:w="871" w:type="dxa"/>
            <w:tcBorders>
              <w:top w:val="nil"/>
              <w:left w:val="nil"/>
              <w:bottom w:val="nil"/>
              <w:right w:val="nil"/>
            </w:tcBorders>
            <w:hideMark/>
          </w:tcPr>
          <w:p w14:paraId="38AEC365" w14:textId="77777777" w:rsidR="006858DF" w:rsidRPr="006858DF" w:rsidRDefault="006858DF" w:rsidP="006858DF">
            <w:pPr>
              <w:spacing w:after="0" w:line="240" w:lineRule="auto"/>
              <w:jc w:val="center"/>
              <w:rPr>
                <w:rFonts w:ascii="Calibri" w:eastAsia="Times New Roman" w:hAnsi="Calibri" w:cs="Calibri"/>
                <w:b/>
                <w:bCs/>
                <w:sz w:val="16"/>
                <w:szCs w:val="16"/>
              </w:rPr>
            </w:pPr>
          </w:p>
        </w:tc>
        <w:tc>
          <w:tcPr>
            <w:tcW w:w="2174" w:type="dxa"/>
            <w:tcBorders>
              <w:top w:val="nil"/>
              <w:left w:val="nil"/>
              <w:bottom w:val="nil"/>
              <w:right w:val="nil"/>
            </w:tcBorders>
            <w:hideMark/>
          </w:tcPr>
          <w:p w14:paraId="238ADACD"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r>
      <w:tr w:rsidR="006858DF" w:rsidRPr="006858DF" w14:paraId="523AAC91" w14:textId="77777777" w:rsidTr="006858DF">
        <w:trPr>
          <w:trHeight w:val="300"/>
        </w:trPr>
        <w:tc>
          <w:tcPr>
            <w:tcW w:w="638" w:type="dxa"/>
            <w:tcBorders>
              <w:top w:val="nil"/>
              <w:left w:val="nil"/>
              <w:bottom w:val="nil"/>
              <w:right w:val="nil"/>
            </w:tcBorders>
            <w:hideMark/>
          </w:tcPr>
          <w:p w14:paraId="7F262A0C"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c>
          <w:tcPr>
            <w:tcW w:w="1238" w:type="dxa"/>
            <w:tcBorders>
              <w:top w:val="nil"/>
              <w:left w:val="nil"/>
              <w:bottom w:val="nil"/>
              <w:right w:val="nil"/>
            </w:tcBorders>
            <w:hideMark/>
          </w:tcPr>
          <w:p w14:paraId="762800EC"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c>
          <w:tcPr>
            <w:tcW w:w="1201" w:type="dxa"/>
            <w:tcBorders>
              <w:top w:val="nil"/>
              <w:left w:val="nil"/>
              <w:bottom w:val="nil"/>
              <w:right w:val="nil"/>
            </w:tcBorders>
            <w:hideMark/>
          </w:tcPr>
          <w:p w14:paraId="77B85398"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c>
          <w:tcPr>
            <w:tcW w:w="1504" w:type="dxa"/>
            <w:tcBorders>
              <w:top w:val="nil"/>
              <w:left w:val="nil"/>
              <w:bottom w:val="nil"/>
              <w:right w:val="nil"/>
            </w:tcBorders>
            <w:hideMark/>
          </w:tcPr>
          <w:p w14:paraId="756BE3C7"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c>
          <w:tcPr>
            <w:tcW w:w="974" w:type="dxa"/>
            <w:tcBorders>
              <w:top w:val="nil"/>
              <w:left w:val="nil"/>
              <w:bottom w:val="nil"/>
              <w:right w:val="nil"/>
            </w:tcBorders>
            <w:hideMark/>
          </w:tcPr>
          <w:p w14:paraId="470E4958"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c>
          <w:tcPr>
            <w:tcW w:w="871" w:type="dxa"/>
            <w:tcBorders>
              <w:top w:val="nil"/>
              <w:left w:val="nil"/>
              <w:bottom w:val="nil"/>
              <w:right w:val="nil"/>
            </w:tcBorders>
            <w:hideMark/>
          </w:tcPr>
          <w:p w14:paraId="0A209F25"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c>
          <w:tcPr>
            <w:tcW w:w="2174" w:type="dxa"/>
            <w:tcBorders>
              <w:top w:val="nil"/>
              <w:left w:val="nil"/>
              <w:bottom w:val="nil"/>
              <w:right w:val="nil"/>
            </w:tcBorders>
            <w:hideMark/>
          </w:tcPr>
          <w:p w14:paraId="208610AE" w14:textId="77777777" w:rsidR="006858DF" w:rsidRPr="006858DF" w:rsidRDefault="006858DF" w:rsidP="006858DF">
            <w:pPr>
              <w:spacing w:after="0" w:line="240" w:lineRule="auto"/>
              <w:jc w:val="center"/>
              <w:rPr>
                <w:rFonts w:ascii="Times New Roman" w:eastAsia="Times New Roman" w:hAnsi="Times New Roman" w:cs="Times New Roman"/>
                <w:sz w:val="20"/>
                <w:szCs w:val="20"/>
              </w:rPr>
            </w:pPr>
          </w:p>
        </w:tc>
      </w:tr>
    </w:tbl>
    <w:p w14:paraId="7F7B18FC" w14:textId="62769CFB" w:rsidR="0017316C" w:rsidRDefault="0017316C" w:rsidP="0066293A">
      <w:pPr>
        <w:spacing w:after="160" w:line="259" w:lineRule="auto"/>
        <w:rPr>
          <w:rFonts w:ascii="Times New Roman" w:eastAsia="Times New Roman" w:hAnsi="Times New Roman" w:cs="Times New Roman"/>
          <w:sz w:val="24"/>
          <w:szCs w:val="24"/>
        </w:rPr>
      </w:pPr>
    </w:p>
    <w:p w14:paraId="307A6C04" w14:textId="77777777" w:rsidR="009758CE" w:rsidRDefault="009758CE" w:rsidP="009758CE">
      <w:pPr>
        <w:pStyle w:val="Default"/>
        <w:framePr w:w="12972" w:wrap="auto" w:vAnchor="page" w:hAnchor="page" w:x="1" w:y="1"/>
      </w:pPr>
    </w:p>
    <w:p w14:paraId="638EA1A7" w14:textId="1B549076" w:rsidR="007F00DF" w:rsidRDefault="009758CE" w:rsidP="007F00DF">
      <w:pPr>
        <w:spacing w:after="0" w:line="360" w:lineRule="auto"/>
        <w:rPr>
          <w:rFonts w:ascii="Times New Roman" w:eastAsia="Times New Roman" w:hAnsi="Times New Roman" w:cs="Times New Roman"/>
          <w:sz w:val="24"/>
          <w:szCs w:val="24"/>
        </w:rPr>
      </w:pPr>
      <w:bookmarkStart w:id="28" w:name="_Hlk205368691"/>
      <w:r w:rsidRPr="006F7CD5">
        <w:rPr>
          <w:rFonts w:ascii="Times New Roman" w:eastAsia="Times New Roman" w:hAnsi="Times New Roman" w:cs="Times New Roman"/>
          <w:sz w:val="24"/>
          <w:szCs w:val="24"/>
        </w:rPr>
        <w:t xml:space="preserve">Order </w:t>
      </w:r>
      <w:bookmarkStart w:id="29" w:name="_Hlk151036694"/>
      <w:r w:rsidR="0066293A">
        <w:rPr>
          <w:rFonts w:ascii="Times New Roman" w:eastAsia="Times New Roman" w:hAnsi="Times New Roman" w:cs="Times New Roman"/>
          <w:sz w:val="24"/>
          <w:szCs w:val="24"/>
        </w:rPr>
        <w:t>0</w:t>
      </w:r>
      <w:r w:rsidR="005D478A">
        <w:rPr>
          <w:rFonts w:ascii="Times New Roman" w:eastAsia="Times New Roman" w:hAnsi="Times New Roman" w:cs="Times New Roman"/>
          <w:sz w:val="24"/>
          <w:szCs w:val="24"/>
        </w:rPr>
        <w:t>2</w:t>
      </w:r>
      <w:r w:rsidR="0066293A">
        <w:rPr>
          <w:rFonts w:ascii="Times New Roman" w:eastAsia="Times New Roman" w:hAnsi="Times New Roman" w:cs="Times New Roman"/>
          <w:sz w:val="24"/>
          <w:szCs w:val="24"/>
        </w:rPr>
        <w:t>-0</w:t>
      </w:r>
      <w:r w:rsidR="00816091">
        <w:rPr>
          <w:rFonts w:ascii="Times New Roman" w:eastAsia="Times New Roman" w:hAnsi="Times New Roman" w:cs="Times New Roman"/>
          <w:sz w:val="24"/>
          <w:szCs w:val="24"/>
        </w:rPr>
        <w:t>8</w:t>
      </w:r>
      <w:r w:rsidR="0066293A">
        <w:rPr>
          <w:rFonts w:ascii="Times New Roman" w:eastAsia="Times New Roman" w:hAnsi="Times New Roman" w:cs="Times New Roman"/>
          <w:sz w:val="24"/>
          <w:szCs w:val="24"/>
        </w:rPr>
        <w:t>-26</w:t>
      </w:r>
      <w:r w:rsidR="007F00DF">
        <w:rPr>
          <w:rFonts w:ascii="Times New Roman" w:eastAsia="Times New Roman" w:hAnsi="Times New Roman" w:cs="Times New Roman"/>
          <w:sz w:val="24"/>
          <w:szCs w:val="24"/>
        </w:rPr>
        <w:t xml:space="preserve">        </w:t>
      </w:r>
    </w:p>
    <w:p w14:paraId="71DC7974" w14:textId="77777777" w:rsidR="009758CE" w:rsidRPr="006F7CD5" w:rsidRDefault="009758CE" w:rsidP="00F93E87">
      <w:pPr>
        <w:spacing w:after="0" w:line="360" w:lineRule="auto"/>
        <w:jc w:val="center"/>
        <w:rPr>
          <w:rFonts w:ascii="Times New Roman" w:eastAsia="Times New Roman" w:hAnsi="Times New Roman" w:cs="Times New Roman"/>
          <w:b/>
          <w:sz w:val="24"/>
          <w:szCs w:val="24"/>
          <w:u w:val="single"/>
        </w:rPr>
      </w:pPr>
      <w:r w:rsidRPr="006F7CD5">
        <w:rPr>
          <w:rFonts w:ascii="Times New Roman" w:eastAsia="Times New Roman" w:hAnsi="Times New Roman" w:cs="Times New Roman"/>
          <w:b/>
          <w:sz w:val="24"/>
          <w:szCs w:val="24"/>
          <w:u w:val="single"/>
        </w:rPr>
        <w:t>Approval of Claims Docket</w:t>
      </w:r>
    </w:p>
    <w:p w14:paraId="322C45A9" w14:textId="77777777" w:rsidR="009758CE" w:rsidRDefault="009758CE" w:rsidP="009758CE">
      <w:pPr>
        <w:spacing w:after="0" w:line="240" w:lineRule="auto"/>
        <w:rPr>
          <w:rFonts w:ascii="Times New Roman" w:eastAsia="Times New Roman" w:hAnsi="Times New Roman" w:cs="Times New Roman"/>
          <w:b/>
          <w:sz w:val="24"/>
          <w:szCs w:val="24"/>
          <w:u w:val="single"/>
        </w:rPr>
      </w:pPr>
    </w:p>
    <w:p w14:paraId="67793B3C" w14:textId="77777777" w:rsidR="009758CE" w:rsidRPr="006F7CD5" w:rsidRDefault="009758CE" w:rsidP="009758CE">
      <w:pPr>
        <w:spacing w:after="0" w:line="240" w:lineRule="auto"/>
        <w:rPr>
          <w:rFonts w:ascii="Times New Roman" w:eastAsia="Times New Roman" w:hAnsi="Times New Roman" w:cs="Times New Roman"/>
          <w:sz w:val="24"/>
          <w:szCs w:val="24"/>
        </w:rPr>
      </w:pPr>
      <w:bookmarkStart w:id="30" w:name="_Hlk151036649"/>
      <w:bookmarkEnd w:id="29"/>
      <w:r w:rsidRPr="006F7CD5">
        <w:rPr>
          <w:rFonts w:ascii="Times New Roman" w:eastAsia="Times New Roman" w:hAnsi="Times New Roman" w:cs="Times New Roman"/>
          <w:sz w:val="24"/>
          <w:szCs w:val="24"/>
        </w:rPr>
        <w:t>Be It Ordered:</w:t>
      </w:r>
    </w:p>
    <w:p w14:paraId="30E25AA5" w14:textId="77777777" w:rsidR="009758CE" w:rsidRPr="006F7CD5" w:rsidRDefault="009758CE" w:rsidP="009758CE">
      <w:pPr>
        <w:spacing w:after="0" w:line="240" w:lineRule="auto"/>
        <w:rPr>
          <w:rFonts w:ascii="Times New Roman" w:eastAsia="Times New Roman" w:hAnsi="Times New Roman" w:cs="Times New Roman"/>
          <w:sz w:val="24"/>
          <w:szCs w:val="24"/>
        </w:rPr>
      </w:pPr>
    </w:p>
    <w:p w14:paraId="76BC2A5B" w14:textId="128BE39D" w:rsidR="009758CE" w:rsidRPr="006F7CD5" w:rsidRDefault="009758CE" w:rsidP="00081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By the Mayor </w:t>
      </w:r>
      <w:r w:rsidRPr="006F7CD5">
        <w:rPr>
          <w:rFonts w:ascii="Times New Roman" w:eastAsia="Times New Roman" w:hAnsi="Times New Roman" w:cs="Times New Roman"/>
          <w:sz w:val="24"/>
          <w:szCs w:val="24"/>
        </w:rPr>
        <w:t>and Board of Aldermen to approve the Claims Docket</w:t>
      </w:r>
      <w:r>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as presented</w:t>
      </w:r>
      <w:r>
        <w:rPr>
          <w:rFonts w:ascii="Times New Roman" w:eastAsia="Times New Roman" w:hAnsi="Times New Roman" w:cs="Times New Roman"/>
          <w:sz w:val="24"/>
          <w:szCs w:val="24"/>
        </w:rPr>
        <w:t>, provided funds are budgeted and available</w:t>
      </w:r>
      <w:r w:rsidR="000819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finding that the expenditures are to objects authorized by law. </w:t>
      </w:r>
      <w:r w:rsidRPr="006F7CD5">
        <w:rPr>
          <w:rFonts w:ascii="Times New Roman" w:eastAsia="Times New Roman" w:hAnsi="Times New Roman" w:cs="Times New Roman"/>
          <w:sz w:val="24"/>
          <w:szCs w:val="24"/>
        </w:rPr>
        <w:t xml:space="preserve"> </w:t>
      </w:r>
    </w:p>
    <w:p w14:paraId="2BB1CAAA" w14:textId="77777777" w:rsidR="009758CE" w:rsidRPr="006F7CD5" w:rsidRDefault="009758CE" w:rsidP="0008190C">
      <w:pPr>
        <w:spacing w:after="0" w:line="240" w:lineRule="auto"/>
        <w:jc w:val="both"/>
        <w:rPr>
          <w:rFonts w:ascii="Times New Roman" w:eastAsia="Times New Roman" w:hAnsi="Times New Roman" w:cs="Times New Roman"/>
          <w:sz w:val="24"/>
          <w:szCs w:val="24"/>
        </w:rPr>
      </w:pPr>
    </w:p>
    <w:p w14:paraId="5EB89AEC" w14:textId="1176DF04" w:rsidR="009758CE" w:rsidRPr="006F7CD5" w:rsidRDefault="009758CE" w:rsidP="0008190C">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w:t>
      </w:r>
      <w:r w:rsidR="009B2D85">
        <w:rPr>
          <w:rFonts w:ascii="Times New Roman" w:eastAsia="Times New Roman" w:hAnsi="Times New Roman" w:cs="Times New Roman"/>
          <w:sz w:val="24"/>
          <w:szCs w:val="24"/>
        </w:rPr>
        <w:t>wo</w:t>
      </w:r>
      <w:r w:rsidRPr="006F7CD5">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an </w:t>
      </w:r>
      <w:r w:rsidR="00503C81">
        <w:rPr>
          <w:rFonts w:ascii="Times New Roman" w:eastAsia="Times New Roman" w:hAnsi="Times New Roman" w:cs="Times New Roman"/>
          <w:sz w:val="24"/>
          <w:szCs w:val="24"/>
        </w:rPr>
        <w:t>J</w:t>
      </w:r>
      <w:r w:rsidR="00504649">
        <w:rPr>
          <w:rFonts w:ascii="Times New Roman" w:eastAsia="Times New Roman" w:hAnsi="Times New Roman" w:cs="Times New Roman"/>
          <w:sz w:val="24"/>
          <w:szCs w:val="24"/>
        </w:rPr>
        <w:t>ohnson</w:t>
      </w:r>
      <w:r w:rsidR="0046738B">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and seconded by Alder</w:t>
      </w:r>
      <w:r w:rsidR="00EA33E1">
        <w:rPr>
          <w:rFonts w:ascii="Times New Roman" w:eastAsia="Times New Roman" w:hAnsi="Times New Roman" w:cs="Times New Roman"/>
          <w:sz w:val="24"/>
          <w:szCs w:val="24"/>
        </w:rPr>
        <w:t>wo</w:t>
      </w:r>
      <w:r w:rsidR="00481F5D">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EA33E1">
        <w:rPr>
          <w:rFonts w:ascii="Times New Roman" w:eastAsia="Times New Roman" w:hAnsi="Times New Roman" w:cs="Times New Roman"/>
          <w:sz w:val="24"/>
          <w:szCs w:val="24"/>
        </w:rPr>
        <w:t>Armstrong</w:t>
      </w:r>
      <w:r w:rsidR="00E34A1C">
        <w:rPr>
          <w:rFonts w:ascii="Times New Roman" w:eastAsia="Times New Roman" w:hAnsi="Times New Roman" w:cs="Times New Roman"/>
          <w:sz w:val="24"/>
          <w:szCs w:val="24"/>
        </w:rPr>
        <w:t>.</w:t>
      </w:r>
    </w:p>
    <w:p w14:paraId="6B1C2E4B" w14:textId="77777777" w:rsidR="009758CE" w:rsidRDefault="009758CE" w:rsidP="0008190C">
      <w:pPr>
        <w:spacing w:after="0" w:line="240" w:lineRule="auto"/>
        <w:jc w:val="both"/>
        <w:rPr>
          <w:rFonts w:ascii="Times New Roman" w:eastAsia="Times New Roman" w:hAnsi="Times New Roman" w:cs="Times New Roman"/>
          <w:sz w:val="24"/>
          <w:szCs w:val="24"/>
        </w:rPr>
      </w:pPr>
    </w:p>
    <w:p w14:paraId="3328D5EE" w14:textId="77777777" w:rsidR="009758CE" w:rsidRPr="006F7CD5" w:rsidRDefault="009758CE" w:rsidP="0008190C">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40A3C77B" w14:textId="77777777" w:rsidR="009758CE" w:rsidRPr="006F7CD5" w:rsidRDefault="009758CE" w:rsidP="0008190C">
      <w:pPr>
        <w:spacing w:after="0" w:line="240" w:lineRule="auto"/>
        <w:jc w:val="both"/>
        <w:rPr>
          <w:rFonts w:ascii="Times New Roman" w:eastAsia="Times New Roman" w:hAnsi="Times New Roman" w:cs="Times New Roman"/>
          <w:sz w:val="24"/>
          <w:szCs w:val="24"/>
        </w:rPr>
      </w:pPr>
    </w:p>
    <w:p w14:paraId="6628801D" w14:textId="20BF5EDD" w:rsidR="00BE69E7" w:rsidRPr="00B81311" w:rsidRDefault="00BE69E7" w:rsidP="0008190C">
      <w:pPr>
        <w:spacing w:after="0" w:line="240" w:lineRule="auto"/>
        <w:jc w:val="both"/>
        <w:rPr>
          <w:rFonts w:ascii="Times New Roman" w:eastAsia="Times New Roman" w:hAnsi="Times New Roman" w:cs="Times New Roman"/>
          <w:sz w:val="24"/>
          <w:szCs w:val="24"/>
        </w:rPr>
      </w:pPr>
      <w:bookmarkStart w:id="31" w:name="_Hlk194301638"/>
      <w:bookmarkEnd w:id="30"/>
      <w:r>
        <w:rPr>
          <w:rFonts w:ascii="Times New Roman" w:eastAsia="Times New Roman" w:hAnsi="Times New Roman" w:cs="Times New Roman"/>
          <w:sz w:val="24"/>
          <w:szCs w:val="24"/>
        </w:rPr>
        <w:t xml:space="preserve">Ayes: </w:t>
      </w:r>
      <w:r w:rsidR="00420363">
        <w:rPr>
          <w:rFonts w:ascii="Times New Roman" w:eastAsia="Times New Roman" w:hAnsi="Times New Roman" w:cs="Times New Roman"/>
          <w:sz w:val="24"/>
          <w:szCs w:val="24"/>
        </w:rPr>
        <w:t xml:space="preserve">Alderman </w:t>
      </w:r>
      <w:r w:rsidR="00815DFB">
        <w:rPr>
          <w:rFonts w:ascii="Times New Roman" w:eastAsia="Times New Roman" w:hAnsi="Times New Roman" w:cs="Times New Roman"/>
          <w:sz w:val="24"/>
          <w:szCs w:val="24"/>
        </w:rPr>
        <w:t>McKinney</w:t>
      </w:r>
      <w:r w:rsidR="004203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Bledsoe, </w:t>
      </w:r>
      <w:r w:rsidR="0046738B">
        <w:rPr>
          <w:rFonts w:ascii="Times New Roman" w:eastAsia="Times New Roman" w:hAnsi="Times New Roman" w:cs="Times New Roman"/>
          <w:sz w:val="24"/>
          <w:szCs w:val="24"/>
        </w:rPr>
        <w:t>Alder</w:t>
      </w:r>
      <w:r w:rsidR="00815DFB">
        <w:rPr>
          <w:rFonts w:ascii="Times New Roman" w:eastAsia="Times New Roman" w:hAnsi="Times New Roman" w:cs="Times New Roman"/>
          <w:sz w:val="24"/>
          <w:szCs w:val="24"/>
        </w:rPr>
        <w:t>wo</w:t>
      </w:r>
      <w:r w:rsidR="0046738B">
        <w:rPr>
          <w:rFonts w:ascii="Times New Roman" w:eastAsia="Times New Roman" w:hAnsi="Times New Roman" w:cs="Times New Roman"/>
          <w:sz w:val="24"/>
          <w:szCs w:val="24"/>
        </w:rPr>
        <w:t xml:space="preserve">man </w:t>
      </w:r>
      <w:r w:rsidR="00815DFB">
        <w:rPr>
          <w:rFonts w:ascii="Times New Roman" w:eastAsia="Times New Roman" w:hAnsi="Times New Roman" w:cs="Times New Roman"/>
          <w:sz w:val="24"/>
          <w:szCs w:val="24"/>
        </w:rPr>
        <w:t>Armstrong,</w:t>
      </w:r>
      <w:r w:rsidR="00163939">
        <w:rPr>
          <w:rFonts w:ascii="Times New Roman" w:eastAsia="Times New Roman" w:hAnsi="Times New Roman" w:cs="Times New Roman"/>
          <w:sz w:val="24"/>
          <w:szCs w:val="24"/>
        </w:rPr>
        <w:t xml:space="preserve"> </w:t>
      </w:r>
      <w:r w:rsidR="00536201">
        <w:rPr>
          <w:rFonts w:ascii="Times New Roman" w:eastAsia="Times New Roman" w:hAnsi="Times New Roman" w:cs="Times New Roman"/>
          <w:sz w:val="24"/>
          <w:szCs w:val="24"/>
        </w:rPr>
        <w:t xml:space="preserve">Alderman </w:t>
      </w:r>
      <w:r w:rsidR="00815DFB">
        <w:rPr>
          <w:rFonts w:ascii="Times New Roman" w:eastAsia="Times New Roman" w:hAnsi="Times New Roman" w:cs="Times New Roman"/>
          <w:sz w:val="24"/>
          <w:szCs w:val="24"/>
        </w:rPr>
        <w:t>Smith,</w:t>
      </w:r>
      <w:r w:rsidR="00536201">
        <w:rPr>
          <w:rFonts w:ascii="Times New Roman" w:eastAsia="Times New Roman" w:hAnsi="Times New Roman" w:cs="Times New Roman"/>
          <w:sz w:val="24"/>
          <w:szCs w:val="24"/>
        </w:rPr>
        <w:t xml:space="preserve"> </w:t>
      </w:r>
      <w:r w:rsidR="0046738B">
        <w:rPr>
          <w:rFonts w:ascii="Times New Roman" w:eastAsia="Times New Roman" w:hAnsi="Times New Roman" w:cs="Times New Roman"/>
          <w:sz w:val="24"/>
          <w:szCs w:val="24"/>
        </w:rPr>
        <w:t>Alder</w:t>
      </w:r>
      <w:r w:rsidR="0066293A">
        <w:rPr>
          <w:rFonts w:ascii="Times New Roman" w:eastAsia="Times New Roman" w:hAnsi="Times New Roman" w:cs="Times New Roman"/>
          <w:sz w:val="24"/>
          <w:szCs w:val="24"/>
        </w:rPr>
        <w:t>wo</w:t>
      </w:r>
      <w:r w:rsidR="0046738B">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E86640">
        <w:rPr>
          <w:rFonts w:ascii="Times New Roman" w:eastAsia="Times New Roman" w:hAnsi="Times New Roman" w:cs="Times New Roman"/>
          <w:sz w:val="24"/>
          <w:szCs w:val="24"/>
        </w:rPr>
        <w:t>Johnson,</w:t>
      </w:r>
      <w:r w:rsidR="001A058C">
        <w:rPr>
          <w:rFonts w:ascii="Times New Roman" w:eastAsia="Times New Roman" w:hAnsi="Times New Roman" w:cs="Times New Roman"/>
          <w:sz w:val="24"/>
          <w:szCs w:val="24"/>
        </w:rPr>
        <w:t xml:space="preserve"> </w:t>
      </w:r>
      <w:r w:rsidR="0066293A">
        <w:rPr>
          <w:rFonts w:ascii="Times New Roman" w:eastAsia="Times New Roman" w:hAnsi="Times New Roman" w:cs="Times New Roman"/>
          <w:sz w:val="24"/>
          <w:szCs w:val="24"/>
        </w:rPr>
        <w:t xml:space="preserve">and </w:t>
      </w:r>
      <w:r w:rsidR="00816091">
        <w:rPr>
          <w:rFonts w:ascii="Times New Roman" w:eastAsia="Times New Roman" w:hAnsi="Times New Roman" w:cs="Times New Roman"/>
          <w:sz w:val="24"/>
          <w:szCs w:val="24"/>
        </w:rPr>
        <w:t>Alderman Bostick</w:t>
      </w:r>
      <w:r w:rsidR="0066293A">
        <w:rPr>
          <w:rFonts w:ascii="Times New Roman" w:eastAsia="Times New Roman" w:hAnsi="Times New Roman" w:cs="Times New Roman"/>
          <w:sz w:val="24"/>
          <w:szCs w:val="24"/>
        </w:rPr>
        <w:t>.</w:t>
      </w:r>
    </w:p>
    <w:p w14:paraId="3AC7CED9" w14:textId="77777777" w:rsidR="00BE69E7" w:rsidRPr="00B81311" w:rsidRDefault="00BE69E7" w:rsidP="0008190C">
      <w:pPr>
        <w:spacing w:after="0" w:line="240" w:lineRule="auto"/>
        <w:jc w:val="both"/>
        <w:rPr>
          <w:rFonts w:ascii="Times New Roman" w:eastAsia="Times New Roman" w:hAnsi="Times New Roman" w:cs="Times New Roman"/>
          <w:sz w:val="24"/>
          <w:szCs w:val="24"/>
        </w:rPr>
      </w:pPr>
    </w:p>
    <w:p w14:paraId="1E572D68" w14:textId="64FE437C" w:rsidR="00BE69E7" w:rsidRPr="00B81311" w:rsidRDefault="00BE69E7" w:rsidP="00081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w:t>
      </w:r>
    </w:p>
    <w:p w14:paraId="1175A8B4"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69D5C486" w14:textId="7E947CB3" w:rsidR="00BE69E7" w:rsidRPr="00B81311" w:rsidRDefault="00BE69E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816091">
        <w:rPr>
          <w:rFonts w:ascii="Times New Roman" w:eastAsia="Times New Roman" w:hAnsi="Times New Roman" w:cs="Times New Roman"/>
          <w:sz w:val="24"/>
          <w:szCs w:val="24"/>
        </w:rPr>
        <w:t>Alderman Langston</w:t>
      </w:r>
    </w:p>
    <w:p w14:paraId="48E13F4A"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0445E855" w14:textId="711BF37C" w:rsidR="00BE69E7" w:rsidRPr="00B81311" w:rsidRDefault="00BE69E7"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sidR="00313C62">
        <w:rPr>
          <w:rFonts w:ascii="Times New Roman" w:eastAsia="Times New Roman" w:hAnsi="Times New Roman" w:cs="Times New Roman"/>
          <w:sz w:val="24"/>
          <w:szCs w:val="24"/>
        </w:rPr>
        <w:t xml:space="preserve"> </w:t>
      </w:r>
      <w:r w:rsidR="00816091">
        <w:rPr>
          <w:rFonts w:ascii="Times New Roman" w:eastAsia="Times New Roman" w:hAnsi="Times New Roman" w:cs="Times New Roman"/>
          <w:sz w:val="24"/>
          <w:szCs w:val="24"/>
        </w:rPr>
        <w:t>17</w:t>
      </w:r>
      <w:r w:rsidR="00816091" w:rsidRPr="00816091">
        <w:rPr>
          <w:rFonts w:ascii="Times New Roman" w:eastAsia="Times New Roman" w:hAnsi="Times New Roman" w:cs="Times New Roman"/>
          <w:sz w:val="24"/>
          <w:szCs w:val="24"/>
          <w:vertAlign w:val="superscript"/>
        </w:rPr>
        <w:t>th</w:t>
      </w:r>
      <w:r w:rsidR="008160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530D8B">
        <w:rPr>
          <w:rFonts w:ascii="Times New Roman" w:eastAsia="Times New Roman" w:hAnsi="Times New Roman" w:cs="Times New Roman"/>
          <w:sz w:val="24"/>
          <w:szCs w:val="24"/>
        </w:rPr>
        <w:t>February</w:t>
      </w:r>
      <w:r w:rsidR="0066293A">
        <w:rPr>
          <w:rFonts w:ascii="Times New Roman" w:eastAsia="Times New Roman" w:hAnsi="Times New Roman" w:cs="Times New Roman"/>
          <w:sz w:val="24"/>
          <w:szCs w:val="24"/>
        </w:rPr>
        <w:t xml:space="preserve"> 2026</w:t>
      </w:r>
      <w:r w:rsidRPr="00B81311">
        <w:rPr>
          <w:rFonts w:ascii="Times New Roman" w:eastAsia="Times New Roman" w:hAnsi="Times New Roman" w:cs="Times New Roman"/>
          <w:sz w:val="24"/>
          <w:szCs w:val="24"/>
        </w:rPr>
        <w:t>.</w:t>
      </w:r>
    </w:p>
    <w:p w14:paraId="08EEAE51"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47A21E0F"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31680DFA" w14:textId="77777777" w:rsidR="00BE69E7" w:rsidRPr="00B81311" w:rsidRDefault="00BE69E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7FECF234" w14:textId="77777777" w:rsidR="00BE69E7" w:rsidRPr="00B81311" w:rsidRDefault="00BE69E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4014B28C" w14:textId="77777777" w:rsidR="00BE69E7" w:rsidRPr="00B81311" w:rsidRDefault="00BE69E7" w:rsidP="00BE69E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75126FDC"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5F5A444E" w14:textId="77777777" w:rsidR="00BE69E7" w:rsidRPr="00B81311" w:rsidRDefault="00BE69E7" w:rsidP="00BE69E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24FB4811" w14:textId="77777777" w:rsidR="00BE69E7" w:rsidRPr="00B81311"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570884F3" w14:textId="77777777" w:rsidR="00BE69E7"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28"/>
    <w:p w14:paraId="7CE130C5" w14:textId="77777777" w:rsidR="001A0244" w:rsidRDefault="001A0244" w:rsidP="00BE69E7">
      <w:pPr>
        <w:spacing w:after="0" w:line="240" w:lineRule="auto"/>
        <w:rPr>
          <w:rFonts w:ascii="Times New Roman" w:eastAsia="Times New Roman" w:hAnsi="Times New Roman" w:cs="Times New Roman"/>
          <w:sz w:val="24"/>
          <w:szCs w:val="24"/>
        </w:rPr>
      </w:pPr>
    </w:p>
    <w:p w14:paraId="3E949F5C" w14:textId="77777777" w:rsidR="009B67B9" w:rsidRPr="003C4BCC" w:rsidRDefault="009B67B9" w:rsidP="009B67B9">
      <w:pPr>
        <w:spacing w:after="0" w:line="360" w:lineRule="auto"/>
        <w:rPr>
          <w:rFonts w:asciiTheme="majorBidi" w:hAnsiTheme="majorBidi" w:cstheme="majorBidi"/>
        </w:rPr>
      </w:pPr>
    </w:p>
    <w:p w14:paraId="121B88BF" w14:textId="5F5786A7" w:rsidR="002112A1" w:rsidRDefault="002112A1" w:rsidP="00D0675C">
      <w:pPr>
        <w:spacing w:after="0" w:line="240" w:lineRule="auto"/>
        <w:rPr>
          <w:rFonts w:ascii="Times New Roman" w:eastAsia="Times New Roman" w:hAnsi="Times New Roman" w:cs="Times New Roman"/>
          <w:sz w:val="24"/>
          <w:szCs w:val="24"/>
        </w:rPr>
      </w:pPr>
    </w:p>
    <w:bookmarkEnd w:id="31"/>
    <w:p w14:paraId="4559CC8C" w14:textId="77777777" w:rsidR="007D5D9B" w:rsidRDefault="007D5D9B" w:rsidP="007D5D9B">
      <w:pPr>
        <w:spacing w:after="0" w:line="240" w:lineRule="auto"/>
        <w:rPr>
          <w:rFonts w:ascii="Times New Roman" w:eastAsia="Times New Roman" w:hAnsi="Times New Roman" w:cs="Times New Roman"/>
          <w:sz w:val="24"/>
          <w:szCs w:val="24"/>
        </w:rPr>
      </w:pPr>
    </w:p>
    <w:p w14:paraId="4D296D7B" w14:textId="7613BD46" w:rsidR="004E7105" w:rsidRPr="006F7CD5" w:rsidRDefault="004E7105" w:rsidP="00F93E87">
      <w:pPr>
        <w:keepNext/>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sidR="009B67B9">
        <w:rPr>
          <w:rFonts w:ascii="Times New Roman" w:eastAsia="Times New Roman" w:hAnsi="Times New Roman" w:cs="Times New Roman"/>
          <w:sz w:val="24"/>
          <w:szCs w:val="24"/>
        </w:rPr>
        <w:t>#</w:t>
      </w:r>
      <w:r w:rsidR="001F5167">
        <w:rPr>
          <w:rFonts w:ascii="Times New Roman" w:eastAsia="Times New Roman" w:hAnsi="Times New Roman" w:cs="Times New Roman"/>
          <w:sz w:val="24"/>
          <w:szCs w:val="24"/>
        </w:rPr>
        <w:t>02-0</w:t>
      </w:r>
      <w:r w:rsidR="005C783D">
        <w:rPr>
          <w:rFonts w:ascii="Times New Roman" w:eastAsia="Times New Roman" w:hAnsi="Times New Roman" w:cs="Times New Roman"/>
          <w:sz w:val="24"/>
          <w:szCs w:val="24"/>
        </w:rPr>
        <w:t>9</w:t>
      </w:r>
      <w:r w:rsidR="001F5167">
        <w:rPr>
          <w:rFonts w:ascii="Times New Roman" w:eastAsia="Times New Roman" w:hAnsi="Times New Roman" w:cs="Times New Roman"/>
          <w:sz w:val="24"/>
          <w:szCs w:val="24"/>
        </w:rPr>
        <w:t>-26</w:t>
      </w:r>
    </w:p>
    <w:p w14:paraId="4959F6A7" w14:textId="77777777" w:rsidR="004E7105" w:rsidRPr="00ED7E8B" w:rsidRDefault="004E7105" w:rsidP="00F93E87">
      <w:pPr>
        <w:keepNext/>
        <w:spacing w:after="0" w:line="240" w:lineRule="auto"/>
        <w:jc w:val="center"/>
        <w:rPr>
          <w:rFonts w:ascii="Times New Roman" w:eastAsia="Times New Roman" w:hAnsi="Times New Roman" w:cs="Times New Roman"/>
          <w:b/>
          <w:sz w:val="24"/>
          <w:szCs w:val="24"/>
          <w:u w:val="single"/>
        </w:rPr>
      </w:pPr>
      <w:r w:rsidRPr="00ED7E8B">
        <w:rPr>
          <w:rFonts w:ascii="Times New Roman" w:hAnsi="Times New Roman" w:cs="Times New Roman"/>
          <w:color w:val="000000"/>
          <w:sz w:val="24"/>
          <w:szCs w:val="24"/>
        </w:rPr>
        <w:t xml:space="preserve">    </w:t>
      </w:r>
    </w:p>
    <w:p w14:paraId="1B583EE2" w14:textId="76AB1FAB" w:rsidR="008B7375" w:rsidRPr="005C783D" w:rsidRDefault="005C783D" w:rsidP="00F93E87">
      <w:pPr>
        <w:keepNext/>
        <w:spacing w:after="0" w:line="240" w:lineRule="auto"/>
        <w:jc w:val="center"/>
        <w:rPr>
          <w:rFonts w:ascii="Times New Roman" w:hAnsi="Times New Roman" w:cs="Times New Roman"/>
          <w:b/>
          <w:color w:val="000000"/>
          <w:sz w:val="24"/>
          <w:szCs w:val="24"/>
          <w:u w:val="single"/>
        </w:rPr>
      </w:pPr>
      <w:r w:rsidRPr="005C783D">
        <w:rPr>
          <w:rFonts w:ascii="Times New Roman" w:hAnsi="Times New Roman" w:cs="Times New Roman"/>
          <w:b/>
          <w:color w:val="000000"/>
          <w:sz w:val="24"/>
          <w:szCs w:val="24"/>
          <w:u w:val="single"/>
        </w:rPr>
        <w:t xml:space="preserve">Approval </w:t>
      </w:r>
      <w:r w:rsidRPr="005C783D">
        <w:rPr>
          <w:rFonts w:ascii="Times New Roman" w:hAnsi="Times New Roman" w:cs="Times New Roman"/>
          <w:b/>
          <w:sz w:val="24"/>
          <w:u w:val="single"/>
        </w:rPr>
        <w:t xml:space="preserve">Request to pay for Barracuda </w:t>
      </w:r>
      <w:r>
        <w:rPr>
          <w:rFonts w:ascii="Times New Roman" w:hAnsi="Times New Roman" w:cs="Times New Roman"/>
          <w:b/>
          <w:sz w:val="24"/>
          <w:u w:val="single"/>
        </w:rPr>
        <w:t>B</w:t>
      </w:r>
      <w:r w:rsidRPr="005C783D">
        <w:rPr>
          <w:rFonts w:ascii="Times New Roman" w:hAnsi="Times New Roman" w:cs="Times New Roman"/>
          <w:b/>
          <w:sz w:val="24"/>
          <w:u w:val="single"/>
        </w:rPr>
        <w:t xml:space="preserve">ackup </w:t>
      </w:r>
      <w:r>
        <w:rPr>
          <w:rFonts w:ascii="Times New Roman" w:hAnsi="Times New Roman" w:cs="Times New Roman"/>
          <w:b/>
          <w:sz w:val="24"/>
          <w:u w:val="single"/>
        </w:rPr>
        <w:t>R</w:t>
      </w:r>
      <w:r w:rsidRPr="005C783D">
        <w:rPr>
          <w:rFonts w:ascii="Times New Roman" w:hAnsi="Times New Roman" w:cs="Times New Roman"/>
          <w:b/>
          <w:sz w:val="24"/>
          <w:u w:val="single"/>
        </w:rPr>
        <w:t xml:space="preserve">enewal </w:t>
      </w:r>
      <w:r>
        <w:rPr>
          <w:rFonts w:ascii="Times New Roman" w:hAnsi="Times New Roman" w:cs="Times New Roman"/>
          <w:b/>
          <w:sz w:val="24"/>
          <w:u w:val="single"/>
        </w:rPr>
        <w:t>C</w:t>
      </w:r>
      <w:r w:rsidRPr="005C783D">
        <w:rPr>
          <w:rFonts w:ascii="Times New Roman" w:hAnsi="Times New Roman" w:cs="Times New Roman"/>
          <w:b/>
          <w:sz w:val="24"/>
          <w:u w:val="single"/>
        </w:rPr>
        <w:t>ontract</w:t>
      </w:r>
    </w:p>
    <w:p w14:paraId="23713241" w14:textId="77777777" w:rsidR="008B7375" w:rsidRPr="00C71FDB" w:rsidRDefault="008B7375" w:rsidP="00F93E87">
      <w:pPr>
        <w:keepNext/>
        <w:spacing w:after="0" w:line="240" w:lineRule="auto"/>
        <w:rPr>
          <w:rFonts w:ascii="Times New Roman" w:hAnsi="Times New Roman" w:cs="Times New Roman"/>
          <w:b/>
          <w:color w:val="000000"/>
          <w:sz w:val="24"/>
          <w:szCs w:val="24"/>
          <w:u w:val="single"/>
        </w:rPr>
      </w:pPr>
    </w:p>
    <w:p w14:paraId="48A1AC66" w14:textId="77777777" w:rsidR="004E7105" w:rsidRPr="00ED7E8B" w:rsidRDefault="004E7105" w:rsidP="004E7105">
      <w:pPr>
        <w:spacing w:after="0" w:line="240" w:lineRule="auto"/>
        <w:jc w:val="center"/>
        <w:rPr>
          <w:rFonts w:ascii="Times New Roman" w:hAnsi="Times New Roman" w:cs="Times New Roman"/>
          <w:color w:val="000000"/>
          <w:sz w:val="24"/>
          <w:szCs w:val="24"/>
        </w:rPr>
      </w:pPr>
    </w:p>
    <w:p w14:paraId="7D5F9526" w14:textId="77777777" w:rsidR="004E7105" w:rsidRPr="00ED7E8B" w:rsidRDefault="004E7105" w:rsidP="004E7105">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56E9D9AD" w14:textId="343E347D" w:rsidR="004E7105" w:rsidRPr="00ED7E8B" w:rsidRDefault="004E7105" w:rsidP="001E2FF4">
      <w:pPr>
        <w:jc w:val="both"/>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By the Mayor and Board of Aldermen to</w:t>
      </w:r>
      <w:r w:rsidR="00AD4428">
        <w:rPr>
          <w:rFonts w:ascii="Times New Roman" w:hAnsi="Times New Roman" w:cs="Times New Roman"/>
          <w:color w:val="000000"/>
          <w:sz w:val="24"/>
          <w:szCs w:val="24"/>
        </w:rPr>
        <w:t xml:space="preserve"> approve the r</w:t>
      </w:r>
      <w:r w:rsidR="005C783D">
        <w:rPr>
          <w:rFonts w:ascii="Times New Roman" w:hAnsi="Times New Roman" w:cs="Times New Roman"/>
          <w:sz w:val="24"/>
        </w:rPr>
        <w:t>equest to pay for Barracuda backup renewal contract at $40,200.00</w:t>
      </w:r>
      <w:r w:rsidR="008B7375">
        <w:rPr>
          <w:rFonts w:ascii="Times New Roman" w:hAnsi="Times New Roman" w:cs="Times New Roman"/>
          <w:color w:val="000000"/>
          <w:sz w:val="24"/>
          <w:szCs w:val="24"/>
        </w:rPr>
        <w:t>.</w:t>
      </w:r>
    </w:p>
    <w:p w14:paraId="645099E3" w14:textId="40AEC548" w:rsidR="004E7105" w:rsidRPr="00ED7E8B" w:rsidRDefault="004E7105" w:rsidP="001E2FF4">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93246D">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AD4428">
        <w:rPr>
          <w:rFonts w:ascii="Times New Roman" w:eastAsia="Times New Roman" w:hAnsi="Times New Roman" w:cs="Times New Roman"/>
          <w:sz w:val="24"/>
          <w:szCs w:val="24"/>
        </w:rPr>
        <w:t>Bostick</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seconded by Alderman </w:t>
      </w:r>
      <w:r w:rsidR="00AD4428">
        <w:rPr>
          <w:rFonts w:ascii="Times New Roman" w:eastAsia="Times New Roman" w:hAnsi="Times New Roman" w:cs="Times New Roman"/>
          <w:sz w:val="24"/>
          <w:szCs w:val="24"/>
        </w:rPr>
        <w:t>Bledsoe</w:t>
      </w:r>
      <w:r>
        <w:rPr>
          <w:rFonts w:ascii="Times New Roman" w:eastAsia="Times New Roman" w:hAnsi="Times New Roman" w:cs="Times New Roman"/>
          <w:sz w:val="24"/>
          <w:szCs w:val="24"/>
        </w:rPr>
        <w:t>.</w:t>
      </w:r>
    </w:p>
    <w:p w14:paraId="032C83B8" w14:textId="77777777" w:rsidR="004E7105" w:rsidRPr="00ED7E8B" w:rsidRDefault="004E7105" w:rsidP="001E2FF4">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5DC5CCAF" w14:textId="5D83CBEE"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 Alderman Bledsoe, , Alderman Smith, Alderwoman Johnson</w:t>
      </w:r>
      <w:r w:rsidR="00AD4428">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Alderman Bostick.</w:t>
      </w:r>
    </w:p>
    <w:p w14:paraId="084A412D"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23B31F89" w14:textId="6597C1F1"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Nays: </w:t>
      </w:r>
      <w:r w:rsidR="00AD4428">
        <w:rPr>
          <w:rFonts w:ascii="Times New Roman" w:eastAsia="Times New Roman" w:hAnsi="Times New Roman" w:cs="Times New Roman"/>
          <w:sz w:val="24"/>
          <w:szCs w:val="24"/>
        </w:rPr>
        <w:t>Alderwoman Armstrong</w:t>
      </w:r>
    </w:p>
    <w:p w14:paraId="29CD897C"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4D203529" w14:textId="54200C1A"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AD4428">
        <w:rPr>
          <w:rFonts w:ascii="Times New Roman" w:eastAsia="Times New Roman" w:hAnsi="Times New Roman" w:cs="Times New Roman"/>
          <w:sz w:val="24"/>
          <w:szCs w:val="24"/>
        </w:rPr>
        <w:t>Alderman Langston</w:t>
      </w:r>
    </w:p>
    <w:p w14:paraId="67A43AF0"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2275E93F" w14:textId="782FA181" w:rsidR="004E7105" w:rsidRPr="00B81311" w:rsidRDefault="004E7105"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AD4428">
        <w:rPr>
          <w:rFonts w:ascii="Times New Roman" w:eastAsia="Times New Roman" w:hAnsi="Times New Roman" w:cs="Times New Roman"/>
          <w:sz w:val="24"/>
          <w:szCs w:val="24"/>
        </w:rPr>
        <w:t>17th</w:t>
      </w:r>
      <w:r>
        <w:rPr>
          <w:rFonts w:ascii="Times New Roman" w:eastAsia="Times New Roman" w:hAnsi="Times New Roman" w:cs="Times New Roman"/>
          <w:sz w:val="24"/>
          <w:szCs w:val="24"/>
        </w:rPr>
        <w:t xml:space="preserve"> day of </w:t>
      </w:r>
      <w:r w:rsidR="00560D02">
        <w:rPr>
          <w:rFonts w:ascii="Times New Roman" w:eastAsia="Times New Roman" w:hAnsi="Times New Roman" w:cs="Times New Roman"/>
          <w:sz w:val="24"/>
          <w:szCs w:val="24"/>
        </w:rPr>
        <w:t>February</w:t>
      </w:r>
      <w:r w:rsidR="00515ABC">
        <w:rPr>
          <w:rFonts w:ascii="Times New Roman" w:eastAsia="Times New Roman" w:hAnsi="Times New Roman" w:cs="Times New Roman"/>
          <w:sz w:val="24"/>
          <w:szCs w:val="24"/>
        </w:rPr>
        <w:t xml:space="preserve"> 2026</w:t>
      </w:r>
      <w:r w:rsidRPr="00B81311">
        <w:rPr>
          <w:rFonts w:ascii="Times New Roman" w:eastAsia="Times New Roman" w:hAnsi="Times New Roman" w:cs="Times New Roman"/>
          <w:sz w:val="24"/>
          <w:szCs w:val="24"/>
        </w:rPr>
        <w:t>.</w:t>
      </w:r>
    </w:p>
    <w:p w14:paraId="2081EA7C"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330D4D4C"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                                                                      </w:t>
      </w:r>
    </w:p>
    <w:p w14:paraId="205B2392" w14:textId="77777777" w:rsidR="004E7105" w:rsidRPr="00ED7E8B" w:rsidRDefault="004E7105"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63704C0A" w14:textId="77777777" w:rsidR="004E7105" w:rsidRDefault="004E7105"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6621F7B8" w14:textId="77777777" w:rsidR="004E7105" w:rsidRDefault="004E7105" w:rsidP="004E7105">
      <w:pPr>
        <w:spacing w:after="0" w:line="240" w:lineRule="auto"/>
        <w:rPr>
          <w:rFonts w:ascii="Times New Roman" w:eastAsia="Times New Roman" w:hAnsi="Times New Roman" w:cs="Times New Roman"/>
          <w:sz w:val="24"/>
          <w:szCs w:val="24"/>
        </w:rPr>
      </w:pPr>
    </w:p>
    <w:p w14:paraId="402930C0"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0740069A" w14:textId="77777777" w:rsidR="004E7105" w:rsidRPr="00ED7E8B" w:rsidRDefault="004E7105" w:rsidP="004E7105">
      <w:pPr>
        <w:spacing w:after="0" w:line="240" w:lineRule="auto"/>
        <w:rPr>
          <w:rFonts w:ascii="Times New Roman" w:eastAsia="Times New Roman" w:hAnsi="Times New Roman" w:cs="Times New Roman"/>
          <w:sz w:val="24"/>
          <w:szCs w:val="24"/>
        </w:rPr>
      </w:pPr>
    </w:p>
    <w:p w14:paraId="3E49F50C"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364AA28E"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1ECFEB07" w14:textId="655D30A9" w:rsidR="004E7105" w:rsidRPr="006F7CD5" w:rsidRDefault="004E7105" w:rsidP="0076633A">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lastRenderedPageBreak/>
        <w:t>Seal</w:t>
      </w:r>
    </w:p>
    <w:p w14:paraId="17B54460" w14:textId="77777777" w:rsidR="007229D8" w:rsidRDefault="007229D8" w:rsidP="00FE5B7B">
      <w:pPr>
        <w:spacing w:after="0" w:line="240" w:lineRule="auto"/>
        <w:rPr>
          <w:rFonts w:ascii="Times New Roman" w:hAnsi="Times New Roman" w:cs="Times New Roman"/>
          <w:color w:val="000000"/>
          <w:sz w:val="24"/>
          <w:szCs w:val="24"/>
        </w:rPr>
      </w:pPr>
    </w:p>
    <w:p w14:paraId="260C2CBF" w14:textId="77777777" w:rsidR="007229D8" w:rsidRDefault="007229D8" w:rsidP="00FE5B7B">
      <w:pPr>
        <w:spacing w:after="0" w:line="240" w:lineRule="auto"/>
        <w:rPr>
          <w:rFonts w:ascii="Times New Roman" w:hAnsi="Times New Roman" w:cs="Times New Roman"/>
          <w:color w:val="000000"/>
          <w:sz w:val="24"/>
          <w:szCs w:val="24"/>
        </w:rPr>
      </w:pPr>
    </w:p>
    <w:p w14:paraId="3C1D747A" w14:textId="69F9391F" w:rsidR="009758CE" w:rsidRPr="006F7CD5" w:rsidRDefault="009758CE" w:rsidP="009758CE">
      <w:pPr>
        <w:spacing w:after="0" w:line="360" w:lineRule="auto"/>
        <w:rPr>
          <w:rFonts w:ascii="Times New Roman" w:eastAsia="Times New Roman" w:hAnsi="Times New Roman" w:cs="Times New Roman"/>
          <w:sz w:val="24"/>
          <w:szCs w:val="24"/>
        </w:rPr>
      </w:pPr>
      <w:bookmarkStart w:id="32" w:name="_Hlk203635715"/>
      <w:r w:rsidRPr="006F7CD5">
        <w:rPr>
          <w:rFonts w:ascii="Times New Roman" w:eastAsia="Times New Roman" w:hAnsi="Times New Roman" w:cs="Times New Roman"/>
          <w:sz w:val="24"/>
          <w:szCs w:val="24"/>
        </w:rPr>
        <w:t xml:space="preserve">Order </w:t>
      </w:r>
      <w:r w:rsidR="00F67BA6">
        <w:rPr>
          <w:rFonts w:ascii="Times New Roman" w:eastAsia="Times New Roman" w:hAnsi="Times New Roman" w:cs="Times New Roman"/>
          <w:sz w:val="24"/>
          <w:szCs w:val="24"/>
        </w:rPr>
        <w:t>#</w:t>
      </w:r>
      <w:r w:rsidR="00227311">
        <w:rPr>
          <w:rFonts w:ascii="Times New Roman" w:eastAsia="Times New Roman" w:hAnsi="Times New Roman" w:cs="Times New Roman"/>
          <w:sz w:val="24"/>
          <w:szCs w:val="24"/>
        </w:rPr>
        <w:t>0</w:t>
      </w:r>
      <w:r w:rsidR="0076633A">
        <w:rPr>
          <w:rFonts w:ascii="Times New Roman" w:eastAsia="Times New Roman" w:hAnsi="Times New Roman" w:cs="Times New Roman"/>
          <w:sz w:val="24"/>
          <w:szCs w:val="24"/>
        </w:rPr>
        <w:t>2</w:t>
      </w:r>
      <w:r w:rsidR="00227311">
        <w:rPr>
          <w:rFonts w:ascii="Times New Roman" w:eastAsia="Times New Roman" w:hAnsi="Times New Roman" w:cs="Times New Roman"/>
          <w:sz w:val="24"/>
          <w:szCs w:val="24"/>
        </w:rPr>
        <w:t>-</w:t>
      </w:r>
      <w:r w:rsidR="00AD4428">
        <w:rPr>
          <w:rFonts w:ascii="Times New Roman" w:eastAsia="Times New Roman" w:hAnsi="Times New Roman" w:cs="Times New Roman"/>
          <w:sz w:val="24"/>
          <w:szCs w:val="24"/>
        </w:rPr>
        <w:t>1</w:t>
      </w:r>
      <w:r w:rsidR="0076633A">
        <w:rPr>
          <w:rFonts w:ascii="Times New Roman" w:eastAsia="Times New Roman" w:hAnsi="Times New Roman" w:cs="Times New Roman"/>
          <w:sz w:val="24"/>
          <w:szCs w:val="24"/>
        </w:rPr>
        <w:t>0</w:t>
      </w:r>
      <w:r w:rsidR="00227311">
        <w:rPr>
          <w:rFonts w:ascii="Times New Roman" w:eastAsia="Times New Roman" w:hAnsi="Times New Roman" w:cs="Times New Roman"/>
          <w:sz w:val="24"/>
          <w:szCs w:val="24"/>
        </w:rPr>
        <w:t>-26</w:t>
      </w:r>
    </w:p>
    <w:p w14:paraId="510A4509" w14:textId="77777777" w:rsidR="009758CE" w:rsidRPr="00ED7E8B" w:rsidRDefault="009758CE" w:rsidP="009758CE">
      <w:pPr>
        <w:spacing w:after="0" w:line="240" w:lineRule="auto"/>
        <w:jc w:val="center"/>
        <w:rPr>
          <w:rFonts w:ascii="Times New Roman" w:eastAsia="Times New Roman" w:hAnsi="Times New Roman" w:cs="Times New Roman"/>
          <w:b/>
          <w:sz w:val="24"/>
          <w:szCs w:val="24"/>
          <w:u w:val="single"/>
        </w:rPr>
      </w:pPr>
      <w:r w:rsidRPr="00ED7E8B">
        <w:rPr>
          <w:rFonts w:ascii="Times New Roman" w:eastAsia="Times New Roman" w:hAnsi="Times New Roman" w:cs="Times New Roman"/>
          <w:b/>
          <w:sz w:val="24"/>
          <w:szCs w:val="24"/>
          <w:u w:val="single"/>
        </w:rPr>
        <w:t>Order to</w:t>
      </w:r>
      <w:r w:rsidR="00344596">
        <w:rPr>
          <w:rFonts w:ascii="Times New Roman" w:eastAsia="Times New Roman" w:hAnsi="Times New Roman" w:cs="Times New Roman"/>
          <w:b/>
          <w:sz w:val="24"/>
          <w:szCs w:val="24"/>
          <w:u w:val="single"/>
        </w:rPr>
        <w:t xml:space="preserve"> </w:t>
      </w:r>
      <w:r w:rsidR="009647FB">
        <w:rPr>
          <w:rFonts w:ascii="Times New Roman" w:eastAsia="Times New Roman" w:hAnsi="Times New Roman" w:cs="Times New Roman"/>
          <w:b/>
          <w:sz w:val="24"/>
          <w:szCs w:val="24"/>
          <w:u w:val="single"/>
        </w:rPr>
        <w:t>Adjourn</w:t>
      </w:r>
    </w:p>
    <w:p w14:paraId="12074682" w14:textId="77777777" w:rsidR="009758CE" w:rsidRPr="00ED7E8B" w:rsidRDefault="009758CE" w:rsidP="009758CE">
      <w:pPr>
        <w:spacing w:after="0" w:line="240" w:lineRule="auto"/>
        <w:jc w:val="center"/>
        <w:rPr>
          <w:rFonts w:ascii="Times New Roman" w:eastAsia="Times New Roman" w:hAnsi="Times New Roman" w:cs="Times New Roman"/>
          <w:b/>
          <w:sz w:val="24"/>
          <w:szCs w:val="24"/>
          <w:u w:val="single"/>
        </w:rPr>
      </w:pPr>
    </w:p>
    <w:p w14:paraId="3C28B3B5" w14:textId="77777777" w:rsidR="009758CE" w:rsidRPr="00ED7E8B" w:rsidRDefault="009758CE" w:rsidP="009F01EE">
      <w:pPr>
        <w:jc w:val="both"/>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0082EF5D" w14:textId="77777777" w:rsidR="009758CE" w:rsidRPr="00ED7E8B" w:rsidRDefault="009758CE" w:rsidP="009F01EE">
      <w:pPr>
        <w:jc w:val="both"/>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9647FB">
        <w:rPr>
          <w:rFonts w:ascii="Times New Roman" w:hAnsi="Times New Roman" w:cs="Times New Roman"/>
          <w:color w:val="000000"/>
          <w:sz w:val="24"/>
          <w:szCs w:val="24"/>
        </w:rPr>
        <w:t>adjourn this meeting.</w:t>
      </w:r>
    </w:p>
    <w:p w14:paraId="3A2576A3" w14:textId="40D71B60" w:rsidR="009758CE" w:rsidRPr="00ED7E8B" w:rsidRDefault="009758CE" w:rsidP="009F01EE">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sidR="00066189">
        <w:rPr>
          <w:rFonts w:ascii="Times New Roman" w:eastAsia="Times New Roman" w:hAnsi="Times New Roman" w:cs="Times New Roman"/>
          <w:sz w:val="24"/>
          <w:szCs w:val="24"/>
        </w:rPr>
        <w:t>Alder</w:t>
      </w:r>
      <w:r w:rsidR="00AD4428">
        <w:rPr>
          <w:rFonts w:ascii="Times New Roman" w:eastAsia="Times New Roman" w:hAnsi="Times New Roman" w:cs="Times New Roman"/>
          <w:sz w:val="24"/>
          <w:szCs w:val="24"/>
        </w:rPr>
        <w:t>wo</w:t>
      </w:r>
      <w:r w:rsidR="00066189">
        <w:rPr>
          <w:rFonts w:ascii="Times New Roman" w:eastAsia="Times New Roman" w:hAnsi="Times New Roman" w:cs="Times New Roman"/>
          <w:sz w:val="24"/>
          <w:szCs w:val="24"/>
        </w:rPr>
        <w:t xml:space="preserve">man </w:t>
      </w:r>
      <w:r w:rsidR="00AD4428">
        <w:rPr>
          <w:rFonts w:ascii="Times New Roman" w:eastAsia="Times New Roman" w:hAnsi="Times New Roman" w:cs="Times New Roman"/>
          <w:sz w:val="24"/>
          <w:szCs w:val="24"/>
        </w:rPr>
        <w:t>Johnson</w:t>
      </w:r>
      <w:r w:rsidR="00713227">
        <w:rPr>
          <w:rFonts w:ascii="Times New Roman" w:eastAsia="Times New Roman" w:hAnsi="Times New Roman" w:cs="Times New Roman"/>
          <w:sz w:val="24"/>
          <w:szCs w:val="24"/>
        </w:rPr>
        <w:t xml:space="preserve"> </w:t>
      </w:r>
      <w:r w:rsidR="00BF5424">
        <w:rPr>
          <w:rFonts w:ascii="Times New Roman" w:eastAsia="Times New Roman" w:hAnsi="Times New Roman" w:cs="Times New Roman"/>
          <w:sz w:val="24"/>
          <w:szCs w:val="24"/>
        </w:rPr>
        <w:t xml:space="preserve">and seconded by Alderman </w:t>
      </w:r>
      <w:r w:rsidR="00AD4428">
        <w:rPr>
          <w:rFonts w:ascii="Times New Roman" w:eastAsia="Times New Roman" w:hAnsi="Times New Roman" w:cs="Times New Roman"/>
          <w:sz w:val="24"/>
          <w:szCs w:val="24"/>
        </w:rPr>
        <w:t>Smith</w:t>
      </w:r>
      <w:r w:rsidR="00BF5424">
        <w:rPr>
          <w:rFonts w:ascii="Times New Roman" w:eastAsia="Times New Roman" w:hAnsi="Times New Roman" w:cs="Times New Roman"/>
          <w:sz w:val="24"/>
          <w:szCs w:val="24"/>
        </w:rPr>
        <w:t>.</w:t>
      </w:r>
    </w:p>
    <w:p w14:paraId="4A45195E" w14:textId="77777777" w:rsidR="009758CE" w:rsidRPr="00ED7E8B" w:rsidRDefault="009758CE" w:rsidP="009F01EE">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57EAFB65" w14:textId="4D7D99D3" w:rsidR="00FE2A82" w:rsidRPr="00B81311" w:rsidRDefault="00067744"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w:t>
      </w:r>
      <w:r w:rsidR="000D60DD">
        <w:rPr>
          <w:rFonts w:ascii="Times New Roman" w:eastAsia="Times New Roman" w:hAnsi="Times New Roman" w:cs="Times New Roman"/>
          <w:sz w:val="24"/>
          <w:szCs w:val="24"/>
        </w:rPr>
        <w:t xml:space="preserve">Alderman </w:t>
      </w:r>
      <w:r w:rsidR="007F00A4">
        <w:rPr>
          <w:rFonts w:ascii="Times New Roman" w:eastAsia="Times New Roman" w:hAnsi="Times New Roman" w:cs="Times New Roman"/>
          <w:sz w:val="24"/>
          <w:szCs w:val="24"/>
        </w:rPr>
        <w:t>McKinney</w:t>
      </w:r>
      <w:r w:rsidR="006E73F2">
        <w:rPr>
          <w:rFonts w:ascii="Times New Roman" w:eastAsia="Times New Roman" w:hAnsi="Times New Roman" w:cs="Times New Roman"/>
          <w:sz w:val="24"/>
          <w:szCs w:val="24"/>
        </w:rPr>
        <w:t>, Alderman</w:t>
      </w:r>
      <w:r w:rsidR="00FE2A82">
        <w:rPr>
          <w:rFonts w:ascii="Times New Roman" w:eastAsia="Times New Roman" w:hAnsi="Times New Roman" w:cs="Times New Roman"/>
          <w:sz w:val="24"/>
          <w:szCs w:val="24"/>
        </w:rPr>
        <w:t xml:space="preserve"> Bledsoe, </w:t>
      </w:r>
      <w:r w:rsidR="0058742E">
        <w:rPr>
          <w:rFonts w:ascii="Times New Roman" w:eastAsia="Times New Roman" w:hAnsi="Times New Roman" w:cs="Times New Roman"/>
          <w:sz w:val="24"/>
          <w:szCs w:val="24"/>
        </w:rPr>
        <w:t>Alder</w:t>
      </w:r>
      <w:r w:rsidR="007F00A4">
        <w:rPr>
          <w:rFonts w:ascii="Times New Roman" w:eastAsia="Times New Roman" w:hAnsi="Times New Roman" w:cs="Times New Roman"/>
          <w:sz w:val="24"/>
          <w:szCs w:val="24"/>
        </w:rPr>
        <w:t>wo</w:t>
      </w:r>
      <w:r w:rsidR="0058742E">
        <w:rPr>
          <w:rFonts w:ascii="Times New Roman" w:eastAsia="Times New Roman" w:hAnsi="Times New Roman" w:cs="Times New Roman"/>
          <w:sz w:val="24"/>
          <w:szCs w:val="24"/>
        </w:rPr>
        <w:t xml:space="preserve">man </w:t>
      </w:r>
      <w:r w:rsidR="007F00A4">
        <w:rPr>
          <w:rFonts w:ascii="Times New Roman" w:eastAsia="Times New Roman" w:hAnsi="Times New Roman" w:cs="Times New Roman"/>
          <w:sz w:val="24"/>
          <w:szCs w:val="24"/>
        </w:rPr>
        <w:t>Armstrong</w:t>
      </w:r>
      <w:r w:rsidR="0058742E">
        <w:rPr>
          <w:rFonts w:ascii="Times New Roman" w:eastAsia="Times New Roman" w:hAnsi="Times New Roman" w:cs="Times New Roman"/>
          <w:sz w:val="24"/>
          <w:szCs w:val="24"/>
        </w:rPr>
        <w:t xml:space="preserve">, Alderman </w:t>
      </w:r>
      <w:r w:rsidR="007F00A4">
        <w:rPr>
          <w:rFonts w:ascii="Times New Roman" w:eastAsia="Times New Roman" w:hAnsi="Times New Roman" w:cs="Times New Roman"/>
          <w:sz w:val="24"/>
          <w:szCs w:val="24"/>
        </w:rPr>
        <w:t>Smith</w:t>
      </w:r>
      <w:r w:rsidR="0058742E">
        <w:rPr>
          <w:rFonts w:ascii="Times New Roman" w:eastAsia="Times New Roman" w:hAnsi="Times New Roman" w:cs="Times New Roman"/>
          <w:sz w:val="24"/>
          <w:szCs w:val="24"/>
        </w:rPr>
        <w:t xml:space="preserve">, </w:t>
      </w:r>
      <w:r w:rsidR="00FE2A82">
        <w:rPr>
          <w:rFonts w:ascii="Times New Roman" w:eastAsia="Times New Roman" w:hAnsi="Times New Roman" w:cs="Times New Roman"/>
          <w:sz w:val="24"/>
          <w:szCs w:val="24"/>
        </w:rPr>
        <w:t>Alder</w:t>
      </w:r>
      <w:r w:rsidR="007F00A4">
        <w:rPr>
          <w:rFonts w:ascii="Times New Roman" w:eastAsia="Times New Roman" w:hAnsi="Times New Roman" w:cs="Times New Roman"/>
          <w:sz w:val="24"/>
          <w:szCs w:val="24"/>
        </w:rPr>
        <w:t>wo</w:t>
      </w:r>
      <w:r w:rsidR="00FE2A82">
        <w:rPr>
          <w:rFonts w:ascii="Times New Roman" w:eastAsia="Times New Roman" w:hAnsi="Times New Roman" w:cs="Times New Roman"/>
          <w:sz w:val="24"/>
          <w:szCs w:val="24"/>
        </w:rPr>
        <w:t>man Johnson</w:t>
      </w:r>
      <w:r w:rsidR="00AD4428">
        <w:rPr>
          <w:rFonts w:ascii="Times New Roman" w:eastAsia="Times New Roman" w:hAnsi="Times New Roman" w:cs="Times New Roman"/>
          <w:sz w:val="24"/>
          <w:szCs w:val="24"/>
        </w:rPr>
        <w:t xml:space="preserve"> and</w:t>
      </w:r>
      <w:r w:rsidR="00FE2A82">
        <w:rPr>
          <w:rFonts w:ascii="Times New Roman" w:eastAsia="Times New Roman" w:hAnsi="Times New Roman" w:cs="Times New Roman"/>
          <w:sz w:val="24"/>
          <w:szCs w:val="24"/>
        </w:rPr>
        <w:t xml:space="preserve"> </w:t>
      </w:r>
      <w:r w:rsidR="00826D52">
        <w:rPr>
          <w:rFonts w:ascii="Times New Roman" w:eastAsia="Times New Roman" w:hAnsi="Times New Roman" w:cs="Times New Roman"/>
          <w:sz w:val="24"/>
          <w:szCs w:val="24"/>
        </w:rPr>
        <w:t>Alderman Bostick</w:t>
      </w:r>
      <w:r w:rsidR="00FE2A82">
        <w:rPr>
          <w:rFonts w:ascii="Times New Roman" w:eastAsia="Times New Roman" w:hAnsi="Times New Roman" w:cs="Times New Roman"/>
          <w:sz w:val="24"/>
          <w:szCs w:val="24"/>
        </w:rPr>
        <w:t xml:space="preserve">. </w:t>
      </w:r>
    </w:p>
    <w:p w14:paraId="6CBB4022"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66984E83"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7C08E2A9"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7BEC5CE2" w14:textId="4FDEAC32" w:rsidR="009758CE" w:rsidRPr="00B81311" w:rsidRDefault="009758CE"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r w:rsidR="00AA31A9">
        <w:rPr>
          <w:rFonts w:ascii="Times New Roman" w:eastAsia="Times New Roman" w:hAnsi="Times New Roman" w:cs="Times New Roman"/>
          <w:sz w:val="24"/>
          <w:szCs w:val="24"/>
        </w:rPr>
        <w:t xml:space="preserve"> </w:t>
      </w:r>
      <w:r w:rsidR="00AD4428">
        <w:rPr>
          <w:rFonts w:ascii="Times New Roman" w:eastAsia="Times New Roman" w:hAnsi="Times New Roman" w:cs="Times New Roman"/>
          <w:sz w:val="24"/>
          <w:szCs w:val="24"/>
        </w:rPr>
        <w:t>Alderman Langston</w:t>
      </w:r>
      <w:r w:rsidR="000C4589">
        <w:rPr>
          <w:rFonts w:ascii="Times New Roman" w:eastAsia="Times New Roman" w:hAnsi="Times New Roman" w:cs="Times New Roman"/>
          <w:sz w:val="24"/>
          <w:szCs w:val="24"/>
        </w:rPr>
        <w:t>.</w:t>
      </w:r>
    </w:p>
    <w:p w14:paraId="35B45518"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62315175" w14:textId="1F155CEA" w:rsidR="009758CE" w:rsidRPr="00B81311" w:rsidRDefault="009758CE" w:rsidP="009F01EE">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AD4428">
        <w:rPr>
          <w:rFonts w:ascii="Times New Roman" w:eastAsia="Times New Roman" w:hAnsi="Times New Roman" w:cs="Times New Roman"/>
          <w:sz w:val="24"/>
          <w:szCs w:val="24"/>
        </w:rPr>
        <w:t>17th</w:t>
      </w:r>
      <w:r w:rsidR="001E3E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713227">
        <w:rPr>
          <w:rFonts w:ascii="Times New Roman" w:eastAsia="Times New Roman" w:hAnsi="Times New Roman" w:cs="Times New Roman"/>
          <w:sz w:val="24"/>
          <w:szCs w:val="24"/>
        </w:rPr>
        <w:t>February</w:t>
      </w:r>
      <w:r w:rsidR="00227311">
        <w:rPr>
          <w:rFonts w:ascii="Times New Roman" w:eastAsia="Times New Roman" w:hAnsi="Times New Roman" w:cs="Times New Roman"/>
          <w:sz w:val="24"/>
          <w:szCs w:val="24"/>
        </w:rPr>
        <w:t xml:space="preserve"> 2026</w:t>
      </w:r>
      <w:r w:rsidRPr="00B81311">
        <w:rPr>
          <w:rFonts w:ascii="Times New Roman" w:eastAsia="Times New Roman" w:hAnsi="Times New Roman" w:cs="Times New Roman"/>
          <w:sz w:val="24"/>
          <w:szCs w:val="24"/>
        </w:rPr>
        <w:t>.</w:t>
      </w:r>
    </w:p>
    <w:p w14:paraId="190EEA3F"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6C3D2636"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bookmarkEnd w:id="32"/>
    <w:p w14:paraId="00EFCFB8"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0B00811E"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2D660303" w14:textId="77777777" w:rsidR="00CB4D0C" w:rsidRDefault="00CB4D0C" w:rsidP="00CB4D0C">
      <w:pPr>
        <w:spacing w:after="0" w:line="240" w:lineRule="auto"/>
        <w:rPr>
          <w:rFonts w:ascii="Times New Roman" w:eastAsia="Times New Roman" w:hAnsi="Times New Roman" w:cs="Times New Roman"/>
          <w:sz w:val="24"/>
          <w:szCs w:val="24"/>
        </w:rPr>
      </w:pPr>
    </w:p>
    <w:p w14:paraId="3D8E686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1B477B71"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2057553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516C5361"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43C77F8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5773A52C" w14:textId="77777777" w:rsidR="009758CE" w:rsidRPr="00ED7E8B" w:rsidRDefault="009758CE" w:rsidP="009758CE">
      <w:pPr>
        <w:spacing w:after="0" w:line="240" w:lineRule="auto"/>
        <w:rPr>
          <w:rFonts w:ascii="Times New Roman" w:eastAsia="Times New Roman" w:hAnsi="Times New Roman" w:cs="Times New Roman"/>
          <w:sz w:val="24"/>
          <w:szCs w:val="24"/>
        </w:rPr>
      </w:pPr>
    </w:p>
    <w:p w14:paraId="0A9467FF" w14:textId="15CAAD11" w:rsidR="009758CE" w:rsidRPr="00ED7E8B" w:rsidRDefault="009758CE" w:rsidP="009758CE">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w:t>
      </w:r>
    </w:p>
    <w:p w14:paraId="7A666166" w14:textId="6D7E500D" w:rsidR="009758CE" w:rsidRPr="00B45147"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minutes for the </w:t>
      </w:r>
      <w:r w:rsidR="00393DCB">
        <w:rPr>
          <w:rFonts w:ascii="Times New Roman" w:eastAsia="Times New Roman" w:hAnsi="Times New Roman" w:cs="Times New Roman"/>
          <w:sz w:val="24"/>
          <w:szCs w:val="24"/>
        </w:rPr>
        <w:t xml:space="preserve">February </w:t>
      </w:r>
      <w:r w:rsidR="00AD4428">
        <w:rPr>
          <w:rFonts w:ascii="Times New Roman" w:eastAsia="Times New Roman" w:hAnsi="Times New Roman" w:cs="Times New Roman"/>
          <w:sz w:val="24"/>
          <w:szCs w:val="24"/>
        </w:rPr>
        <w:t>17</w:t>
      </w:r>
      <w:r w:rsidR="00227311">
        <w:rPr>
          <w:rFonts w:ascii="Times New Roman" w:eastAsia="Times New Roman" w:hAnsi="Times New Roman" w:cs="Times New Roman"/>
          <w:sz w:val="24"/>
          <w:szCs w:val="24"/>
        </w:rPr>
        <w:t>,</w:t>
      </w:r>
      <w:r w:rsidR="009F01EE">
        <w:rPr>
          <w:rFonts w:ascii="Times New Roman" w:eastAsia="Times New Roman" w:hAnsi="Times New Roman" w:cs="Times New Roman"/>
          <w:sz w:val="24"/>
          <w:szCs w:val="24"/>
        </w:rPr>
        <w:t xml:space="preserve"> </w:t>
      </w:r>
      <w:r w:rsidR="00227311">
        <w:rPr>
          <w:rFonts w:ascii="Times New Roman" w:eastAsia="Times New Roman" w:hAnsi="Times New Roman" w:cs="Times New Roman"/>
          <w:sz w:val="24"/>
          <w:szCs w:val="24"/>
        </w:rPr>
        <w:t>2026</w:t>
      </w:r>
      <w:r>
        <w:rPr>
          <w:rFonts w:ascii="Times New Roman" w:eastAsia="Times New Roman" w:hAnsi="Times New Roman" w:cs="Times New Roman"/>
          <w:sz w:val="24"/>
          <w:szCs w:val="24"/>
        </w:rPr>
        <w:t>,</w:t>
      </w:r>
      <w:r w:rsidRPr="00B45147">
        <w:rPr>
          <w:rFonts w:ascii="Times New Roman" w:eastAsia="Times New Roman" w:hAnsi="Times New Roman" w:cs="Times New Roman"/>
          <w:sz w:val="24"/>
          <w:szCs w:val="24"/>
        </w:rPr>
        <w:t xml:space="preserve"> Mayo</w:t>
      </w:r>
      <w:r>
        <w:rPr>
          <w:rFonts w:ascii="Times New Roman" w:eastAsia="Times New Roman" w:hAnsi="Times New Roman" w:cs="Times New Roman"/>
          <w:sz w:val="24"/>
          <w:szCs w:val="24"/>
        </w:rPr>
        <w:t xml:space="preserve">r and Board of Aldermen meeting </w:t>
      </w:r>
      <w:r w:rsidRPr="00B45147">
        <w:rPr>
          <w:rFonts w:ascii="Times New Roman" w:eastAsia="Times New Roman" w:hAnsi="Times New Roman" w:cs="Times New Roman"/>
          <w:sz w:val="24"/>
          <w:szCs w:val="24"/>
        </w:rPr>
        <w:t>were presented to the Mayor</w:t>
      </w:r>
      <w:r w:rsidR="001D2BBE">
        <w:rPr>
          <w:rFonts w:ascii="Times New Roman" w:eastAsia="Times New Roman" w:hAnsi="Times New Roman" w:cs="Times New Roman"/>
          <w:sz w:val="24"/>
          <w:szCs w:val="24"/>
        </w:rPr>
        <w:t xml:space="preserve"> </w:t>
      </w:r>
      <w:r w:rsidRPr="00B45147">
        <w:rPr>
          <w:rFonts w:ascii="Times New Roman" w:eastAsia="Times New Roman" w:hAnsi="Times New Roman" w:cs="Times New Roman"/>
          <w:sz w:val="24"/>
          <w:szCs w:val="24"/>
        </w:rPr>
        <w:t xml:space="preserve">for his signature on __________________________, </w:t>
      </w:r>
      <w:r>
        <w:rPr>
          <w:rFonts w:ascii="Times New Roman" w:eastAsia="Times New Roman" w:hAnsi="Times New Roman" w:cs="Times New Roman"/>
          <w:sz w:val="24"/>
          <w:szCs w:val="24"/>
        </w:rPr>
        <w:t>202</w:t>
      </w:r>
      <w:r w:rsidR="00227311">
        <w:rPr>
          <w:rFonts w:ascii="Times New Roman" w:eastAsia="Times New Roman" w:hAnsi="Times New Roman" w:cs="Times New Roman"/>
          <w:sz w:val="24"/>
          <w:szCs w:val="24"/>
        </w:rPr>
        <w:t>6</w:t>
      </w:r>
      <w:r w:rsidRPr="00B45147">
        <w:rPr>
          <w:rFonts w:ascii="Times New Roman" w:eastAsia="Times New Roman" w:hAnsi="Times New Roman" w:cs="Times New Roman"/>
          <w:sz w:val="24"/>
          <w:szCs w:val="24"/>
        </w:rPr>
        <w:t xml:space="preserve">. </w:t>
      </w:r>
    </w:p>
    <w:p w14:paraId="44B375FF" w14:textId="77777777" w:rsidR="009758CE" w:rsidRDefault="009758CE" w:rsidP="009758CE">
      <w:pPr>
        <w:spacing w:after="0" w:line="240" w:lineRule="auto"/>
        <w:rPr>
          <w:rFonts w:ascii="Times New Roman" w:eastAsia="Times New Roman" w:hAnsi="Times New Roman" w:cs="Times New Roman"/>
          <w:color w:val="000000"/>
          <w:sz w:val="24"/>
          <w:szCs w:val="24"/>
        </w:rPr>
      </w:pPr>
    </w:p>
    <w:p w14:paraId="5B301643" w14:textId="77777777" w:rsidR="0008190C" w:rsidRPr="00ED7E8B" w:rsidRDefault="0008190C" w:rsidP="009758CE">
      <w:pPr>
        <w:spacing w:after="0" w:line="240" w:lineRule="auto"/>
        <w:rPr>
          <w:rFonts w:ascii="Times New Roman" w:eastAsia="Times New Roman" w:hAnsi="Times New Roman" w:cs="Times New Roman"/>
          <w:color w:val="000000"/>
          <w:sz w:val="24"/>
          <w:szCs w:val="24"/>
        </w:rPr>
      </w:pPr>
    </w:p>
    <w:p w14:paraId="33C29FDD" w14:textId="77777777" w:rsidR="009758CE" w:rsidRPr="00ED7E8B" w:rsidRDefault="009758CE" w:rsidP="009758CE">
      <w:pPr>
        <w:spacing w:after="0" w:line="240" w:lineRule="auto"/>
        <w:rPr>
          <w:rFonts w:ascii="Times New Roman" w:eastAsia="Times New Roman" w:hAnsi="Times New Roman" w:cs="Times New Roman"/>
          <w:color w:val="000000"/>
          <w:sz w:val="24"/>
          <w:szCs w:val="24"/>
        </w:rPr>
      </w:pPr>
      <w:r w:rsidRPr="00ED7E8B">
        <w:rPr>
          <w:rFonts w:ascii="Times New Roman" w:eastAsia="Times New Roman" w:hAnsi="Times New Roman" w:cs="Times New Roman"/>
          <w:color w:val="000000"/>
          <w:sz w:val="24"/>
          <w:szCs w:val="24"/>
        </w:rPr>
        <w:t>______________________</w:t>
      </w:r>
    </w:p>
    <w:p w14:paraId="3FD542AC" w14:textId="38FB5A24" w:rsidR="009758CE" w:rsidRPr="00EF3B09" w:rsidRDefault="009758CE" w:rsidP="009758CE">
      <w:pPr>
        <w:spacing w:after="0" w:line="240" w:lineRule="auto"/>
        <w:rPr>
          <w:rFonts w:ascii="Times New Roman" w:eastAsia="Times New Roman" w:hAnsi="Times New Roman" w:cs="Times New Roman"/>
          <w:color w:val="000000"/>
          <w:sz w:val="24"/>
          <w:szCs w:val="24"/>
        </w:rPr>
      </w:pPr>
      <w:r w:rsidRPr="00ED7E8B">
        <w:rPr>
          <w:rFonts w:ascii="Times New Roman" w:eastAsia="Times New Roman" w:hAnsi="Times New Roman" w:cs="Times New Roman"/>
          <w:color w:val="000000"/>
          <w:sz w:val="24"/>
          <w:szCs w:val="24"/>
        </w:rPr>
        <w:t>CAO/City Clerk</w:t>
      </w:r>
    </w:p>
    <w:sectPr w:rsidR="009758CE" w:rsidRPr="00EF3B09" w:rsidSect="00182E79">
      <w:footerReference w:type="default" r:id="rId56"/>
      <w:pgSz w:w="12240" w:h="20160" w:code="5"/>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5BC05" w14:textId="77777777" w:rsidR="00765FBC" w:rsidRDefault="00765FBC" w:rsidP="00F3126E">
      <w:pPr>
        <w:spacing w:after="0" w:line="240" w:lineRule="auto"/>
      </w:pPr>
      <w:r>
        <w:separator/>
      </w:r>
    </w:p>
  </w:endnote>
  <w:endnote w:type="continuationSeparator" w:id="0">
    <w:p w14:paraId="79E4074B" w14:textId="77777777" w:rsidR="00765FBC" w:rsidRDefault="00765FBC" w:rsidP="00F3126E">
      <w:pPr>
        <w:spacing w:after="0" w:line="240" w:lineRule="auto"/>
      </w:pPr>
      <w:r>
        <w:continuationSeparator/>
      </w:r>
    </w:p>
  </w:endnote>
  <w:endnote w:type="continuationNotice" w:id="1">
    <w:p w14:paraId="52375536" w14:textId="77777777" w:rsidR="00765FBC" w:rsidRDefault="00765F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D448E" w14:textId="77777777" w:rsidR="00157A64" w:rsidRDefault="00157A6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2370955"/>
      <w:docPartObj>
        <w:docPartGallery w:val="Page Numbers (Bottom of Page)"/>
        <w:docPartUnique/>
      </w:docPartObj>
    </w:sdtPr>
    <w:sdtEndPr>
      <w:rPr>
        <w:noProof/>
      </w:rPr>
    </w:sdtEndPr>
    <w:sdtContent>
      <w:p w14:paraId="01B76B7A" w14:textId="38C99A59" w:rsidR="00182E79" w:rsidRDefault="00182E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69CA85" w14:textId="77777777" w:rsidR="00182E79" w:rsidRDefault="00182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DC7F2" w14:textId="77777777" w:rsidR="00765FBC" w:rsidRDefault="00765FBC" w:rsidP="00F3126E">
      <w:pPr>
        <w:spacing w:after="0" w:line="240" w:lineRule="auto"/>
      </w:pPr>
      <w:r>
        <w:separator/>
      </w:r>
    </w:p>
  </w:footnote>
  <w:footnote w:type="continuationSeparator" w:id="0">
    <w:p w14:paraId="6F917D56" w14:textId="77777777" w:rsidR="00765FBC" w:rsidRDefault="00765FBC" w:rsidP="00F3126E">
      <w:pPr>
        <w:spacing w:after="0" w:line="240" w:lineRule="auto"/>
      </w:pPr>
      <w:r>
        <w:continuationSeparator/>
      </w:r>
    </w:p>
  </w:footnote>
  <w:footnote w:type="continuationNotice" w:id="1">
    <w:p w14:paraId="0F14F61A" w14:textId="77777777" w:rsidR="00765FBC" w:rsidRDefault="00765F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BEF6" w14:textId="77777777" w:rsidR="00157A64" w:rsidRDefault="00157A6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7605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CE4B9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74BA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AC64B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E8F4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A2BE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3ABD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D021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E8E9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7E57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E43E0"/>
    <w:multiLevelType w:val="hybridMultilevel"/>
    <w:tmpl w:val="3DAE8C24"/>
    <w:lvl w:ilvl="0" w:tplc="BA0CDEB8">
      <w:numFmt w:val="bullet"/>
      <w:lvlText w:val=""/>
      <w:lvlJc w:val="left"/>
      <w:pPr>
        <w:ind w:left="1360" w:hanging="360"/>
      </w:pPr>
      <w:rPr>
        <w:rFonts w:ascii="Symbol" w:eastAsia="Symbol" w:hAnsi="Symbol" w:cs="Symbol" w:hint="default"/>
        <w:spacing w:val="0"/>
        <w:w w:val="100"/>
        <w:lang w:val="en-US" w:eastAsia="en-US" w:bidi="ar-SA"/>
      </w:rPr>
    </w:lvl>
    <w:lvl w:ilvl="1" w:tplc="F6FCDB5E">
      <w:numFmt w:val="bullet"/>
      <w:lvlText w:val="o"/>
      <w:lvlJc w:val="left"/>
      <w:pPr>
        <w:ind w:left="2080" w:hanging="360"/>
      </w:pPr>
      <w:rPr>
        <w:rFonts w:ascii="Courier New" w:eastAsia="Courier New" w:hAnsi="Courier New" w:cs="Courier New" w:hint="default"/>
        <w:b w:val="0"/>
        <w:bCs w:val="0"/>
        <w:i w:val="0"/>
        <w:iCs w:val="0"/>
        <w:spacing w:val="0"/>
        <w:w w:val="100"/>
        <w:sz w:val="22"/>
        <w:szCs w:val="22"/>
        <w:lang w:val="en-US" w:eastAsia="en-US" w:bidi="ar-SA"/>
      </w:rPr>
    </w:lvl>
    <w:lvl w:ilvl="2" w:tplc="3C8C2E50">
      <w:numFmt w:val="bullet"/>
      <w:lvlText w:val=""/>
      <w:lvlJc w:val="left"/>
      <w:pPr>
        <w:ind w:left="2801" w:hanging="361"/>
      </w:pPr>
      <w:rPr>
        <w:rFonts w:ascii="Wingdings" w:eastAsia="Wingdings" w:hAnsi="Wingdings" w:cs="Wingdings" w:hint="default"/>
        <w:b w:val="0"/>
        <w:bCs w:val="0"/>
        <w:i w:val="0"/>
        <w:iCs w:val="0"/>
        <w:spacing w:val="0"/>
        <w:w w:val="100"/>
        <w:sz w:val="22"/>
        <w:szCs w:val="22"/>
        <w:lang w:val="en-US" w:eastAsia="en-US" w:bidi="ar-SA"/>
      </w:rPr>
    </w:lvl>
    <w:lvl w:ilvl="3" w:tplc="329A8EC6">
      <w:numFmt w:val="bullet"/>
      <w:lvlText w:val="•"/>
      <w:lvlJc w:val="left"/>
      <w:pPr>
        <w:ind w:left="2800" w:hanging="361"/>
      </w:pPr>
      <w:rPr>
        <w:rFonts w:hint="default"/>
        <w:lang w:val="en-US" w:eastAsia="en-US" w:bidi="ar-SA"/>
      </w:rPr>
    </w:lvl>
    <w:lvl w:ilvl="4" w:tplc="B3EA920E">
      <w:numFmt w:val="bullet"/>
      <w:lvlText w:val="•"/>
      <w:lvlJc w:val="left"/>
      <w:pPr>
        <w:ind w:left="3962" w:hanging="361"/>
      </w:pPr>
      <w:rPr>
        <w:rFonts w:hint="default"/>
        <w:lang w:val="en-US" w:eastAsia="en-US" w:bidi="ar-SA"/>
      </w:rPr>
    </w:lvl>
    <w:lvl w:ilvl="5" w:tplc="B5A401BA">
      <w:numFmt w:val="bullet"/>
      <w:lvlText w:val="•"/>
      <w:lvlJc w:val="left"/>
      <w:pPr>
        <w:ind w:left="5125" w:hanging="361"/>
      </w:pPr>
      <w:rPr>
        <w:rFonts w:hint="default"/>
        <w:lang w:val="en-US" w:eastAsia="en-US" w:bidi="ar-SA"/>
      </w:rPr>
    </w:lvl>
    <w:lvl w:ilvl="6" w:tplc="7CBCDB50">
      <w:numFmt w:val="bullet"/>
      <w:lvlText w:val="•"/>
      <w:lvlJc w:val="left"/>
      <w:pPr>
        <w:ind w:left="6288" w:hanging="361"/>
      </w:pPr>
      <w:rPr>
        <w:rFonts w:hint="default"/>
        <w:lang w:val="en-US" w:eastAsia="en-US" w:bidi="ar-SA"/>
      </w:rPr>
    </w:lvl>
    <w:lvl w:ilvl="7" w:tplc="31D88B5A">
      <w:numFmt w:val="bullet"/>
      <w:lvlText w:val="•"/>
      <w:lvlJc w:val="left"/>
      <w:pPr>
        <w:ind w:left="7451" w:hanging="361"/>
      </w:pPr>
      <w:rPr>
        <w:rFonts w:hint="default"/>
        <w:lang w:val="en-US" w:eastAsia="en-US" w:bidi="ar-SA"/>
      </w:rPr>
    </w:lvl>
    <w:lvl w:ilvl="8" w:tplc="5D8AD40A">
      <w:numFmt w:val="bullet"/>
      <w:lvlText w:val="•"/>
      <w:lvlJc w:val="left"/>
      <w:pPr>
        <w:ind w:left="8614" w:hanging="361"/>
      </w:pPr>
      <w:rPr>
        <w:rFonts w:hint="default"/>
        <w:lang w:val="en-US" w:eastAsia="en-US" w:bidi="ar-SA"/>
      </w:rPr>
    </w:lvl>
  </w:abstractNum>
  <w:abstractNum w:abstractNumId="11" w15:restartNumberingAfterBreak="0">
    <w:nsid w:val="0620356E"/>
    <w:multiLevelType w:val="hybridMultilevel"/>
    <w:tmpl w:val="93D4D166"/>
    <w:lvl w:ilvl="0" w:tplc="5746A7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06330F49"/>
    <w:multiLevelType w:val="multilevel"/>
    <w:tmpl w:val="50C60AE8"/>
    <w:name w:val="zzmpBond||Bond|3|3|1|1|2|0||1|2|0||1|10|0||1|10|0||1|12|0||1|12|0||1|12|0||1|12|0||1|12|0||"/>
    <w:lvl w:ilvl="0">
      <w:start w:val="1"/>
      <w:numFmt w:val="decimal"/>
      <w:lvlRestart w:val="0"/>
      <w:pStyle w:val="BondL1"/>
      <w:lvlText w:val="%1."/>
      <w:lvlJc w:val="left"/>
      <w:pPr>
        <w:tabs>
          <w:tab w:val="num" w:pos="1440"/>
        </w:tabs>
        <w:ind w:left="0" w:firstLine="720"/>
      </w:pPr>
      <w:rPr>
        <w:b w:val="0"/>
        <w:i w:val="0"/>
        <w:caps w:val="0"/>
        <w:u w:val="none"/>
      </w:rPr>
    </w:lvl>
    <w:lvl w:ilvl="1">
      <w:start w:val="1"/>
      <w:numFmt w:val="lowerLetter"/>
      <w:pStyle w:val="BondL2"/>
      <w:lvlText w:val="(%2)"/>
      <w:lvlJc w:val="left"/>
      <w:pPr>
        <w:tabs>
          <w:tab w:val="num" w:pos="2160"/>
        </w:tabs>
        <w:ind w:left="0" w:firstLine="1440"/>
      </w:pPr>
      <w:rPr>
        <w:b w:val="0"/>
        <w:i w:val="0"/>
        <w:caps w:val="0"/>
        <w:u w:val="none"/>
      </w:rPr>
    </w:lvl>
    <w:lvl w:ilvl="2">
      <w:start w:val="1"/>
      <w:numFmt w:val="decimal"/>
      <w:pStyle w:val="BondL3"/>
      <w:lvlText w:val="(%3)"/>
      <w:lvlJc w:val="left"/>
      <w:pPr>
        <w:tabs>
          <w:tab w:val="num" w:pos="2880"/>
        </w:tabs>
        <w:ind w:left="0" w:firstLine="2160"/>
      </w:pPr>
      <w:rPr>
        <w:b w:val="0"/>
        <w:i w:val="0"/>
        <w:caps w:val="0"/>
        <w:u w:val="none"/>
      </w:rPr>
    </w:lvl>
    <w:lvl w:ilvl="3">
      <w:start w:val="1"/>
      <w:numFmt w:val="upperLetter"/>
      <w:pStyle w:val="BondL4"/>
      <w:lvlText w:val="(%4)"/>
      <w:lvlJc w:val="left"/>
      <w:pPr>
        <w:tabs>
          <w:tab w:val="num" w:pos="3600"/>
        </w:tabs>
        <w:ind w:left="0" w:firstLine="2880"/>
      </w:pPr>
      <w:rPr>
        <w:b w:val="0"/>
        <w:i w:val="0"/>
        <w:caps w:val="0"/>
        <w:u w:val="none"/>
      </w:rPr>
    </w:lvl>
    <w:lvl w:ilvl="4">
      <w:start w:val="1"/>
      <w:numFmt w:val="lowerLetter"/>
      <w:pStyle w:val="BondL5"/>
      <w:lvlText w:val="%5."/>
      <w:lvlJc w:val="left"/>
      <w:pPr>
        <w:tabs>
          <w:tab w:val="num" w:pos="4320"/>
        </w:tabs>
        <w:ind w:left="0" w:firstLine="3600"/>
      </w:pPr>
      <w:rPr>
        <w:b w:val="0"/>
        <w:i w:val="0"/>
        <w:caps w:val="0"/>
        <w:u w:val="none"/>
      </w:rPr>
    </w:lvl>
    <w:lvl w:ilvl="5">
      <w:start w:val="1"/>
      <w:numFmt w:val="lowerRoman"/>
      <w:pStyle w:val="BondL6"/>
      <w:lvlText w:val="%6."/>
      <w:lvlJc w:val="left"/>
      <w:pPr>
        <w:tabs>
          <w:tab w:val="num" w:pos="5040"/>
        </w:tabs>
        <w:ind w:left="0" w:firstLine="4320"/>
      </w:pPr>
      <w:rPr>
        <w:b w:val="0"/>
        <w:i w:val="0"/>
        <w:caps w:val="0"/>
        <w:u w:val="none"/>
      </w:rPr>
    </w:lvl>
    <w:lvl w:ilvl="6">
      <w:start w:val="1"/>
      <w:numFmt w:val="decimal"/>
      <w:pStyle w:val="BondL7"/>
      <w:lvlText w:val="%7)"/>
      <w:lvlJc w:val="left"/>
      <w:pPr>
        <w:tabs>
          <w:tab w:val="num" w:pos="5760"/>
        </w:tabs>
        <w:ind w:left="0" w:firstLine="5040"/>
      </w:pPr>
      <w:rPr>
        <w:b w:val="0"/>
        <w:i w:val="0"/>
        <w:caps w:val="0"/>
        <w:u w:val="none"/>
      </w:rPr>
    </w:lvl>
    <w:lvl w:ilvl="7">
      <w:start w:val="1"/>
      <w:numFmt w:val="lowerLetter"/>
      <w:pStyle w:val="BondL8"/>
      <w:lvlText w:val="%8)"/>
      <w:lvlJc w:val="left"/>
      <w:pPr>
        <w:tabs>
          <w:tab w:val="num" w:pos="6480"/>
        </w:tabs>
        <w:ind w:left="0" w:firstLine="5760"/>
      </w:pPr>
      <w:rPr>
        <w:b w:val="0"/>
        <w:i w:val="0"/>
        <w:caps w:val="0"/>
        <w:u w:val="none"/>
      </w:rPr>
    </w:lvl>
    <w:lvl w:ilvl="8">
      <w:start w:val="1"/>
      <w:numFmt w:val="lowerRoman"/>
      <w:pStyle w:val="BondL9"/>
      <w:lvlText w:val="%9)"/>
      <w:lvlJc w:val="left"/>
      <w:pPr>
        <w:tabs>
          <w:tab w:val="num" w:pos="7200"/>
        </w:tabs>
        <w:ind w:left="0" w:firstLine="6480"/>
      </w:pPr>
      <w:rPr>
        <w:b w:val="0"/>
        <w:i w:val="0"/>
        <w:caps w:val="0"/>
        <w:u w:val="none"/>
      </w:rPr>
    </w:lvl>
  </w:abstractNum>
  <w:abstractNum w:abstractNumId="13" w15:restartNumberingAfterBreak="0">
    <w:nsid w:val="07FA2AF6"/>
    <w:multiLevelType w:val="hybridMultilevel"/>
    <w:tmpl w:val="44469E72"/>
    <w:lvl w:ilvl="0" w:tplc="FF004090">
      <w:start w:val="9"/>
      <w:numFmt w:val="upp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D63803"/>
    <w:multiLevelType w:val="hybridMultilevel"/>
    <w:tmpl w:val="E934FE7A"/>
    <w:lvl w:ilvl="0" w:tplc="E9AC1640">
      <w:start w:val="1"/>
      <w:numFmt w:val="upperRoman"/>
      <w:lvlText w:val="%1."/>
      <w:lvlJc w:val="left"/>
      <w:pPr>
        <w:ind w:left="896" w:hanging="72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5" w15:restartNumberingAfterBreak="0">
    <w:nsid w:val="0C5D0611"/>
    <w:multiLevelType w:val="multilevel"/>
    <w:tmpl w:val="E05485BE"/>
    <w:lvl w:ilvl="0">
      <w:start w:val="1"/>
      <w:numFmt w:val="upperRoman"/>
      <w:lvlRestart w:val="0"/>
      <w:pStyle w:val="ArticleSection1"/>
      <w:suff w:val="nothing"/>
      <w:lvlText w:val="ARTICLE %1"/>
      <w:lvlJc w:val="left"/>
      <w:pPr>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rPr>
    </w:lvl>
    <w:lvl w:ilvl="1">
      <w:start w:val="1"/>
      <w:numFmt w:val="decimal"/>
      <w:pStyle w:val="articlesection2"/>
      <w:lvlText w:val="SECTION %2."/>
      <w:lvlJc w:val="left"/>
      <w:pPr>
        <w:ind w:left="0" w:firstLine="720"/>
      </w:pPr>
      <w:rPr>
        <w:rFonts w:ascii="Times New Roman Bold" w:hAnsi="Times New Roman Bold" w:cs="Times New Roman" w:hint="default"/>
        <w:b/>
        <w:i w:val="0"/>
        <w:caps w:val="0"/>
        <w:smallCaps w:val="0"/>
        <w:strike w:val="0"/>
        <w:dstrike w:val="0"/>
        <w:vanish w:val="0"/>
        <w:color w:val="auto"/>
        <w:spacing w:val="0"/>
        <w:w w:val="100"/>
        <w:kern w:val="0"/>
        <w:position w:val="0"/>
        <w:sz w:val="24"/>
        <w:u w:val="none"/>
        <w:effect w:val="none"/>
        <w:vertAlign w:val="baseline"/>
      </w:rPr>
    </w:lvl>
    <w:lvl w:ilvl="2">
      <w:start w:val="1"/>
      <w:numFmt w:val="lowerLetter"/>
      <w:pStyle w:val="articlesection3"/>
      <w:lvlText w:val="(%3)"/>
      <w:lvlJc w:val="left"/>
      <w:pPr>
        <w:ind w:left="0" w:firstLine="144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rPr>
    </w:lvl>
    <w:lvl w:ilvl="3">
      <w:start w:val="1"/>
      <w:numFmt w:val="none"/>
      <w:pStyle w:val="articlesection4"/>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4">
      <w:start w:val="1"/>
      <w:numFmt w:val="none"/>
      <w:pStyle w:val="articlesection5"/>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5">
      <w:start w:val="1"/>
      <w:numFmt w:val="none"/>
      <w:pStyle w:val="articlesection6"/>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pStyle w:val="articlesection7"/>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pStyle w:val="articlesection8"/>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articlesection9"/>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16" w15:restartNumberingAfterBreak="0">
    <w:nsid w:val="11326EBC"/>
    <w:multiLevelType w:val="hybridMultilevel"/>
    <w:tmpl w:val="D2CA2E7A"/>
    <w:lvl w:ilvl="0" w:tplc="D73EF31A">
      <w:start w:val="1"/>
      <w:numFmt w:val="upperLetter"/>
      <w:lvlText w:val="%1."/>
      <w:lvlJc w:val="left"/>
      <w:pPr>
        <w:ind w:left="1170" w:hanging="360"/>
      </w:pPr>
      <w:rPr>
        <w:rFonts w:eastAsia="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1632410A"/>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6847DE5"/>
    <w:multiLevelType w:val="hybridMultilevel"/>
    <w:tmpl w:val="0E5071E2"/>
    <w:lvl w:ilvl="0" w:tplc="554A6BA0">
      <w:numFmt w:val="bullet"/>
      <w:lvlText w:val=""/>
      <w:lvlJc w:val="left"/>
      <w:pPr>
        <w:ind w:left="1000" w:hanging="360"/>
      </w:pPr>
      <w:rPr>
        <w:rFonts w:ascii="Symbol" w:eastAsia="Symbol" w:hAnsi="Symbol" w:cs="Symbol" w:hint="default"/>
        <w:spacing w:val="0"/>
        <w:w w:val="100"/>
        <w:lang w:val="en-US" w:eastAsia="en-US" w:bidi="ar-SA"/>
      </w:rPr>
    </w:lvl>
    <w:lvl w:ilvl="1" w:tplc="5388092C">
      <w:numFmt w:val="bullet"/>
      <w:lvlText w:val="o"/>
      <w:lvlJc w:val="left"/>
      <w:pPr>
        <w:ind w:left="1720" w:hanging="360"/>
      </w:pPr>
      <w:rPr>
        <w:rFonts w:ascii="Courier New" w:eastAsia="Courier New" w:hAnsi="Courier New" w:cs="Courier New" w:hint="default"/>
        <w:b w:val="0"/>
        <w:bCs w:val="0"/>
        <w:i w:val="0"/>
        <w:iCs w:val="0"/>
        <w:spacing w:val="0"/>
        <w:w w:val="100"/>
        <w:sz w:val="22"/>
        <w:szCs w:val="22"/>
        <w:lang w:val="en-US" w:eastAsia="en-US" w:bidi="ar-SA"/>
      </w:rPr>
    </w:lvl>
    <w:lvl w:ilvl="2" w:tplc="20FCD056">
      <w:numFmt w:val="bullet"/>
      <w:lvlText w:val="•"/>
      <w:lvlJc w:val="left"/>
      <w:pPr>
        <w:ind w:left="1720" w:hanging="360"/>
      </w:pPr>
      <w:rPr>
        <w:rFonts w:hint="default"/>
        <w:lang w:val="en-US" w:eastAsia="en-US" w:bidi="ar-SA"/>
      </w:rPr>
    </w:lvl>
    <w:lvl w:ilvl="3" w:tplc="0652B208">
      <w:numFmt w:val="bullet"/>
      <w:lvlText w:val="•"/>
      <w:lvlJc w:val="left"/>
      <w:pPr>
        <w:ind w:left="2872" w:hanging="360"/>
      </w:pPr>
      <w:rPr>
        <w:rFonts w:hint="default"/>
        <w:lang w:val="en-US" w:eastAsia="en-US" w:bidi="ar-SA"/>
      </w:rPr>
    </w:lvl>
    <w:lvl w:ilvl="4" w:tplc="8BC816BC">
      <w:numFmt w:val="bullet"/>
      <w:lvlText w:val="•"/>
      <w:lvlJc w:val="left"/>
      <w:pPr>
        <w:ind w:left="4025" w:hanging="360"/>
      </w:pPr>
      <w:rPr>
        <w:rFonts w:hint="default"/>
        <w:lang w:val="en-US" w:eastAsia="en-US" w:bidi="ar-SA"/>
      </w:rPr>
    </w:lvl>
    <w:lvl w:ilvl="5" w:tplc="B14C4438">
      <w:numFmt w:val="bullet"/>
      <w:lvlText w:val="•"/>
      <w:lvlJc w:val="left"/>
      <w:pPr>
        <w:ind w:left="5177" w:hanging="360"/>
      </w:pPr>
      <w:rPr>
        <w:rFonts w:hint="default"/>
        <w:lang w:val="en-US" w:eastAsia="en-US" w:bidi="ar-SA"/>
      </w:rPr>
    </w:lvl>
    <w:lvl w:ilvl="6" w:tplc="7AC65E6E">
      <w:numFmt w:val="bullet"/>
      <w:lvlText w:val="•"/>
      <w:lvlJc w:val="left"/>
      <w:pPr>
        <w:ind w:left="6330" w:hanging="360"/>
      </w:pPr>
      <w:rPr>
        <w:rFonts w:hint="default"/>
        <w:lang w:val="en-US" w:eastAsia="en-US" w:bidi="ar-SA"/>
      </w:rPr>
    </w:lvl>
    <w:lvl w:ilvl="7" w:tplc="1A2A0866">
      <w:numFmt w:val="bullet"/>
      <w:lvlText w:val="•"/>
      <w:lvlJc w:val="left"/>
      <w:pPr>
        <w:ind w:left="7482" w:hanging="360"/>
      </w:pPr>
      <w:rPr>
        <w:rFonts w:hint="default"/>
        <w:lang w:val="en-US" w:eastAsia="en-US" w:bidi="ar-SA"/>
      </w:rPr>
    </w:lvl>
    <w:lvl w:ilvl="8" w:tplc="A02AF5BE">
      <w:numFmt w:val="bullet"/>
      <w:lvlText w:val="•"/>
      <w:lvlJc w:val="left"/>
      <w:pPr>
        <w:ind w:left="8635" w:hanging="360"/>
      </w:pPr>
      <w:rPr>
        <w:rFonts w:hint="default"/>
        <w:lang w:val="en-US" w:eastAsia="en-US" w:bidi="ar-SA"/>
      </w:rPr>
    </w:lvl>
  </w:abstractNum>
  <w:abstractNum w:abstractNumId="19" w15:restartNumberingAfterBreak="0">
    <w:nsid w:val="16B979A1"/>
    <w:multiLevelType w:val="hybridMultilevel"/>
    <w:tmpl w:val="AFCCD7E4"/>
    <w:lvl w:ilvl="0" w:tplc="70B2C846">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7890841"/>
    <w:multiLevelType w:val="hybridMultilevel"/>
    <w:tmpl w:val="64F0C7B8"/>
    <w:lvl w:ilvl="0" w:tplc="3A5C2D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8E9561A"/>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AEA41D9"/>
    <w:multiLevelType w:val="hybridMultilevel"/>
    <w:tmpl w:val="E83A9D2A"/>
    <w:lvl w:ilvl="0" w:tplc="ED5EE96E">
      <w:numFmt w:val="bullet"/>
      <w:lvlText w:val=""/>
      <w:lvlJc w:val="left"/>
      <w:pPr>
        <w:ind w:left="1720" w:hanging="360"/>
      </w:pPr>
      <w:rPr>
        <w:rFonts w:ascii="Symbol" w:eastAsia="Symbol" w:hAnsi="Symbol" w:cs="Symbol" w:hint="default"/>
        <w:b w:val="0"/>
        <w:bCs w:val="0"/>
        <w:i w:val="0"/>
        <w:iCs w:val="0"/>
        <w:spacing w:val="0"/>
        <w:w w:val="100"/>
        <w:sz w:val="24"/>
        <w:szCs w:val="24"/>
        <w:lang w:val="en-US" w:eastAsia="en-US" w:bidi="ar-SA"/>
      </w:rPr>
    </w:lvl>
    <w:lvl w:ilvl="1" w:tplc="D1DC5D18">
      <w:numFmt w:val="bullet"/>
      <w:lvlText w:val="•"/>
      <w:lvlJc w:val="left"/>
      <w:pPr>
        <w:ind w:left="2642" w:hanging="360"/>
      </w:pPr>
      <w:rPr>
        <w:rFonts w:hint="default"/>
        <w:lang w:val="en-US" w:eastAsia="en-US" w:bidi="ar-SA"/>
      </w:rPr>
    </w:lvl>
    <w:lvl w:ilvl="2" w:tplc="DF58F032">
      <w:numFmt w:val="bullet"/>
      <w:lvlText w:val="•"/>
      <w:lvlJc w:val="left"/>
      <w:pPr>
        <w:ind w:left="3564" w:hanging="360"/>
      </w:pPr>
      <w:rPr>
        <w:rFonts w:hint="default"/>
        <w:lang w:val="en-US" w:eastAsia="en-US" w:bidi="ar-SA"/>
      </w:rPr>
    </w:lvl>
    <w:lvl w:ilvl="3" w:tplc="412A67E0">
      <w:numFmt w:val="bullet"/>
      <w:lvlText w:val="•"/>
      <w:lvlJc w:val="left"/>
      <w:pPr>
        <w:ind w:left="4486" w:hanging="360"/>
      </w:pPr>
      <w:rPr>
        <w:rFonts w:hint="default"/>
        <w:lang w:val="en-US" w:eastAsia="en-US" w:bidi="ar-SA"/>
      </w:rPr>
    </w:lvl>
    <w:lvl w:ilvl="4" w:tplc="7772BBDC">
      <w:numFmt w:val="bullet"/>
      <w:lvlText w:val="•"/>
      <w:lvlJc w:val="left"/>
      <w:pPr>
        <w:ind w:left="5408" w:hanging="360"/>
      </w:pPr>
      <w:rPr>
        <w:rFonts w:hint="default"/>
        <w:lang w:val="en-US" w:eastAsia="en-US" w:bidi="ar-SA"/>
      </w:rPr>
    </w:lvl>
    <w:lvl w:ilvl="5" w:tplc="792AE522">
      <w:numFmt w:val="bullet"/>
      <w:lvlText w:val="•"/>
      <w:lvlJc w:val="left"/>
      <w:pPr>
        <w:ind w:left="6330" w:hanging="360"/>
      </w:pPr>
      <w:rPr>
        <w:rFonts w:hint="default"/>
        <w:lang w:val="en-US" w:eastAsia="en-US" w:bidi="ar-SA"/>
      </w:rPr>
    </w:lvl>
    <w:lvl w:ilvl="6" w:tplc="E7900C5A">
      <w:numFmt w:val="bullet"/>
      <w:lvlText w:val="•"/>
      <w:lvlJc w:val="left"/>
      <w:pPr>
        <w:ind w:left="7252" w:hanging="360"/>
      </w:pPr>
      <w:rPr>
        <w:rFonts w:hint="default"/>
        <w:lang w:val="en-US" w:eastAsia="en-US" w:bidi="ar-SA"/>
      </w:rPr>
    </w:lvl>
    <w:lvl w:ilvl="7" w:tplc="2EE8D7E2">
      <w:numFmt w:val="bullet"/>
      <w:lvlText w:val="•"/>
      <w:lvlJc w:val="left"/>
      <w:pPr>
        <w:ind w:left="8174" w:hanging="360"/>
      </w:pPr>
      <w:rPr>
        <w:rFonts w:hint="default"/>
        <w:lang w:val="en-US" w:eastAsia="en-US" w:bidi="ar-SA"/>
      </w:rPr>
    </w:lvl>
    <w:lvl w:ilvl="8" w:tplc="72FA69D8">
      <w:numFmt w:val="bullet"/>
      <w:lvlText w:val="•"/>
      <w:lvlJc w:val="left"/>
      <w:pPr>
        <w:ind w:left="9096" w:hanging="360"/>
      </w:pPr>
      <w:rPr>
        <w:rFonts w:hint="default"/>
        <w:lang w:val="en-US" w:eastAsia="en-US" w:bidi="ar-SA"/>
      </w:rPr>
    </w:lvl>
  </w:abstractNum>
  <w:abstractNum w:abstractNumId="23" w15:restartNumberingAfterBreak="0">
    <w:nsid w:val="1C371739"/>
    <w:multiLevelType w:val="hybridMultilevel"/>
    <w:tmpl w:val="3FBC7688"/>
    <w:lvl w:ilvl="0" w:tplc="D23A7D50">
      <w:start w:val="24"/>
      <w:numFmt w:val="upperLetter"/>
      <w:lvlText w:val="%1."/>
      <w:lvlJc w:val="left"/>
      <w:pPr>
        <w:ind w:left="690" w:hanging="360"/>
      </w:pPr>
      <w:rPr>
        <w:rFonts w:eastAsia="Times New Roman" w:hint="default"/>
        <w:b w:val="0"/>
        <w:bCs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4" w15:restartNumberingAfterBreak="0">
    <w:nsid w:val="1D032439"/>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E7F2C56"/>
    <w:multiLevelType w:val="hybridMultilevel"/>
    <w:tmpl w:val="F0F0AE06"/>
    <w:lvl w:ilvl="0" w:tplc="D7CA08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E915FD7"/>
    <w:multiLevelType w:val="hybridMultilevel"/>
    <w:tmpl w:val="DE5608BC"/>
    <w:lvl w:ilvl="0" w:tplc="243A13D2">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325339"/>
    <w:multiLevelType w:val="hybridMultilevel"/>
    <w:tmpl w:val="E6749F78"/>
    <w:lvl w:ilvl="0" w:tplc="30D4C0C0">
      <w:numFmt w:val="bullet"/>
      <w:lvlText w:val=""/>
      <w:lvlJc w:val="left"/>
      <w:pPr>
        <w:ind w:left="1360" w:hanging="360"/>
      </w:pPr>
      <w:rPr>
        <w:rFonts w:ascii="Symbol" w:eastAsia="Symbol" w:hAnsi="Symbol" w:cs="Symbol" w:hint="default"/>
        <w:b w:val="0"/>
        <w:bCs w:val="0"/>
        <w:i w:val="0"/>
        <w:iCs w:val="0"/>
        <w:spacing w:val="0"/>
        <w:w w:val="100"/>
        <w:sz w:val="22"/>
        <w:szCs w:val="22"/>
        <w:lang w:val="en-US" w:eastAsia="en-US" w:bidi="ar-SA"/>
      </w:rPr>
    </w:lvl>
    <w:lvl w:ilvl="1" w:tplc="3E4E9FB8">
      <w:numFmt w:val="bullet"/>
      <w:lvlText w:val="o"/>
      <w:lvlJc w:val="left"/>
      <w:pPr>
        <w:ind w:left="2080" w:hanging="360"/>
      </w:pPr>
      <w:rPr>
        <w:rFonts w:ascii="Courier New" w:eastAsia="Courier New" w:hAnsi="Courier New" w:cs="Courier New" w:hint="default"/>
        <w:spacing w:val="0"/>
        <w:w w:val="100"/>
        <w:lang w:val="en-US" w:eastAsia="en-US" w:bidi="ar-SA"/>
      </w:rPr>
    </w:lvl>
    <w:lvl w:ilvl="2" w:tplc="020AB49E">
      <w:numFmt w:val="bullet"/>
      <w:lvlText w:val="•"/>
      <w:lvlJc w:val="left"/>
      <w:pPr>
        <w:ind w:left="3064" w:hanging="360"/>
      </w:pPr>
      <w:rPr>
        <w:rFonts w:hint="default"/>
        <w:lang w:val="en-US" w:eastAsia="en-US" w:bidi="ar-SA"/>
      </w:rPr>
    </w:lvl>
    <w:lvl w:ilvl="3" w:tplc="B448BF8C">
      <w:numFmt w:val="bullet"/>
      <w:lvlText w:val="•"/>
      <w:lvlJc w:val="left"/>
      <w:pPr>
        <w:ind w:left="4048" w:hanging="360"/>
      </w:pPr>
      <w:rPr>
        <w:rFonts w:hint="default"/>
        <w:lang w:val="en-US" w:eastAsia="en-US" w:bidi="ar-SA"/>
      </w:rPr>
    </w:lvl>
    <w:lvl w:ilvl="4" w:tplc="E7FAF552">
      <w:numFmt w:val="bullet"/>
      <w:lvlText w:val="•"/>
      <w:lvlJc w:val="left"/>
      <w:pPr>
        <w:ind w:left="5033" w:hanging="360"/>
      </w:pPr>
      <w:rPr>
        <w:rFonts w:hint="default"/>
        <w:lang w:val="en-US" w:eastAsia="en-US" w:bidi="ar-SA"/>
      </w:rPr>
    </w:lvl>
    <w:lvl w:ilvl="5" w:tplc="F6801E28">
      <w:numFmt w:val="bullet"/>
      <w:lvlText w:val="•"/>
      <w:lvlJc w:val="left"/>
      <w:pPr>
        <w:ind w:left="6017" w:hanging="360"/>
      </w:pPr>
      <w:rPr>
        <w:rFonts w:hint="default"/>
        <w:lang w:val="en-US" w:eastAsia="en-US" w:bidi="ar-SA"/>
      </w:rPr>
    </w:lvl>
    <w:lvl w:ilvl="6" w:tplc="3ADC6278">
      <w:numFmt w:val="bullet"/>
      <w:lvlText w:val="•"/>
      <w:lvlJc w:val="left"/>
      <w:pPr>
        <w:ind w:left="7002" w:hanging="360"/>
      </w:pPr>
      <w:rPr>
        <w:rFonts w:hint="default"/>
        <w:lang w:val="en-US" w:eastAsia="en-US" w:bidi="ar-SA"/>
      </w:rPr>
    </w:lvl>
    <w:lvl w:ilvl="7" w:tplc="20A48968">
      <w:numFmt w:val="bullet"/>
      <w:lvlText w:val="•"/>
      <w:lvlJc w:val="left"/>
      <w:pPr>
        <w:ind w:left="7986" w:hanging="360"/>
      </w:pPr>
      <w:rPr>
        <w:rFonts w:hint="default"/>
        <w:lang w:val="en-US" w:eastAsia="en-US" w:bidi="ar-SA"/>
      </w:rPr>
    </w:lvl>
    <w:lvl w:ilvl="8" w:tplc="D6144CAE">
      <w:numFmt w:val="bullet"/>
      <w:lvlText w:val="•"/>
      <w:lvlJc w:val="left"/>
      <w:pPr>
        <w:ind w:left="8971" w:hanging="360"/>
      </w:pPr>
      <w:rPr>
        <w:rFonts w:hint="default"/>
        <w:lang w:val="en-US" w:eastAsia="en-US" w:bidi="ar-SA"/>
      </w:rPr>
    </w:lvl>
  </w:abstractNum>
  <w:abstractNum w:abstractNumId="28" w15:restartNumberingAfterBreak="0">
    <w:nsid w:val="21882295"/>
    <w:multiLevelType w:val="hybridMultilevel"/>
    <w:tmpl w:val="D5B4EC1A"/>
    <w:lvl w:ilvl="0" w:tplc="222444E8">
      <w:numFmt w:val="bullet"/>
      <w:lvlText w:val=""/>
      <w:lvlJc w:val="left"/>
      <w:pPr>
        <w:ind w:left="1000" w:hanging="360"/>
      </w:pPr>
      <w:rPr>
        <w:rFonts w:ascii="Symbol" w:eastAsia="Symbol" w:hAnsi="Symbol" w:cs="Symbol" w:hint="default"/>
        <w:b w:val="0"/>
        <w:bCs w:val="0"/>
        <w:i w:val="0"/>
        <w:iCs w:val="0"/>
        <w:spacing w:val="0"/>
        <w:w w:val="100"/>
        <w:sz w:val="22"/>
        <w:szCs w:val="22"/>
        <w:lang w:val="en-US" w:eastAsia="en-US" w:bidi="ar-SA"/>
      </w:rPr>
    </w:lvl>
    <w:lvl w:ilvl="1" w:tplc="FC586B08">
      <w:numFmt w:val="bullet"/>
      <w:lvlText w:val="o"/>
      <w:lvlJc w:val="left"/>
      <w:pPr>
        <w:ind w:left="1720" w:hanging="360"/>
      </w:pPr>
      <w:rPr>
        <w:rFonts w:ascii="Courier New" w:eastAsia="Courier New" w:hAnsi="Courier New" w:cs="Courier New" w:hint="default"/>
        <w:b w:val="0"/>
        <w:bCs w:val="0"/>
        <w:i w:val="0"/>
        <w:iCs w:val="0"/>
        <w:spacing w:val="0"/>
        <w:w w:val="100"/>
        <w:sz w:val="22"/>
        <w:szCs w:val="22"/>
        <w:lang w:val="en-US" w:eastAsia="en-US" w:bidi="ar-SA"/>
      </w:rPr>
    </w:lvl>
    <w:lvl w:ilvl="2" w:tplc="AC76AF0E">
      <w:numFmt w:val="bullet"/>
      <w:lvlText w:val=""/>
      <w:lvlJc w:val="left"/>
      <w:pPr>
        <w:ind w:left="2440" w:hanging="360"/>
      </w:pPr>
      <w:rPr>
        <w:rFonts w:ascii="Wingdings" w:eastAsia="Wingdings" w:hAnsi="Wingdings" w:cs="Wingdings" w:hint="default"/>
        <w:b w:val="0"/>
        <w:bCs w:val="0"/>
        <w:i w:val="0"/>
        <w:iCs w:val="0"/>
        <w:spacing w:val="0"/>
        <w:w w:val="100"/>
        <w:sz w:val="22"/>
        <w:szCs w:val="22"/>
        <w:lang w:val="en-US" w:eastAsia="en-US" w:bidi="ar-SA"/>
      </w:rPr>
    </w:lvl>
    <w:lvl w:ilvl="3" w:tplc="1C60E042">
      <w:numFmt w:val="bullet"/>
      <w:lvlText w:val="•"/>
      <w:lvlJc w:val="left"/>
      <w:pPr>
        <w:ind w:left="3502" w:hanging="360"/>
      </w:pPr>
      <w:rPr>
        <w:rFonts w:hint="default"/>
        <w:lang w:val="en-US" w:eastAsia="en-US" w:bidi="ar-SA"/>
      </w:rPr>
    </w:lvl>
    <w:lvl w:ilvl="4" w:tplc="DCBA68B2">
      <w:numFmt w:val="bullet"/>
      <w:lvlText w:val="•"/>
      <w:lvlJc w:val="left"/>
      <w:pPr>
        <w:ind w:left="4565" w:hanging="360"/>
      </w:pPr>
      <w:rPr>
        <w:rFonts w:hint="default"/>
        <w:lang w:val="en-US" w:eastAsia="en-US" w:bidi="ar-SA"/>
      </w:rPr>
    </w:lvl>
    <w:lvl w:ilvl="5" w:tplc="1660A98C">
      <w:numFmt w:val="bullet"/>
      <w:lvlText w:val="•"/>
      <w:lvlJc w:val="left"/>
      <w:pPr>
        <w:ind w:left="5627" w:hanging="360"/>
      </w:pPr>
      <w:rPr>
        <w:rFonts w:hint="default"/>
        <w:lang w:val="en-US" w:eastAsia="en-US" w:bidi="ar-SA"/>
      </w:rPr>
    </w:lvl>
    <w:lvl w:ilvl="6" w:tplc="0F98C1B2">
      <w:numFmt w:val="bullet"/>
      <w:lvlText w:val="•"/>
      <w:lvlJc w:val="left"/>
      <w:pPr>
        <w:ind w:left="6690" w:hanging="360"/>
      </w:pPr>
      <w:rPr>
        <w:rFonts w:hint="default"/>
        <w:lang w:val="en-US" w:eastAsia="en-US" w:bidi="ar-SA"/>
      </w:rPr>
    </w:lvl>
    <w:lvl w:ilvl="7" w:tplc="3A28900E">
      <w:numFmt w:val="bullet"/>
      <w:lvlText w:val="•"/>
      <w:lvlJc w:val="left"/>
      <w:pPr>
        <w:ind w:left="7752" w:hanging="360"/>
      </w:pPr>
      <w:rPr>
        <w:rFonts w:hint="default"/>
        <w:lang w:val="en-US" w:eastAsia="en-US" w:bidi="ar-SA"/>
      </w:rPr>
    </w:lvl>
    <w:lvl w:ilvl="8" w:tplc="CEEA6A9A">
      <w:numFmt w:val="bullet"/>
      <w:lvlText w:val="•"/>
      <w:lvlJc w:val="left"/>
      <w:pPr>
        <w:ind w:left="8815" w:hanging="360"/>
      </w:pPr>
      <w:rPr>
        <w:rFonts w:hint="default"/>
        <w:lang w:val="en-US" w:eastAsia="en-US" w:bidi="ar-SA"/>
      </w:rPr>
    </w:lvl>
  </w:abstractNum>
  <w:abstractNum w:abstractNumId="29" w15:restartNumberingAfterBreak="0">
    <w:nsid w:val="22861B3F"/>
    <w:multiLevelType w:val="hybridMultilevel"/>
    <w:tmpl w:val="A768AE86"/>
    <w:lvl w:ilvl="0" w:tplc="C61E13D8">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6635B30"/>
    <w:multiLevelType w:val="hybridMultilevel"/>
    <w:tmpl w:val="C75A564C"/>
    <w:lvl w:ilvl="0" w:tplc="04EAC64E">
      <w:start w:val="3"/>
      <w:numFmt w:val="upperRoman"/>
      <w:lvlText w:val="%1."/>
      <w:lvlJc w:val="left"/>
      <w:pPr>
        <w:ind w:left="3485" w:firstLine="0"/>
      </w:pPr>
      <w:rPr>
        <w:rFonts w:ascii="Times New Roman" w:eastAsia="Times New Roman" w:hAnsi="Times New Roman" w:cs="Times New Roman" w:hint="default"/>
        <w:b/>
        <w:bCs w:val="0"/>
        <w:i w:val="0"/>
        <w:strike w:val="0"/>
        <w:dstrike w:val="0"/>
        <w:color w:val="000000"/>
        <w:sz w:val="26"/>
        <w:szCs w:val="26"/>
        <w:u w:val="none" w:color="000000"/>
        <w:vertAlign w:val="baseline"/>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27EF3C87"/>
    <w:multiLevelType w:val="hybridMultilevel"/>
    <w:tmpl w:val="73F85A86"/>
    <w:lvl w:ilvl="0" w:tplc="41805072">
      <w:numFmt w:val="bullet"/>
      <w:lvlText w:val=""/>
      <w:lvlJc w:val="left"/>
      <w:pPr>
        <w:ind w:left="1000" w:hanging="360"/>
      </w:pPr>
      <w:rPr>
        <w:rFonts w:ascii="Symbol" w:eastAsia="Symbol" w:hAnsi="Symbol" w:cs="Symbol" w:hint="default"/>
        <w:b w:val="0"/>
        <w:bCs w:val="0"/>
        <w:i w:val="0"/>
        <w:iCs w:val="0"/>
        <w:spacing w:val="0"/>
        <w:w w:val="100"/>
        <w:sz w:val="22"/>
        <w:szCs w:val="22"/>
        <w:lang w:val="en-US" w:eastAsia="en-US" w:bidi="ar-SA"/>
      </w:rPr>
    </w:lvl>
    <w:lvl w:ilvl="1" w:tplc="7716F676">
      <w:numFmt w:val="bullet"/>
      <w:lvlText w:val="•"/>
      <w:lvlJc w:val="left"/>
      <w:pPr>
        <w:ind w:left="1994" w:hanging="360"/>
      </w:pPr>
      <w:rPr>
        <w:rFonts w:hint="default"/>
        <w:lang w:val="en-US" w:eastAsia="en-US" w:bidi="ar-SA"/>
      </w:rPr>
    </w:lvl>
    <w:lvl w:ilvl="2" w:tplc="AF1EB6F4">
      <w:numFmt w:val="bullet"/>
      <w:lvlText w:val="•"/>
      <w:lvlJc w:val="left"/>
      <w:pPr>
        <w:ind w:left="2988" w:hanging="360"/>
      </w:pPr>
      <w:rPr>
        <w:rFonts w:hint="default"/>
        <w:lang w:val="en-US" w:eastAsia="en-US" w:bidi="ar-SA"/>
      </w:rPr>
    </w:lvl>
    <w:lvl w:ilvl="3" w:tplc="346EA812">
      <w:numFmt w:val="bullet"/>
      <w:lvlText w:val="•"/>
      <w:lvlJc w:val="left"/>
      <w:pPr>
        <w:ind w:left="3982" w:hanging="360"/>
      </w:pPr>
      <w:rPr>
        <w:rFonts w:hint="default"/>
        <w:lang w:val="en-US" w:eastAsia="en-US" w:bidi="ar-SA"/>
      </w:rPr>
    </w:lvl>
    <w:lvl w:ilvl="4" w:tplc="24D8E394">
      <w:numFmt w:val="bullet"/>
      <w:lvlText w:val="•"/>
      <w:lvlJc w:val="left"/>
      <w:pPr>
        <w:ind w:left="4976" w:hanging="360"/>
      </w:pPr>
      <w:rPr>
        <w:rFonts w:hint="default"/>
        <w:lang w:val="en-US" w:eastAsia="en-US" w:bidi="ar-SA"/>
      </w:rPr>
    </w:lvl>
    <w:lvl w:ilvl="5" w:tplc="52841322">
      <w:numFmt w:val="bullet"/>
      <w:lvlText w:val="•"/>
      <w:lvlJc w:val="left"/>
      <w:pPr>
        <w:ind w:left="5970" w:hanging="360"/>
      </w:pPr>
      <w:rPr>
        <w:rFonts w:hint="default"/>
        <w:lang w:val="en-US" w:eastAsia="en-US" w:bidi="ar-SA"/>
      </w:rPr>
    </w:lvl>
    <w:lvl w:ilvl="6" w:tplc="56882658">
      <w:numFmt w:val="bullet"/>
      <w:lvlText w:val="•"/>
      <w:lvlJc w:val="left"/>
      <w:pPr>
        <w:ind w:left="6964" w:hanging="360"/>
      </w:pPr>
      <w:rPr>
        <w:rFonts w:hint="default"/>
        <w:lang w:val="en-US" w:eastAsia="en-US" w:bidi="ar-SA"/>
      </w:rPr>
    </w:lvl>
    <w:lvl w:ilvl="7" w:tplc="5EAAFE98">
      <w:numFmt w:val="bullet"/>
      <w:lvlText w:val="•"/>
      <w:lvlJc w:val="left"/>
      <w:pPr>
        <w:ind w:left="7958" w:hanging="360"/>
      </w:pPr>
      <w:rPr>
        <w:rFonts w:hint="default"/>
        <w:lang w:val="en-US" w:eastAsia="en-US" w:bidi="ar-SA"/>
      </w:rPr>
    </w:lvl>
    <w:lvl w:ilvl="8" w:tplc="D8862F7A">
      <w:numFmt w:val="bullet"/>
      <w:lvlText w:val="•"/>
      <w:lvlJc w:val="left"/>
      <w:pPr>
        <w:ind w:left="8952" w:hanging="360"/>
      </w:pPr>
      <w:rPr>
        <w:rFonts w:hint="default"/>
        <w:lang w:val="en-US" w:eastAsia="en-US" w:bidi="ar-SA"/>
      </w:rPr>
    </w:lvl>
  </w:abstractNum>
  <w:abstractNum w:abstractNumId="32" w15:restartNumberingAfterBreak="0">
    <w:nsid w:val="283411B7"/>
    <w:multiLevelType w:val="hybridMultilevel"/>
    <w:tmpl w:val="FCBEBD88"/>
    <w:lvl w:ilvl="0" w:tplc="0B24B1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4276C8A"/>
    <w:multiLevelType w:val="hybridMultilevel"/>
    <w:tmpl w:val="ADB48408"/>
    <w:lvl w:ilvl="0" w:tplc="66984E4A">
      <w:start w:val="1"/>
      <w:numFmt w:val="upperRoman"/>
      <w:lvlText w:val="%1."/>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5153A2"/>
    <w:multiLevelType w:val="multilevel"/>
    <w:tmpl w:val="2C169D32"/>
    <w:lvl w:ilvl="0">
      <w:start w:val="1"/>
      <w:numFmt w:val="decimal"/>
      <w:pStyle w:val="p1-section1"/>
      <w:suff w:val="nothing"/>
      <w:lvlText w:val="SECTION %1.  "/>
      <w:lvlJc w:val="left"/>
      <w:rPr>
        <w:rFonts w:ascii="Times New Roman Bold" w:hAnsi="Times New Roman Bold"/>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p1-section2"/>
      <w:lvlText w:val="(%2)"/>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p1-section3"/>
      <w:lvlText w:val="(%3)"/>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1-section4"/>
      <w:lvlText w:val="(%4)"/>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p1-section5"/>
      <w:lvlText w:val="(%5)"/>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p1-section6"/>
      <w:lvlText w:val="%6)"/>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1-section7"/>
      <w:lvlText w:val="%7)"/>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p1-section8"/>
      <w:suff w:val="nothing"/>
      <w:lvlText w:val="  "/>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p1-section9"/>
      <w:suff w:val="nothing"/>
      <w:lvlText w:val="  "/>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9AF26E9"/>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A2B49AF"/>
    <w:multiLevelType w:val="hybridMultilevel"/>
    <w:tmpl w:val="705E6146"/>
    <w:lvl w:ilvl="0" w:tplc="04090015">
      <w:start w:val="1"/>
      <w:numFmt w:val="upperLetter"/>
      <w:lvlText w:val="%1."/>
      <w:lvlJc w:val="left"/>
      <w:pPr>
        <w:ind w:left="1440" w:hanging="720"/>
      </w:pPr>
      <w:rPr>
        <w:rFonts w:hint="default"/>
      </w:rPr>
    </w:lvl>
    <w:lvl w:ilvl="1" w:tplc="FFFFFFFF">
      <w:start w:val="1"/>
      <w:numFmt w:val="upperLetter"/>
      <w:lvlText w:val="%2."/>
      <w:lvlJc w:val="left"/>
      <w:pPr>
        <w:ind w:left="1800" w:hanging="360"/>
      </w:pPr>
      <w:rPr>
        <w:b w:val="0"/>
        <w:bCs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40A12133"/>
    <w:multiLevelType w:val="hybridMultilevel"/>
    <w:tmpl w:val="9D2ACC18"/>
    <w:lvl w:ilvl="0" w:tplc="5F8E2DBC">
      <w:start w:val="1"/>
      <w:numFmt w:val="decimal"/>
      <w:lvlText w:val="%1."/>
      <w:lvlJc w:val="left"/>
      <w:pPr>
        <w:ind w:left="1360" w:hanging="360"/>
        <w:jc w:val="left"/>
      </w:pPr>
      <w:rPr>
        <w:rFonts w:ascii="Arial" w:eastAsia="Arial" w:hAnsi="Arial" w:cs="Arial" w:hint="default"/>
        <w:b w:val="0"/>
        <w:bCs w:val="0"/>
        <w:i w:val="0"/>
        <w:iCs w:val="0"/>
        <w:spacing w:val="-1"/>
        <w:w w:val="100"/>
        <w:sz w:val="22"/>
        <w:szCs w:val="22"/>
        <w:lang w:val="en-US" w:eastAsia="en-US" w:bidi="ar-SA"/>
      </w:rPr>
    </w:lvl>
    <w:lvl w:ilvl="1" w:tplc="0A386C72">
      <w:numFmt w:val="bullet"/>
      <w:lvlText w:val="•"/>
      <w:lvlJc w:val="left"/>
      <w:pPr>
        <w:ind w:left="2318" w:hanging="360"/>
      </w:pPr>
      <w:rPr>
        <w:rFonts w:hint="default"/>
        <w:lang w:val="en-US" w:eastAsia="en-US" w:bidi="ar-SA"/>
      </w:rPr>
    </w:lvl>
    <w:lvl w:ilvl="2" w:tplc="D1A407A0">
      <w:numFmt w:val="bullet"/>
      <w:lvlText w:val="•"/>
      <w:lvlJc w:val="left"/>
      <w:pPr>
        <w:ind w:left="3276" w:hanging="360"/>
      </w:pPr>
      <w:rPr>
        <w:rFonts w:hint="default"/>
        <w:lang w:val="en-US" w:eastAsia="en-US" w:bidi="ar-SA"/>
      </w:rPr>
    </w:lvl>
    <w:lvl w:ilvl="3" w:tplc="D21C2068">
      <w:numFmt w:val="bullet"/>
      <w:lvlText w:val="•"/>
      <w:lvlJc w:val="left"/>
      <w:pPr>
        <w:ind w:left="4234" w:hanging="360"/>
      </w:pPr>
      <w:rPr>
        <w:rFonts w:hint="default"/>
        <w:lang w:val="en-US" w:eastAsia="en-US" w:bidi="ar-SA"/>
      </w:rPr>
    </w:lvl>
    <w:lvl w:ilvl="4" w:tplc="7AD836C2">
      <w:numFmt w:val="bullet"/>
      <w:lvlText w:val="•"/>
      <w:lvlJc w:val="left"/>
      <w:pPr>
        <w:ind w:left="5192" w:hanging="360"/>
      </w:pPr>
      <w:rPr>
        <w:rFonts w:hint="default"/>
        <w:lang w:val="en-US" w:eastAsia="en-US" w:bidi="ar-SA"/>
      </w:rPr>
    </w:lvl>
    <w:lvl w:ilvl="5" w:tplc="22429CB0">
      <w:numFmt w:val="bullet"/>
      <w:lvlText w:val="•"/>
      <w:lvlJc w:val="left"/>
      <w:pPr>
        <w:ind w:left="6150" w:hanging="360"/>
      </w:pPr>
      <w:rPr>
        <w:rFonts w:hint="default"/>
        <w:lang w:val="en-US" w:eastAsia="en-US" w:bidi="ar-SA"/>
      </w:rPr>
    </w:lvl>
    <w:lvl w:ilvl="6" w:tplc="81064D76">
      <w:numFmt w:val="bullet"/>
      <w:lvlText w:val="•"/>
      <w:lvlJc w:val="left"/>
      <w:pPr>
        <w:ind w:left="7108" w:hanging="360"/>
      </w:pPr>
      <w:rPr>
        <w:rFonts w:hint="default"/>
        <w:lang w:val="en-US" w:eastAsia="en-US" w:bidi="ar-SA"/>
      </w:rPr>
    </w:lvl>
    <w:lvl w:ilvl="7" w:tplc="03F06D44">
      <w:numFmt w:val="bullet"/>
      <w:lvlText w:val="•"/>
      <w:lvlJc w:val="left"/>
      <w:pPr>
        <w:ind w:left="8066" w:hanging="360"/>
      </w:pPr>
      <w:rPr>
        <w:rFonts w:hint="default"/>
        <w:lang w:val="en-US" w:eastAsia="en-US" w:bidi="ar-SA"/>
      </w:rPr>
    </w:lvl>
    <w:lvl w:ilvl="8" w:tplc="414EA392">
      <w:numFmt w:val="bullet"/>
      <w:lvlText w:val="•"/>
      <w:lvlJc w:val="left"/>
      <w:pPr>
        <w:ind w:left="9024" w:hanging="360"/>
      </w:pPr>
      <w:rPr>
        <w:rFonts w:hint="default"/>
        <w:lang w:val="en-US" w:eastAsia="en-US" w:bidi="ar-SA"/>
      </w:rPr>
    </w:lvl>
  </w:abstractNum>
  <w:abstractNum w:abstractNumId="38" w15:restartNumberingAfterBreak="0">
    <w:nsid w:val="44AE0571"/>
    <w:multiLevelType w:val="hybridMultilevel"/>
    <w:tmpl w:val="C71E7E36"/>
    <w:lvl w:ilvl="0" w:tplc="25C0900E">
      <w:start w:val="1"/>
      <w:numFmt w:val="upperRoman"/>
      <w:lvlText w:val="%1."/>
      <w:lvlJc w:val="left"/>
      <w:pPr>
        <w:ind w:left="1080" w:hanging="720"/>
      </w:pPr>
      <w:rPr>
        <w:rFonts w:eastAsia="Times New Roman" w:hint="default"/>
      </w:rPr>
    </w:lvl>
    <w:lvl w:ilvl="1" w:tplc="4F40A26E">
      <w:start w:val="1"/>
      <w:numFmt w:val="upp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AF3ACB"/>
    <w:multiLevelType w:val="hybridMultilevel"/>
    <w:tmpl w:val="EB4C5320"/>
    <w:lvl w:ilvl="0" w:tplc="D14A7D6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792735C"/>
    <w:multiLevelType w:val="hybridMultilevel"/>
    <w:tmpl w:val="4FB42598"/>
    <w:lvl w:ilvl="0" w:tplc="75FA9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A6B29D0"/>
    <w:multiLevelType w:val="multilevel"/>
    <w:tmpl w:val="ED90581A"/>
    <w:name w:val="zzmpBylaws||Bylaws|2|1|1|1|10|32||1|10|1||1|10|1||1|10|1||1|10|0||mpNA||mpNA||mpNA||mpNA||"/>
    <w:lvl w:ilvl="0">
      <w:start w:val="1"/>
      <w:numFmt w:val="decimal"/>
      <w:pStyle w:val="BylawsL1"/>
      <w:lvlText w:val="%1."/>
      <w:lvlJc w:val="left"/>
      <w:pPr>
        <w:tabs>
          <w:tab w:val="num" w:pos="1440"/>
        </w:tabs>
        <w:ind w:left="0" w:firstLine="720"/>
      </w:pPr>
      <w:rPr>
        <w:b w:val="0"/>
        <w:i w:val="0"/>
        <w:caps w:val="0"/>
        <w:smallCaps w:val="0"/>
        <w:strike w:val="0"/>
        <w:dstrike w:val="0"/>
        <w:u w:val="none"/>
        <w:effect w:val="none"/>
      </w:rPr>
    </w:lvl>
    <w:lvl w:ilvl="1">
      <w:start w:val="1"/>
      <w:numFmt w:val="decimal"/>
      <w:lvlRestart w:val="0"/>
      <w:pStyle w:val="BylawsL2"/>
      <w:lvlText w:val="Section %2."/>
      <w:lvlJc w:val="left"/>
      <w:pPr>
        <w:tabs>
          <w:tab w:val="num" w:pos="2160"/>
        </w:tabs>
        <w:ind w:left="0" w:firstLine="720"/>
      </w:pPr>
      <w:rPr>
        <w:b w:val="0"/>
        <w:i w:val="0"/>
        <w:caps/>
        <w:smallCaps w:val="0"/>
        <w:strike w:val="0"/>
        <w:dstrike w:val="0"/>
        <w:u w:val="none"/>
        <w:effect w:val="none"/>
      </w:rPr>
    </w:lvl>
    <w:lvl w:ilvl="2">
      <w:start w:val="1"/>
      <w:numFmt w:val="lowerLetter"/>
      <w:pStyle w:val="BylawsL3"/>
      <w:lvlText w:val="(%3)"/>
      <w:lvlJc w:val="left"/>
      <w:pPr>
        <w:tabs>
          <w:tab w:val="num" w:pos="2160"/>
        </w:tabs>
        <w:ind w:left="0" w:firstLine="1440"/>
      </w:pPr>
      <w:rPr>
        <w:b w:val="0"/>
        <w:i w:val="0"/>
        <w:caps w:val="0"/>
        <w:strike w:val="0"/>
        <w:dstrike w:val="0"/>
        <w:u w:val="none"/>
        <w:effect w:val="none"/>
      </w:rPr>
    </w:lvl>
    <w:lvl w:ilvl="3">
      <w:start w:val="1"/>
      <w:numFmt w:val="decimal"/>
      <w:pStyle w:val="BylawsL4"/>
      <w:lvlText w:val="(%4)"/>
      <w:lvlJc w:val="left"/>
      <w:pPr>
        <w:tabs>
          <w:tab w:val="num" w:pos="2880"/>
        </w:tabs>
        <w:ind w:left="0" w:firstLine="2160"/>
      </w:pPr>
      <w:rPr>
        <w:b w:val="0"/>
        <w:i w:val="0"/>
        <w:caps w:val="0"/>
        <w:strike w:val="0"/>
        <w:dstrike w:val="0"/>
        <w:u w:val="none"/>
        <w:effect w:val="none"/>
      </w:rPr>
    </w:lvl>
    <w:lvl w:ilvl="4">
      <w:start w:val="1"/>
      <w:numFmt w:val="lowerRoman"/>
      <w:pStyle w:val="BylawsL5"/>
      <w:lvlText w:val="(%5)"/>
      <w:lvlJc w:val="left"/>
      <w:pPr>
        <w:tabs>
          <w:tab w:val="num" w:pos="3600"/>
        </w:tabs>
        <w:ind w:left="0" w:firstLine="2880"/>
      </w:pPr>
      <w:rPr>
        <w:b w:val="0"/>
        <w:i w:val="0"/>
        <w:caps w:val="0"/>
        <w:strike w:val="0"/>
        <w:dstrike w:val="0"/>
        <w:u w:val="none"/>
        <w:effect w:val="none"/>
      </w:rPr>
    </w:lvl>
    <w:lvl w:ilvl="5">
      <w:start w:val="1"/>
      <w:numFmt w:val="none"/>
      <w:suff w:val="nothing"/>
      <w:lvlText w:val=""/>
      <w:lvlJc w:val="left"/>
      <w:pPr>
        <w:tabs>
          <w:tab w:val="num" w:pos="0"/>
        </w:tabs>
        <w:ind w:left="0" w:firstLine="0"/>
      </w:pPr>
      <w:rPr>
        <w:b w:val="0"/>
        <w:i w:val="0"/>
        <w:caps w:val="0"/>
        <w:strike w:val="0"/>
        <w:dstrike w:val="0"/>
        <w:u w:val="none"/>
        <w:effect w:val="none"/>
      </w:rPr>
    </w:lvl>
    <w:lvl w:ilvl="6">
      <w:start w:val="1"/>
      <w:numFmt w:val="none"/>
      <w:suff w:val="nothing"/>
      <w:lvlText w:val=""/>
      <w:lvlJc w:val="left"/>
      <w:pPr>
        <w:tabs>
          <w:tab w:val="num" w:pos="0"/>
        </w:tabs>
        <w:ind w:left="0" w:firstLine="0"/>
      </w:pPr>
      <w:rPr>
        <w:b w:val="0"/>
        <w:i w:val="0"/>
        <w:caps w:val="0"/>
        <w:strike w:val="0"/>
        <w:dstrike w:val="0"/>
        <w:u w:val="none"/>
        <w:effect w:val="none"/>
      </w:rPr>
    </w:lvl>
    <w:lvl w:ilvl="7">
      <w:start w:val="1"/>
      <w:numFmt w:val="none"/>
      <w:suff w:val="nothing"/>
      <w:lvlText w:val=""/>
      <w:lvlJc w:val="left"/>
      <w:pPr>
        <w:tabs>
          <w:tab w:val="num" w:pos="0"/>
        </w:tabs>
        <w:ind w:left="0" w:firstLine="0"/>
      </w:pPr>
      <w:rPr>
        <w:b w:val="0"/>
        <w:i w:val="0"/>
        <w:caps w:val="0"/>
        <w:strike w:val="0"/>
        <w:dstrike w:val="0"/>
        <w:u w:val="none"/>
        <w:effect w:val="none"/>
      </w:rPr>
    </w:lvl>
    <w:lvl w:ilvl="8">
      <w:start w:val="1"/>
      <w:numFmt w:val="none"/>
      <w:suff w:val="nothing"/>
      <w:lvlText w:val=""/>
      <w:lvlJc w:val="left"/>
      <w:pPr>
        <w:tabs>
          <w:tab w:val="num" w:pos="0"/>
        </w:tabs>
        <w:ind w:left="0" w:firstLine="0"/>
      </w:pPr>
      <w:rPr>
        <w:b w:val="0"/>
        <w:i w:val="0"/>
        <w:caps w:val="0"/>
        <w:strike w:val="0"/>
        <w:dstrike w:val="0"/>
        <w:u w:val="none"/>
        <w:effect w:val="none"/>
      </w:rPr>
    </w:lvl>
  </w:abstractNum>
  <w:abstractNum w:abstractNumId="42" w15:restartNumberingAfterBreak="0">
    <w:nsid w:val="4C6A399F"/>
    <w:multiLevelType w:val="hybridMultilevel"/>
    <w:tmpl w:val="067E6E0C"/>
    <w:lvl w:ilvl="0" w:tplc="7A6875AE">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CB86374"/>
    <w:multiLevelType w:val="hybridMultilevel"/>
    <w:tmpl w:val="9182A28A"/>
    <w:lvl w:ilvl="0" w:tplc="D6F4CFAC">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D087352"/>
    <w:multiLevelType w:val="multilevel"/>
    <w:tmpl w:val="16F647D2"/>
    <w:lvl w:ilvl="0">
      <w:start w:val="1"/>
      <w:numFmt w:val="decimal"/>
      <w:pStyle w:val="RESOLUTION1"/>
      <w:lvlText w:val="%1."/>
      <w:lvlJc w:val="left"/>
      <w:pPr>
        <w:ind w:left="0" w:firstLine="72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1">
      <w:start w:val="1"/>
      <w:numFmt w:val="decimal"/>
      <w:pStyle w:val="RESOLUTION2"/>
      <w:suff w:val="nothing"/>
      <w:lvlText w:val="SECTION %2.  "/>
      <w:lvlJc w:val="left"/>
      <w:pPr>
        <w:ind w:left="0" w:firstLine="720"/>
      </w:pPr>
      <w:rPr>
        <w:rFonts w:ascii="Times New Roman" w:hAnsi="Times New Roman" w:cs="Times New Roman" w:hint="default"/>
        <w:b/>
        <w:i w:val="0"/>
        <w:caps w:val="0"/>
        <w:smallCaps w:val="0"/>
        <w:strike w:val="0"/>
        <w:dstrike w:val="0"/>
        <w:vanish w:val="0"/>
        <w:color w:val="auto"/>
        <w:spacing w:val="0"/>
        <w:w w:val="100"/>
        <w:kern w:val="0"/>
        <w:position w:val="0"/>
        <w:sz w:val="24"/>
        <w:u w:val="none"/>
        <w:effect w:val="none"/>
        <w:vertAlign w:val="baseline"/>
      </w:rPr>
    </w:lvl>
    <w:lvl w:ilvl="2">
      <w:start w:val="1"/>
      <w:numFmt w:val="lowerLetter"/>
      <w:pStyle w:val="RESOLUTION3"/>
      <w:lvlText w:val="(%3)"/>
      <w:lvlJc w:val="left"/>
      <w:pPr>
        <w:ind w:left="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3">
      <w:start w:val="1"/>
      <w:numFmt w:val="lowerRoman"/>
      <w:pStyle w:val="RESOLUTION4"/>
      <w:lvlText w:val="(%4)"/>
      <w:lvlJc w:val="left"/>
      <w:pPr>
        <w:ind w:left="72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4">
      <w:start w:val="1"/>
      <w:numFmt w:val="upperLetter"/>
      <w:pStyle w:val="RESOLUTION5"/>
      <w:lvlText w:val="(%5)"/>
      <w:lvlJc w:val="left"/>
      <w:pPr>
        <w:ind w:left="144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5">
      <w:start w:val="1"/>
      <w:numFmt w:val="none"/>
      <w:pStyle w:val="RESOLUTION6"/>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pStyle w:val="RESOLUTION7"/>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pStyle w:val="RESOLUTION8"/>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RESOLUTION9"/>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45" w15:restartNumberingAfterBreak="0">
    <w:nsid w:val="4DA5016A"/>
    <w:multiLevelType w:val="hybridMultilevel"/>
    <w:tmpl w:val="B9BAAB14"/>
    <w:lvl w:ilvl="0" w:tplc="C60C2F3A">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D21796">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E22C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0FA06">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E6CE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863C9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102F9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E6194">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E9EA6">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E026CB7"/>
    <w:multiLevelType w:val="hybridMultilevel"/>
    <w:tmpl w:val="B9BAAB14"/>
    <w:lvl w:ilvl="0" w:tplc="FFFFFFFF">
      <w:start w:val="1"/>
      <w:numFmt w:val="upperLetter"/>
      <w:lvlText w:val="%1."/>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E863E75"/>
    <w:multiLevelType w:val="hybridMultilevel"/>
    <w:tmpl w:val="DF5C8C0C"/>
    <w:lvl w:ilvl="0" w:tplc="90046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2DE45FE"/>
    <w:multiLevelType w:val="hybridMultilevel"/>
    <w:tmpl w:val="E69EDB5C"/>
    <w:lvl w:ilvl="0" w:tplc="D15E98F4">
      <w:numFmt w:val="bullet"/>
      <w:lvlText w:val=""/>
      <w:lvlJc w:val="left"/>
      <w:pPr>
        <w:ind w:left="1000" w:hanging="360"/>
      </w:pPr>
      <w:rPr>
        <w:rFonts w:ascii="Symbol" w:eastAsia="Symbol" w:hAnsi="Symbol" w:cs="Symbol" w:hint="default"/>
        <w:spacing w:val="0"/>
        <w:w w:val="100"/>
        <w:lang w:val="en-US" w:eastAsia="en-US" w:bidi="ar-SA"/>
      </w:rPr>
    </w:lvl>
    <w:lvl w:ilvl="1" w:tplc="65DE6CFC">
      <w:numFmt w:val="bullet"/>
      <w:lvlText w:val="o"/>
      <w:lvlJc w:val="left"/>
      <w:pPr>
        <w:ind w:left="1720" w:hanging="360"/>
      </w:pPr>
      <w:rPr>
        <w:rFonts w:ascii="Courier New" w:eastAsia="Courier New" w:hAnsi="Courier New" w:cs="Courier New" w:hint="default"/>
        <w:spacing w:val="0"/>
        <w:w w:val="100"/>
        <w:lang w:val="en-US" w:eastAsia="en-US" w:bidi="ar-SA"/>
      </w:rPr>
    </w:lvl>
    <w:lvl w:ilvl="2" w:tplc="66240616">
      <w:numFmt w:val="bullet"/>
      <w:lvlText w:val=""/>
      <w:lvlJc w:val="left"/>
      <w:pPr>
        <w:ind w:left="2440" w:hanging="360"/>
      </w:pPr>
      <w:rPr>
        <w:rFonts w:ascii="Wingdings" w:eastAsia="Wingdings" w:hAnsi="Wingdings" w:cs="Wingdings" w:hint="default"/>
        <w:b w:val="0"/>
        <w:bCs w:val="0"/>
        <w:i w:val="0"/>
        <w:iCs w:val="0"/>
        <w:spacing w:val="0"/>
        <w:w w:val="100"/>
        <w:sz w:val="22"/>
        <w:szCs w:val="22"/>
        <w:lang w:val="en-US" w:eastAsia="en-US" w:bidi="ar-SA"/>
      </w:rPr>
    </w:lvl>
    <w:lvl w:ilvl="3" w:tplc="E190F7B2">
      <w:numFmt w:val="bullet"/>
      <w:lvlText w:val="o"/>
      <w:lvlJc w:val="left"/>
      <w:pPr>
        <w:ind w:left="2080" w:hanging="360"/>
      </w:pPr>
      <w:rPr>
        <w:rFonts w:ascii="Courier New" w:eastAsia="Courier New" w:hAnsi="Courier New" w:cs="Courier New" w:hint="default"/>
        <w:b w:val="0"/>
        <w:bCs w:val="0"/>
        <w:i w:val="0"/>
        <w:iCs w:val="0"/>
        <w:spacing w:val="0"/>
        <w:w w:val="100"/>
        <w:sz w:val="22"/>
        <w:szCs w:val="22"/>
        <w:lang w:val="en-US" w:eastAsia="en-US" w:bidi="ar-SA"/>
      </w:rPr>
    </w:lvl>
    <w:lvl w:ilvl="4" w:tplc="FA8EDE6C">
      <w:numFmt w:val="bullet"/>
      <w:lvlText w:val="•"/>
      <w:lvlJc w:val="left"/>
      <w:pPr>
        <w:ind w:left="3654" w:hanging="360"/>
      </w:pPr>
      <w:rPr>
        <w:rFonts w:hint="default"/>
        <w:lang w:val="en-US" w:eastAsia="en-US" w:bidi="ar-SA"/>
      </w:rPr>
    </w:lvl>
    <w:lvl w:ilvl="5" w:tplc="6BAE4F8A">
      <w:numFmt w:val="bullet"/>
      <w:lvlText w:val="•"/>
      <w:lvlJc w:val="left"/>
      <w:pPr>
        <w:ind w:left="4868" w:hanging="360"/>
      </w:pPr>
      <w:rPr>
        <w:rFonts w:hint="default"/>
        <w:lang w:val="en-US" w:eastAsia="en-US" w:bidi="ar-SA"/>
      </w:rPr>
    </w:lvl>
    <w:lvl w:ilvl="6" w:tplc="F79EFC40">
      <w:numFmt w:val="bullet"/>
      <w:lvlText w:val="•"/>
      <w:lvlJc w:val="left"/>
      <w:pPr>
        <w:ind w:left="6082" w:hanging="360"/>
      </w:pPr>
      <w:rPr>
        <w:rFonts w:hint="default"/>
        <w:lang w:val="en-US" w:eastAsia="en-US" w:bidi="ar-SA"/>
      </w:rPr>
    </w:lvl>
    <w:lvl w:ilvl="7" w:tplc="CE4E45A2">
      <w:numFmt w:val="bullet"/>
      <w:lvlText w:val="•"/>
      <w:lvlJc w:val="left"/>
      <w:pPr>
        <w:ind w:left="7297" w:hanging="360"/>
      </w:pPr>
      <w:rPr>
        <w:rFonts w:hint="default"/>
        <w:lang w:val="en-US" w:eastAsia="en-US" w:bidi="ar-SA"/>
      </w:rPr>
    </w:lvl>
    <w:lvl w:ilvl="8" w:tplc="BE0C5B18">
      <w:numFmt w:val="bullet"/>
      <w:lvlText w:val="•"/>
      <w:lvlJc w:val="left"/>
      <w:pPr>
        <w:ind w:left="8511" w:hanging="360"/>
      </w:pPr>
      <w:rPr>
        <w:rFonts w:hint="default"/>
        <w:lang w:val="en-US" w:eastAsia="en-US" w:bidi="ar-SA"/>
      </w:rPr>
    </w:lvl>
  </w:abstractNum>
  <w:abstractNum w:abstractNumId="49" w15:restartNumberingAfterBreak="0">
    <w:nsid w:val="55B428D5"/>
    <w:multiLevelType w:val="multilevel"/>
    <w:tmpl w:val="36E0BB62"/>
    <w:lvl w:ilvl="0">
      <w:start w:val="1"/>
      <w:numFmt w:val="decimal"/>
      <w:lvlRestart w:val="0"/>
      <w:pStyle w:val="Pleading2L1"/>
      <w:lvlText w:val="SECTION %1."/>
      <w:lvlJc w:val="left"/>
      <w:pPr>
        <w:tabs>
          <w:tab w:val="num" w:pos="1440"/>
        </w:tabs>
        <w:ind w:left="0" w:firstLine="720"/>
      </w:pPr>
      <w:rPr>
        <w:b w:val="0"/>
        <w:i w:val="0"/>
        <w:caps w:val="0"/>
        <w:smallCaps w:val="0"/>
        <w:u w:val="none"/>
      </w:rPr>
    </w:lvl>
    <w:lvl w:ilvl="1">
      <w:start w:val="1"/>
      <w:numFmt w:val="decimal"/>
      <w:pStyle w:val="Pleading2L2"/>
      <w:lvlText w:val="%2."/>
      <w:lvlJc w:val="left"/>
      <w:pPr>
        <w:tabs>
          <w:tab w:val="num" w:pos="1440"/>
        </w:tabs>
        <w:ind w:left="0" w:firstLine="720"/>
      </w:pPr>
      <w:rPr>
        <w:b w:val="0"/>
        <w:i w:val="0"/>
        <w:caps w:val="0"/>
        <w:smallCaps w:val="0"/>
        <w:u w:val="none"/>
      </w:rPr>
    </w:lvl>
    <w:lvl w:ilvl="2">
      <w:start w:val="1"/>
      <w:numFmt w:val="decimal"/>
      <w:pStyle w:val="Pleading2L3"/>
      <w:lvlText w:val="%3."/>
      <w:lvlJc w:val="left"/>
      <w:pPr>
        <w:tabs>
          <w:tab w:val="num" w:pos="1440"/>
        </w:tabs>
        <w:ind w:left="1440" w:hanging="720"/>
      </w:pPr>
      <w:rPr>
        <w:b w:val="0"/>
        <w:i w:val="0"/>
        <w:caps w:val="0"/>
        <w:smallCaps w:val="0"/>
        <w:u w:val="none"/>
      </w:rPr>
    </w:lvl>
    <w:lvl w:ilvl="3">
      <w:start w:val="1"/>
      <w:numFmt w:val="lowerLetter"/>
      <w:pStyle w:val="Pleading2L4"/>
      <w:lvlText w:val="%4."/>
      <w:lvlJc w:val="left"/>
      <w:pPr>
        <w:tabs>
          <w:tab w:val="num" w:pos="2160"/>
        </w:tabs>
        <w:ind w:left="2160" w:hanging="720"/>
      </w:pPr>
      <w:rPr>
        <w:b w:val="0"/>
        <w:i w:val="0"/>
        <w:caps w:val="0"/>
        <w:smallCaps w:val="0"/>
        <w:u w:val="none"/>
      </w:rPr>
    </w:lvl>
    <w:lvl w:ilvl="4">
      <w:start w:val="1"/>
      <w:numFmt w:val="decimal"/>
      <w:pStyle w:val="Pleading2L5"/>
      <w:lvlText w:val="(%5)"/>
      <w:lvlJc w:val="left"/>
      <w:pPr>
        <w:tabs>
          <w:tab w:val="num" w:pos="2880"/>
        </w:tabs>
        <w:ind w:left="2880" w:hanging="720"/>
      </w:pPr>
      <w:rPr>
        <w:b w:val="0"/>
        <w:i w:val="0"/>
        <w:caps w:val="0"/>
        <w:smallCaps w:val="0"/>
        <w:u w:val="none"/>
      </w:rPr>
    </w:lvl>
    <w:lvl w:ilvl="5">
      <w:start w:val="1"/>
      <w:numFmt w:val="lowerLetter"/>
      <w:pStyle w:val="Pleading2L6"/>
      <w:lvlText w:val="(%6)"/>
      <w:lvlJc w:val="left"/>
      <w:pPr>
        <w:tabs>
          <w:tab w:val="num" w:pos="3600"/>
        </w:tabs>
        <w:ind w:left="3600" w:hanging="720"/>
      </w:pPr>
      <w:rPr>
        <w:b w:val="0"/>
        <w:i w:val="0"/>
        <w:caps w:val="0"/>
        <w:smallCaps w:val="0"/>
        <w:u w:val="none"/>
      </w:rPr>
    </w:lvl>
    <w:lvl w:ilvl="6">
      <w:start w:val="1"/>
      <w:numFmt w:val="lowerRoman"/>
      <w:pStyle w:val="Pleading2L7"/>
      <w:lvlText w:val="(%7)"/>
      <w:lvlJc w:val="left"/>
      <w:pPr>
        <w:tabs>
          <w:tab w:val="num" w:pos="4320"/>
        </w:tabs>
        <w:ind w:left="4320" w:hanging="720"/>
      </w:pPr>
      <w:rPr>
        <w:b w:val="0"/>
        <w:i w:val="0"/>
        <w:caps w:val="0"/>
        <w:smallCaps w:val="0"/>
        <w:u w:val="none"/>
      </w:rPr>
    </w:lvl>
    <w:lvl w:ilvl="7">
      <w:start w:val="1"/>
      <w:numFmt w:val="lowerLetter"/>
      <w:pStyle w:val="Pleading2L8"/>
      <w:lvlText w:val="%8)"/>
      <w:lvlJc w:val="left"/>
      <w:pPr>
        <w:tabs>
          <w:tab w:val="num" w:pos="5040"/>
        </w:tabs>
        <w:ind w:left="5040" w:hanging="720"/>
      </w:pPr>
      <w:rPr>
        <w:b w:val="0"/>
        <w:i w:val="0"/>
        <w:caps w:val="0"/>
        <w:smallCaps w:val="0"/>
        <w:u w:val="none"/>
      </w:rPr>
    </w:lvl>
    <w:lvl w:ilvl="8">
      <w:start w:val="1"/>
      <w:numFmt w:val="lowerRoman"/>
      <w:pStyle w:val="Pleading2L9"/>
      <w:lvlText w:val="%9)"/>
      <w:lvlJc w:val="left"/>
      <w:pPr>
        <w:tabs>
          <w:tab w:val="num" w:pos="5760"/>
        </w:tabs>
        <w:ind w:left="5760" w:hanging="720"/>
      </w:pPr>
      <w:rPr>
        <w:b w:val="0"/>
        <w:i w:val="0"/>
        <w:caps w:val="0"/>
        <w:smallCaps w:val="0"/>
        <w:u w:val="none"/>
      </w:rPr>
    </w:lvl>
  </w:abstractNum>
  <w:abstractNum w:abstractNumId="50" w15:restartNumberingAfterBreak="0">
    <w:nsid w:val="55FF54E3"/>
    <w:multiLevelType w:val="hybridMultilevel"/>
    <w:tmpl w:val="AC68A742"/>
    <w:lvl w:ilvl="0" w:tplc="3E1056E0">
      <w:numFmt w:val="bullet"/>
      <w:lvlText w:val=""/>
      <w:lvlJc w:val="left"/>
      <w:pPr>
        <w:ind w:left="1720" w:hanging="360"/>
      </w:pPr>
      <w:rPr>
        <w:rFonts w:ascii="Symbol" w:eastAsia="Symbol" w:hAnsi="Symbol" w:cs="Symbol" w:hint="default"/>
        <w:b w:val="0"/>
        <w:bCs w:val="0"/>
        <w:i w:val="0"/>
        <w:iCs w:val="0"/>
        <w:spacing w:val="0"/>
        <w:w w:val="100"/>
        <w:sz w:val="22"/>
        <w:szCs w:val="22"/>
        <w:lang w:val="en-US" w:eastAsia="en-US" w:bidi="ar-SA"/>
      </w:rPr>
    </w:lvl>
    <w:lvl w:ilvl="1" w:tplc="54B88AEE">
      <w:numFmt w:val="bullet"/>
      <w:lvlText w:val="•"/>
      <w:lvlJc w:val="left"/>
      <w:pPr>
        <w:ind w:left="2642" w:hanging="360"/>
      </w:pPr>
      <w:rPr>
        <w:rFonts w:hint="default"/>
        <w:lang w:val="en-US" w:eastAsia="en-US" w:bidi="ar-SA"/>
      </w:rPr>
    </w:lvl>
    <w:lvl w:ilvl="2" w:tplc="2E84F382">
      <w:numFmt w:val="bullet"/>
      <w:lvlText w:val="•"/>
      <w:lvlJc w:val="left"/>
      <w:pPr>
        <w:ind w:left="3564" w:hanging="360"/>
      </w:pPr>
      <w:rPr>
        <w:rFonts w:hint="default"/>
        <w:lang w:val="en-US" w:eastAsia="en-US" w:bidi="ar-SA"/>
      </w:rPr>
    </w:lvl>
    <w:lvl w:ilvl="3" w:tplc="73E48B9A">
      <w:numFmt w:val="bullet"/>
      <w:lvlText w:val="•"/>
      <w:lvlJc w:val="left"/>
      <w:pPr>
        <w:ind w:left="4486" w:hanging="360"/>
      </w:pPr>
      <w:rPr>
        <w:rFonts w:hint="default"/>
        <w:lang w:val="en-US" w:eastAsia="en-US" w:bidi="ar-SA"/>
      </w:rPr>
    </w:lvl>
    <w:lvl w:ilvl="4" w:tplc="FB3CE80A">
      <w:numFmt w:val="bullet"/>
      <w:lvlText w:val="•"/>
      <w:lvlJc w:val="left"/>
      <w:pPr>
        <w:ind w:left="5408" w:hanging="360"/>
      </w:pPr>
      <w:rPr>
        <w:rFonts w:hint="default"/>
        <w:lang w:val="en-US" w:eastAsia="en-US" w:bidi="ar-SA"/>
      </w:rPr>
    </w:lvl>
    <w:lvl w:ilvl="5" w:tplc="4686F72E">
      <w:numFmt w:val="bullet"/>
      <w:lvlText w:val="•"/>
      <w:lvlJc w:val="left"/>
      <w:pPr>
        <w:ind w:left="6330" w:hanging="360"/>
      </w:pPr>
      <w:rPr>
        <w:rFonts w:hint="default"/>
        <w:lang w:val="en-US" w:eastAsia="en-US" w:bidi="ar-SA"/>
      </w:rPr>
    </w:lvl>
    <w:lvl w:ilvl="6" w:tplc="64940E4C">
      <w:numFmt w:val="bullet"/>
      <w:lvlText w:val="•"/>
      <w:lvlJc w:val="left"/>
      <w:pPr>
        <w:ind w:left="7252" w:hanging="360"/>
      </w:pPr>
      <w:rPr>
        <w:rFonts w:hint="default"/>
        <w:lang w:val="en-US" w:eastAsia="en-US" w:bidi="ar-SA"/>
      </w:rPr>
    </w:lvl>
    <w:lvl w:ilvl="7" w:tplc="E5CC7C62">
      <w:numFmt w:val="bullet"/>
      <w:lvlText w:val="•"/>
      <w:lvlJc w:val="left"/>
      <w:pPr>
        <w:ind w:left="8174" w:hanging="360"/>
      </w:pPr>
      <w:rPr>
        <w:rFonts w:hint="default"/>
        <w:lang w:val="en-US" w:eastAsia="en-US" w:bidi="ar-SA"/>
      </w:rPr>
    </w:lvl>
    <w:lvl w:ilvl="8" w:tplc="4F68BBC8">
      <w:numFmt w:val="bullet"/>
      <w:lvlText w:val="•"/>
      <w:lvlJc w:val="left"/>
      <w:pPr>
        <w:ind w:left="9096" w:hanging="360"/>
      </w:pPr>
      <w:rPr>
        <w:rFonts w:hint="default"/>
        <w:lang w:val="en-US" w:eastAsia="en-US" w:bidi="ar-SA"/>
      </w:rPr>
    </w:lvl>
  </w:abstractNum>
  <w:abstractNum w:abstractNumId="51" w15:restartNumberingAfterBreak="0">
    <w:nsid w:val="5C9220A8"/>
    <w:multiLevelType w:val="multilevel"/>
    <w:tmpl w:val="30B2879A"/>
    <w:lvl w:ilvl="0">
      <w:start w:val="1"/>
      <w:numFmt w:val="upperRoman"/>
      <w:lvlRestart w:val="0"/>
      <w:pStyle w:val="outlineindented1"/>
      <w:lvlText w:val="%1."/>
      <w:lvlJc w:val="left"/>
      <w:pPr>
        <w:ind w:left="720" w:hanging="720"/>
      </w:pPr>
      <w:rPr>
        <w:rFonts w:ascii="(normal text)" w:hAnsi="(normal text)" w:cs="Times New Roman"/>
        <w:b/>
        <w:i w:val="0"/>
        <w:caps w:val="0"/>
        <w:smallCaps w:val="0"/>
        <w:strike w:val="0"/>
        <w:dstrike w:val="0"/>
        <w:vanish w:val="0"/>
        <w:color w:val="auto"/>
        <w:spacing w:val="0"/>
        <w:w w:val="100"/>
        <w:kern w:val="0"/>
        <w:position w:val="0"/>
        <w:sz w:val="24"/>
        <w:u w:val="none"/>
        <w:effect w:val="none"/>
        <w:vertAlign w:val="baseline"/>
      </w:rPr>
    </w:lvl>
    <w:lvl w:ilvl="1">
      <w:start w:val="1"/>
      <w:numFmt w:val="upperLetter"/>
      <w:pStyle w:val="outlineindented2"/>
      <w:lvlText w:val="%2."/>
      <w:lvlJc w:val="left"/>
      <w:pPr>
        <w:ind w:left="1440" w:hanging="720"/>
      </w:pPr>
      <w:rPr>
        <w:rFonts w:ascii="Times New Roman" w:eastAsia="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lvl w:ilvl="2">
      <w:start w:val="1"/>
      <w:numFmt w:val="decimal"/>
      <w:pStyle w:val="outlineindented3"/>
      <w:lvlText w:val="%3."/>
      <w:lvlJc w:val="left"/>
      <w:pPr>
        <w:ind w:left="2160" w:hanging="720"/>
      </w:pPr>
      <w:rPr>
        <w:rFonts w:ascii="Times New Roman" w:eastAsia="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lvl w:ilvl="3">
      <w:start w:val="1"/>
      <w:numFmt w:val="lowerLetter"/>
      <w:pStyle w:val="outlineindented4"/>
      <w:lvlText w:val="%4."/>
      <w:lvlJc w:val="left"/>
      <w:pPr>
        <w:ind w:left="288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4">
      <w:start w:val="1"/>
      <w:numFmt w:val="lowerRoman"/>
      <w:pStyle w:val="outlineindented5"/>
      <w:lvlText w:val="%5."/>
      <w:lvlJc w:val="left"/>
      <w:pPr>
        <w:ind w:left="360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5">
      <w:start w:val="1"/>
      <w:numFmt w:val="lowerRoman"/>
      <w:pStyle w:val="outlineindented6"/>
      <w:lvlText w:val="(%6)"/>
      <w:lvlJc w:val="left"/>
      <w:pPr>
        <w:ind w:left="432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6">
      <w:start w:val="1"/>
      <w:numFmt w:val="lowerLetter"/>
      <w:pStyle w:val="outlineindented7"/>
      <w:lvlText w:val="(%7)"/>
      <w:lvlJc w:val="left"/>
      <w:pPr>
        <w:ind w:left="5040" w:hanging="692"/>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7">
      <w:start w:val="1"/>
      <w:numFmt w:val="lowerRoman"/>
      <w:pStyle w:val="outlineindented8"/>
      <w:lvlText w:val="(%8)"/>
      <w:lvlJc w:val="left"/>
      <w:pPr>
        <w:ind w:left="576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outlineindented9"/>
      <w:suff w:val="nothing"/>
      <w:lvlText w:val=""/>
      <w:lvlJc w:val="left"/>
      <w:pPr>
        <w:ind w:left="0" w:firstLine="0"/>
      </w:pPr>
      <w:rPr>
        <w:rFonts w:ascii="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abstractNum>
  <w:abstractNum w:abstractNumId="52" w15:restartNumberingAfterBreak="0">
    <w:nsid w:val="5DFF5AB5"/>
    <w:multiLevelType w:val="hybridMultilevel"/>
    <w:tmpl w:val="FE1AD07C"/>
    <w:lvl w:ilvl="0" w:tplc="EA88FEC8">
      <w:start w:val="10"/>
      <w:numFmt w:val="upp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53" w15:restartNumberingAfterBreak="0">
    <w:nsid w:val="61DB5E03"/>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1FA10CF"/>
    <w:multiLevelType w:val="hybridMultilevel"/>
    <w:tmpl w:val="456A43B2"/>
    <w:lvl w:ilvl="0" w:tplc="2C981956">
      <w:start w:val="12"/>
      <w:numFmt w:val="upp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55" w15:restartNumberingAfterBreak="0">
    <w:nsid w:val="695F1D7B"/>
    <w:multiLevelType w:val="hybridMultilevel"/>
    <w:tmpl w:val="A5B8FE82"/>
    <w:lvl w:ilvl="0" w:tplc="815E5344">
      <w:start w:val="5"/>
      <w:numFmt w:val="upperRoman"/>
      <w:lvlText w:val="%1."/>
      <w:lvlJc w:val="left"/>
      <w:pPr>
        <w:ind w:left="720" w:hanging="360"/>
      </w:pPr>
      <w:rPr>
        <w:rFonts w:ascii="Times New Roman" w:eastAsia="Times New Roman" w:hAnsi="Times New Roman" w:cs="Times New Roman" w:hint="default"/>
        <w:b/>
        <w:bCs w:val="0"/>
        <w:i w:val="0"/>
        <w:strike w:val="0"/>
        <w:dstrike w:val="0"/>
        <w:color w:val="000000"/>
        <w:sz w:val="26"/>
        <w:szCs w:val="26"/>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8623C5"/>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EA91F45"/>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F41609C"/>
    <w:multiLevelType w:val="hybridMultilevel"/>
    <w:tmpl w:val="09BE2CF0"/>
    <w:lvl w:ilvl="0" w:tplc="5928E00E">
      <w:start w:val="1"/>
      <w:numFmt w:val="upperLetter"/>
      <w:lvlText w:val="%1."/>
      <w:lvlJc w:val="left"/>
      <w:pPr>
        <w:ind w:left="1170" w:hanging="360"/>
      </w:pPr>
      <w:rPr>
        <w:rFonts w:eastAsia="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9" w15:restartNumberingAfterBreak="0">
    <w:nsid w:val="70F10CC1"/>
    <w:multiLevelType w:val="hybridMultilevel"/>
    <w:tmpl w:val="A6DA663E"/>
    <w:lvl w:ilvl="0" w:tplc="0FA8FB34">
      <w:start w:val="1"/>
      <w:numFmt w:val="upperLetter"/>
      <w:lvlText w:val="%1."/>
      <w:lvlJc w:val="left"/>
      <w:pPr>
        <w:ind w:left="1080" w:hanging="360"/>
      </w:pPr>
      <w:rPr>
        <w:rFonts w:eastAsiaTheme="minorHAns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39444E6"/>
    <w:multiLevelType w:val="hybridMultilevel"/>
    <w:tmpl w:val="CD7CAD02"/>
    <w:lvl w:ilvl="0" w:tplc="94A2860E">
      <w:numFmt w:val="bullet"/>
      <w:lvlText w:val=""/>
      <w:lvlJc w:val="left"/>
      <w:pPr>
        <w:ind w:left="1000" w:hanging="360"/>
      </w:pPr>
      <w:rPr>
        <w:rFonts w:ascii="Symbol" w:eastAsia="Symbol" w:hAnsi="Symbol" w:cs="Symbol" w:hint="default"/>
        <w:b w:val="0"/>
        <w:bCs w:val="0"/>
        <w:i w:val="0"/>
        <w:iCs w:val="0"/>
        <w:spacing w:val="0"/>
        <w:w w:val="100"/>
        <w:sz w:val="22"/>
        <w:szCs w:val="22"/>
        <w:lang w:val="en-US" w:eastAsia="en-US" w:bidi="ar-SA"/>
      </w:rPr>
    </w:lvl>
    <w:lvl w:ilvl="1" w:tplc="647AF7AE">
      <w:numFmt w:val="bullet"/>
      <w:lvlText w:val="o"/>
      <w:lvlJc w:val="left"/>
      <w:pPr>
        <w:ind w:left="1720" w:hanging="360"/>
      </w:pPr>
      <w:rPr>
        <w:rFonts w:ascii="Courier New" w:eastAsia="Courier New" w:hAnsi="Courier New" w:cs="Courier New" w:hint="default"/>
        <w:b w:val="0"/>
        <w:bCs w:val="0"/>
        <w:i w:val="0"/>
        <w:iCs w:val="0"/>
        <w:spacing w:val="0"/>
        <w:w w:val="100"/>
        <w:sz w:val="22"/>
        <w:szCs w:val="22"/>
        <w:lang w:val="en-US" w:eastAsia="en-US" w:bidi="ar-SA"/>
      </w:rPr>
    </w:lvl>
    <w:lvl w:ilvl="2" w:tplc="5BD0AA08">
      <w:numFmt w:val="bullet"/>
      <w:lvlText w:val=""/>
      <w:lvlJc w:val="left"/>
      <w:pPr>
        <w:ind w:left="2440" w:hanging="360"/>
      </w:pPr>
      <w:rPr>
        <w:rFonts w:ascii="Wingdings" w:eastAsia="Wingdings" w:hAnsi="Wingdings" w:cs="Wingdings" w:hint="default"/>
        <w:b w:val="0"/>
        <w:bCs w:val="0"/>
        <w:i w:val="0"/>
        <w:iCs w:val="0"/>
        <w:spacing w:val="0"/>
        <w:w w:val="100"/>
        <w:sz w:val="22"/>
        <w:szCs w:val="22"/>
        <w:lang w:val="en-US" w:eastAsia="en-US" w:bidi="ar-SA"/>
      </w:rPr>
    </w:lvl>
    <w:lvl w:ilvl="3" w:tplc="5ECC11D2">
      <w:numFmt w:val="bullet"/>
      <w:lvlText w:val="o"/>
      <w:lvlJc w:val="left"/>
      <w:pPr>
        <w:ind w:left="2080" w:hanging="360"/>
      </w:pPr>
      <w:rPr>
        <w:rFonts w:ascii="Courier New" w:eastAsia="Courier New" w:hAnsi="Courier New" w:cs="Courier New" w:hint="default"/>
        <w:b w:val="0"/>
        <w:bCs w:val="0"/>
        <w:i w:val="0"/>
        <w:iCs w:val="0"/>
        <w:spacing w:val="0"/>
        <w:w w:val="100"/>
        <w:sz w:val="22"/>
        <w:szCs w:val="22"/>
        <w:lang w:val="en-US" w:eastAsia="en-US" w:bidi="ar-SA"/>
      </w:rPr>
    </w:lvl>
    <w:lvl w:ilvl="4" w:tplc="19D20646">
      <w:numFmt w:val="bullet"/>
      <w:lvlText w:val="•"/>
      <w:lvlJc w:val="left"/>
      <w:pPr>
        <w:ind w:left="3654" w:hanging="360"/>
      </w:pPr>
      <w:rPr>
        <w:rFonts w:hint="default"/>
        <w:lang w:val="en-US" w:eastAsia="en-US" w:bidi="ar-SA"/>
      </w:rPr>
    </w:lvl>
    <w:lvl w:ilvl="5" w:tplc="E5B881F0">
      <w:numFmt w:val="bullet"/>
      <w:lvlText w:val="•"/>
      <w:lvlJc w:val="left"/>
      <w:pPr>
        <w:ind w:left="4868" w:hanging="360"/>
      </w:pPr>
      <w:rPr>
        <w:rFonts w:hint="default"/>
        <w:lang w:val="en-US" w:eastAsia="en-US" w:bidi="ar-SA"/>
      </w:rPr>
    </w:lvl>
    <w:lvl w:ilvl="6" w:tplc="341C7B2E">
      <w:numFmt w:val="bullet"/>
      <w:lvlText w:val="•"/>
      <w:lvlJc w:val="left"/>
      <w:pPr>
        <w:ind w:left="6082" w:hanging="360"/>
      </w:pPr>
      <w:rPr>
        <w:rFonts w:hint="default"/>
        <w:lang w:val="en-US" w:eastAsia="en-US" w:bidi="ar-SA"/>
      </w:rPr>
    </w:lvl>
    <w:lvl w:ilvl="7" w:tplc="078CE042">
      <w:numFmt w:val="bullet"/>
      <w:lvlText w:val="•"/>
      <w:lvlJc w:val="left"/>
      <w:pPr>
        <w:ind w:left="7297" w:hanging="360"/>
      </w:pPr>
      <w:rPr>
        <w:rFonts w:hint="default"/>
        <w:lang w:val="en-US" w:eastAsia="en-US" w:bidi="ar-SA"/>
      </w:rPr>
    </w:lvl>
    <w:lvl w:ilvl="8" w:tplc="D8887A0C">
      <w:numFmt w:val="bullet"/>
      <w:lvlText w:val="•"/>
      <w:lvlJc w:val="left"/>
      <w:pPr>
        <w:ind w:left="8511" w:hanging="360"/>
      </w:pPr>
      <w:rPr>
        <w:rFonts w:hint="default"/>
        <w:lang w:val="en-US" w:eastAsia="en-US" w:bidi="ar-SA"/>
      </w:rPr>
    </w:lvl>
  </w:abstractNum>
  <w:abstractNum w:abstractNumId="61" w15:restartNumberingAfterBreak="0">
    <w:nsid w:val="78DD0D45"/>
    <w:multiLevelType w:val="hybridMultilevel"/>
    <w:tmpl w:val="D7EABF20"/>
    <w:lvl w:ilvl="0" w:tplc="856CE0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F187E1B"/>
    <w:multiLevelType w:val="hybridMultilevel"/>
    <w:tmpl w:val="4E683C04"/>
    <w:lvl w:ilvl="0" w:tplc="C672BB70">
      <w:numFmt w:val="bullet"/>
      <w:lvlText w:val="o"/>
      <w:lvlJc w:val="left"/>
      <w:pPr>
        <w:ind w:left="2440" w:hanging="360"/>
      </w:pPr>
      <w:rPr>
        <w:rFonts w:ascii="Courier New" w:eastAsia="Courier New" w:hAnsi="Courier New" w:cs="Courier New" w:hint="default"/>
        <w:spacing w:val="0"/>
        <w:w w:val="100"/>
        <w:lang w:val="en-US" w:eastAsia="en-US" w:bidi="ar-SA"/>
      </w:rPr>
    </w:lvl>
    <w:lvl w:ilvl="1" w:tplc="423EAD52">
      <w:numFmt w:val="bullet"/>
      <w:lvlText w:val="•"/>
      <w:lvlJc w:val="left"/>
      <w:pPr>
        <w:ind w:left="3290" w:hanging="360"/>
      </w:pPr>
      <w:rPr>
        <w:rFonts w:hint="default"/>
        <w:lang w:val="en-US" w:eastAsia="en-US" w:bidi="ar-SA"/>
      </w:rPr>
    </w:lvl>
    <w:lvl w:ilvl="2" w:tplc="BF885FCA">
      <w:numFmt w:val="bullet"/>
      <w:lvlText w:val="•"/>
      <w:lvlJc w:val="left"/>
      <w:pPr>
        <w:ind w:left="4140" w:hanging="360"/>
      </w:pPr>
      <w:rPr>
        <w:rFonts w:hint="default"/>
        <w:lang w:val="en-US" w:eastAsia="en-US" w:bidi="ar-SA"/>
      </w:rPr>
    </w:lvl>
    <w:lvl w:ilvl="3" w:tplc="3E62C1C8">
      <w:numFmt w:val="bullet"/>
      <w:lvlText w:val="•"/>
      <w:lvlJc w:val="left"/>
      <w:pPr>
        <w:ind w:left="4990" w:hanging="360"/>
      </w:pPr>
      <w:rPr>
        <w:rFonts w:hint="default"/>
        <w:lang w:val="en-US" w:eastAsia="en-US" w:bidi="ar-SA"/>
      </w:rPr>
    </w:lvl>
    <w:lvl w:ilvl="4" w:tplc="A2E24564">
      <w:numFmt w:val="bullet"/>
      <w:lvlText w:val="•"/>
      <w:lvlJc w:val="left"/>
      <w:pPr>
        <w:ind w:left="5840" w:hanging="360"/>
      </w:pPr>
      <w:rPr>
        <w:rFonts w:hint="default"/>
        <w:lang w:val="en-US" w:eastAsia="en-US" w:bidi="ar-SA"/>
      </w:rPr>
    </w:lvl>
    <w:lvl w:ilvl="5" w:tplc="680045A2">
      <w:numFmt w:val="bullet"/>
      <w:lvlText w:val="•"/>
      <w:lvlJc w:val="left"/>
      <w:pPr>
        <w:ind w:left="6690" w:hanging="360"/>
      </w:pPr>
      <w:rPr>
        <w:rFonts w:hint="default"/>
        <w:lang w:val="en-US" w:eastAsia="en-US" w:bidi="ar-SA"/>
      </w:rPr>
    </w:lvl>
    <w:lvl w:ilvl="6" w:tplc="B3E4DE8C">
      <w:numFmt w:val="bullet"/>
      <w:lvlText w:val="•"/>
      <w:lvlJc w:val="left"/>
      <w:pPr>
        <w:ind w:left="7540" w:hanging="360"/>
      </w:pPr>
      <w:rPr>
        <w:rFonts w:hint="default"/>
        <w:lang w:val="en-US" w:eastAsia="en-US" w:bidi="ar-SA"/>
      </w:rPr>
    </w:lvl>
    <w:lvl w:ilvl="7" w:tplc="2E20E6EA">
      <w:numFmt w:val="bullet"/>
      <w:lvlText w:val="•"/>
      <w:lvlJc w:val="left"/>
      <w:pPr>
        <w:ind w:left="8390" w:hanging="360"/>
      </w:pPr>
      <w:rPr>
        <w:rFonts w:hint="default"/>
        <w:lang w:val="en-US" w:eastAsia="en-US" w:bidi="ar-SA"/>
      </w:rPr>
    </w:lvl>
    <w:lvl w:ilvl="8" w:tplc="2190E4A8">
      <w:numFmt w:val="bullet"/>
      <w:lvlText w:val="•"/>
      <w:lvlJc w:val="left"/>
      <w:pPr>
        <w:ind w:left="9240" w:hanging="360"/>
      </w:pPr>
      <w:rPr>
        <w:rFonts w:hint="default"/>
        <w:lang w:val="en-US" w:eastAsia="en-US" w:bidi="ar-SA"/>
      </w:rPr>
    </w:lvl>
  </w:abstractNum>
  <w:num w:numId="1" w16cid:durableId="540826248">
    <w:abstractNumId w:val="51"/>
  </w:num>
  <w:num w:numId="2" w16cid:durableId="147208696">
    <w:abstractNumId w:val="44"/>
  </w:num>
  <w:num w:numId="3" w16cid:durableId="1782452492">
    <w:abstractNumId w:val="15"/>
  </w:num>
  <w:num w:numId="4" w16cid:durableId="1626497870">
    <w:abstractNumId w:val="34"/>
  </w:num>
  <w:num w:numId="5" w16cid:durableId="423680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9748224">
    <w:abstractNumId w:val="49"/>
  </w:num>
  <w:num w:numId="7" w16cid:durableId="1843159574">
    <w:abstractNumId w:val="12"/>
  </w:num>
  <w:num w:numId="8" w16cid:durableId="464199256">
    <w:abstractNumId w:val="9"/>
  </w:num>
  <w:num w:numId="9" w16cid:durableId="1299802009">
    <w:abstractNumId w:val="7"/>
  </w:num>
  <w:num w:numId="10" w16cid:durableId="343940065">
    <w:abstractNumId w:val="6"/>
  </w:num>
  <w:num w:numId="11" w16cid:durableId="1093666363">
    <w:abstractNumId w:val="5"/>
  </w:num>
  <w:num w:numId="12" w16cid:durableId="1120496521">
    <w:abstractNumId w:val="4"/>
  </w:num>
  <w:num w:numId="13" w16cid:durableId="691801708">
    <w:abstractNumId w:val="8"/>
  </w:num>
  <w:num w:numId="14" w16cid:durableId="1744063290">
    <w:abstractNumId w:val="3"/>
  </w:num>
  <w:num w:numId="15" w16cid:durableId="988051113">
    <w:abstractNumId w:val="2"/>
  </w:num>
  <w:num w:numId="16" w16cid:durableId="361784007">
    <w:abstractNumId w:val="1"/>
  </w:num>
  <w:num w:numId="17" w16cid:durableId="914509099">
    <w:abstractNumId w:val="0"/>
  </w:num>
  <w:num w:numId="18" w16cid:durableId="655842233">
    <w:abstractNumId w:val="45"/>
  </w:num>
  <w:num w:numId="19" w16cid:durableId="303973768">
    <w:abstractNumId w:val="30"/>
  </w:num>
  <w:num w:numId="20" w16cid:durableId="460419111">
    <w:abstractNumId w:val="55"/>
  </w:num>
  <w:num w:numId="21" w16cid:durableId="1890267106">
    <w:abstractNumId w:val="33"/>
  </w:num>
  <w:num w:numId="22" w16cid:durableId="1174219731">
    <w:abstractNumId w:val="23"/>
  </w:num>
  <w:num w:numId="23" w16cid:durableId="1469784937">
    <w:abstractNumId w:val="40"/>
  </w:num>
  <w:num w:numId="24" w16cid:durableId="1770273974">
    <w:abstractNumId w:val="13"/>
  </w:num>
  <w:num w:numId="25" w16cid:durableId="1866212430">
    <w:abstractNumId w:val="59"/>
  </w:num>
  <w:num w:numId="26" w16cid:durableId="1627613664">
    <w:abstractNumId w:val="26"/>
  </w:num>
  <w:num w:numId="27" w16cid:durableId="488060413">
    <w:abstractNumId w:val="25"/>
  </w:num>
  <w:num w:numId="28" w16cid:durableId="1969775033">
    <w:abstractNumId w:val="21"/>
  </w:num>
  <w:num w:numId="29" w16cid:durableId="1641569342">
    <w:abstractNumId w:val="52"/>
  </w:num>
  <w:num w:numId="30" w16cid:durableId="1848977847">
    <w:abstractNumId w:val="54"/>
  </w:num>
  <w:num w:numId="31" w16cid:durableId="1449351553">
    <w:abstractNumId w:val="43"/>
  </w:num>
  <w:num w:numId="32" w16cid:durableId="1459297706">
    <w:abstractNumId w:val="58"/>
  </w:num>
  <w:num w:numId="33" w16cid:durableId="1786070944">
    <w:abstractNumId w:val="32"/>
  </w:num>
  <w:num w:numId="34" w16cid:durableId="1309746059">
    <w:abstractNumId w:val="17"/>
  </w:num>
  <w:num w:numId="35" w16cid:durableId="882407578">
    <w:abstractNumId w:val="16"/>
  </w:num>
  <w:num w:numId="36" w16cid:durableId="202404360">
    <w:abstractNumId w:val="39"/>
  </w:num>
  <w:num w:numId="37" w16cid:durableId="222641250">
    <w:abstractNumId w:val="19"/>
  </w:num>
  <w:num w:numId="38" w16cid:durableId="1591163594">
    <w:abstractNumId w:val="24"/>
  </w:num>
  <w:num w:numId="39" w16cid:durableId="546600563">
    <w:abstractNumId w:val="38"/>
  </w:num>
  <w:num w:numId="40" w16cid:durableId="1894271048">
    <w:abstractNumId w:val="61"/>
  </w:num>
  <w:num w:numId="41" w16cid:durableId="2114743278">
    <w:abstractNumId w:val="56"/>
  </w:num>
  <w:num w:numId="42" w16cid:durableId="343291258">
    <w:abstractNumId w:val="36"/>
  </w:num>
  <w:num w:numId="43" w16cid:durableId="753672261">
    <w:abstractNumId w:val="42"/>
  </w:num>
  <w:num w:numId="44" w16cid:durableId="2132553422">
    <w:abstractNumId w:val="47"/>
  </w:num>
  <w:num w:numId="45" w16cid:durableId="1799297923">
    <w:abstractNumId w:val="35"/>
  </w:num>
  <w:num w:numId="46" w16cid:durableId="1736003960">
    <w:abstractNumId w:val="11"/>
  </w:num>
  <w:num w:numId="47" w16cid:durableId="1408066367">
    <w:abstractNumId w:val="57"/>
  </w:num>
  <w:num w:numId="48" w16cid:durableId="817842646">
    <w:abstractNumId w:val="29"/>
  </w:num>
  <w:num w:numId="49" w16cid:durableId="1775318348">
    <w:abstractNumId w:val="14"/>
  </w:num>
  <w:num w:numId="50" w16cid:durableId="184486509">
    <w:abstractNumId w:val="20"/>
  </w:num>
  <w:num w:numId="51" w16cid:durableId="1496218095">
    <w:abstractNumId w:val="53"/>
  </w:num>
  <w:num w:numId="52" w16cid:durableId="2113238652">
    <w:abstractNumId w:val="46"/>
  </w:num>
  <w:num w:numId="53" w16cid:durableId="1357341351">
    <w:abstractNumId w:val="18"/>
  </w:num>
  <w:num w:numId="54" w16cid:durableId="320423787">
    <w:abstractNumId w:val="48"/>
  </w:num>
  <w:num w:numId="55" w16cid:durableId="806780320">
    <w:abstractNumId w:val="50"/>
  </w:num>
  <w:num w:numId="56" w16cid:durableId="855188728">
    <w:abstractNumId w:val="37"/>
  </w:num>
  <w:num w:numId="57" w16cid:durableId="622732264">
    <w:abstractNumId w:val="31"/>
  </w:num>
  <w:num w:numId="58" w16cid:durableId="823274916">
    <w:abstractNumId w:val="22"/>
  </w:num>
  <w:num w:numId="59" w16cid:durableId="775516810">
    <w:abstractNumId w:val="62"/>
  </w:num>
  <w:num w:numId="60" w16cid:durableId="440271016">
    <w:abstractNumId w:val="10"/>
  </w:num>
  <w:num w:numId="61" w16cid:durableId="401025896">
    <w:abstractNumId w:val="60"/>
  </w:num>
  <w:num w:numId="62" w16cid:durableId="1870799179">
    <w:abstractNumId w:val="27"/>
  </w:num>
  <w:num w:numId="63" w16cid:durableId="2053069289">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95F"/>
    <w:rsid w:val="00000249"/>
    <w:rsid w:val="000002B2"/>
    <w:rsid w:val="00000581"/>
    <w:rsid w:val="00001233"/>
    <w:rsid w:val="000012D7"/>
    <w:rsid w:val="0000169A"/>
    <w:rsid w:val="00001B74"/>
    <w:rsid w:val="000027B8"/>
    <w:rsid w:val="00002A18"/>
    <w:rsid w:val="00002F00"/>
    <w:rsid w:val="00003084"/>
    <w:rsid w:val="00003CBF"/>
    <w:rsid w:val="000048C7"/>
    <w:rsid w:val="00005076"/>
    <w:rsid w:val="0000515C"/>
    <w:rsid w:val="00005A8E"/>
    <w:rsid w:val="000064F4"/>
    <w:rsid w:val="000104EB"/>
    <w:rsid w:val="00010B90"/>
    <w:rsid w:val="00010CDD"/>
    <w:rsid w:val="00011A9A"/>
    <w:rsid w:val="0001311A"/>
    <w:rsid w:val="00013652"/>
    <w:rsid w:val="000138D0"/>
    <w:rsid w:val="0001419F"/>
    <w:rsid w:val="00015620"/>
    <w:rsid w:val="000164A8"/>
    <w:rsid w:val="00016A65"/>
    <w:rsid w:val="00021532"/>
    <w:rsid w:val="00023C63"/>
    <w:rsid w:val="00023D52"/>
    <w:rsid w:val="00024970"/>
    <w:rsid w:val="00024C10"/>
    <w:rsid w:val="00025DD8"/>
    <w:rsid w:val="00026925"/>
    <w:rsid w:val="000271D4"/>
    <w:rsid w:val="0002768C"/>
    <w:rsid w:val="000308A2"/>
    <w:rsid w:val="000312DB"/>
    <w:rsid w:val="0003309C"/>
    <w:rsid w:val="0003391A"/>
    <w:rsid w:val="00034BEB"/>
    <w:rsid w:val="00034EDE"/>
    <w:rsid w:val="000357C8"/>
    <w:rsid w:val="000359C6"/>
    <w:rsid w:val="00035CBA"/>
    <w:rsid w:val="000361D5"/>
    <w:rsid w:val="000368DB"/>
    <w:rsid w:val="00036FCF"/>
    <w:rsid w:val="00037942"/>
    <w:rsid w:val="00040C2C"/>
    <w:rsid w:val="00041158"/>
    <w:rsid w:val="000418D9"/>
    <w:rsid w:val="000419BD"/>
    <w:rsid w:val="00043B06"/>
    <w:rsid w:val="00043C7E"/>
    <w:rsid w:val="000443B7"/>
    <w:rsid w:val="00044D34"/>
    <w:rsid w:val="00046E94"/>
    <w:rsid w:val="00051455"/>
    <w:rsid w:val="00051A29"/>
    <w:rsid w:val="00052E59"/>
    <w:rsid w:val="00053A13"/>
    <w:rsid w:val="00054FB5"/>
    <w:rsid w:val="000568CE"/>
    <w:rsid w:val="000569BA"/>
    <w:rsid w:val="00056C9B"/>
    <w:rsid w:val="00057234"/>
    <w:rsid w:val="000573ED"/>
    <w:rsid w:val="00057498"/>
    <w:rsid w:val="0005781E"/>
    <w:rsid w:val="00057AC6"/>
    <w:rsid w:val="00061717"/>
    <w:rsid w:val="000619E3"/>
    <w:rsid w:val="00061BA8"/>
    <w:rsid w:val="00062068"/>
    <w:rsid w:val="0006306C"/>
    <w:rsid w:val="00063290"/>
    <w:rsid w:val="00064501"/>
    <w:rsid w:val="00065946"/>
    <w:rsid w:val="00066035"/>
    <w:rsid w:val="00066189"/>
    <w:rsid w:val="00066AA6"/>
    <w:rsid w:val="000676A2"/>
    <w:rsid w:val="00067744"/>
    <w:rsid w:val="00072501"/>
    <w:rsid w:val="000738C4"/>
    <w:rsid w:val="00073D03"/>
    <w:rsid w:val="00073F0D"/>
    <w:rsid w:val="00074B7B"/>
    <w:rsid w:val="00075DD1"/>
    <w:rsid w:val="00076596"/>
    <w:rsid w:val="0007750B"/>
    <w:rsid w:val="0008134E"/>
    <w:rsid w:val="000814B8"/>
    <w:rsid w:val="0008190C"/>
    <w:rsid w:val="00081F4C"/>
    <w:rsid w:val="00082AF1"/>
    <w:rsid w:val="00082CD7"/>
    <w:rsid w:val="00083872"/>
    <w:rsid w:val="000842A5"/>
    <w:rsid w:val="00084610"/>
    <w:rsid w:val="00086846"/>
    <w:rsid w:val="00086E54"/>
    <w:rsid w:val="00087BA0"/>
    <w:rsid w:val="00090C51"/>
    <w:rsid w:val="000920BE"/>
    <w:rsid w:val="00092CA6"/>
    <w:rsid w:val="00095230"/>
    <w:rsid w:val="00096A8C"/>
    <w:rsid w:val="000A0537"/>
    <w:rsid w:val="000A0A06"/>
    <w:rsid w:val="000A110A"/>
    <w:rsid w:val="000A1182"/>
    <w:rsid w:val="000A13E7"/>
    <w:rsid w:val="000A1ED5"/>
    <w:rsid w:val="000A2AA7"/>
    <w:rsid w:val="000A2F0D"/>
    <w:rsid w:val="000A3B57"/>
    <w:rsid w:val="000A4083"/>
    <w:rsid w:val="000A4244"/>
    <w:rsid w:val="000A4913"/>
    <w:rsid w:val="000A4937"/>
    <w:rsid w:val="000A552E"/>
    <w:rsid w:val="000A569F"/>
    <w:rsid w:val="000A5901"/>
    <w:rsid w:val="000A7F35"/>
    <w:rsid w:val="000B2085"/>
    <w:rsid w:val="000B23D6"/>
    <w:rsid w:val="000B2873"/>
    <w:rsid w:val="000B32EE"/>
    <w:rsid w:val="000B385D"/>
    <w:rsid w:val="000B576F"/>
    <w:rsid w:val="000B734B"/>
    <w:rsid w:val="000B7444"/>
    <w:rsid w:val="000B7EDB"/>
    <w:rsid w:val="000C0340"/>
    <w:rsid w:val="000C0A73"/>
    <w:rsid w:val="000C0BAC"/>
    <w:rsid w:val="000C1D17"/>
    <w:rsid w:val="000C21CC"/>
    <w:rsid w:val="000C2B37"/>
    <w:rsid w:val="000C3648"/>
    <w:rsid w:val="000C39CF"/>
    <w:rsid w:val="000C3B82"/>
    <w:rsid w:val="000C4589"/>
    <w:rsid w:val="000C5A6A"/>
    <w:rsid w:val="000C5DD0"/>
    <w:rsid w:val="000C6220"/>
    <w:rsid w:val="000C66E4"/>
    <w:rsid w:val="000D0CBB"/>
    <w:rsid w:val="000D232E"/>
    <w:rsid w:val="000D27CE"/>
    <w:rsid w:val="000D3254"/>
    <w:rsid w:val="000D52DD"/>
    <w:rsid w:val="000D5A64"/>
    <w:rsid w:val="000D5AF2"/>
    <w:rsid w:val="000D5F1E"/>
    <w:rsid w:val="000D60DD"/>
    <w:rsid w:val="000D6330"/>
    <w:rsid w:val="000D68AF"/>
    <w:rsid w:val="000D7CEA"/>
    <w:rsid w:val="000E018D"/>
    <w:rsid w:val="000E0C4A"/>
    <w:rsid w:val="000E4456"/>
    <w:rsid w:val="000E5CE4"/>
    <w:rsid w:val="000E5D67"/>
    <w:rsid w:val="000E6587"/>
    <w:rsid w:val="000E7659"/>
    <w:rsid w:val="000F0139"/>
    <w:rsid w:val="000F195C"/>
    <w:rsid w:val="000F1F5C"/>
    <w:rsid w:val="000F20C2"/>
    <w:rsid w:val="000F27B3"/>
    <w:rsid w:val="000F2D18"/>
    <w:rsid w:val="000F3108"/>
    <w:rsid w:val="000F5AD1"/>
    <w:rsid w:val="000F67F3"/>
    <w:rsid w:val="000F7678"/>
    <w:rsid w:val="000F7A7A"/>
    <w:rsid w:val="001006C2"/>
    <w:rsid w:val="0010090D"/>
    <w:rsid w:val="00101DC8"/>
    <w:rsid w:val="001029A1"/>
    <w:rsid w:val="001036B0"/>
    <w:rsid w:val="00104ED1"/>
    <w:rsid w:val="00105553"/>
    <w:rsid w:val="00105CFA"/>
    <w:rsid w:val="00105D95"/>
    <w:rsid w:val="00106BDC"/>
    <w:rsid w:val="00106EBD"/>
    <w:rsid w:val="00107EE4"/>
    <w:rsid w:val="001106FE"/>
    <w:rsid w:val="00110C6F"/>
    <w:rsid w:val="0011148B"/>
    <w:rsid w:val="00112793"/>
    <w:rsid w:val="00113149"/>
    <w:rsid w:val="00120E16"/>
    <w:rsid w:val="00120F89"/>
    <w:rsid w:val="001221C0"/>
    <w:rsid w:val="0012382C"/>
    <w:rsid w:val="00123F77"/>
    <w:rsid w:val="001251D8"/>
    <w:rsid w:val="00125D3C"/>
    <w:rsid w:val="00126724"/>
    <w:rsid w:val="001279EF"/>
    <w:rsid w:val="001301AB"/>
    <w:rsid w:val="001309C9"/>
    <w:rsid w:val="00130F88"/>
    <w:rsid w:val="001318BA"/>
    <w:rsid w:val="00133A4B"/>
    <w:rsid w:val="00135503"/>
    <w:rsid w:val="00135E79"/>
    <w:rsid w:val="00136842"/>
    <w:rsid w:val="00136B5F"/>
    <w:rsid w:val="00137FE5"/>
    <w:rsid w:val="00141A98"/>
    <w:rsid w:val="00141D08"/>
    <w:rsid w:val="001421FA"/>
    <w:rsid w:val="00142758"/>
    <w:rsid w:val="00144043"/>
    <w:rsid w:val="00144F49"/>
    <w:rsid w:val="0014553D"/>
    <w:rsid w:val="001469D4"/>
    <w:rsid w:val="00146A05"/>
    <w:rsid w:val="00146F8F"/>
    <w:rsid w:val="00147128"/>
    <w:rsid w:val="00150172"/>
    <w:rsid w:val="00151A5A"/>
    <w:rsid w:val="001529FD"/>
    <w:rsid w:val="00153451"/>
    <w:rsid w:val="001550F6"/>
    <w:rsid w:val="00155738"/>
    <w:rsid w:val="0015623F"/>
    <w:rsid w:val="00156F9C"/>
    <w:rsid w:val="0015779C"/>
    <w:rsid w:val="00157972"/>
    <w:rsid w:val="00157A64"/>
    <w:rsid w:val="00157AB2"/>
    <w:rsid w:val="00160485"/>
    <w:rsid w:val="00160B06"/>
    <w:rsid w:val="00161BCD"/>
    <w:rsid w:val="00162971"/>
    <w:rsid w:val="00163316"/>
    <w:rsid w:val="00163939"/>
    <w:rsid w:val="00163CE6"/>
    <w:rsid w:val="0016445F"/>
    <w:rsid w:val="00164B4D"/>
    <w:rsid w:val="00165BA1"/>
    <w:rsid w:val="001661D8"/>
    <w:rsid w:val="001668AF"/>
    <w:rsid w:val="001674EF"/>
    <w:rsid w:val="00167D55"/>
    <w:rsid w:val="001700E4"/>
    <w:rsid w:val="0017263D"/>
    <w:rsid w:val="001729DC"/>
    <w:rsid w:val="00172A50"/>
    <w:rsid w:val="00172B0E"/>
    <w:rsid w:val="00172DBC"/>
    <w:rsid w:val="0017316C"/>
    <w:rsid w:val="00174E57"/>
    <w:rsid w:val="00175A52"/>
    <w:rsid w:val="00175DC7"/>
    <w:rsid w:val="0017663A"/>
    <w:rsid w:val="0018058A"/>
    <w:rsid w:val="001807DE"/>
    <w:rsid w:val="00181081"/>
    <w:rsid w:val="00181763"/>
    <w:rsid w:val="00181CF6"/>
    <w:rsid w:val="00182B0E"/>
    <w:rsid w:val="00182E79"/>
    <w:rsid w:val="00183C38"/>
    <w:rsid w:val="00183E2B"/>
    <w:rsid w:val="00183F4B"/>
    <w:rsid w:val="00186637"/>
    <w:rsid w:val="0019400B"/>
    <w:rsid w:val="00194679"/>
    <w:rsid w:val="001959CB"/>
    <w:rsid w:val="00195FA6"/>
    <w:rsid w:val="00195FD7"/>
    <w:rsid w:val="00196600"/>
    <w:rsid w:val="001A0244"/>
    <w:rsid w:val="001A058C"/>
    <w:rsid w:val="001A0766"/>
    <w:rsid w:val="001A0FE2"/>
    <w:rsid w:val="001A133F"/>
    <w:rsid w:val="001A17B0"/>
    <w:rsid w:val="001A1BBF"/>
    <w:rsid w:val="001A38DC"/>
    <w:rsid w:val="001A3B34"/>
    <w:rsid w:val="001A4486"/>
    <w:rsid w:val="001A4689"/>
    <w:rsid w:val="001A5256"/>
    <w:rsid w:val="001A5B73"/>
    <w:rsid w:val="001A6712"/>
    <w:rsid w:val="001A75CC"/>
    <w:rsid w:val="001B05DE"/>
    <w:rsid w:val="001B1491"/>
    <w:rsid w:val="001B2D88"/>
    <w:rsid w:val="001B3529"/>
    <w:rsid w:val="001B38EA"/>
    <w:rsid w:val="001B4D70"/>
    <w:rsid w:val="001B53DB"/>
    <w:rsid w:val="001B6A7C"/>
    <w:rsid w:val="001B6AB9"/>
    <w:rsid w:val="001B7182"/>
    <w:rsid w:val="001C0E90"/>
    <w:rsid w:val="001C3B21"/>
    <w:rsid w:val="001C45AF"/>
    <w:rsid w:val="001C4B8D"/>
    <w:rsid w:val="001C5391"/>
    <w:rsid w:val="001C5F0E"/>
    <w:rsid w:val="001C62E9"/>
    <w:rsid w:val="001C6835"/>
    <w:rsid w:val="001C7855"/>
    <w:rsid w:val="001C7EBF"/>
    <w:rsid w:val="001D0A40"/>
    <w:rsid w:val="001D1D24"/>
    <w:rsid w:val="001D296F"/>
    <w:rsid w:val="001D2BBE"/>
    <w:rsid w:val="001D50D8"/>
    <w:rsid w:val="001D51F8"/>
    <w:rsid w:val="001E258D"/>
    <w:rsid w:val="001E2C4A"/>
    <w:rsid w:val="001E2D71"/>
    <w:rsid w:val="001E2FF4"/>
    <w:rsid w:val="001E3EC8"/>
    <w:rsid w:val="001E5161"/>
    <w:rsid w:val="001E5C11"/>
    <w:rsid w:val="001E7444"/>
    <w:rsid w:val="001E7D0B"/>
    <w:rsid w:val="001F1A2C"/>
    <w:rsid w:val="001F1BF0"/>
    <w:rsid w:val="001F3F64"/>
    <w:rsid w:val="001F48E6"/>
    <w:rsid w:val="001F491A"/>
    <w:rsid w:val="001F4D62"/>
    <w:rsid w:val="001F5167"/>
    <w:rsid w:val="001F536D"/>
    <w:rsid w:val="001F5554"/>
    <w:rsid w:val="001F711B"/>
    <w:rsid w:val="001F7521"/>
    <w:rsid w:val="001F771E"/>
    <w:rsid w:val="00201F67"/>
    <w:rsid w:val="002031B0"/>
    <w:rsid w:val="0020450B"/>
    <w:rsid w:val="00204928"/>
    <w:rsid w:val="00206CFF"/>
    <w:rsid w:val="00207CED"/>
    <w:rsid w:val="002100E0"/>
    <w:rsid w:val="002101E1"/>
    <w:rsid w:val="00210760"/>
    <w:rsid w:val="002111B3"/>
    <w:rsid w:val="002112A1"/>
    <w:rsid w:val="00211350"/>
    <w:rsid w:val="0021154D"/>
    <w:rsid w:val="00211595"/>
    <w:rsid w:val="002118CD"/>
    <w:rsid w:val="00212757"/>
    <w:rsid w:val="002137F2"/>
    <w:rsid w:val="00214691"/>
    <w:rsid w:val="00215040"/>
    <w:rsid w:val="0021627A"/>
    <w:rsid w:val="00216434"/>
    <w:rsid w:val="00217E81"/>
    <w:rsid w:val="00222265"/>
    <w:rsid w:val="00222E0A"/>
    <w:rsid w:val="00225857"/>
    <w:rsid w:val="00225982"/>
    <w:rsid w:val="00226947"/>
    <w:rsid w:val="00226C7A"/>
    <w:rsid w:val="00227311"/>
    <w:rsid w:val="00231684"/>
    <w:rsid w:val="00231C09"/>
    <w:rsid w:val="002322C1"/>
    <w:rsid w:val="00232E95"/>
    <w:rsid w:val="00234B69"/>
    <w:rsid w:val="002354B7"/>
    <w:rsid w:val="00236682"/>
    <w:rsid w:val="00236706"/>
    <w:rsid w:val="00236E3D"/>
    <w:rsid w:val="00237EDE"/>
    <w:rsid w:val="0024013C"/>
    <w:rsid w:val="00241DEA"/>
    <w:rsid w:val="002425D0"/>
    <w:rsid w:val="00242FED"/>
    <w:rsid w:val="0024338E"/>
    <w:rsid w:val="00243823"/>
    <w:rsid w:val="00243C42"/>
    <w:rsid w:val="00243C6F"/>
    <w:rsid w:val="00243FAC"/>
    <w:rsid w:val="002440BC"/>
    <w:rsid w:val="002458A8"/>
    <w:rsid w:val="00246869"/>
    <w:rsid w:val="00250EE6"/>
    <w:rsid w:val="00251661"/>
    <w:rsid w:val="00251ABC"/>
    <w:rsid w:val="00251B4E"/>
    <w:rsid w:val="002524BE"/>
    <w:rsid w:val="002535E9"/>
    <w:rsid w:val="00253DC6"/>
    <w:rsid w:val="002540D6"/>
    <w:rsid w:val="00254795"/>
    <w:rsid w:val="00254C70"/>
    <w:rsid w:val="002551A2"/>
    <w:rsid w:val="00255D94"/>
    <w:rsid w:val="0026040C"/>
    <w:rsid w:val="00261FBE"/>
    <w:rsid w:val="00262505"/>
    <w:rsid w:val="00262946"/>
    <w:rsid w:val="0026393A"/>
    <w:rsid w:val="0026461C"/>
    <w:rsid w:val="00264E2A"/>
    <w:rsid w:val="00265AB1"/>
    <w:rsid w:val="00265D0B"/>
    <w:rsid w:val="002664EC"/>
    <w:rsid w:val="0027142B"/>
    <w:rsid w:val="00271C84"/>
    <w:rsid w:val="00271FFB"/>
    <w:rsid w:val="00272BA7"/>
    <w:rsid w:val="00273337"/>
    <w:rsid w:val="00273F90"/>
    <w:rsid w:val="00274E02"/>
    <w:rsid w:val="00274FE8"/>
    <w:rsid w:val="00275AFA"/>
    <w:rsid w:val="00277CD6"/>
    <w:rsid w:val="00280075"/>
    <w:rsid w:val="00280B9D"/>
    <w:rsid w:val="00281583"/>
    <w:rsid w:val="002834B0"/>
    <w:rsid w:val="0028521A"/>
    <w:rsid w:val="00286B7F"/>
    <w:rsid w:val="002872E8"/>
    <w:rsid w:val="0028746C"/>
    <w:rsid w:val="00287B83"/>
    <w:rsid w:val="0029034F"/>
    <w:rsid w:val="002906F9"/>
    <w:rsid w:val="002910CC"/>
    <w:rsid w:val="00291533"/>
    <w:rsid w:val="00292E5E"/>
    <w:rsid w:val="002956A3"/>
    <w:rsid w:val="002963B6"/>
    <w:rsid w:val="002969B4"/>
    <w:rsid w:val="002970BB"/>
    <w:rsid w:val="002A0739"/>
    <w:rsid w:val="002A2454"/>
    <w:rsid w:val="002A289F"/>
    <w:rsid w:val="002A3150"/>
    <w:rsid w:val="002A31AC"/>
    <w:rsid w:val="002A398A"/>
    <w:rsid w:val="002A40D2"/>
    <w:rsid w:val="002A5CA6"/>
    <w:rsid w:val="002A62CA"/>
    <w:rsid w:val="002A66A9"/>
    <w:rsid w:val="002B1D2D"/>
    <w:rsid w:val="002B2301"/>
    <w:rsid w:val="002B3709"/>
    <w:rsid w:val="002B38F2"/>
    <w:rsid w:val="002B4709"/>
    <w:rsid w:val="002B581D"/>
    <w:rsid w:val="002B59E5"/>
    <w:rsid w:val="002B6004"/>
    <w:rsid w:val="002B6F19"/>
    <w:rsid w:val="002B7745"/>
    <w:rsid w:val="002C0EEE"/>
    <w:rsid w:val="002C1D56"/>
    <w:rsid w:val="002C230B"/>
    <w:rsid w:val="002C23A3"/>
    <w:rsid w:val="002C3273"/>
    <w:rsid w:val="002C43A3"/>
    <w:rsid w:val="002C4FEC"/>
    <w:rsid w:val="002C511C"/>
    <w:rsid w:val="002C5219"/>
    <w:rsid w:val="002C56BC"/>
    <w:rsid w:val="002C6361"/>
    <w:rsid w:val="002C66D7"/>
    <w:rsid w:val="002C7154"/>
    <w:rsid w:val="002C7E8C"/>
    <w:rsid w:val="002D0171"/>
    <w:rsid w:val="002D3204"/>
    <w:rsid w:val="002D3C9D"/>
    <w:rsid w:val="002D3D03"/>
    <w:rsid w:val="002D3FDA"/>
    <w:rsid w:val="002D425F"/>
    <w:rsid w:val="002D485C"/>
    <w:rsid w:val="002D5606"/>
    <w:rsid w:val="002D6563"/>
    <w:rsid w:val="002D67A7"/>
    <w:rsid w:val="002E0072"/>
    <w:rsid w:val="002E1B03"/>
    <w:rsid w:val="002E2582"/>
    <w:rsid w:val="002E2E4D"/>
    <w:rsid w:val="002E4561"/>
    <w:rsid w:val="002E583C"/>
    <w:rsid w:val="002E7426"/>
    <w:rsid w:val="002E7524"/>
    <w:rsid w:val="002E75EA"/>
    <w:rsid w:val="002E7ABA"/>
    <w:rsid w:val="002F0AA9"/>
    <w:rsid w:val="002F0C1C"/>
    <w:rsid w:val="002F151A"/>
    <w:rsid w:val="002F19BD"/>
    <w:rsid w:val="002F2F48"/>
    <w:rsid w:val="002F3031"/>
    <w:rsid w:val="002F4337"/>
    <w:rsid w:val="002F44A1"/>
    <w:rsid w:val="002F5AF7"/>
    <w:rsid w:val="002F5BFC"/>
    <w:rsid w:val="002F5C4D"/>
    <w:rsid w:val="002F5D74"/>
    <w:rsid w:val="002F715C"/>
    <w:rsid w:val="002F73B9"/>
    <w:rsid w:val="002F7C18"/>
    <w:rsid w:val="002F7E84"/>
    <w:rsid w:val="0030152A"/>
    <w:rsid w:val="003019B8"/>
    <w:rsid w:val="003021EB"/>
    <w:rsid w:val="00303B0B"/>
    <w:rsid w:val="0030410D"/>
    <w:rsid w:val="0030527A"/>
    <w:rsid w:val="00305488"/>
    <w:rsid w:val="00306B40"/>
    <w:rsid w:val="00307822"/>
    <w:rsid w:val="00310431"/>
    <w:rsid w:val="0031049E"/>
    <w:rsid w:val="003105B1"/>
    <w:rsid w:val="00312CF4"/>
    <w:rsid w:val="00313C62"/>
    <w:rsid w:val="00314EC9"/>
    <w:rsid w:val="00315581"/>
    <w:rsid w:val="00315A7F"/>
    <w:rsid w:val="00315F76"/>
    <w:rsid w:val="003173D0"/>
    <w:rsid w:val="003174F1"/>
    <w:rsid w:val="00317F48"/>
    <w:rsid w:val="00320992"/>
    <w:rsid w:val="00321244"/>
    <w:rsid w:val="00321654"/>
    <w:rsid w:val="003222BE"/>
    <w:rsid w:val="003223E6"/>
    <w:rsid w:val="00323D88"/>
    <w:rsid w:val="00323DCC"/>
    <w:rsid w:val="00324FED"/>
    <w:rsid w:val="003257FC"/>
    <w:rsid w:val="00325890"/>
    <w:rsid w:val="00325953"/>
    <w:rsid w:val="003260BF"/>
    <w:rsid w:val="0032643D"/>
    <w:rsid w:val="003271F2"/>
    <w:rsid w:val="0032774F"/>
    <w:rsid w:val="003279A4"/>
    <w:rsid w:val="003302D9"/>
    <w:rsid w:val="00330743"/>
    <w:rsid w:val="00331AE8"/>
    <w:rsid w:val="003343AD"/>
    <w:rsid w:val="003343E1"/>
    <w:rsid w:val="00334E90"/>
    <w:rsid w:val="0033663A"/>
    <w:rsid w:val="0034052F"/>
    <w:rsid w:val="00340A39"/>
    <w:rsid w:val="003417ED"/>
    <w:rsid w:val="00341EBF"/>
    <w:rsid w:val="003427F9"/>
    <w:rsid w:val="00343072"/>
    <w:rsid w:val="00344596"/>
    <w:rsid w:val="003456C5"/>
    <w:rsid w:val="003465DD"/>
    <w:rsid w:val="003522F3"/>
    <w:rsid w:val="0035237B"/>
    <w:rsid w:val="003523FE"/>
    <w:rsid w:val="00353001"/>
    <w:rsid w:val="0035649C"/>
    <w:rsid w:val="003567DC"/>
    <w:rsid w:val="00356E21"/>
    <w:rsid w:val="0035767D"/>
    <w:rsid w:val="003600EC"/>
    <w:rsid w:val="00360314"/>
    <w:rsid w:val="00360D0A"/>
    <w:rsid w:val="00363A76"/>
    <w:rsid w:val="0036435E"/>
    <w:rsid w:val="00364A7E"/>
    <w:rsid w:val="00365D09"/>
    <w:rsid w:val="003673C2"/>
    <w:rsid w:val="0037011B"/>
    <w:rsid w:val="00371327"/>
    <w:rsid w:val="00372B95"/>
    <w:rsid w:val="00374DA1"/>
    <w:rsid w:val="0037520F"/>
    <w:rsid w:val="00376F18"/>
    <w:rsid w:val="0038074E"/>
    <w:rsid w:val="00380B84"/>
    <w:rsid w:val="00380C54"/>
    <w:rsid w:val="00381650"/>
    <w:rsid w:val="00382840"/>
    <w:rsid w:val="00382CD6"/>
    <w:rsid w:val="00384418"/>
    <w:rsid w:val="00384BB9"/>
    <w:rsid w:val="00385644"/>
    <w:rsid w:val="00385B23"/>
    <w:rsid w:val="003863F4"/>
    <w:rsid w:val="00386598"/>
    <w:rsid w:val="00386F1A"/>
    <w:rsid w:val="003870BE"/>
    <w:rsid w:val="00387745"/>
    <w:rsid w:val="00390D60"/>
    <w:rsid w:val="0039138A"/>
    <w:rsid w:val="003916BF"/>
    <w:rsid w:val="003917CF"/>
    <w:rsid w:val="00391830"/>
    <w:rsid w:val="00393007"/>
    <w:rsid w:val="00393784"/>
    <w:rsid w:val="00393BD2"/>
    <w:rsid w:val="00393DCB"/>
    <w:rsid w:val="003945C3"/>
    <w:rsid w:val="00394CE7"/>
    <w:rsid w:val="003951B5"/>
    <w:rsid w:val="003961A4"/>
    <w:rsid w:val="0039671F"/>
    <w:rsid w:val="003A03F0"/>
    <w:rsid w:val="003A1B5A"/>
    <w:rsid w:val="003A1BA9"/>
    <w:rsid w:val="003A2F06"/>
    <w:rsid w:val="003A4CDF"/>
    <w:rsid w:val="003A4DD2"/>
    <w:rsid w:val="003A69A1"/>
    <w:rsid w:val="003B0C2A"/>
    <w:rsid w:val="003B0D83"/>
    <w:rsid w:val="003B3AB5"/>
    <w:rsid w:val="003B4475"/>
    <w:rsid w:val="003B49C8"/>
    <w:rsid w:val="003B60FA"/>
    <w:rsid w:val="003B610A"/>
    <w:rsid w:val="003B68D9"/>
    <w:rsid w:val="003B7832"/>
    <w:rsid w:val="003B7968"/>
    <w:rsid w:val="003C054C"/>
    <w:rsid w:val="003C09CB"/>
    <w:rsid w:val="003C107A"/>
    <w:rsid w:val="003C1244"/>
    <w:rsid w:val="003C14B9"/>
    <w:rsid w:val="003C1575"/>
    <w:rsid w:val="003C1FDC"/>
    <w:rsid w:val="003C3515"/>
    <w:rsid w:val="003C63E4"/>
    <w:rsid w:val="003C6F2C"/>
    <w:rsid w:val="003C710C"/>
    <w:rsid w:val="003D032D"/>
    <w:rsid w:val="003D2AE3"/>
    <w:rsid w:val="003D2B24"/>
    <w:rsid w:val="003D304C"/>
    <w:rsid w:val="003D4031"/>
    <w:rsid w:val="003D43A3"/>
    <w:rsid w:val="003D43F7"/>
    <w:rsid w:val="003D57A8"/>
    <w:rsid w:val="003D687D"/>
    <w:rsid w:val="003D6A49"/>
    <w:rsid w:val="003D6E3D"/>
    <w:rsid w:val="003E0423"/>
    <w:rsid w:val="003E11A5"/>
    <w:rsid w:val="003E18FF"/>
    <w:rsid w:val="003E1DA9"/>
    <w:rsid w:val="003E2B05"/>
    <w:rsid w:val="003E341D"/>
    <w:rsid w:val="003E377F"/>
    <w:rsid w:val="003E4712"/>
    <w:rsid w:val="003E6237"/>
    <w:rsid w:val="003E64B3"/>
    <w:rsid w:val="003E6CCA"/>
    <w:rsid w:val="003E75B3"/>
    <w:rsid w:val="003E7887"/>
    <w:rsid w:val="003E7D91"/>
    <w:rsid w:val="003E7F0D"/>
    <w:rsid w:val="003F0060"/>
    <w:rsid w:val="003F1D93"/>
    <w:rsid w:val="003F20CE"/>
    <w:rsid w:val="003F288E"/>
    <w:rsid w:val="003F380E"/>
    <w:rsid w:val="003F4A39"/>
    <w:rsid w:val="003F4A3E"/>
    <w:rsid w:val="003F6A4A"/>
    <w:rsid w:val="003F7AFC"/>
    <w:rsid w:val="003F7F7D"/>
    <w:rsid w:val="004012BE"/>
    <w:rsid w:val="00403299"/>
    <w:rsid w:val="00404DCC"/>
    <w:rsid w:val="00405705"/>
    <w:rsid w:val="004058CC"/>
    <w:rsid w:val="004058E7"/>
    <w:rsid w:val="00405A64"/>
    <w:rsid w:val="004061A4"/>
    <w:rsid w:val="00406531"/>
    <w:rsid w:val="00406830"/>
    <w:rsid w:val="00410671"/>
    <w:rsid w:val="0041122E"/>
    <w:rsid w:val="004119F9"/>
    <w:rsid w:val="00411BAD"/>
    <w:rsid w:val="00411DAE"/>
    <w:rsid w:val="004133BB"/>
    <w:rsid w:val="004141D5"/>
    <w:rsid w:val="00414E42"/>
    <w:rsid w:val="00415BCF"/>
    <w:rsid w:val="004169D4"/>
    <w:rsid w:val="004176EA"/>
    <w:rsid w:val="00420363"/>
    <w:rsid w:val="004203D2"/>
    <w:rsid w:val="00420450"/>
    <w:rsid w:val="00421E1F"/>
    <w:rsid w:val="0042251F"/>
    <w:rsid w:val="00422D8A"/>
    <w:rsid w:val="00422E4E"/>
    <w:rsid w:val="0042362A"/>
    <w:rsid w:val="004240AC"/>
    <w:rsid w:val="00424E2F"/>
    <w:rsid w:val="004254D8"/>
    <w:rsid w:val="00425ACF"/>
    <w:rsid w:val="00425C61"/>
    <w:rsid w:val="00425DFC"/>
    <w:rsid w:val="00425EE1"/>
    <w:rsid w:val="00430DAD"/>
    <w:rsid w:val="00432629"/>
    <w:rsid w:val="00433137"/>
    <w:rsid w:val="004341E8"/>
    <w:rsid w:val="0043449C"/>
    <w:rsid w:val="00440290"/>
    <w:rsid w:val="0044124E"/>
    <w:rsid w:val="00441DB5"/>
    <w:rsid w:val="00443C91"/>
    <w:rsid w:val="0044430E"/>
    <w:rsid w:val="004444AD"/>
    <w:rsid w:val="00444710"/>
    <w:rsid w:val="004461C3"/>
    <w:rsid w:val="004516E8"/>
    <w:rsid w:val="004532D7"/>
    <w:rsid w:val="00453352"/>
    <w:rsid w:val="00455816"/>
    <w:rsid w:val="00456E30"/>
    <w:rsid w:val="00456FC7"/>
    <w:rsid w:val="00457684"/>
    <w:rsid w:val="00460544"/>
    <w:rsid w:val="004605D0"/>
    <w:rsid w:val="00461089"/>
    <w:rsid w:val="0046113F"/>
    <w:rsid w:val="004619DF"/>
    <w:rsid w:val="00462E3C"/>
    <w:rsid w:val="004630A8"/>
    <w:rsid w:val="00463FC0"/>
    <w:rsid w:val="00464C4C"/>
    <w:rsid w:val="00464E7D"/>
    <w:rsid w:val="0046500E"/>
    <w:rsid w:val="004666A0"/>
    <w:rsid w:val="0046738B"/>
    <w:rsid w:val="0046745C"/>
    <w:rsid w:val="00470707"/>
    <w:rsid w:val="004708E5"/>
    <w:rsid w:val="00470A00"/>
    <w:rsid w:val="004711EB"/>
    <w:rsid w:val="00471217"/>
    <w:rsid w:val="004723F9"/>
    <w:rsid w:val="00472B68"/>
    <w:rsid w:val="00473EDA"/>
    <w:rsid w:val="00474EDB"/>
    <w:rsid w:val="004777AD"/>
    <w:rsid w:val="0047797E"/>
    <w:rsid w:val="004779DA"/>
    <w:rsid w:val="004803BF"/>
    <w:rsid w:val="00480AC8"/>
    <w:rsid w:val="00481941"/>
    <w:rsid w:val="00481C98"/>
    <w:rsid w:val="00481F5D"/>
    <w:rsid w:val="00482347"/>
    <w:rsid w:val="00482DB9"/>
    <w:rsid w:val="00483010"/>
    <w:rsid w:val="004836BB"/>
    <w:rsid w:val="0048382A"/>
    <w:rsid w:val="0048413C"/>
    <w:rsid w:val="00486767"/>
    <w:rsid w:val="00486F6E"/>
    <w:rsid w:val="0048749D"/>
    <w:rsid w:val="00490489"/>
    <w:rsid w:val="00490AC4"/>
    <w:rsid w:val="0049123C"/>
    <w:rsid w:val="00491A1A"/>
    <w:rsid w:val="00495328"/>
    <w:rsid w:val="00495F4D"/>
    <w:rsid w:val="0049609E"/>
    <w:rsid w:val="004965BF"/>
    <w:rsid w:val="004970A7"/>
    <w:rsid w:val="004A06A6"/>
    <w:rsid w:val="004A1BDB"/>
    <w:rsid w:val="004A21C5"/>
    <w:rsid w:val="004A27DB"/>
    <w:rsid w:val="004A2846"/>
    <w:rsid w:val="004A3399"/>
    <w:rsid w:val="004A3C57"/>
    <w:rsid w:val="004A4249"/>
    <w:rsid w:val="004A4369"/>
    <w:rsid w:val="004A49BF"/>
    <w:rsid w:val="004A4CCC"/>
    <w:rsid w:val="004A5FF8"/>
    <w:rsid w:val="004A6231"/>
    <w:rsid w:val="004A7831"/>
    <w:rsid w:val="004B027F"/>
    <w:rsid w:val="004B0D89"/>
    <w:rsid w:val="004B1756"/>
    <w:rsid w:val="004B2241"/>
    <w:rsid w:val="004B2B56"/>
    <w:rsid w:val="004B4BD3"/>
    <w:rsid w:val="004B5741"/>
    <w:rsid w:val="004B5A22"/>
    <w:rsid w:val="004B6EF7"/>
    <w:rsid w:val="004B6F9E"/>
    <w:rsid w:val="004C01D8"/>
    <w:rsid w:val="004C2B2A"/>
    <w:rsid w:val="004C2FC0"/>
    <w:rsid w:val="004C369C"/>
    <w:rsid w:val="004C52DD"/>
    <w:rsid w:val="004C5980"/>
    <w:rsid w:val="004C6D25"/>
    <w:rsid w:val="004D2078"/>
    <w:rsid w:val="004D2684"/>
    <w:rsid w:val="004D5957"/>
    <w:rsid w:val="004D6F81"/>
    <w:rsid w:val="004D7494"/>
    <w:rsid w:val="004E3850"/>
    <w:rsid w:val="004E3915"/>
    <w:rsid w:val="004E3EE5"/>
    <w:rsid w:val="004E69B3"/>
    <w:rsid w:val="004E7105"/>
    <w:rsid w:val="004F0BC5"/>
    <w:rsid w:val="004F22F9"/>
    <w:rsid w:val="004F24A7"/>
    <w:rsid w:val="004F2752"/>
    <w:rsid w:val="004F3230"/>
    <w:rsid w:val="004F3BAE"/>
    <w:rsid w:val="004F5026"/>
    <w:rsid w:val="004F5848"/>
    <w:rsid w:val="004F59E2"/>
    <w:rsid w:val="004F5AEA"/>
    <w:rsid w:val="004F6B56"/>
    <w:rsid w:val="004F7074"/>
    <w:rsid w:val="004F7161"/>
    <w:rsid w:val="00500A83"/>
    <w:rsid w:val="00501677"/>
    <w:rsid w:val="00502C9B"/>
    <w:rsid w:val="00503C81"/>
    <w:rsid w:val="00504233"/>
    <w:rsid w:val="00504649"/>
    <w:rsid w:val="00504D50"/>
    <w:rsid w:val="0050520C"/>
    <w:rsid w:val="00506604"/>
    <w:rsid w:val="00506809"/>
    <w:rsid w:val="00506CEC"/>
    <w:rsid w:val="00510217"/>
    <w:rsid w:val="00510408"/>
    <w:rsid w:val="005105D7"/>
    <w:rsid w:val="00511E58"/>
    <w:rsid w:val="00512761"/>
    <w:rsid w:val="0051279E"/>
    <w:rsid w:val="00512EDD"/>
    <w:rsid w:val="005139E3"/>
    <w:rsid w:val="00513A12"/>
    <w:rsid w:val="00515ABC"/>
    <w:rsid w:val="00515D06"/>
    <w:rsid w:val="0051669E"/>
    <w:rsid w:val="00516DEB"/>
    <w:rsid w:val="005170E5"/>
    <w:rsid w:val="0052082B"/>
    <w:rsid w:val="00521274"/>
    <w:rsid w:val="00521876"/>
    <w:rsid w:val="005234AB"/>
    <w:rsid w:val="00525F66"/>
    <w:rsid w:val="005275E1"/>
    <w:rsid w:val="00527D35"/>
    <w:rsid w:val="00530D8B"/>
    <w:rsid w:val="00531670"/>
    <w:rsid w:val="0053398C"/>
    <w:rsid w:val="00534D71"/>
    <w:rsid w:val="005359DF"/>
    <w:rsid w:val="00536201"/>
    <w:rsid w:val="00537584"/>
    <w:rsid w:val="00537792"/>
    <w:rsid w:val="00537A72"/>
    <w:rsid w:val="005402F0"/>
    <w:rsid w:val="005413CB"/>
    <w:rsid w:val="00541C6F"/>
    <w:rsid w:val="00542082"/>
    <w:rsid w:val="00542438"/>
    <w:rsid w:val="0054264B"/>
    <w:rsid w:val="00542F99"/>
    <w:rsid w:val="0054445F"/>
    <w:rsid w:val="00544905"/>
    <w:rsid w:val="0054529F"/>
    <w:rsid w:val="00545EAC"/>
    <w:rsid w:val="0054771E"/>
    <w:rsid w:val="0055011E"/>
    <w:rsid w:val="005505C4"/>
    <w:rsid w:val="00551248"/>
    <w:rsid w:val="00551A1D"/>
    <w:rsid w:val="0055205D"/>
    <w:rsid w:val="00552E2F"/>
    <w:rsid w:val="0055327A"/>
    <w:rsid w:val="00553A70"/>
    <w:rsid w:val="005545FD"/>
    <w:rsid w:val="00554D46"/>
    <w:rsid w:val="00555158"/>
    <w:rsid w:val="00555284"/>
    <w:rsid w:val="005559E1"/>
    <w:rsid w:val="00556483"/>
    <w:rsid w:val="005569FF"/>
    <w:rsid w:val="00556C12"/>
    <w:rsid w:val="00560004"/>
    <w:rsid w:val="00560D02"/>
    <w:rsid w:val="00560D12"/>
    <w:rsid w:val="00560FE4"/>
    <w:rsid w:val="005611C7"/>
    <w:rsid w:val="005612A6"/>
    <w:rsid w:val="005615A0"/>
    <w:rsid w:val="0056266D"/>
    <w:rsid w:val="0056330B"/>
    <w:rsid w:val="005638EA"/>
    <w:rsid w:val="00563E5D"/>
    <w:rsid w:val="0056454E"/>
    <w:rsid w:val="0056600B"/>
    <w:rsid w:val="0056652C"/>
    <w:rsid w:val="0056667C"/>
    <w:rsid w:val="00567099"/>
    <w:rsid w:val="005676F8"/>
    <w:rsid w:val="0056788A"/>
    <w:rsid w:val="00567911"/>
    <w:rsid w:val="00567B12"/>
    <w:rsid w:val="005705BC"/>
    <w:rsid w:val="00570944"/>
    <w:rsid w:val="00570C71"/>
    <w:rsid w:val="005732A8"/>
    <w:rsid w:val="0057386E"/>
    <w:rsid w:val="00573901"/>
    <w:rsid w:val="00573940"/>
    <w:rsid w:val="005739A5"/>
    <w:rsid w:val="00575E5E"/>
    <w:rsid w:val="00576F67"/>
    <w:rsid w:val="00580E12"/>
    <w:rsid w:val="00582860"/>
    <w:rsid w:val="00582B8E"/>
    <w:rsid w:val="00583D71"/>
    <w:rsid w:val="00584DB7"/>
    <w:rsid w:val="005863D2"/>
    <w:rsid w:val="0058742E"/>
    <w:rsid w:val="00587B06"/>
    <w:rsid w:val="00591922"/>
    <w:rsid w:val="00592099"/>
    <w:rsid w:val="005934F5"/>
    <w:rsid w:val="0059412F"/>
    <w:rsid w:val="00597AE9"/>
    <w:rsid w:val="005A0AB5"/>
    <w:rsid w:val="005A10D4"/>
    <w:rsid w:val="005A1B6E"/>
    <w:rsid w:val="005A2F8C"/>
    <w:rsid w:val="005A3033"/>
    <w:rsid w:val="005A4158"/>
    <w:rsid w:val="005A41E4"/>
    <w:rsid w:val="005A5251"/>
    <w:rsid w:val="005A5C0A"/>
    <w:rsid w:val="005A5FE0"/>
    <w:rsid w:val="005A6072"/>
    <w:rsid w:val="005A60FB"/>
    <w:rsid w:val="005A615D"/>
    <w:rsid w:val="005A646D"/>
    <w:rsid w:val="005A6728"/>
    <w:rsid w:val="005A732E"/>
    <w:rsid w:val="005B169C"/>
    <w:rsid w:val="005B191C"/>
    <w:rsid w:val="005B26F4"/>
    <w:rsid w:val="005B2A93"/>
    <w:rsid w:val="005B3BA5"/>
    <w:rsid w:val="005B44AB"/>
    <w:rsid w:val="005B4D2F"/>
    <w:rsid w:val="005B5860"/>
    <w:rsid w:val="005B5EAA"/>
    <w:rsid w:val="005C02D1"/>
    <w:rsid w:val="005C0397"/>
    <w:rsid w:val="005C06BA"/>
    <w:rsid w:val="005C1C26"/>
    <w:rsid w:val="005C36FE"/>
    <w:rsid w:val="005C3A15"/>
    <w:rsid w:val="005C3BAF"/>
    <w:rsid w:val="005C3EC9"/>
    <w:rsid w:val="005C425F"/>
    <w:rsid w:val="005C45EE"/>
    <w:rsid w:val="005C74DA"/>
    <w:rsid w:val="005C783D"/>
    <w:rsid w:val="005D08AA"/>
    <w:rsid w:val="005D1030"/>
    <w:rsid w:val="005D1572"/>
    <w:rsid w:val="005D1A93"/>
    <w:rsid w:val="005D1D5B"/>
    <w:rsid w:val="005D251F"/>
    <w:rsid w:val="005D30D8"/>
    <w:rsid w:val="005D4205"/>
    <w:rsid w:val="005D456D"/>
    <w:rsid w:val="005D478A"/>
    <w:rsid w:val="005D5B75"/>
    <w:rsid w:val="005D5DD2"/>
    <w:rsid w:val="005D5E72"/>
    <w:rsid w:val="005D71E7"/>
    <w:rsid w:val="005D79C8"/>
    <w:rsid w:val="005E002D"/>
    <w:rsid w:val="005E2E99"/>
    <w:rsid w:val="005E2FFA"/>
    <w:rsid w:val="005E37FA"/>
    <w:rsid w:val="005E3BFC"/>
    <w:rsid w:val="005E4ACD"/>
    <w:rsid w:val="005E4E6A"/>
    <w:rsid w:val="005E59DB"/>
    <w:rsid w:val="005E5C87"/>
    <w:rsid w:val="005E6E84"/>
    <w:rsid w:val="005F0346"/>
    <w:rsid w:val="005F086F"/>
    <w:rsid w:val="005F0DD8"/>
    <w:rsid w:val="005F17D4"/>
    <w:rsid w:val="005F19B9"/>
    <w:rsid w:val="005F234A"/>
    <w:rsid w:val="005F2AA0"/>
    <w:rsid w:val="005F2E6F"/>
    <w:rsid w:val="005F3123"/>
    <w:rsid w:val="005F59C5"/>
    <w:rsid w:val="00600082"/>
    <w:rsid w:val="00600C87"/>
    <w:rsid w:val="006014A8"/>
    <w:rsid w:val="0060194B"/>
    <w:rsid w:val="00602D39"/>
    <w:rsid w:val="00602D58"/>
    <w:rsid w:val="006035E5"/>
    <w:rsid w:val="006039DF"/>
    <w:rsid w:val="00605998"/>
    <w:rsid w:val="00606973"/>
    <w:rsid w:val="00607028"/>
    <w:rsid w:val="00611001"/>
    <w:rsid w:val="0061152B"/>
    <w:rsid w:val="00612E29"/>
    <w:rsid w:val="006130CE"/>
    <w:rsid w:val="00614B31"/>
    <w:rsid w:val="00615853"/>
    <w:rsid w:val="00617F7F"/>
    <w:rsid w:val="006200F4"/>
    <w:rsid w:val="0062283F"/>
    <w:rsid w:val="00622991"/>
    <w:rsid w:val="00623103"/>
    <w:rsid w:val="006237AF"/>
    <w:rsid w:val="00623AFF"/>
    <w:rsid w:val="00625432"/>
    <w:rsid w:val="0062745B"/>
    <w:rsid w:val="00627EB8"/>
    <w:rsid w:val="00630904"/>
    <w:rsid w:val="00630D72"/>
    <w:rsid w:val="00631B5E"/>
    <w:rsid w:val="0063333A"/>
    <w:rsid w:val="006333F2"/>
    <w:rsid w:val="00633796"/>
    <w:rsid w:val="00633D2B"/>
    <w:rsid w:val="00635723"/>
    <w:rsid w:val="00635B2C"/>
    <w:rsid w:val="006361A3"/>
    <w:rsid w:val="00640817"/>
    <w:rsid w:val="00642ECC"/>
    <w:rsid w:val="00643C2B"/>
    <w:rsid w:val="00643C7D"/>
    <w:rsid w:val="00644234"/>
    <w:rsid w:val="0064428C"/>
    <w:rsid w:val="00644431"/>
    <w:rsid w:val="00644E42"/>
    <w:rsid w:val="0064516B"/>
    <w:rsid w:val="00646A06"/>
    <w:rsid w:val="00646DE7"/>
    <w:rsid w:val="00647324"/>
    <w:rsid w:val="00647777"/>
    <w:rsid w:val="006478CC"/>
    <w:rsid w:val="00650F21"/>
    <w:rsid w:val="00651D7A"/>
    <w:rsid w:val="00652283"/>
    <w:rsid w:val="0065322C"/>
    <w:rsid w:val="006542D9"/>
    <w:rsid w:val="006556C4"/>
    <w:rsid w:val="00655B57"/>
    <w:rsid w:val="00656332"/>
    <w:rsid w:val="006565A4"/>
    <w:rsid w:val="006569B5"/>
    <w:rsid w:val="00657085"/>
    <w:rsid w:val="00660FF2"/>
    <w:rsid w:val="006613AC"/>
    <w:rsid w:val="00661B06"/>
    <w:rsid w:val="0066293A"/>
    <w:rsid w:val="00662DFF"/>
    <w:rsid w:val="006638C1"/>
    <w:rsid w:val="0066393F"/>
    <w:rsid w:val="00664DBB"/>
    <w:rsid w:val="00665557"/>
    <w:rsid w:val="00665CE5"/>
    <w:rsid w:val="0066646C"/>
    <w:rsid w:val="00667F27"/>
    <w:rsid w:val="00667F38"/>
    <w:rsid w:val="00670BB1"/>
    <w:rsid w:val="0067124B"/>
    <w:rsid w:val="006713ED"/>
    <w:rsid w:val="006724D5"/>
    <w:rsid w:val="00674D6B"/>
    <w:rsid w:val="00675610"/>
    <w:rsid w:val="006757B2"/>
    <w:rsid w:val="00676829"/>
    <w:rsid w:val="006772E7"/>
    <w:rsid w:val="00680B65"/>
    <w:rsid w:val="006842F5"/>
    <w:rsid w:val="006845A2"/>
    <w:rsid w:val="006858DF"/>
    <w:rsid w:val="0068753D"/>
    <w:rsid w:val="0068765F"/>
    <w:rsid w:val="00687A8B"/>
    <w:rsid w:val="00687BCE"/>
    <w:rsid w:val="00691E3E"/>
    <w:rsid w:val="00691ECB"/>
    <w:rsid w:val="00692478"/>
    <w:rsid w:val="00693FD6"/>
    <w:rsid w:val="00695B8E"/>
    <w:rsid w:val="00695D39"/>
    <w:rsid w:val="006A052A"/>
    <w:rsid w:val="006A1186"/>
    <w:rsid w:val="006A176E"/>
    <w:rsid w:val="006A1E01"/>
    <w:rsid w:val="006A1E2B"/>
    <w:rsid w:val="006A3C92"/>
    <w:rsid w:val="006A4637"/>
    <w:rsid w:val="006A4B0B"/>
    <w:rsid w:val="006A4DE5"/>
    <w:rsid w:val="006A624F"/>
    <w:rsid w:val="006A65FD"/>
    <w:rsid w:val="006B0FD7"/>
    <w:rsid w:val="006B1DBA"/>
    <w:rsid w:val="006B289E"/>
    <w:rsid w:val="006B4FD7"/>
    <w:rsid w:val="006B6568"/>
    <w:rsid w:val="006B7D3B"/>
    <w:rsid w:val="006C0114"/>
    <w:rsid w:val="006C0ED5"/>
    <w:rsid w:val="006C13FE"/>
    <w:rsid w:val="006C34BE"/>
    <w:rsid w:val="006C4902"/>
    <w:rsid w:val="006C557D"/>
    <w:rsid w:val="006C59BE"/>
    <w:rsid w:val="006C5BD5"/>
    <w:rsid w:val="006C61E8"/>
    <w:rsid w:val="006C6B56"/>
    <w:rsid w:val="006C7A78"/>
    <w:rsid w:val="006C7D51"/>
    <w:rsid w:val="006D002C"/>
    <w:rsid w:val="006D18D6"/>
    <w:rsid w:val="006D25BC"/>
    <w:rsid w:val="006D2724"/>
    <w:rsid w:val="006D2C4D"/>
    <w:rsid w:val="006D32F1"/>
    <w:rsid w:val="006D3FE8"/>
    <w:rsid w:val="006D4C6B"/>
    <w:rsid w:val="006D6338"/>
    <w:rsid w:val="006D66EF"/>
    <w:rsid w:val="006D719F"/>
    <w:rsid w:val="006D76F0"/>
    <w:rsid w:val="006D7C2A"/>
    <w:rsid w:val="006E152D"/>
    <w:rsid w:val="006E1E24"/>
    <w:rsid w:val="006E22CB"/>
    <w:rsid w:val="006E280D"/>
    <w:rsid w:val="006E4A58"/>
    <w:rsid w:val="006E5297"/>
    <w:rsid w:val="006E6390"/>
    <w:rsid w:val="006E73F2"/>
    <w:rsid w:val="006F0471"/>
    <w:rsid w:val="006F0B9E"/>
    <w:rsid w:val="006F1309"/>
    <w:rsid w:val="006F14B9"/>
    <w:rsid w:val="006F23D3"/>
    <w:rsid w:val="006F29FC"/>
    <w:rsid w:val="006F47E4"/>
    <w:rsid w:val="006F499A"/>
    <w:rsid w:val="006F61B9"/>
    <w:rsid w:val="006F6B76"/>
    <w:rsid w:val="006F707F"/>
    <w:rsid w:val="006F729B"/>
    <w:rsid w:val="006F7A5C"/>
    <w:rsid w:val="0070076A"/>
    <w:rsid w:val="00700CCE"/>
    <w:rsid w:val="007011F8"/>
    <w:rsid w:val="00702462"/>
    <w:rsid w:val="00702E8E"/>
    <w:rsid w:val="00703160"/>
    <w:rsid w:val="00703216"/>
    <w:rsid w:val="00703C88"/>
    <w:rsid w:val="00704B91"/>
    <w:rsid w:val="00704C72"/>
    <w:rsid w:val="00704CC7"/>
    <w:rsid w:val="007053C7"/>
    <w:rsid w:val="00705EB4"/>
    <w:rsid w:val="007062EF"/>
    <w:rsid w:val="0070750B"/>
    <w:rsid w:val="00707E3A"/>
    <w:rsid w:val="0071035A"/>
    <w:rsid w:val="007104B8"/>
    <w:rsid w:val="00710C1E"/>
    <w:rsid w:val="007119A3"/>
    <w:rsid w:val="007126B2"/>
    <w:rsid w:val="00712D6A"/>
    <w:rsid w:val="00713227"/>
    <w:rsid w:val="007132AF"/>
    <w:rsid w:val="00714276"/>
    <w:rsid w:val="007147BF"/>
    <w:rsid w:val="0071565F"/>
    <w:rsid w:val="00716830"/>
    <w:rsid w:val="007171A6"/>
    <w:rsid w:val="007201A7"/>
    <w:rsid w:val="00720C39"/>
    <w:rsid w:val="00721BB9"/>
    <w:rsid w:val="00721EEF"/>
    <w:rsid w:val="00722091"/>
    <w:rsid w:val="007229D8"/>
    <w:rsid w:val="007243F3"/>
    <w:rsid w:val="00724877"/>
    <w:rsid w:val="00726289"/>
    <w:rsid w:val="00727842"/>
    <w:rsid w:val="007279FF"/>
    <w:rsid w:val="0073061D"/>
    <w:rsid w:val="00730823"/>
    <w:rsid w:val="00730BA2"/>
    <w:rsid w:val="007326B7"/>
    <w:rsid w:val="00734687"/>
    <w:rsid w:val="00734E7D"/>
    <w:rsid w:val="00734FEC"/>
    <w:rsid w:val="007366AA"/>
    <w:rsid w:val="00736A82"/>
    <w:rsid w:val="00736AA8"/>
    <w:rsid w:val="00740D72"/>
    <w:rsid w:val="007429CE"/>
    <w:rsid w:val="00742AE7"/>
    <w:rsid w:val="0074310B"/>
    <w:rsid w:val="00743AC8"/>
    <w:rsid w:val="0074466E"/>
    <w:rsid w:val="00744CD1"/>
    <w:rsid w:val="00745B17"/>
    <w:rsid w:val="00745C1D"/>
    <w:rsid w:val="00745C55"/>
    <w:rsid w:val="00750236"/>
    <w:rsid w:val="00750B3D"/>
    <w:rsid w:val="0075147E"/>
    <w:rsid w:val="00753052"/>
    <w:rsid w:val="00754578"/>
    <w:rsid w:val="007550A4"/>
    <w:rsid w:val="007556DE"/>
    <w:rsid w:val="00755CC6"/>
    <w:rsid w:val="00755F00"/>
    <w:rsid w:val="00756742"/>
    <w:rsid w:val="0075746E"/>
    <w:rsid w:val="007576FF"/>
    <w:rsid w:val="00757BF2"/>
    <w:rsid w:val="00761480"/>
    <w:rsid w:val="00761657"/>
    <w:rsid w:val="00761908"/>
    <w:rsid w:val="00761926"/>
    <w:rsid w:val="00762D50"/>
    <w:rsid w:val="00762EB8"/>
    <w:rsid w:val="00763016"/>
    <w:rsid w:val="00763658"/>
    <w:rsid w:val="00763CDE"/>
    <w:rsid w:val="00763DEA"/>
    <w:rsid w:val="007641C8"/>
    <w:rsid w:val="00764272"/>
    <w:rsid w:val="007643A7"/>
    <w:rsid w:val="0076553C"/>
    <w:rsid w:val="00765BCD"/>
    <w:rsid w:val="00765D3C"/>
    <w:rsid w:val="00765FBC"/>
    <w:rsid w:val="0076620F"/>
    <w:rsid w:val="0076633A"/>
    <w:rsid w:val="0076675C"/>
    <w:rsid w:val="00766FC4"/>
    <w:rsid w:val="00767AFD"/>
    <w:rsid w:val="007700EB"/>
    <w:rsid w:val="007712D4"/>
    <w:rsid w:val="007713E3"/>
    <w:rsid w:val="0077356E"/>
    <w:rsid w:val="00775C19"/>
    <w:rsid w:val="0077671A"/>
    <w:rsid w:val="00776F84"/>
    <w:rsid w:val="0077702D"/>
    <w:rsid w:val="00777379"/>
    <w:rsid w:val="00780DDE"/>
    <w:rsid w:val="0078149D"/>
    <w:rsid w:val="007819D0"/>
    <w:rsid w:val="00782777"/>
    <w:rsid w:val="00782D9A"/>
    <w:rsid w:val="007839D0"/>
    <w:rsid w:val="00784B6E"/>
    <w:rsid w:val="00786800"/>
    <w:rsid w:val="00786BE7"/>
    <w:rsid w:val="00790748"/>
    <w:rsid w:val="007908C1"/>
    <w:rsid w:val="00791973"/>
    <w:rsid w:val="00794273"/>
    <w:rsid w:val="007943F1"/>
    <w:rsid w:val="00794936"/>
    <w:rsid w:val="00795314"/>
    <w:rsid w:val="00795B0D"/>
    <w:rsid w:val="00796F64"/>
    <w:rsid w:val="0079749D"/>
    <w:rsid w:val="00797554"/>
    <w:rsid w:val="007A0740"/>
    <w:rsid w:val="007A0BEA"/>
    <w:rsid w:val="007A18CE"/>
    <w:rsid w:val="007A22B2"/>
    <w:rsid w:val="007A2C05"/>
    <w:rsid w:val="007A2C57"/>
    <w:rsid w:val="007A59B1"/>
    <w:rsid w:val="007A59C0"/>
    <w:rsid w:val="007A67CA"/>
    <w:rsid w:val="007A6844"/>
    <w:rsid w:val="007A7AF3"/>
    <w:rsid w:val="007B0389"/>
    <w:rsid w:val="007B0462"/>
    <w:rsid w:val="007B0F1F"/>
    <w:rsid w:val="007B3BEA"/>
    <w:rsid w:val="007B473E"/>
    <w:rsid w:val="007B492A"/>
    <w:rsid w:val="007B4ADC"/>
    <w:rsid w:val="007B4EB1"/>
    <w:rsid w:val="007B5F2B"/>
    <w:rsid w:val="007B5FB8"/>
    <w:rsid w:val="007B678E"/>
    <w:rsid w:val="007B7E61"/>
    <w:rsid w:val="007B7ED0"/>
    <w:rsid w:val="007C0E22"/>
    <w:rsid w:val="007C178D"/>
    <w:rsid w:val="007C222A"/>
    <w:rsid w:val="007C2E20"/>
    <w:rsid w:val="007C2E98"/>
    <w:rsid w:val="007C3832"/>
    <w:rsid w:val="007C48E5"/>
    <w:rsid w:val="007C4FE7"/>
    <w:rsid w:val="007C5609"/>
    <w:rsid w:val="007C5642"/>
    <w:rsid w:val="007C586A"/>
    <w:rsid w:val="007C7AD2"/>
    <w:rsid w:val="007D2FC7"/>
    <w:rsid w:val="007D5183"/>
    <w:rsid w:val="007D56E0"/>
    <w:rsid w:val="007D57C0"/>
    <w:rsid w:val="007D5D9B"/>
    <w:rsid w:val="007D5FB7"/>
    <w:rsid w:val="007D6BAE"/>
    <w:rsid w:val="007D736E"/>
    <w:rsid w:val="007D7AE2"/>
    <w:rsid w:val="007E20C0"/>
    <w:rsid w:val="007E3741"/>
    <w:rsid w:val="007E422A"/>
    <w:rsid w:val="007E4659"/>
    <w:rsid w:val="007E46A7"/>
    <w:rsid w:val="007E486E"/>
    <w:rsid w:val="007E4BBE"/>
    <w:rsid w:val="007E609F"/>
    <w:rsid w:val="007F00A4"/>
    <w:rsid w:val="007F00DF"/>
    <w:rsid w:val="007F1CEC"/>
    <w:rsid w:val="007F24D3"/>
    <w:rsid w:val="007F24EC"/>
    <w:rsid w:val="007F2D04"/>
    <w:rsid w:val="007F2F41"/>
    <w:rsid w:val="007F35B1"/>
    <w:rsid w:val="007F3DC4"/>
    <w:rsid w:val="007F3DCD"/>
    <w:rsid w:val="007F3E96"/>
    <w:rsid w:val="007F4682"/>
    <w:rsid w:val="007F47A8"/>
    <w:rsid w:val="007F51D0"/>
    <w:rsid w:val="007F55B5"/>
    <w:rsid w:val="007F592D"/>
    <w:rsid w:val="007F629C"/>
    <w:rsid w:val="007F727B"/>
    <w:rsid w:val="007F7472"/>
    <w:rsid w:val="00800D02"/>
    <w:rsid w:val="00801AF3"/>
    <w:rsid w:val="008020DC"/>
    <w:rsid w:val="0080235E"/>
    <w:rsid w:val="00802661"/>
    <w:rsid w:val="00802A06"/>
    <w:rsid w:val="0080303E"/>
    <w:rsid w:val="0080330E"/>
    <w:rsid w:val="00803745"/>
    <w:rsid w:val="0080377A"/>
    <w:rsid w:val="00804721"/>
    <w:rsid w:val="00805E54"/>
    <w:rsid w:val="00806D87"/>
    <w:rsid w:val="00806E51"/>
    <w:rsid w:val="00807576"/>
    <w:rsid w:val="008079C3"/>
    <w:rsid w:val="008105EB"/>
    <w:rsid w:val="00811588"/>
    <w:rsid w:val="00811C24"/>
    <w:rsid w:val="00811E98"/>
    <w:rsid w:val="008132DF"/>
    <w:rsid w:val="008137A1"/>
    <w:rsid w:val="008148CE"/>
    <w:rsid w:val="0081559C"/>
    <w:rsid w:val="00815DFB"/>
    <w:rsid w:val="00816091"/>
    <w:rsid w:val="00816972"/>
    <w:rsid w:val="0082261E"/>
    <w:rsid w:val="0082294D"/>
    <w:rsid w:val="00823DE4"/>
    <w:rsid w:val="008241E3"/>
    <w:rsid w:val="00826276"/>
    <w:rsid w:val="00826D52"/>
    <w:rsid w:val="0082709C"/>
    <w:rsid w:val="008275C7"/>
    <w:rsid w:val="00827D04"/>
    <w:rsid w:val="0083015E"/>
    <w:rsid w:val="008305B9"/>
    <w:rsid w:val="0083190A"/>
    <w:rsid w:val="00831BD5"/>
    <w:rsid w:val="00833892"/>
    <w:rsid w:val="00833973"/>
    <w:rsid w:val="008342A0"/>
    <w:rsid w:val="00834ECE"/>
    <w:rsid w:val="008361E7"/>
    <w:rsid w:val="0083629F"/>
    <w:rsid w:val="00836CC9"/>
    <w:rsid w:val="00836D37"/>
    <w:rsid w:val="00836EC7"/>
    <w:rsid w:val="00836F93"/>
    <w:rsid w:val="00837608"/>
    <w:rsid w:val="00837A3D"/>
    <w:rsid w:val="008400DC"/>
    <w:rsid w:val="008406B8"/>
    <w:rsid w:val="0084689E"/>
    <w:rsid w:val="00847C49"/>
    <w:rsid w:val="00847E77"/>
    <w:rsid w:val="00850EE4"/>
    <w:rsid w:val="00852274"/>
    <w:rsid w:val="00852340"/>
    <w:rsid w:val="0085504E"/>
    <w:rsid w:val="008559EE"/>
    <w:rsid w:val="00855B70"/>
    <w:rsid w:val="00855FDA"/>
    <w:rsid w:val="00857885"/>
    <w:rsid w:val="00860206"/>
    <w:rsid w:val="0086033A"/>
    <w:rsid w:val="008604FC"/>
    <w:rsid w:val="00862123"/>
    <w:rsid w:val="008624AA"/>
    <w:rsid w:val="008632B5"/>
    <w:rsid w:val="00863B26"/>
    <w:rsid w:val="008650D5"/>
    <w:rsid w:val="008660FA"/>
    <w:rsid w:val="0086633B"/>
    <w:rsid w:val="00867853"/>
    <w:rsid w:val="00870DEC"/>
    <w:rsid w:val="008721FC"/>
    <w:rsid w:val="00873797"/>
    <w:rsid w:val="00874752"/>
    <w:rsid w:val="00874B9E"/>
    <w:rsid w:val="008752DB"/>
    <w:rsid w:val="008756E4"/>
    <w:rsid w:val="008757CA"/>
    <w:rsid w:val="0087599B"/>
    <w:rsid w:val="00875B96"/>
    <w:rsid w:val="00875D1D"/>
    <w:rsid w:val="0087633E"/>
    <w:rsid w:val="00876A39"/>
    <w:rsid w:val="00876EF4"/>
    <w:rsid w:val="00877963"/>
    <w:rsid w:val="008806C5"/>
    <w:rsid w:val="00880B96"/>
    <w:rsid w:val="0088195F"/>
    <w:rsid w:val="00881D25"/>
    <w:rsid w:val="00883CBF"/>
    <w:rsid w:val="0088556B"/>
    <w:rsid w:val="00887305"/>
    <w:rsid w:val="00887C88"/>
    <w:rsid w:val="0089120E"/>
    <w:rsid w:val="00892CBC"/>
    <w:rsid w:val="00893C4A"/>
    <w:rsid w:val="00893C6F"/>
    <w:rsid w:val="00894C5E"/>
    <w:rsid w:val="0089507F"/>
    <w:rsid w:val="00895DCE"/>
    <w:rsid w:val="00896854"/>
    <w:rsid w:val="008975E3"/>
    <w:rsid w:val="008A03BD"/>
    <w:rsid w:val="008A0585"/>
    <w:rsid w:val="008A234B"/>
    <w:rsid w:val="008A2586"/>
    <w:rsid w:val="008A29F0"/>
    <w:rsid w:val="008A36F6"/>
    <w:rsid w:val="008A3BB0"/>
    <w:rsid w:val="008A4AB9"/>
    <w:rsid w:val="008A54D7"/>
    <w:rsid w:val="008A6113"/>
    <w:rsid w:val="008A7F6C"/>
    <w:rsid w:val="008B0953"/>
    <w:rsid w:val="008B0ED4"/>
    <w:rsid w:val="008B18AA"/>
    <w:rsid w:val="008B2386"/>
    <w:rsid w:val="008B29C1"/>
    <w:rsid w:val="008B2FA6"/>
    <w:rsid w:val="008B4085"/>
    <w:rsid w:val="008B5002"/>
    <w:rsid w:val="008B5896"/>
    <w:rsid w:val="008B5A08"/>
    <w:rsid w:val="008B5A1B"/>
    <w:rsid w:val="008B613E"/>
    <w:rsid w:val="008B6725"/>
    <w:rsid w:val="008B6E82"/>
    <w:rsid w:val="008B7375"/>
    <w:rsid w:val="008B7A02"/>
    <w:rsid w:val="008C429A"/>
    <w:rsid w:val="008C43EA"/>
    <w:rsid w:val="008C5E47"/>
    <w:rsid w:val="008C716F"/>
    <w:rsid w:val="008D203D"/>
    <w:rsid w:val="008D20C1"/>
    <w:rsid w:val="008D33B5"/>
    <w:rsid w:val="008D5BA3"/>
    <w:rsid w:val="008D5C01"/>
    <w:rsid w:val="008D5E5F"/>
    <w:rsid w:val="008D6117"/>
    <w:rsid w:val="008D7E44"/>
    <w:rsid w:val="008E0E04"/>
    <w:rsid w:val="008E156F"/>
    <w:rsid w:val="008E20F6"/>
    <w:rsid w:val="008E4136"/>
    <w:rsid w:val="008E525A"/>
    <w:rsid w:val="008E599A"/>
    <w:rsid w:val="008E6167"/>
    <w:rsid w:val="008E7A1C"/>
    <w:rsid w:val="008F05A2"/>
    <w:rsid w:val="008F0F0A"/>
    <w:rsid w:val="008F1156"/>
    <w:rsid w:val="008F1FB3"/>
    <w:rsid w:val="008F2A33"/>
    <w:rsid w:val="008F2B14"/>
    <w:rsid w:val="008F4313"/>
    <w:rsid w:val="008F45CA"/>
    <w:rsid w:val="008F4FB7"/>
    <w:rsid w:val="008F56A1"/>
    <w:rsid w:val="008F60EC"/>
    <w:rsid w:val="008F6336"/>
    <w:rsid w:val="008F72F0"/>
    <w:rsid w:val="008F74F0"/>
    <w:rsid w:val="00900070"/>
    <w:rsid w:val="009005CF"/>
    <w:rsid w:val="0090085A"/>
    <w:rsid w:val="009008FB"/>
    <w:rsid w:val="009028BF"/>
    <w:rsid w:val="00902E8C"/>
    <w:rsid w:val="00903286"/>
    <w:rsid w:val="00904B2F"/>
    <w:rsid w:val="00905C72"/>
    <w:rsid w:val="00907DC6"/>
    <w:rsid w:val="00911213"/>
    <w:rsid w:val="00911454"/>
    <w:rsid w:val="009116AB"/>
    <w:rsid w:val="00911F0D"/>
    <w:rsid w:val="00912F48"/>
    <w:rsid w:val="009145F4"/>
    <w:rsid w:val="009148D7"/>
    <w:rsid w:val="00914EC8"/>
    <w:rsid w:val="00915648"/>
    <w:rsid w:val="0091597D"/>
    <w:rsid w:val="009163D4"/>
    <w:rsid w:val="009218D1"/>
    <w:rsid w:val="00921E6C"/>
    <w:rsid w:val="00921EBD"/>
    <w:rsid w:val="009221B7"/>
    <w:rsid w:val="0092279F"/>
    <w:rsid w:val="00922AA6"/>
    <w:rsid w:val="00923E11"/>
    <w:rsid w:val="00924527"/>
    <w:rsid w:val="009247F7"/>
    <w:rsid w:val="009250CE"/>
    <w:rsid w:val="0092624A"/>
    <w:rsid w:val="00926AA4"/>
    <w:rsid w:val="00927A71"/>
    <w:rsid w:val="00930B50"/>
    <w:rsid w:val="009311B5"/>
    <w:rsid w:val="0093246D"/>
    <w:rsid w:val="009331B2"/>
    <w:rsid w:val="00934E76"/>
    <w:rsid w:val="00935A71"/>
    <w:rsid w:val="00935A7F"/>
    <w:rsid w:val="00936369"/>
    <w:rsid w:val="009369FD"/>
    <w:rsid w:val="00936B54"/>
    <w:rsid w:val="00937CE3"/>
    <w:rsid w:val="00940114"/>
    <w:rsid w:val="0094098A"/>
    <w:rsid w:val="00941291"/>
    <w:rsid w:val="00941706"/>
    <w:rsid w:val="00942B67"/>
    <w:rsid w:val="00943FA8"/>
    <w:rsid w:val="0094468E"/>
    <w:rsid w:val="009452A6"/>
    <w:rsid w:val="0094590D"/>
    <w:rsid w:val="00945C5A"/>
    <w:rsid w:val="0095064D"/>
    <w:rsid w:val="00951D92"/>
    <w:rsid w:val="00951F1B"/>
    <w:rsid w:val="009520F9"/>
    <w:rsid w:val="00952A98"/>
    <w:rsid w:val="009531E6"/>
    <w:rsid w:val="00953285"/>
    <w:rsid w:val="009548DB"/>
    <w:rsid w:val="009550CE"/>
    <w:rsid w:val="00956DC0"/>
    <w:rsid w:val="00957524"/>
    <w:rsid w:val="00957D8D"/>
    <w:rsid w:val="00961C76"/>
    <w:rsid w:val="00961D8E"/>
    <w:rsid w:val="00961FF3"/>
    <w:rsid w:val="00962514"/>
    <w:rsid w:val="009630DF"/>
    <w:rsid w:val="009647FB"/>
    <w:rsid w:val="0096545E"/>
    <w:rsid w:val="0096577A"/>
    <w:rsid w:val="009658AF"/>
    <w:rsid w:val="00965D4F"/>
    <w:rsid w:val="00966251"/>
    <w:rsid w:val="00966344"/>
    <w:rsid w:val="0096642A"/>
    <w:rsid w:val="00966A6A"/>
    <w:rsid w:val="00966B50"/>
    <w:rsid w:val="00966BFD"/>
    <w:rsid w:val="00971B53"/>
    <w:rsid w:val="00972D07"/>
    <w:rsid w:val="00972FE9"/>
    <w:rsid w:val="00973505"/>
    <w:rsid w:val="00974F41"/>
    <w:rsid w:val="009758CE"/>
    <w:rsid w:val="009758FD"/>
    <w:rsid w:val="00976256"/>
    <w:rsid w:val="009762A1"/>
    <w:rsid w:val="00976402"/>
    <w:rsid w:val="00976B20"/>
    <w:rsid w:val="00977720"/>
    <w:rsid w:val="00977FA7"/>
    <w:rsid w:val="00981117"/>
    <w:rsid w:val="0098134D"/>
    <w:rsid w:val="00981383"/>
    <w:rsid w:val="00981EBB"/>
    <w:rsid w:val="00982338"/>
    <w:rsid w:val="00982F31"/>
    <w:rsid w:val="0098424B"/>
    <w:rsid w:val="00984A2F"/>
    <w:rsid w:val="00985130"/>
    <w:rsid w:val="009861E3"/>
    <w:rsid w:val="0098634E"/>
    <w:rsid w:val="00986B0F"/>
    <w:rsid w:val="00986B91"/>
    <w:rsid w:val="00987A0D"/>
    <w:rsid w:val="00987C89"/>
    <w:rsid w:val="00990051"/>
    <w:rsid w:val="009905DC"/>
    <w:rsid w:val="009915AC"/>
    <w:rsid w:val="00993B5F"/>
    <w:rsid w:val="00994321"/>
    <w:rsid w:val="0099526F"/>
    <w:rsid w:val="00995D3D"/>
    <w:rsid w:val="009961F6"/>
    <w:rsid w:val="00997060"/>
    <w:rsid w:val="0099797C"/>
    <w:rsid w:val="00997B98"/>
    <w:rsid w:val="009A0F0E"/>
    <w:rsid w:val="009A1E2E"/>
    <w:rsid w:val="009A3738"/>
    <w:rsid w:val="009A3B40"/>
    <w:rsid w:val="009A4309"/>
    <w:rsid w:val="009A4AAD"/>
    <w:rsid w:val="009A5381"/>
    <w:rsid w:val="009A6FD2"/>
    <w:rsid w:val="009A704B"/>
    <w:rsid w:val="009A76EB"/>
    <w:rsid w:val="009A7990"/>
    <w:rsid w:val="009B0670"/>
    <w:rsid w:val="009B0E48"/>
    <w:rsid w:val="009B1059"/>
    <w:rsid w:val="009B2576"/>
    <w:rsid w:val="009B2D85"/>
    <w:rsid w:val="009B41E4"/>
    <w:rsid w:val="009B41FA"/>
    <w:rsid w:val="009B4C0D"/>
    <w:rsid w:val="009B56AB"/>
    <w:rsid w:val="009B63FF"/>
    <w:rsid w:val="009B67B9"/>
    <w:rsid w:val="009B74F9"/>
    <w:rsid w:val="009B7D60"/>
    <w:rsid w:val="009C0737"/>
    <w:rsid w:val="009C0782"/>
    <w:rsid w:val="009C133D"/>
    <w:rsid w:val="009C1F96"/>
    <w:rsid w:val="009C2425"/>
    <w:rsid w:val="009C2571"/>
    <w:rsid w:val="009C2A4C"/>
    <w:rsid w:val="009C311E"/>
    <w:rsid w:val="009C38D1"/>
    <w:rsid w:val="009C44F7"/>
    <w:rsid w:val="009C4886"/>
    <w:rsid w:val="009C55D7"/>
    <w:rsid w:val="009C5805"/>
    <w:rsid w:val="009C5931"/>
    <w:rsid w:val="009C59DD"/>
    <w:rsid w:val="009C5FEE"/>
    <w:rsid w:val="009C62DE"/>
    <w:rsid w:val="009C6B2B"/>
    <w:rsid w:val="009C76ED"/>
    <w:rsid w:val="009C76F5"/>
    <w:rsid w:val="009D0293"/>
    <w:rsid w:val="009D08A7"/>
    <w:rsid w:val="009D16E5"/>
    <w:rsid w:val="009D37D1"/>
    <w:rsid w:val="009D5A49"/>
    <w:rsid w:val="009D5A51"/>
    <w:rsid w:val="009D63C1"/>
    <w:rsid w:val="009D6CCB"/>
    <w:rsid w:val="009D71D2"/>
    <w:rsid w:val="009D7DDC"/>
    <w:rsid w:val="009E0177"/>
    <w:rsid w:val="009E145C"/>
    <w:rsid w:val="009E16B3"/>
    <w:rsid w:val="009E25FF"/>
    <w:rsid w:val="009E3144"/>
    <w:rsid w:val="009E374A"/>
    <w:rsid w:val="009E53BB"/>
    <w:rsid w:val="009E54BF"/>
    <w:rsid w:val="009E5AF2"/>
    <w:rsid w:val="009E60C6"/>
    <w:rsid w:val="009E72F2"/>
    <w:rsid w:val="009F01EE"/>
    <w:rsid w:val="009F0BD1"/>
    <w:rsid w:val="009F25F6"/>
    <w:rsid w:val="009F26F7"/>
    <w:rsid w:val="009F38E5"/>
    <w:rsid w:val="009F3A64"/>
    <w:rsid w:val="009F3C30"/>
    <w:rsid w:val="009F3CE9"/>
    <w:rsid w:val="009F4A71"/>
    <w:rsid w:val="009F51BD"/>
    <w:rsid w:val="009F521C"/>
    <w:rsid w:val="009F55E7"/>
    <w:rsid w:val="009F5E0C"/>
    <w:rsid w:val="009F6E50"/>
    <w:rsid w:val="009F7961"/>
    <w:rsid w:val="009F7FB2"/>
    <w:rsid w:val="00A00BAE"/>
    <w:rsid w:val="00A01C9D"/>
    <w:rsid w:val="00A01EE0"/>
    <w:rsid w:val="00A023F3"/>
    <w:rsid w:val="00A03178"/>
    <w:rsid w:val="00A043DE"/>
    <w:rsid w:val="00A0500C"/>
    <w:rsid w:val="00A0511A"/>
    <w:rsid w:val="00A0578D"/>
    <w:rsid w:val="00A059D0"/>
    <w:rsid w:val="00A05F19"/>
    <w:rsid w:val="00A060FA"/>
    <w:rsid w:val="00A0634C"/>
    <w:rsid w:val="00A0649D"/>
    <w:rsid w:val="00A078AD"/>
    <w:rsid w:val="00A07A5F"/>
    <w:rsid w:val="00A11276"/>
    <w:rsid w:val="00A112F3"/>
    <w:rsid w:val="00A11815"/>
    <w:rsid w:val="00A12161"/>
    <w:rsid w:val="00A148A6"/>
    <w:rsid w:val="00A14C9E"/>
    <w:rsid w:val="00A15D27"/>
    <w:rsid w:val="00A15DF7"/>
    <w:rsid w:val="00A15E66"/>
    <w:rsid w:val="00A16ACD"/>
    <w:rsid w:val="00A172D0"/>
    <w:rsid w:val="00A17CCC"/>
    <w:rsid w:val="00A17EB3"/>
    <w:rsid w:val="00A204E3"/>
    <w:rsid w:val="00A2052E"/>
    <w:rsid w:val="00A213C8"/>
    <w:rsid w:val="00A237AA"/>
    <w:rsid w:val="00A24AAD"/>
    <w:rsid w:val="00A25E3F"/>
    <w:rsid w:val="00A25EBB"/>
    <w:rsid w:val="00A26125"/>
    <w:rsid w:val="00A30203"/>
    <w:rsid w:val="00A3150B"/>
    <w:rsid w:val="00A32B15"/>
    <w:rsid w:val="00A33086"/>
    <w:rsid w:val="00A343C1"/>
    <w:rsid w:val="00A34660"/>
    <w:rsid w:val="00A352AA"/>
    <w:rsid w:val="00A356A7"/>
    <w:rsid w:val="00A37380"/>
    <w:rsid w:val="00A41C96"/>
    <w:rsid w:val="00A42852"/>
    <w:rsid w:val="00A435F7"/>
    <w:rsid w:val="00A440D6"/>
    <w:rsid w:val="00A446B3"/>
    <w:rsid w:val="00A455BD"/>
    <w:rsid w:val="00A460E9"/>
    <w:rsid w:val="00A46764"/>
    <w:rsid w:val="00A46AA4"/>
    <w:rsid w:val="00A4713A"/>
    <w:rsid w:val="00A511D5"/>
    <w:rsid w:val="00A513FF"/>
    <w:rsid w:val="00A518BE"/>
    <w:rsid w:val="00A51C5C"/>
    <w:rsid w:val="00A529AF"/>
    <w:rsid w:val="00A538C0"/>
    <w:rsid w:val="00A54C78"/>
    <w:rsid w:val="00A54F6C"/>
    <w:rsid w:val="00A574A1"/>
    <w:rsid w:val="00A57787"/>
    <w:rsid w:val="00A60293"/>
    <w:rsid w:val="00A6066B"/>
    <w:rsid w:val="00A60B7D"/>
    <w:rsid w:val="00A64926"/>
    <w:rsid w:val="00A64C9D"/>
    <w:rsid w:val="00A65567"/>
    <w:rsid w:val="00A674AF"/>
    <w:rsid w:val="00A67827"/>
    <w:rsid w:val="00A71A80"/>
    <w:rsid w:val="00A72C66"/>
    <w:rsid w:val="00A72C69"/>
    <w:rsid w:val="00A72F4A"/>
    <w:rsid w:val="00A72FD6"/>
    <w:rsid w:val="00A73B93"/>
    <w:rsid w:val="00A74688"/>
    <w:rsid w:val="00A747BF"/>
    <w:rsid w:val="00A75143"/>
    <w:rsid w:val="00A76586"/>
    <w:rsid w:val="00A76B5A"/>
    <w:rsid w:val="00A779BD"/>
    <w:rsid w:val="00A80452"/>
    <w:rsid w:val="00A80D83"/>
    <w:rsid w:val="00A817DF"/>
    <w:rsid w:val="00A82614"/>
    <w:rsid w:val="00A82E74"/>
    <w:rsid w:val="00A83BD2"/>
    <w:rsid w:val="00A8445E"/>
    <w:rsid w:val="00A87915"/>
    <w:rsid w:val="00A87DCC"/>
    <w:rsid w:val="00A91B6C"/>
    <w:rsid w:val="00A92299"/>
    <w:rsid w:val="00A92C39"/>
    <w:rsid w:val="00A930D8"/>
    <w:rsid w:val="00A96404"/>
    <w:rsid w:val="00A96C91"/>
    <w:rsid w:val="00A972E3"/>
    <w:rsid w:val="00A975F8"/>
    <w:rsid w:val="00A97CBB"/>
    <w:rsid w:val="00AA0B32"/>
    <w:rsid w:val="00AA2506"/>
    <w:rsid w:val="00AA31A9"/>
    <w:rsid w:val="00AA3684"/>
    <w:rsid w:val="00AA40F8"/>
    <w:rsid w:val="00AA5B88"/>
    <w:rsid w:val="00AA5C92"/>
    <w:rsid w:val="00AA5CC6"/>
    <w:rsid w:val="00AA7505"/>
    <w:rsid w:val="00AA7D79"/>
    <w:rsid w:val="00AA7DF9"/>
    <w:rsid w:val="00AB0103"/>
    <w:rsid w:val="00AB034A"/>
    <w:rsid w:val="00AB1501"/>
    <w:rsid w:val="00AB18D4"/>
    <w:rsid w:val="00AB3BAC"/>
    <w:rsid w:val="00AB5FF7"/>
    <w:rsid w:val="00AB7E2B"/>
    <w:rsid w:val="00AC1056"/>
    <w:rsid w:val="00AC10E1"/>
    <w:rsid w:val="00AC1342"/>
    <w:rsid w:val="00AC22F8"/>
    <w:rsid w:val="00AC2C5F"/>
    <w:rsid w:val="00AC2C9D"/>
    <w:rsid w:val="00AC31E0"/>
    <w:rsid w:val="00AC32DD"/>
    <w:rsid w:val="00AC38F3"/>
    <w:rsid w:val="00AC4D3A"/>
    <w:rsid w:val="00AC539E"/>
    <w:rsid w:val="00AC5B6F"/>
    <w:rsid w:val="00AC6B90"/>
    <w:rsid w:val="00AC6E60"/>
    <w:rsid w:val="00AD0920"/>
    <w:rsid w:val="00AD0ED9"/>
    <w:rsid w:val="00AD1574"/>
    <w:rsid w:val="00AD167D"/>
    <w:rsid w:val="00AD1CBB"/>
    <w:rsid w:val="00AD4428"/>
    <w:rsid w:val="00AD4CC8"/>
    <w:rsid w:val="00AD5E0C"/>
    <w:rsid w:val="00AD5FC9"/>
    <w:rsid w:val="00AD77EA"/>
    <w:rsid w:val="00AD7FB9"/>
    <w:rsid w:val="00AE004B"/>
    <w:rsid w:val="00AE1390"/>
    <w:rsid w:val="00AE1870"/>
    <w:rsid w:val="00AE1C2A"/>
    <w:rsid w:val="00AE3C03"/>
    <w:rsid w:val="00AE5D6F"/>
    <w:rsid w:val="00AE60D7"/>
    <w:rsid w:val="00AE629B"/>
    <w:rsid w:val="00AE64E6"/>
    <w:rsid w:val="00AE7884"/>
    <w:rsid w:val="00AF071F"/>
    <w:rsid w:val="00AF165F"/>
    <w:rsid w:val="00AF2544"/>
    <w:rsid w:val="00AF32F0"/>
    <w:rsid w:val="00AF43C9"/>
    <w:rsid w:val="00AF6CC2"/>
    <w:rsid w:val="00AF7075"/>
    <w:rsid w:val="00AF77F2"/>
    <w:rsid w:val="00AF78DA"/>
    <w:rsid w:val="00B01208"/>
    <w:rsid w:val="00B01503"/>
    <w:rsid w:val="00B02215"/>
    <w:rsid w:val="00B02BA9"/>
    <w:rsid w:val="00B0487A"/>
    <w:rsid w:val="00B10AF0"/>
    <w:rsid w:val="00B11681"/>
    <w:rsid w:val="00B11B37"/>
    <w:rsid w:val="00B1217F"/>
    <w:rsid w:val="00B144A4"/>
    <w:rsid w:val="00B14A64"/>
    <w:rsid w:val="00B1626E"/>
    <w:rsid w:val="00B16A01"/>
    <w:rsid w:val="00B17089"/>
    <w:rsid w:val="00B1776B"/>
    <w:rsid w:val="00B17796"/>
    <w:rsid w:val="00B17F95"/>
    <w:rsid w:val="00B20DAD"/>
    <w:rsid w:val="00B20F1A"/>
    <w:rsid w:val="00B221CA"/>
    <w:rsid w:val="00B25244"/>
    <w:rsid w:val="00B26164"/>
    <w:rsid w:val="00B26DFE"/>
    <w:rsid w:val="00B2733A"/>
    <w:rsid w:val="00B27592"/>
    <w:rsid w:val="00B275A7"/>
    <w:rsid w:val="00B30875"/>
    <w:rsid w:val="00B314DE"/>
    <w:rsid w:val="00B32234"/>
    <w:rsid w:val="00B32418"/>
    <w:rsid w:val="00B32ECE"/>
    <w:rsid w:val="00B34EF3"/>
    <w:rsid w:val="00B35D18"/>
    <w:rsid w:val="00B3760B"/>
    <w:rsid w:val="00B37799"/>
    <w:rsid w:val="00B4073F"/>
    <w:rsid w:val="00B40D7B"/>
    <w:rsid w:val="00B40ECA"/>
    <w:rsid w:val="00B4220A"/>
    <w:rsid w:val="00B428FE"/>
    <w:rsid w:val="00B43E9C"/>
    <w:rsid w:val="00B4488C"/>
    <w:rsid w:val="00B454C9"/>
    <w:rsid w:val="00B4595B"/>
    <w:rsid w:val="00B463FC"/>
    <w:rsid w:val="00B46699"/>
    <w:rsid w:val="00B466F1"/>
    <w:rsid w:val="00B46F82"/>
    <w:rsid w:val="00B504A5"/>
    <w:rsid w:val="00B50802"/>
    <w:rsid w:val="00B53A2B"/>
    <w:rsid w:val="00B564EC"/>
    <w:rsid w:val="00B56962"/>
    <w:rsid w:val="00B56A27"/>
    <w:rsid w:val="00B61E74"/>
    <w:rsid w:val="00B61F4D"/>
    <w:rsid w:val="00B62518"/>
    <w:rsid w:val="00B627CA"/>
    <w:rsid w:val="00B62B2B"/>
    <w:rsid w:val="00B64F1B"/>
    <w:rsid w:val="00B65B62"/>
    <w:rsid w:val="00B660E5"/>
    <w:rsid w:val="00B66416"/>
    <w:rsid w:val="00B66486"/>
    <w:rsid w:val="00B66D1B"/>
    <w:rsid w:val="00B672F2"/>
    <w:rsid w:val="00B67E13"/>
    <w:rsid w:val="00B67FE9"/>
    <w:rsid w:val="00B7066B"/>
    <w:rsid w:val="00B706CF"/>
    <w:rsid w:val="00B7201F"/>
    <w:rsid w:val="00B72F7D"/>
    <w:rsid w:val="00B744E7"/>
    <w:rsid w:val="00B746AB"/>
    <w:rsid w:val="00B75E6B"/>
    <w:rsid w:val="00B77A49"/>
    <w:rsid w:val="00B801BD"/>
    <w:rsid w:val="00B8126B"/>
    <w:rsid w:val="00B81FD3"/>
    <w:rsid w:val="00B85D63"/>
    <w:rsid w:val="00B860AA"/>
    <w:rsid w:val="00B86778"/>
    <w:rsid w:val="00B87C03"/>
    <w:rsid w:val="00B87EDF"/>
    <w:rsid w:val="00B908F6"/>
    <w:rsid w:val="00B91299"/>
    <w:rsid w:val="00B927AA"/>
    <w:rsid w:val="00B928F1"/>
    <w:rsid w:val="00B93358"/>
    <w:rsid w:val="00B93CD1"/>
    <w:rsid w:val="00B93D49"/>
    <w:rsid w:val="00B9532A"/>
    <w:rsid w:val="00B969E5"/>
    <w:rsid w:val="00B97957"/>
    <w:rsid w:val="00BA0120"/>
    <w:rsid w:val="00BA17CF"/>
    <w:rsid w:val="00BA1EE4"/>
    <w:rsid w:val="00BA2020"/>
    <w:rsid w:val="00BA385E"/>
    <w:rsid w:val="00BA45B8"/>
    <w:rsid w:val="00BA45BF"/>
    <w:rsid w:val="00BA5255"/>
    <w:rsid w:val="00BA5A38"/>
    <w:rsid w:val="00BB0A52"/>
    <w:rsid w:val="00BB0FD1"/>
    <w:rsid w:val="00BB19C3"/>
    <w:rsid w:val="00BB210F"/>
    <w:rsid w:val="00BB25CD"/>
    <w:rsid w:val="00BB2A1E"/>
    <w:rsid w:val="00BB2A76"/>
    <w:rsid w:val="00BB2BCE"/>
    <w:rsid w:val="00BB330A"/>
    <w:rsid w:val="00BB42B5"/>
    <w:rsid w:val="00BB43C2"/>
    <w:rsid w:val="00BB4A86"/>
    <w:rsid w:val="00BB5002"/>
    <w:rsid w:val="00BB5E78"/>
    <w:rsid w:val="00BB7D28"/>
    <w:rsid w:val="00BB7D7D"/>
    <w:rsid w:val="00BC167F"/>
    <w:rsid w:val="00BC21C5"/>
    <w:rsid w:val="00BC21EC"/>
    <w:rsid w:val="00BC22CE"/>
    <w:rsid w:val="00BC2506"/>
    <w:rsid w:val="00BC2EFD"/>
    <w:rsid w:val="00BC577D"/>
    <w:rsid w:val="00BD00FF"/>
    <w:rsid w:val="00BD1441"/>
    <w:rsid w:val="00BD1821"/>
    <w:rsid w:val="00BD1CA5"/>
    <w:rsid w:val="00BD2159"/>
    <w:rsid w:val="00BD25E5"/>
    <w:rsid w:val="00BD2CA2"/>
    <w:rsid w:val="00BD3272"/>
    <w:rsid w:val="00BD3AFA"/>
    <w:rsid w:val="00BD5830"/>
    <w:rsid w:val="00BD5A40"/>
    <w:rsid w:val="00BD6C34"/>
    <w:rsid w:val="00BD7A91"/>
    <w:rsid w:val="00BD7AA3"/>
    <w:rsid w:val="00BE0520"/>
    <w:rsid w:val="00BE2356"/>
    <w:rsid w:val="00BE240F"/>
    <w:rsid w:val="00BE314C"/>
    <w:rsid w:val="00BE3AD3"/>
    <w:rsid w:val="00BE3B86"/>
    <w:rsid w:val="00BE610E"/>
    <w:rsid w:val="00BE69E7"/>
    <w:rsid w:val="00BF1649"/>
    <w:rsid w:val="00BF1B0B"/>
    <w:rsid w:val="00BF1E15"/>
    <w:rsid w:val="00BF1EA1"/>
    <w:rsid w:val="00BF282C"/>
    <w:rsid w:val="00BF3A37"/>
    <w:rsid w:val="00BF4DC2"/>
    <w:rsid w:val="00BF523B"/>
    <w:rsid w:val="00BF5424"/>
    <w:rsid w:val="00BF6863"/>
    <w:rsid w:val="00BF6F42"/>
    <w:rsid w:val="00BF75C4"/>
    <w:rsid w:val="00C00A20"/>
    <w:rsid w:val="00C00C96"/>
    <w:rsid w:val="00C01973"/>
    <w:rsid w:val="00C02E26"/>
    <w:rsid w:val="00C04AA4"/>
    <w:rsid w:val="00C04ADA"/>
    <w:rsid w:val="00C04C37"/>
    <w:rsid w:val="00C052F9"/>
    <w:rsid w:val="00C05490"/>
    <w:rsid w:val="00C05762"/>
    <w:rsid w:val="00C06BF0"/>
    <w:rsid w:val="00C076BA"/>
    <w:rsid w:val="00C10911"/>
    <w:rsid w:val="00C11DA3"/>
    <w:rsid w:val="00C13709"/>
    <w:rsid w:val="00C13B93"/>
    <w:rsid w:val="00C16040"/>
    <w:rsid w:val="00C160FD"/>
    <w:rsid w:val="00C16A0C"/>
    <w:rsid w:val="00C1722E"/>
    <w:rsid w:val="00C17B05"/>
    <w:rsid w:val="00C20A39"/>
    <w:rsid w:val="00C21617"/>
    <w:rsid w:val="00C21B5B"/>
    <w:rsid w:val="00C2231D"/>
    <w:rsid w:val="00C2246A"/>
    <w:rsid w:val="00C22654"/>
    <w:rsid w:val="00C22BBA"/>
    <w:rsid w:val="00C24B65"/>
    <w:rsid w:val="00C24D92"/>
    <w:rsid w:val="00C25B28"/>
    <w:rsid w:val="00C275DD"/>
    <w:rsid w:val="00C27A13"/>
    <w:rsid w:val="00C31E5E"/>
    <w:rsid w:val="00C35185"/>
    <w:rsid w:val="00C351D6"/>
    <w:rsid w:val="00C35404"/>
    <w:rsid w:val="00C35D97"/>
    <w:rsid w:val="00C36E84"/>
    <w:rsid w:val="00C3738F"/>
    <w:rsid w:val="00C377CB"/>
    <w:rsid w:val="00C40A7B"/>
    <w:rsid w:val="00C420F8"/>
    <w:rsid w:val="00C424F0"/>
    <w:rsid w:val="00C42E4B"/>
    <w:rsid w:val="00C432CB"/>
    <w:rsid w:val="00C43CA1"/>
    <w:rsid w:val="00C441ED"/>
    <w:rsid w:val="00C46757"/>
    <w:rsid w:val="00C47881"/>
    <w:rsid w:val="00C47EF6"/>
    <w:rsid w:val="00C50ACF"/>
    <w:rsid w:val="00C510A2"/>
    <w:rsid w:val="00C51682"/>
    <w:rsid w:val="00C524F9"/>
    <w:rsid w:val="00C52A00"/>
    <w:rsid w:val="00C52B69"/>
    <w:rsid w:val="00C54613"/>
    <w:rsid w:val="00C55D04"/>
    <w:rsid w:val="00C562BB"/>
    <w:rsid w:val="00C57B2D"/>
    <w:rsid w:val="00C612F7"/>
    <w:rsid w:val="00C63093"/>
    <w:rsid w:val="00C64584"/>
    <w:rsid w:val="00C64B17"/>
    <w:rsid w:val="00C71CB5"/>
    <w:rsid w:val="00C72B6E"/>
    <w:rsid w:val="00C72F6E"/>
    <w:rsid w:val="00C76926"/>
    <w:rsid w:val="00C76C75"/>
    <w:rsid w:val="00C80307"/>
    <w:rsid w:val="00C80FB4"/>
    <w:rsid w:val="00C8119C"/>
    <w:rsid w:val="00C819BC"/>
    <w:rsid w:val="00C819F7"/>
    <w:rsid w:val="00C83067"/>
    <w:rsid w:val="00C83E09"/>
    <w:rsid w:val="00C847CC"/>
    <w:rsid w:val="00C859E7"/>
    <w:rsid w:val="00C90A5C"/>
    <w:rsid w:val="00C93D99"/>
    <w:rsid w:val="00C9411A"/>
    <w:rsid w:val="00C9519A"/>
    <w:rsid w:val="00C952A0"/>
    <w:rsid w:val="00C957D8"/>
    <w:rsid w:val="00C96120"/>
    <w:rsid w:val="00C9687A"/>
    <w:rsid w:val="00C968A6"/>
    <w:rsid w:val="00C968F2"/>
    <w:rsid w:val="00CA06A7"/>
    <w:rsid w:val="00CA1081"/>
    <w:rsid w:val="00CA2654"/>
    <w:rsid w:val="00CA2AE5"/>
    <w:rsid w:val="00CA2BAC"/>
    <w:rsid w:val="00CA3034"/>
    <w:rsid w:val="00CA3762"/>
    <w:rsid w:val="00CA389A"/>
    <w:rsid w:val="00CA3F59"/>
    <w:rsid w:val="00CA5867"/>
    <w:rsid w:val="00CA5C43"/>
    <w:rsid w:val="00CA6C51"/>
    <w:rsid w:val="00CA7D81"/>
    <w:rsid w:val="00CA7F71"/>
    <w:rsid w:val="00CB0140"/>
    <w:rsid w:val="00CB0202"/>
    <w:rsid w:val="00CB2D6C"/>
    <w:rsid w:val="00CB47FD"/>
    <w:rsid w:val="00CB4D0C"/>
    <w:rsid w:val="00CB504A"/>
    <w:rsid w:val="00CB6262"/>
    <w:rsid w:val="00CB6CB0"/>
    <w:rsid w:val="00CC0D0C"/>
    <w:rsid w:val="00CC2DB4"/>
    <w:rsid w:val="00CC3662"/>
    <w:rsid w:val="00CC707B"/>
    <w:rsid w:val="00CC72DC"/>
    <w:rsid w:val="00CC77FC"/>
    <w:rsid w:val="00CD03BD"/>
    <w:rsid w:val="00CD0D3E"/>
    <w:rsid w:val="00CD27DE"/>
    <w:rsid w:val="00CD3651"/>
    <w:rsid w:val="00CD3716"/>
    <w:rsid w:val="00CD3E59"/>
    <w:rsid w:val="00CD43FC"/>
    <w:rsid w:val="00CD45A7"/>
    <w:rsid w:val="00CD4CFE"/>
    <w:rsid w:val="00CD4ECA"/>
    <w:rsid w:val="00CD67B6"/>
    <w:rsid w:val="00CD74AB"/>
    <w:rsid w:val="00CD7890"/>
    <w:rsid w:val="00CD7A89"/>
    <w:rsid w:val="00CE011A"/>
    <w:rsid w:val="00CE01A0"/>
    <w:rsid w:val="00CE0C99"/>
    <w:rsid w:val="00CE22F4"/>
    <w:rsid w:val="00CE253A"/>
    <w:rsid w:val="00CE3097"/>
    <w:rsid w:val="00CE31C1"/>
    <w:rsid w:val="00CE4129"/>
    <w:rsid w:val="00CE4CC6"/>
    <w:rsid w:val="00CE4E09"/>
    <w:rsid w:val="00CE59E1"/>
    <w:rsid w:val="00CE6BA1"/>
    <w:rsid w:val="00CF1613"/>
    <w:rsid w:val="00CF2175"/>
    <w:rsid w:val="00CF64A4"/>
    <w:rsid w:val="00CF72CB"/>
    <w:rsid w:val="00CF7520"/>
    <w:rsid w:val="00CF79BD"/>
    <w:rsid w:val="00D0361C"/>
    <w:rsid w:val="00D03D82"/>
    <w:rsid w:val="00D03F89"/>
    <w:rsid w:val="00D0434F"/>
    <w:rsid w:val="00D0498A"/>
    <w:rsid w:val="00D05009"/>
    <w:rsid w:val="00D05C9C"/>
    <w:rsid w:val="00D05FEF"/>
    <w:rsid w:val="00D0675C"/>
    <w:rsid w:val="00D06CF8"/>
    <w:rsid w:val="00D0798C"/>
    <w:rsid w:val="00D07DA4"/>
    <w:rsid w:val="00D10003"/>
    <w:rsid w:val="00D10192"/>
    <w:rsid w:val="00D111A6"/>
    <w:rsid w:val="00D11260"/>
    <w:rsid w:val="00D138FE"/>
    <w:rsid w:val="00D1532B"/>
    <w:rsid w:val="00D20220"/>
    <w:rsid w:val="00D20CB8"/>
    <w:rsid w:val="00D21056"/>
    <w:rsid w:val="00D22831"/>
    <w:rsid w:val="00D23B50"/>
    <w:rsid w:val="00D240C6"/>
    <w:rsid w:val="00D252BC"/>
    <w:rsid w:val="00D25E6E"/>
    <w:rsid w:val="00D26141"/>
    <w:rsid w:val="00D26474"/>
    <w:rsid w:val="00D26825"/>
    <w:rsid w:val="00D26F24"/>
    <w:rsid w:val="00D273D8"/>
    <w:rsid w:val="00D274E3"/>
    <w:rsid w:val="00D27587"/>
    <w:rsid w:val="00D27713"/>
    <w:rsid w:val="00D27895"/>
    <w:rsid w:val="00D27A35"/>
    <w:rsid w:val="00D300FC"/>
    <w:rsid w:val="00D30451"/>
    <w:rsid w:val="00D304B8"/>
    <w:rsid w:val="00D30693"/>
    <w:rsid w:val="00D31936"/>
    <w:rsid w:val="00D32D66"/>
    <w:rsid w:val="00D35053"/>
    <w:rsid w:val="00D36E13"/>
    <w:rsid w:val="00D36E1C"/>
    <w:rsid w:val="00D373FC"/>
    <w:rsid w:val="00D37D5E"/>
    <w:rsid w:val="00D405BB"/>
    <w:rsid w:val="00D4132C"/>
    <w:rsid w:val="00D414FE"/>
    <w:rsid w:val="00D42177"/>
    <w:rsid w:val="00D43689"/>
    <w:rsid w:val="00D4474D"/>
    <w:rsid w:val="00D45017"/>
    <w:rsid w:val="00D47558"/>
    <w:rsid w:val="00D476DF"/>
    <w:rsid w:val="00D47936"/>
    <w:rsid w:val="00D54BBF"/>
    <w:rsid w:val="00D611BF"/>
    <w:rsid w:val="00D6308B"/>
    <w:rsid w:val="00D63B21"/>
    <w:rsid w:val="00D63B59"/>
    <w:rsid w:val="00D644C4"/>
    <w:rsid w:val="00D6466E"/>
    <w:rsid w:val="00D648A7"/>
    <w:rsid w:val="00D64D92"/>
    <w:rsid w:val="00D659F7"/>
    <w:rsid w:val="00D65D22"/>
    <w:rsid w:val="00D67036"/>
    <w:rsid w:val="00D672F9"/>
    <w:rsid w:val="00D67BF0"/>
    <w:rsid w:val="00D70152"/>
    <w:rsid w:val="00D701EC"/>
    <w:rsid w:val="00D70A39"/>
    <w:rsid w:val="00D71620"/>
    <w:rsid w:val="00D722D4"/>
    <w:rsid w:val="00D72467"/>
    <w:rsid w:val="00D72507"/>
    <w:rsid w:val="00D740A1"/>
    <w:rsid w:val="00D740E5"/>
    <w:rsid w:val="00D74509"/>
    <w:rsid w:val="00D768F3"/>
    <w:rsid w:val="00D777A8"/>
    <w:rsid w:val="00D80B5C"/>
    <w:rsid w:val="00D80D15"/>
    <w:rsid w:val="00D814D4"/>
    <w:rsid w:val="00D81C6E"/>
    <w:rsid w:val="00D82DF3"/>
    <w:rsid w:val="00D83556"/>
    <w:rsid w:val="00D83755"/>
    <w:rsid w:val="00D83D67"/>
    <w:rsid w:val="00D85097"/>
    <w:rsid w:val="00D856B2"/>
    <w:rsid w:val="00D859FD"/>
    <w:rsid w:val="00D875C6"/>
    <w:rsid w:val="00D87C9F"/>
    <w:rsid w:val="00D90357"/>
    <w:rsid w:val="00D90C9D"/>
    <w:rsid w:val="00D90FD6"/>
    <w:rsid w:val="00D946CE"/>
    <w:rsid w:val="00D9493E"/>
    <w:rsid w:val="00D955F1"/>
    <w:rsid w:val="00D9758E"/>
    <w:rsid w:val="00D97C4B"/>
    <w:rsid w:val="00DA14E1"/>
    <w:rsid w:val="00DA2E94"/>
    <w:rsid w:val="00DA3210"/>
    <w:rsid w:val="00DA4D43"/>
    <w:rsid w:val="00DA52C5"/>
    <w:rsid w:val="00DA5336"/>
    <w:rsid w:val="00DA7163"/>
    <w:rsid w:val="00DB1152"/>
    <w:rsid w:val="00DB16BD"/>
    <w:rsid w:val="00DB4C68"/>
    <w:rsid w:val="00DB4F86"/>
    <w:rsid w:val="00DB5D45"/>
    <w:rsid w:val="00DB611B"/>
    <w:rsid w:val="00DB6BC7"/>
    <w:rsid w:val="00DB7D66"/>
    <w:rsid w:val="00DC0C14"/>
    <w:rsid w:val="00DC0C4A"/>
    <w:rsid w:val="00DC1C2D"/>
    <w:rsid w:val="00DC2917"/>
    <w:rsid w:val="00DC2BBE"/>
    <w:rsid w:val="00DC2BC1"/>
    <w:rsid w:val="00DC2BEA"/>
    <w:rsid w:val="00DC4600"/>
    <w:rsid w:val="00DC4F16"/>
    <w:rsid w:val="00DC5047"/>
    <w:rsid w:val="00DC555D"/>
    <w:rsid w:val="00DC5718"/>
    <w:rsid w:val="00DC65FF"/>
    <w:rsid w:val="00DC7194"/>
    <w:rsid w:val="00DD08F9"/>
    <w:rsid w:val="00DD0B34"/>
    <w:rsid w:val="00DD1761"/>
    <w:rsid w:val="00DD2C5E"/>
    <w:rsid w:val="00DD4C4C"/>
    <w:rsid w:val="00DD500E"/>
    <w:rsid w:val="00DD534E"/>
    <w:rsid w:val="00DD7B77"/>
    <w:rsid w:val="00DE24EC"/>
    <w:rsid w:val="00DE416E"/>
    <w:rsid w:val="00DE4785"/>
    <w:rsid w:val="00DE6767"/>
    <w:rsid w:val="00DE6BB3"/>
    <w:rsid w:val="00DE791D"/>
    <w:rsid w:val="00DF0791"/>
    <w:rsid w:val="00DF25B6"/>
    <w:rsid w:val="00DF523E"/>
    <w:rsid w:val="00DF5B64"/>
    <w:rsid w:val="00DF66D0"/>
    <w:rsid w:val="00DF6AB7"/>
    <w:rsid w:val="00DF6D20"/>
    <w:rsid w:val="00E015DE"/>
    <w:rsid w:val="00E016E6"/>
    <w:rsid w:val="00E01BAD"/>
    <w:rsid w:val="00E01C05"/>
    <w:rsid w:val="00E02135"/>
    <w:rsid w:val="00E02CBE"/>
    <w:rsid w:val="00E02D2C"/>
    <w:rsid w:val="00E030D5"/>
    <w:rsid w:val="00E0321C"/>
    <w:rsid w:val="00E03CC5"/>
    <w:rsid w:val="00E03E89"/>
    <w:rsid w:val="00E0496A"/>
    <w:rsid w:val="00E04A29"/>
    <w:rsid w:val="00E05A4D"/>
    <w:rsid w:val="00E1034F"/>
    <w:rsid w:val="00E10DB1"/>
    <w:rsid w:val="00E111EC"/>
    <w:rsid w:val="00E125CF"/>
    <w:rsid w:val="00E13347"/>
    <w:rsid w:val="00E133F3"/>
    <w:rsid w:val="00E138DD"/>
    <w:rsid w:val="00E1419C"/>
    <w:rsid w:val="00E147D1"/>
    <w:rsid w:val="00E14D1D"/>
    <w:rsid w:val="00E15646"/>
    <w:rsid w:val="00E15E80"/>
    <w:rsid w:val="00E1602D"/>
    <w:rsid w:val="00E161EB"/>
    <w:rsid w:val="00E16BDF"/>
    <w:rsid w:val="00E16DEA"/>
    <w:rsid w:val="00E1755A"/>
    <w:rsid w:val="00E17911"/>
    <w:rsid w:val="00E20431"/>
    <w:rsid w:val="00E2144F"/>
    <w:rsid w:val="00E21B06"/>
    <w:rsid w:val="00E2226A"/>
    <w:rsid w:val="00E22BB1"/>
    <w:rsid w:val="00E23B44"/>
    <w:rsid w:val="00E23D01"/>
    <w:rsid w:val="00E23D54"/>
    <w:rsid w:val="00E2509C"/>
    <w:rsid w:val="00E26CB6"/>
    <w:rsid w:val="00E26F86"/>
    <w:rsid w:val="00E31120"/>
    <w:rsid w:val="00E31536"/>
    <w:rsid w:val="00E339F3"/>
    <w:rsid w:val="00E341C3"/>
    <w:rsid w:val="00E34A1C"/>
    <w:rsid w:val="00E35A9C"/>
    <w:rsid w:val="00E37671"/>
    <w:rsid w:val="00E412F1"/>
    <w:rsid w:val="00E4157F"/>
    <w:rsid w:val="00E41D63"/>
    <w:rsid w:val="00E42AD9"/>
    <w:rsid w:val="00E4330D"/>
    <w:rsid w:val="00E43771"/>
    <w:rsid w:val="00E438D6"/>
    <w:rsid w:val="00E43F32"/>
    <w:rsid w:val="00E44D2C"/>
    <w:rsid w:val="00E44E64"/>
    <w:rsid w:val="00E452F4"/>
    <w:rsid w:val="00E455D9"/>
    <w:rsid w:val="00E46F54"/>
    <w:rsid w:val="00E47368"/>
    <w:rsid w:val="00E50A92"/>
    <w:rsid w:val="00E50EF4"/>
    <w:rsid w:val="00E5103B"/>
    <w:rsid w:val="00E525CB"/>
    <w:rsid w:val="00E542A7"/>
    <w:rsid w:val="00E54503"/>
    <w:rsid w:val="00E550FE"/>
    <w:rsid w:val="00E601C5"/>
    <w:rsid w:val="00E61735"/>
    <w:rsid w:val="00E627B2"/>
    <w:rsid w:val="00E634D1"/>
    <w:rsid w:val="00E637AE"/>
    <w:rsid w:val="00E653F1"/>
    <w:rsid w:val="00E65417"/>
    <w:rsid w:val="00E6566B"/>
    <w:rsid w:val="00E667A1"/>
    <w:rsid w:val="00E6796F"/>
    <w:rsid w:val="00E67DFB"/>
    <w:rsid w:val="00E733BD"/>
    <w:rsid w:val="00E734B2"/>
    <w:rsid w:val="00E75147"/>
    <w:rsid w:val="00E75B7C"/>
    <w:rsid w:val="00E77509"/>
    <w:rsid w:val="00E80173"/>
    <w:rsid w:val="00E808B2"/>
    <w:rsid w:val="00E8328A"/>
    <w:rsid w:val="00E85812"/>
    <w:rsid w:val="00E85A6C"/>
    <w:rsid w:val="00E85FE2"/>
    <w:rsid w:val="00E86640"/>
    <w:rsid w:val="00E8784B"/>
    <w:rsid w:val="00E8787C"/>
    <w:rsid w:val="00E92A9D"/>
    <w:rsid w:val="00E92D59"/>
    <w:rsid w:val="00E9393F"/>
    <w:rsid w:val="00E93A60"/>
    <w:rsid w:val="00E943C5"/>
    <w:rsid w:val="00E956F5"/>
    <w:rsid w:val="00E964E3"/>
    <w:rsid w:val="00EA0448"/>
    <w:rsid w:val="00EA0701"/>
    <w:rsid w:val="00EA0748"/>
    <w:rsid w:val="00EA0DD2"/>
    <w:rsid w:val="00EA33E1"/>
    <w:rsid w:val="00EA3611"/>
    <w:rsid w:val="00EA366D"/>
    <w:rsid w:val="00EA4037"/>
    <w:rsid w:val="00EA686D"/>
    <w:rsid w:val="00EB0915"/>
    <w:rsid w:val="00EB0C7F"/>
    <w:rsid w:val="00EB223E"/>
    <w:rsid w:val="00EB3D09"/>
    <w:rsid w:val="00EB482F"/>
    <w:rsid w:val="00EB5F83"/>
    <w:rsid w:val="00EB65BF"/>
    <w:rsid w:val="00EB6D20"/>
    <w:rsid w:val="00EB7B13"/>
    <w:rsid w:val="00EC0145"/>
    <w:rsid w:val="00EC06B7"/>
    <w:rsid w:val="00EC2524"/>
    <w:rsid w:val="00EC28D5"/>
    <w:rsid w:val="00EC4094"/>
    <w:rsid w:val="00EC41B8"/>
    <w:rsid w:val="00EC43DC"/>
    <w:rsid w:val="00EC4A73"/>
    <w:rsid w:val="00EC4D28"/>
    <w:rsid w:val="00EC56BD"/>
    <w:rsid w:val="00EC5F7A"/>
    <w:rsid w:val="00EC7459"/>
    <w:rsid w:val="00EC750E"/>
    <w:rsid w:val="00EC7CB3"/>
    <w:rsid w:val="00ED02A1"/>
    <w:rsid w:val="00ED0A1F"/>
    <w:rsid w:val="00ED24E1"/>
    <w:rsid w:val="00ED3B3E"/>
    <w:rsid w:val="00ED4252"/>
    <w:rsid w:val="00ED43C8"/>
    <w:rsid w:val="00ED4DD9"/>
    <w:rsid w:val="00ED546E"/>
    <w:rsid w:val="00ED7646"/>
    <w:rsid w:val="00ED7F47"/>
    <w:rsid w:val="00EE06C4"/>
    <w:rsid w:val="00EE086D"/>
    <w:rsid w:val="00EE2239"/>
    <w:rsid w:val="00EE240C"/>
    <w:rsid w:val="00EE296F"/>
    <w:rsid w:val="00EE2995"/>
    <w:rsid w:val="00EE2E67"/>
    <w:rsid w:val="00EE43A5"/>
    <w:rsid w:val="00EE4FB7"/>
    <w:rsid w:val="00EE5118"/>
    <w:rsid w:val="00EE51B2"/>
    <w:rsid w:val="00EE51E8"/>
    <w:rsid w:val="00EE58A1"/>
    <w:rsid w:val="00EE6D34"/>
    <w:rsid w:val="00EE759B"/>
    <w:rsid w:val="00EF0D11"/>
    <w:rsid w:val="00EF0E2D"/>
    <w:rsid w:val="00EF1079"/>
    <w:rsid w:val="00EF1AAE"/>
    <w:rsid w:val="00EF2385"/>
    <w:rsid w:val="00EF2581"/>
    <w:rsid w:val="00EF2A7C"/>
    <w:rsid w:val="00EF351C"/>
    <w:rsid w:val="00EF39B8"/>
    <w:rsid w:val="00EF3B09"/>
    <w:rsid w:val="00EF3D32"/>
    <w:rsid w:val="00EF43D0"/>
    <w:rsid w:val="00EF4A24"/>
    <w:rsid w:val="00EF5155"/>
    <w:rsid w:val="00EF5E24"/>
    <w:rsid w:val="00EF634F"/>
    <w:rsid w:val="00EF6719"/>
    <w:rsid w:val="00EF6E65"/>
    <w:rsid w:val="00EF7DDF"/>
    <w:rsid w:val="00F00AC7"/>
    <w:rsid w:val="00F00E4B"/>
    <w:rsid w:val="00F03C35"/>
    <w:rsid w:val="00F058D2"/>
    <w:rsid w:val="00F10EB7"/>
    <w:rsid w:val="00F11593"/>
    <w:rsid w:val="00F11D24"/>
    <w:rsid w:val="00F132BB"/>
    <w:rsid w:val="00F1346E"/>
    <w:rsid w:val="00F14140"/>
    <w:rsid w:val="00F144DA"/>
    <w:rsid w:val="00F15B58"/>
    <w:rsid w:val="00F15E89"/>
    <w:rsid w:val="00F1658A"/>
    <w:rsid w:val="00F176A4"/>
    <w:rsid w:val="00F2090B"/>
    <w:rsid w:val="00F22AAA"/>
    <w:rsid w:val="00F23197"/>
    <w:rsid w:val="00F23BE0"/>
    <w:rsid w:val="00F2647D"/>
    <w:rsid w:val="00F304D4"/>
    <w:rsid w:val="00F30821"/>
    <w:rsid w:val="00F3126E"/>
    <w:rsid w:val="00F33660"/>
    <w:rsid w:val="00F3422D"/>
    <w:rsid w:val="00F34F5E"/>
    <w:rsid w:val="00F37370"/>
    <w:rsid w:val="00F410B0"/>
    <w:rsid w:val="00F4142A"/>
    <w:rsid w:val="00F41CF1"/>
    <w:rsid w:val="00F43567"/>
    <w:rsid w:val="00F43DC7"/>
    <w:rsid w:val="00F450AA"/>
    <w:rsid w:val="00F45534"/>
    <w:rsid w:val="00F46EB8"/>
    <w:rsid w:val="00F46FB0"/>
    <w:rsid w:val="00F47520"/>
    <w:rsid w:val="00F50481"/>
    <w:rsid w:val="00F51EFA"/>
    <w:rsid w:val="00F523E8"/>
    <w:rsid w:val="00F53E84"/>
    <w:rsid w:val="00F542BB"/>
    <w:rsid w:val="00F55B46"/>
    <w:rsid w:val="00F55D30"/>
    <w:rsid w:val="00F56439"/>
    <w:rsid w:val="00F570A7"/>
    <w:rsid w:val="00F57D36"/>
    <w:rsid w:val="00F61252"/>
    <w:rsid w:val="00F61369"/>
    <w:rsid w:val="00F62C51"/>
    <w:rsid w:val="00F64CCE"/>
    <w:rsid w:val="00F64D5B"/>
    <w:rsid w:val="00F660FB"/>
    <w:rsid w:val="00F67665"/>
    <w:rsid w:val="00F678DF"/>
    <w:rsid w:val="00F67BA6"/>
    <w:rsid w:val="00F723EE"/>
    <w:rsid w:val="00F725B4"/>
    <w:rsid w:val="00F73113"/>
    <w:rsid w:val="00F73349"/>
    <w:rsid w:val="00F735F8"/>
    <w:rsid w:val="00F736D4"/>
    <w:rsid w:val="00F74631"/>
    <w:rsid w:val="00F74D4B"/>
    <w:rsid w:val="00F7528E"/>
    <w:rsid w:val="00F808BC"/>
    <w:rsid w:val="00F8101C"/>
    <w:rsid w:val="00F81113"/>
    <w:rsid w:val="00F8196A"/>
    <w:rsid w:val="00F825A3"/>
    <w:rsid w:val="00F83587"/>
    <w:rsid w:val="00F846B6"/>
    <w:rsid w:val="00F851D0"/>
    <w:rsid w:val="00F854CD"/>
    <w:rsid w:val="00F85533"/>
    <w:rsid w:val="00F86EF0"/>
    <w:rsid w:val="00F876FC"/>
    <w:rsid w:val="00F87C2E"/>
    <w:rsid w:val="00F91017"/>
    <w:rsid w:val="00F91568"/>
    <w:rsid w:val="00F91B20"/>
    <w:rsid w:val="00F92561"/>
    <w:rsid w:val="00F93E87"/>
    <w:rsid w:val="00F94399"/>
    <w:rsid w:val="00F94709"/>
    <w:rsid w:val="00F9495D"/>
    <w:rsid w:val="00F94ABD"/>
    <w:rsid w:val="00F95AAC"/>
    <w:rsid w:val="00F966AB"/>
    <w:rsid w:val="00F96ACF"/>
    <w:rsid w:val="00F96F3D"/>
    <w:rsid w:val="00F978A4"/>
    <w:rsid w:val="00F979F2"/>
    <w:rsid w:val="00F97D53"/>
    <w:rsid w:val="00FA025B"/>
    <w:rsid w:val="00FA0B92"/>
    <w:rsid w:val="00FA1C65"/>
    <w:rsid w:val="00FA1CD8"/>
    <w:rsid w:val="00FA1E54"/>
    <w:rsid w:val="00FA27BC"/>
    <w:rsid w:val="00FA31F5"/>
    <w:rsid w:val="00FA56AC"/>
    <w:rsid w:val="00FA5A83"/>
    <w:rsid w:val="00FA6949"/>
    <w:rsid w:val="00FA7FE9"/>
    <w:rsid w:val="00FB05B7"/>
    <w:rsid w:val="00FB145A"/>
    <w:rsid w:val="00FB3013"/>
    <w:rsid w:val="00FB30C6"/>
    <w:rsid w:val="00FB45AD"/>
    <w:rsid w:val="00FB4CE0"/>
    <w:rsid w:val="00FB5865"/>
    <w:rsid w:val="00FB5A15"/>
    <w:rsid w:val="00FB5B41"/>
    <w:rsid w:val="00FB6391"/>
    <w:rsid w:val="00FB7B3A"/>
    <w:rsid w:val="00FC034D"/>
    <w:rsid w:val="00FC06F1"/>
    <w:rsid w:val="00FC2B32"/>
    <w:rsid w:val="00FC2F33"/>
    <w:rsid w:val="00FC484A"/>
    <w:rsid w:val="00FC5146"/>
    <w:rsid w:val="00FC5894"/>
    <w:rsid w:val="00FC605F"/>
    <w:rsid w:val="00FC61AE"/>
    <w:rsid w:val="00FC6E15"/>
    <w:rsid w:val="00FC76EB"/>
    <w:rsid w:val="00FD2F15"/>
    <w:rsid w:val="00FD4784"/>
    <w:rsid w:val="00FD47DF"/>
    <w:rsid w:val="00FD6187"/>
    <w:rsid w:val="00FD68D8"/>
    <w:rsid w:val="00FE06DB"/>
    <w:rsid w:val="00FE1147"/>
    <w:rsid w:val="00FE2A82"/>
    <w:rsid w:val="00FE2C27"/>
    <w:rsid w:val="00FE2C96"/>
    <w:rsid w:val="00FE3BF8"/>
    <w:rsid w:val="00FE3D9E"/>
    <w:rsid w:val="00FE5684"/>
    <w:rsid w:val="00FE5B7B"/>
    <w:rsid w:val="00FE6133"/>
    <w:rsid w:val="00FE6871"/>
    <w:rsid w:val="00FE6E6C"/>
    <w:rsid w:val="00FE7E06"/>
    <w:rsid w:val="00FF0BA5"/>
    <w:rsid w:val="00FF0C72"/>
    <w:rsid w:val="00FF32C3"/>
    <w:rsid w:val="00FF658D"/>
    <w:rsid w:val="00FF7E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ECA4A6E"/>
  <w15:chartTrackingRefBased/>
  <w15:docId w15:val="{D1AEA7B2-509F-40D0-8B98-E908D2B52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D0C"/>
    <w:pPr>
      <w:spacing w:after="200" w:line="276" w:lineRule="auto"/>
    </w:pPr>
    <w:rPr>
      <w:kern w:val="0"/>
      <w14:ligatures w14:val="none"/>
    </w:rPr>
  </w:style>
  <w:style w:type="paragraph" w:styleId="Heading1">
    <w:name w:val="heading 1"/>
    <w:basedOn w:val="Normal"/>
    <w:next w:val="Normal"/>
    <w:link w:val="Heading1Char"/>
    <w:uiPriority w:val="9"/>
    <w:qFormat/>
    <w:rsid w:val="009758CE"/>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9758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58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58C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9758CE"/>
    <w:pPr>
      <w:spacing w:before="100" w:beforeAutospacing="1" w:after="100" w:afterAutospacing="1" w:line="240" w:lineRule="auto"/>
      <w:outlineLvl w:val="4"/>
    </w:pPr>
    <w:rPr>
      <w:rFonts w:ascii="Times New Roman" w:eastAsia="Times New Roman" w:hAnsi="Times New Roman" w:cs="Times New Roman"/>
      <w:b/>
      <w:bCs/>
      <w:color w:val="000000"/>
      <w:sz w:val="20"/>
      <w:szCs w:val="20"/>
    </w:rPr>
  </w:style>
  <w:style w:type="paragraph" w:styleId="Heading6">
    <w:name w:val="heading 6"/>
    <w:basedOn w:val="Normal"/>
    <w:next w:val="Normal"/>
    <w:link w:val="Heading6Char"/>
    <w:uiPriority w:val="9"/>
    <w:semiHidden/>
    <w:unhideWhenUsed/>
    <w:qFormat/>
    <w:rsid w:val="009758C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58C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758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58CE"/>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9758CE"/>
    <w:pPr>
      <w:ind w:left="720"/>
      <w:contextualSpacing/>
    </w:pPr>
  </w:style>
  <w:style w:type="paragraph" w:customStyle="1" w:styleId="Default">
    <w:name w:val="Default"/>
    <w:link w:val="DefaultChar"/>
    <w:rsid w:val="009758CE"/>
    <w:pPr>
      <w:widowControl w:val="0"/>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character" w:customStyle="1" w:styleId="DefaultChar">
    <w:name w:val="Default Char"/>
    <w:link w:val="Default"/>
    <w:rsid w:val="009758CE"/>
    <w:rPr>
      <w:rFonts w:ascii="Arial" w:eastAsiaTheme="minorEastAsia" w:hAnsi="Arial" w:cs="Arial"/>
      <w:color w:val="000000"/>
      <w:kern w:val="0"/>
      <w:sz w:val="24"/>
      <w:szCs w:val="24"/>
      <w14:ligatures w14:val="none"/>
    </w:rPr>
  </w:style>
  <w:style w:type="character" w:customStyle="1" w:styleId="ListParagraphChar">
    <w:name w:val="List Paragraph Char"/>
    <w:basedOn w:val="DefaultParagraphFont"/>
    <w:link w:val="ListParagraph"/>
    <w:uiPriority w:val="34"/>
    <w:rsid w:val="009758CE"/>
    <w:rPr>
      <w:kern w:val="0"/>
      <w14:ligatures w14:val="none"/>
    </w:rPr>
  </w:style>
  <w:style w:type="character" w:customStyle="1" w:styleId="Heading1Char">
    <w:name w:val="Heading 1 Char"/>
    <w:basedOn w:val="DefaultParagraphFont"/>
    <w:link w:val="Heading1"/>
    <w:uiPriority w:val="1"/>
    <w:rsid w:val="009758CE"/>
    <w:rPr>
      <w:rFonts w:asciiTheme="majorHAnsi" w:eastAsiaTheme="majorEastAsia" w:hAnsiTheme="majorHAnsi" w:cs="Times New Roman"/>
      <w:b/>
      <w:bCs/>
      <w:kern w:val="32"/>
      <w:sz w:val="32"/>
      <w:szCs w:val="32"/>
      <w:lang w:bidi="en-US"/>
      <w14:ligatures w14:val="none"/>
    </w:rPr>
  </w:style>
  <w:style w:type="character" w:customStyle="1" w:styleId="Heading2Char">
    <w:name w:val="Heading 2 Char"/>
    <w:basedOn w:val="DefaultParagraphFont"/>
    <w:link w:val="Heading2"/>
    <w:uiPriority w:val="9"/>
    <w:rsid w:val="009758C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9758CE"/>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9758CE"/>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9758CE"/>
    <w:rPr>
      <w:rFonts w:ascii="Times New Roman" w:eastAsia="Times New Roman" w:hAnsi="Times New Roman" w:cs="Times New Roman"/>
      <w:b/>
      <w:bCs/>
      <w:color w:val="000000"/>
      <w:kern w:val="0"/>
      <w:sz w:val="20"/>
      <w:szCs w:val="20"/>
      <w14:ligatures w14:val="none"/>
    </w:rPr>
  </w:style>
  <w:style w:type="character" w:customStyle="1" w:styleId="Heading6Char">
    <w:name w:val="Heading 6 Char"/>
    <w:basedOn w:val="DefaultParagraphFont"/>
    <w:link w:val="Heading6"/>
    <w:uiPriority w:val="9"/>
    <w:semiHidden/>
    <w:rsid w:val="009758CE"/>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9758CE"/>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rsid w:val="009758CE"/>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9758CE"/>
    <w:rPr>
      <w:rFonts w:asciiTheme="majorHAnsi" w:eastAsiaTheme="majorEastAsia" w:hAnsiTheme="majorHAnsi" w:cstheme="majorBidi"/>
      <w:i/>
      <w:iCs/>
      <w:color w:val="272727" w:themeColor="text1" w:themeTint="D8"/>
      <w:kern w:val="0"/>
      <w:sz w:val="21"/>
      <w:szCs w:val="21"/>
      <w14:ligatures w14:val="none"/>
    </w:rPr>
  </w:style>
  <w:style w:type="paragraph" w:styleId="BalloonText">
    <w:name w:val="Balloon Text"/>
    <w:basedOn w:val="Normal"/>
    <w:link w:val="BalloonTextChar"/>
    <w:uiPriority w:val="99"/>
    <w:semiHidden/>
    <w:unhideWhenUsed/>
    <w:rsid w:val="009758C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758CE"/>
    <w:rPr>
      <w:rFonts w:ascii="Tahoma" w:eastAsiaTheme="minorEastAsia" w:hAnsi="Tahoma" w:cs="Tahoma"/>
      <w:kern w:val="0"/>
      <w:sz w:val="16"/>
      <w:szCs w:val="16"/>
      <w14:ligatures w14:val="none"/>
    </w:rPr>
  </w:style>
  <w:style w:type="character" w:styleId="PlaceholderText">
    <w:name w:val="Placeholder Text"/>
    <w:basedOn w:val="DefaultParagraphFont"/>
    <w:uiPriority w:val="99"/>
    <w:rsid w:val="009758CE"/>
    <w:rPr>
      <w:rFonts w:ascii="Times New Roman" w:hAnsi="Times New Roman" w:cs="Times New Roman"/>
      <w:color w:val="808080"/>
    </w:rPr>
  </w:style>
  <w:style w:type="character" w:styleId="Hyperlink">
    <w:name w:val="Hyperlink"/>
    <w:basedOn w:val="DefaultParagraphFont"/>
    <w:uiPriority w:val="99"/>
    <w:unhideWhenUsed/>
    <w:rsid w:val="009758CE"/>
    <w:rPr>
      <w:color w:val="0000FF"/>
      <w:u w:val="single"/>
    </w:rPr>
  </w:style>
  <w:style w:type="character" w:styleId="FollowedHyperlink">
    <w:name w:val="FollowedHyperlink"/>
    <w:basedOn w:val="DefaultParagraphFont"/>
    <w:uiPriority w:val="99"/>
    <w:semiHidden/>
    <w:unhideWhenUsed/>
    <w:rsid w:val="009758CE"/>
    <w:rPr>
      <w:color w:val="800080"/>
      <w:u w:val="single"/>
    </w:rPr>
  </w:style>
  <w:style w:type="paragraph" w:customStyle="1" w:styleId="xl65">
    <w:name w:val="xl65"/>
    <w:basedOn w:val="Normal"/>
    <w:rsid w:val="009758CE"/>
    <w:pPr>
      <w:spacing w:before="100" w:beforeAutospacing="1" w:after="100" w:afterAutospacing="1" w:line="240" w:lineRule="auto"/>
    </w:pPr>
    <w:rPr>
      <w:rFonts w:ascii="Arial" w:eastAsia="Times New Roman" w:hAnsi="Arial" w:cs="Arial"/>
      <w:b/>
      <w:bCs/>
      <w:sz w:val="10"/>
      <w:szCs w:val="10"/>
    </w:rPr>
  </w:style>
  <w:style w:type="paragraph" w:customStyle="1" w:styleId="xl66">
    <w:name w:val="xl66"/>
    <w:basedOn w:val="Normal"/>
    <w:rsid w:val="009758CE"/>
    <w:pPr>
      <w:spacing w:before="100" w:beforeAutospacing="1" w:after="100" w:afterAutospacing="1" w:line="240" w:lineRule="auto"/>
    </w:pPr>
    <w:rPr>
      <w:rFonts w:ascii="Arial" w:eastAsia="Times New Roman" w:hAnsi="Arial" w:cs="Arial"/>
      <w:sz w:val="10"/>
      <w:szCs w:val="10"/>
    </w:rPr>
  </w:style>
  <w:style w:type="paragraph" w:customStyle="1" w:styleId="xl67">
    <w:name w:val="xl67"/>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8">
    <w:name w:val="xl68"/>
    <w:basedOn w:val="Normal"/>
    <w:rsid w:val="009758CE"/>
    <w:pPr>
      <w:spacing w:before="100" w:beforeAutospacing="1" w:after="100" w:afterAutospacing="1" w:line="240" w:lineRule="auto"/>
      <w:jc w:val="center"/>
    </w:pPr>
    <w:rPr>
      <w:rFonts w:ascii="Arial" w:eastAsia="Times New Roman" w:hAnsi="Arial" w:cs="Arial"/>
      <w:b/>
      <w:bCs/>
      <w:sz w:val="10"/>
      <w:szCs w:val="10"/>
    </w:rPr>
  </w:style>
  <w:style w:type="paragraph" w:customStyle="1" w:styleId="xl69">
    <w:name w:val="xl69"/>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0">
    <w:name w:val="xl70"/>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1">
    <w:name w:val="xl71"/>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2">
    <w:name w:val="xl72"/>
    <w:basedOn w:val="Normal"/>
    <w:rsid w:val="009758CE"/>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3">
    <w:name w:val="xl63"/>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3">
    <w:name w:val="xl73"/>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4">
    <w:name w:val="xl74"/>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5">
    <w:name w:val="xl75"/>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6">
    <w:name w:val="xl76"/>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styleId="Header">
    <w:name w:val="header"/>
    <w:basedOn w:val="Normal"/>
    <w:link w:val="HeaderChar"/>
    <w:uiPriority w:val="99"/>
    <w:unhideWhenUsed/>
    <w:rsid w:val="00975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8CE"/>
    <w:rPr>
      <w:kern w:val="0"/>
      <w14:ligatures w14:val="none"/>
    </w:rPr>
  </w:style>
  <w:style w:type="paragraph" w:styleId="Footer">
    <w:name w:val="footer"/>
    <w:basedOn w:val="Normal"/>
    <w:link w:val="FooterChar"/>
    <w:uiPriority w:val="99"/>
    <w:unhideWhenUsed/>
    <w:rsid w:val="00975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8CE"/>
    <w:rPr>
      <w:kern w:val="0"/>
      <w14:ligatures w14:val="none"/>
    </w:rPr>
  </w:style>
  <w:style w:type="paragraph" w:customStyle="1" w:styleId="xl77">
    <w:name w:val="xl77"/>
    <w:basedOn w:val="Normal"/>
    <w:rsid w:val="009758CE"/>
    <w:pPr>
      <w:spacing w:before="100" w:beforeAutospacing="1" w:after="100" w:afterAutospacing="1" w:line="240" w:lineRule="auto"/>
      <w:jc w:val="center"/>
    </w:pPr>
    <w:rPr>
      <w:rFonts w:ascii="Times New Roman" w:eastAsia="Times New Roman" w:hAnsi="Times New Roman" w:cs="Times New Roman"/>
      <w:b/>
      <w:bCs/>
      <w:color w:val="000000"/>
      <w:sz w:val="10"/>
      <w:szCs w:val="10"/>
    </w:rPr>
  </w:style>
  <w:style w:type="paragraph" w:customStyle="1" w:styleId="xl78">
    <w:name w:val="xl78"/>
    <w:basedOn w:val="Normal"/>
    <w:rsid w:val="009758CE"/>
    <w:pPr>
      <w:spacing w:before="100" w:beforeAutospacing="1" w:after="100" w:afterAutospacing="1" w:line="240" w:lineRule="auto"/>
    </w:pPr>
    <w:rPr>
      <w:rFonts w:ascii="Arial" w:eastAsia="Times New Roman" w:hAnsi="Arial" w:cs="Arial"/>
      <w:sz w:val="10"/>
      <w:szCs w:val="10"/>
    </w:rPr>
  </w:style>
  <w:style w:type="paragraph" w:customStyle="1" w:styleId="xl79">
    <w:name w:val="xl79"/>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0">
    <w:name w:val="xl80"/>
    <w:basedOn w:val="Normal"/>
    <w:rsid w:val="009758CE"/>
    <w:pPr>
      <w:spacing w:before="100" w:beforeAutospacing="1" w:after="100" w:afterAutospacing="1" w:line="240" w:lineRule="auto"/>
      <w:jc w:val="center"/>
    </w:pPr>
    <w:rPr>
      <w:rFonts w:ascii="Arial" w:eastAsia="Times New Roman" w:hAnsi="Arial" w:cs="Arial"/>
      <w:b/>
      <w:bCs/>
      <w:sz w:val="10"/>
      <w:szCs w:val="10"/>
    </w:rPr>
  </w:style>
  <w:style w:type="paragraph" w:customStyle="1" w:styleId="xl81">
    <w:name w:val="xl81"/>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82">
    <w:name w:val="xl82"/>
    <w:basedOn w:val="Normal"/>
    <w:rsid w:val="009758CE"/>
    <w:pPr>
      <w:spacing w:before="100" w:beforeAutospacing="1" w:after="100" w:afterAutospacing="1" w:line="240" w:lineRule="auto"/>
    </w:pPr>
    <w:rPr>
      <w:rFonts w:ascii="Arial" w:eastAsia="Times New Roman" w:hAnsi="Arial" w:cs="Arial"/>
      <w:b/>
      <w:bCs/>
      <w:sz w:val="10"/>
      <w:szCs w:val="10"/>
    </w:rPr>
  </w:style>
  <w:style w:type="paragraph" w:customStyle="1" w:styleId="xl83">
    <w:name w:val="xl83"/>
    <w:basedOn w:val="Normal"/>
    <w:rsid w:val="009758CE"/>
    <w:pPr>
      <w:spacing w:before="100" w:beforeAutospacing="1" w:after="100" w:afterAutospacing="1" w:line="240" w:lineRule="auto"/>
      <w:jc w:val="center"/>
    </w:pPr>
    <w:rPr>
      <w:rFonts w:ascii="Arial" w:eastAsia="Times New Roman" w:hAnsi="Arial" w:cs="Arial"/>
      <w:color w:val="000000"/>
      <w:sz w:val="10"/>
      <w:szCs w:val="10"/>
    </w:rPr>
  </w:style>
  <w:style w:type="paragraph" w:customStyle="1" w:styleId="xl84">
    <w:name w:val="xl84"/>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85">
    <w:name w:val="xl85"/>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styleId="NormalWeb">
    <w:name w:val="Normal (Web)"/>
    <w:basedOn w:val="Normal"/>
    <w:uiPriority w:val="99"/>
    <w:unhideWhenUsed/>
    <w:rsid w:val="009758CE"/>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aliases w:val="Body Text Char Char Char Char Char Char Char,Char Char Char Char Char Char"/>
    <w:basedOn w:val="Normal"/>
    <w:link w:val="BodyTextChar"/>
    <w:uiPriority w:val="1"/>
    <w:qFormat/>
    <w:rsid w:val="009758CE"/>
    <w:pPr>
      <w:widowControl w:val="0"/>
      <w:spacing w:after="0" w:line="240" w:lineRule="auto"/>
      <w:ind w:left="111"/>
    </w:pPr>
    <w:rPr>
      <w:rFonts w:ascii="Calibri" w:eastAsia="Calibri" w:hAnsi="Calibri"/>
      <w:sz w:val="24"/>
      <w:szCs w:val="24"/>
    </w:rPr>
  </w:style>
  <w:style w:type="character" w:customStyle="1" w:styleId="BodyTextChar">
    <w:name w:val="Body Text Char"/>
    <w:aliases w:val="Body Text Char Char Char Char Char Char Char Char,Char Char Char Char Char Char Char"/>
    <w:basedOn w:val="DefaultParagraphFont"/>
    <w:link w:val="BodyText"/>
    <w:uiPriority w:val="1"/>
    <w:rsid w:val="009758CE"/>
    <w:rPr>
      <w:rFonts w:ascii="Calibri" w:eastAsia="Calibri" w:hAnsi="Calibri"/>
      <w:kern w:val="0"/>
      <w:sz w:val="24"/>
      <w:szCs w:val="24"/>
      <w14:ligatures w14:val="none"/>
    </w:rPr>
  </w:style>
  <w:style w:type="paragraph" w:customStyle="1" w:styleId="TableParagraph">
    <w:name w:val="Table Paragraph"/>
    <w:basedOn w:val="Normal"/>
    <w:uiPriority w:val="1"/>
    <w:qFormat/>
    <w:rsid w:val="009758CE"/>
    <w:pPr>
      <w:widowControl w:val="0"/>
      <w:spacing w:after="0" w:line="240" w:lineRule="auto"/>
    </w:pPr>
    <w:rPr>
      <w:noProof/>
    </w:rPr>
  </w:style>
  <w:style w:type="paragraph" w:customStyle="1" w:styleId="outlineindented1">
    <w:name w:val="outline indented 1"/>
    <w:basedOn w:val="Normal"/>
    <w:next w:val="BodyText"/>
    <w:rsid w:val="009758CE"/>
    <w:pPr>
      <w:numPr>
        <w:numId w:val="1"/>
      </w:numPr>
      <w:spacing w:after="240" w:line="240" w:lineRule="auto"/>
      <w:outlineLvl w:val="0"/>
    </w:pPr>
    <w:rPr>
      <w:rFonts w:ascii="Times New Roman" w:eastAsia="Times New Roman" w:hAnsi="Times New Roman" w:cs="Times New Roman"/>
      <w:snapToGrid w:val="0"/>
      <w:sz w:val="24"/>
      <w:szCs w:val="24"/>
    </w:rPr>
  </w:style>
  <w:style w:type="paragraph" w:customStyle="1" w:styleId="outlineindented2">
    <w:name w:val="outline indented 2"/>
    <w:basedOn w:val="Normal"/>
    <w:next w:val="BodyText"/>
    <w:rsid w:val="009758CE"/>
    <w:pPr>
      <w:numPr>
        <w:ilvl w:val="1"/>
        <w:numId w:val="1"/>
      </w:numPr>
      <w:spacing w:after="240" w:line="240" w:lineRule="auto"/>
      <w:outlineLvl w:val="1"/>
    </w:pPr>
    <w:rPr>
      <w:rFonts w:ascii="Times New Roman" w:eastAsia="Times New Roman" w:hAnsi="Times New Roman" w:cs="Times New Roman"/>
      <w:snapToGrid w:val="0"/>
      <w:sz w:val="24"/>
      <w:szCs w:val="24"/>
    </w:rPr>
  </w:style>
  <w:style w:type="paragraph" w:customStyle="1" w:styleId="outlineindented3">
    <w:name w:val="outline indented 3"/>
    <w:basedOn w:val="Normal"/>
    <w:next w:val="BodyText"/>
    <w:rsid w:val="009758CE"/>
    <w:pPr>
      <w:numPr>
        <w:ilvl w:val="2"/>
        <w:numId w:val="1"/>
      </w:numPr>
      <w:spacing w:after="240" w:line="240" w:lineRule="auto"/>
      <w:jc w:val="both"/>
      <w:outlineLvl w:val="2"/>
    </w:pPr>
    <w:rPr>
      <w:rFonts w:ascii="Times New Roman" w:eastAsia="Times New Roman" w:hAnsi="Times New Roman" w:cs="Times New Roman"/>
      <w:snapToGrid w:val="0"/>
      <w:sz w:val="24"/>
      <w:szCs w:val="24"/>
    </w:rPr>
  </w:style>
  <w:style w:type="paragraph" w:customStyle="1" w:styleId="outlineindented4">
    <w:name w:val="outline indented 4"/>
    <w:basedOn w:val="Normal"/>
    <w:next w:val="BodyText"/>
    <w:rsid w:val="009758CE"/>
    <w:pPr>
      <w:numPr>
        <w:ilvl w:val="3"/>
        <w:numId w:val="1"/>
      </w:numPr>
      <w:spacing w:after="240" w:line="240" w:lineRule="auto"/>
      <w:jc w:val="both"/>
      <w:outlineLvl w:val="3"/>
    </w:pPr>
    <w:rPr>
      <w:rFonts w:ascii="Times New Roman" w:eastAsia="Times New Roman" w:hAnsi="Times New Roman" w:cs="Times New Roman"/>
      <w:snapToGrid w:val="0"/>
      <w:sz w:val="24"/>
      <w:szCs w:val="24"/>
    </w:rPr>
  </w:style>
  <w:style w:type="paragraph" w:customStyle="1" w:styleId="outlineindented5">
    <w:name w:val="outline indented 5"/>
    <w:basedOn w:val="Normal"/>
    <w:next w:val="BodyText"/>
    <w:rsid w:val="009758CE"/>
    <w:pPr>
      <w:numPr>
        <w:ilvl w:val="4"/>
        <w:numId w:val="1"/>
      </w:numPr>
      <w:spacing w:after="240" w:line="240" w:lineRule="auto"/>
      <w:outlineLvl w:val="4"/>
    </w:pPr>
    <w:rPr>
      <w:rFonts w:ascii="Times New Roman" w:eastAsia="Times New Roman" w:hAnsi="Times New Roman" w:cs="Times New Roman"/>
      <w:snapToGrid w:val="0"/>
      <w:sz w:val="24"/>
      <w:szCs w:val="24"/>
    </w:rPr>
  </w:style>
  <w:style w:type="paragraph" w:customStyle="1" w:styleId="outlineindented6">
    <w:name w:val="outline indented 6"/>
    <w:basedOn w:val="Normal"/>
    <w:next w:val="BodyText"/>
    <w:rsid w:val="009758CE"/>
    <w:pPr>
      <w:numPr>
        <w:ilvl w:val="5"/>
        <w:numId w:val="1"/>
      </w:numPr>
      <w:spacing w:after="240" w:line="240" w:lineRule="auto"/>
      <w:outlineLvl w:val="5"/>
    </w:pPr>
    <w:rPr>
      <w:rFonts w:ascii="Times New Roman" w:eastAsia="Times New Roman" w:hAnsi="Times New Roman" w:cs="Times New Roman"/>
      <w:snapToGrid w:val="0"/>
      <w:sz w:val="24"/>
      <w:szCs w:val="24"/>
    </w:rPr>
  </w:style>
  <w:style w:type="paragraph" w:customStyle="1" w:styleId="outlineindented7">
    <w:name w:val="outline indented 7"/>
    <w:basedOn w:val="Normal"/>
    <w:next w:val="BodyText"/>
    <w:rsid w:val="009758CE"/>
    <w:pPr>
      <w:numPr>
        <w:ilvl w:val="6"/>
        <w:numId w:val="1"/>
      </w:numPr>
      <w:spacing w:after="240" w:line="240" w:lineRule="auto"/>
      <w:outlineLvl w:val="6"/>
    </w:pPr>
    <w:rPr>
      <w:rFonts w:ascii="Times New Roman" w:eastAsia="Times New Roman" w:hAnsi="Times New Roman" w:cs="Times New Roman"/>
      <w:snapToGrid w:val="0"/>
      <w:sz w:val="24"/>
      <w:szCs w:val="24"/>
    </w:rPr>
  </w:style>
  <w:style w:type="paragraph" w:customStyle="1" w:styleId="outlineindented8">
    <w:name w:val="outline indented 8"/>
    <w:basedOn w:val="Normal"/>
    <w:next w:val="BodyText"/>
    <w:rsid w:val="009758CE"/>
    <w:pPr>
      <w:numPr>
        <w:ilvl w:val="7"/>
        <w:numId w:val="1"/>
      </w:numPr>
      <w:spacing w:after="240" w:line="240" w:lineRule="auto"/>
      <w:outlineLvl w:val="7"/>
    </w:pPr>
    <w:rPr>
      <w:rFonts w:ascii="Times New Roman" w:eastAsia="Times New Roman" w:hAnsi="Times New Roman" w:cs="Times New Roman"/>
      <w:snapToGrid w:val="0"/>
      <w:sz w:val="24"/>
      <w:szCs w:val="24"/>
    </w:rPr>
  </w:style>
  <w:style w:type="paragraph" w:customStyle="1" w:styleId="outlineindented9">
    <w:name w:val="outline indented 9"/>
    <w:basedOn w:val="Normal"/>
    <w:next w:val="BodyText"/>
    <w:rsid w:val="009758CE"/>
    <w:pPr>
      <w:numPr>
        <w:ilvl w:val="8"/>
        <w:numId w:val="1"/>
      </w:numPr>
      <w:spacing w:after="240" w:line="240" w:lineRule="auto"/>
      <w:outlineLvl w:val="8"/>
    </w:pPr>
    <w:rPr>
      <w:rFonts w:ascii="Times New Roman" w:eastAsia="Times New Roman" w:hAnsi="Times New Roman" w:cs="Times New Roman"/>
      <w:snapToGrid w:val="0"/>
      <w:sz w:val="24"/>
      <w:szCs w:val="24"/>
    </w:rPr>
  </w:style>
  <w:style w:type="paragraph" w:styleId="BodyText2">
    <w:name w:val="Body Text 2"/>
    <w:basedOn w:val="Normal"/>
    <w:link w:val="BodyText2Char"/>
    <w:uiPriority w:val="99"/>
    <w:unhideWhenUsed/>
    <w:rsid w:val="009758CE"/>
    <w:pPr>
      <w:spacing w:after="120" w:line="480" w:lineRule="auto"/>
    </w:pPr>
  </w:style>
  <w:style w:type="character" w:customStyle="1" w:styleId="BodyText2Char">
    <w:name w:val="Body Text 2 Char"/>
    <w:basedOn w:val="DefaultParagraphFont"/>
    <w:link w:val="BodyText2"/>
    <w:uiPriority w:val="99"/>
    <w:rsid w:val="009758CE"/>
    <w:rPr>
      <w:kern w:val="0"/>
      <w14:ligatures w14:val="none"/>
    </w:rPr>
  </w:style>
  <w:style w:type="paragraph" w:styleId="Title">
    <w:name w:val="Title"/>
    <w:basedOn w:val="Normal"/>
    <w:link w:val="TitleChar"/>
    <w:uiPriority w:val="10"/>
    <w:qFormat/>
    <w:rsid w:val="009758C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9758CE"/>
    <w:rPr>
      <w:rFonts w:ascii="Times New Roman" w:eastAsia="Times New Roman" w:hAnsi="Times New Roman" w:cs="Times New Roman"/>
      <w:b/>
      <w:bCs/>
      <w:kern w:val="0"/>
      <w:sz w:val="24"/>
      <w:szCs w:val="24"/>
      <w14:ligatures w14:val="none"/>
    </w:rPr>
  </w:style>
  <w:style w:type="paragraph" w:customStyle="1" w:styleId="BSOSCHeadingTwo">
    <w:name w:val="BSOSC Heading Two"/>
    <w:basedOn w:val="Normal"/>
    <w:next w:val="BodyText"/>
    <w:rsid w:val="009758CE"/>
    <w:pPr>
      <w:spacing w:after="240" w:line="240" w:lineRule="auto"/>
      <w:contextualSpacing/>
      <w:jc w:val="center"/>
    </w:pPr>
    <w:rPr>
      <w:rFonts w:ascii="Times New Roman" w:eastAsia="Times New Roman" w:hAnsi="Times New Roman" w:cs="Times New Roman"/>
      <w:b/>
      <w:caps/>
      <w:sz w:val="24"/>
      <w:szCs w:val="24"/>
    </w:rPr>
  </w:style>
  <w:style w:type="paragraph" w:customStyle="1" w:styleId="HEADINGRESOLUTION">
    <w:name w:val="HEADING RESOLUTION"/>
    <w:basedOn w:val="Normal"/>
    <w:link w:val="HEADINGRESOLUTIONChar"/>
    <w:rsid w:val="009758CE"/>
    <w:pPr>
      <w:overflowPunct w:val="0"/>
      <w:autoSpaceDE w:val="0"/>
      <w:autoSpaceDN w:val="0"/>
      <w:adjustRightInd w:val="0"/>
      <w:spacing w:after="240" w:line="240" w:lineRule="auto"/>
      <w:ind w:left="720" w:right="720"/>
      <w:jc w:val="both"/>
      <w:textAlignment w:val="baseline"/>
    </w:pPr>
    <w:rPr>
      <w:rFonts w:ascii="Times New Roman" w:eastAsia="Times New Roman" w:hAnsi="Times New Roman" w:cs="Times New Roman"/>
      <w:b/>
      <w:sz w:val="24"/>
      <w:szCs w:val="20"/>
    </w:rPr>
  </w:style>
  <w:style w:type="paragraph" w:customStyle="1" w:styleId="RESOLUTION1">
    <w:name w:val="RESOLUTION 1"/>
    <w:basedOn w:val="Normal"/>
    <w:next w:val="Normal"/>
    <w:rsid w:val="009758CE"/>
    <w:pPr>
      <w:keepNext/>
      <w:numPr>
        <w:numId w:val="2"/>
      </w:numPr>
      <w:spacing w:after="240" w:line="240" w:lineRule="auto"/>
      <w:jc w:val="both"/>
      <w:outlineLvl w:val="0"/>
    </w:pPr>
    <w:rPr>
      <w:rFonts w:ascii="Times New Roman" w:eastAsia="Times New Roman" w:hAnsi="Times New Roman" w:cs="Times New Roman"/>
      <w:kern w:val="32"/>
      <w:sz w:val="24"/>
      <w:szCs w:val="24"/>
    </w:rPr>
  </w:style>
  <w:style w:type="paragraph" w:customStyle="1" w:styleId="RESOLUTION2">
    <w:name w:val="RESOLUTION 2"/>
    <w:basedOn w:val="Normal"/>
    <w:next w:val="BodyText"/>
    <w:rsid w:val="009758CE"/>
    <w:pPr>
      <w:keepNext/>
      <w:numPr>
        <w:ilvl w:val="1"/>
        <w:numId w:val="2"/>
      </w:numPr>
      <w:spacing w:after="240" w:line="240" w:lineRule="auto"/>
      <w:jc w:val="both"/>
      <w:outlineLvl w:val="1"/>
    </w:pPr>
    <w:rPr>
      <w:rFonts w:ascii="Times New Roman" w:eastAsia="Times New Roman" w:hAnsi="Times New Roman" w:cs="Times New Roman"/>
      <w:sz w:val="24"/>
      <w:szCs w:val="24"/>
    </w:rPr>
  </w:style>
  <w:style w:type="paragraph" w:customStyle="1" w:styleId="RESOLUTION3">
    <w:name w:val="RESOLUTION 3"/>
    <w:basedOn w:val="Normal"/>
    <w:next w:val="BodyText"/>
    <w:rsid w:val="009758CE"/>
    <w:pPr>
      <w:keepNext/>
      <w:numPr>
        <w:ilvl w:val="2"/>
        <w:numId w:val="2"/>
      </w:numPr>
      <w:spacing w:after="240" w:line="240" w:lineRule="auto"/>
      <w:jc w:val="both"/>
      <w:outlineLvl w:val="2"/>
    </w:pPr>
    <w:rPr>
      <w:rFonts w:ascii="Times New Roman" w:eastAsia="Times New Roman" w:hAnsi="Times New Roman" w:cs="Times New Roman"/>
      <w:sz w:val="24"/>
      <w:szCs w:val="24"/>
    </w:rPr>
  </w:style>
  <w:style w:type="paragraph" w:customStyle="1" w:styleId="RESOLUTION4">
    <w:name w:val="RESOLUTION 4"/>
    <w:basedOn w:val="Normal"/>
    <w:next w:val="BodyText"/>
    <w:rsid w:val="009758CE"/>
    <w:pPr>
      <w:keepNext/>
      <w:numPr>
        <w:ilvl w:val="3"/>
        <w:numId w:val="2"/>
      </w:numPr>
      <w:spacing w:after="240" w:line="240" w:lineRule="auto"/>
      <w:jc w:val="both"/>
      <w:outlineLvl w:val="3"/>
    </w:pPr>
    <w:rPr>
      <w:rFonts w:ascii="Times New Roman" w:eastAsia="Times New Roman" w:hAnsi="Times New Roman" w:cs="Times New Roman"/>
      <w:sz w:val="24"/>
      <w:szCs w:val="24"/>
    </w:rPr>
  </w:style>
  <w:style w:type="paragraph" w:customStyle="1" w:styleId="RESOLUTION5">
    <w:name w:val="RESOLUTION 5"/>
    <w:basedOn w:val="Normal"/>
    <w:next w:val="BodyText"/>
    <w:rsid w:val="009758CE"/>
    <w:pPr>
      <w:numPr>
        <w:ilvl w:val="4"/>
        <w:numId w:val="2"/>
      </w:numPr>
      <w:spacing w:after="240" w:line="240" w:lineRule="auto"/>
      <w:jc w:val="both"/>
      <w:outlineLvl w:val="4"/>
    </w:pPr>
    <w:rPr>
      <w:rFonts w:ascii="Times New Roman" w:eastAsia="Times New Roman" w:hAnsi="Times New Roman" w:cs="Times New Roman"/>
      <w:sz w:val="24"/>
      <w:szCs w:val="24"/>
    </w:rPr>
  </w:style>
  <w:style w:type="paragraph" w:customStyle="1" w:styleId="RESOLUTION6">
    <w:name w:val="RESOLUTION 6"/>
    <w:basedOn w:val="Normal"/>
    <w:next w:val="BodyText"/>
    <w:rsid w:val="009758CE"/>
    <w:pPr>
      <w:numPr>
        <w:ilvl w:val="5"/>
        <w:numId w:val="2"/>
      </w:numPr>
      <w:spacing w:before="240" w:after="240" w:line="240" w:lineRule="auto"/>
      <w:outlineLvl w:val="5"/>
    </w:pPr>
    <w:rPr>
      <w:rFonts w:ascii="Times New Roman" w:eastAsia="Times New Roman" w:hAnsi="Times New Roman" w:cs="Times New Roman"/>
      <w:b/>
      <w:sz w:val="24"/>
      <w:szCs w:val="24"/>
      <w:u w:val="single"/>
    </w:rPr>
  </w:style>
  <w:style w:type="paragraph" w:customStyle="1" w:styleId="RESOLUTION7">
    <w:name w:val="RESOLUTION 7"/>
    <w:basedOn w:val="Normal"/>
    <w:next w:val="BodyText"/>
    <w:rsid w:val="009758CE"/>
    <w:pPr>
      <w:numPr>
        <w:ilvl w:val="6"/>
        <w:numId w:val="2"/>
      </w:numPr>
      <w:spacing w:before="240" w:after="240" w:line="240" w:lineRule="auto"/>
      <w:outlineLvl w:val="6"/>
    </w:pPr>
    <w:rPr>
      <w:rFonts w:ascii="Times New Roman" w:eastAsia="Times New Roman" w:hAnsi="Times New Roman" w:cs="Times New Roman"/>
      <w:b/>
      <w:caps/>
      <w:sz w:val="24"/>
      <w:szCs w:val="24"/>
    </w:rPr>
  </w:style>
  <w:style w:type="paragraph" w:customStyle="1" w:styleId="RESOLUTION8">
    <w:name w:val="RESOLUTION 8"/>
    <w:basedOn w:val="Normal"/>
    <w:next w:val="BodyText"/>
    <w:rsid w:val="009758CE"/>
    <w:pPr>
      <w:numPr>
        <w:ilvl w:val="7"/>
        <w:numId w:val="2"/>
      </w:numPr>
      <w:spacing w:before="240" w:after="240" w:line="240" w:lineRule="auto"/>
      <w:outlineLvl w:val="7"/>
    </w:pPr>
    <w:rPr>
      <w:rFonts w:ascii="Times New Roman" w:eastAsia="Times New Roman" w:hAnsi="Times New Roman" w:cs="Times New Roman"/>
      <w:b/>
      <w:sz w:val="24"/>
      <w:szCs w:val="24"/>
    </w:rPr>
  </w:style>
  <w:style w:type="paragraph" w:customStyle="1" w:styleId="RESOLUTION9">
    <w:name w:val="RESOLUTION 9"/>
    <w:basedOn w:val="Normal"/>
    <w:next w:val="BodyText"/>
    <w:rsid w:val="009758CE"/>
    <w:pPr>
      <w:numPr>
        <w:ilvl w:val="8"/>
        <w:numId w:val="2"/>
      </w:numPr>
      <w:spacing w:before="240" w:after="60" w:line="240" w:lineRule="auto"/>
      <w:outlineLvl w:val="8"/>
    </w:pPr>
    <w:rPr>
      <w:rFonts w:ascii="Arial" w:eastAsia="Times New Roman" w:hAnsi="Arial" w:cs="Arial"/>
      <w:szCs w:val="24"/>
    </w:rPr>
  </w:style>
  <w:style w:type="character" w:customStyle="1" w:styleId="HEADINGRESOLUTIONChar">
    <w:name w:val="HEADING RESOLUTION Char"/>
    <w:basedOn w:val="DefaultParagraphFont"/>
    <w:link w:val="HEADINGRESOLUTION"/>
    <w:rsid w:val="009758CE"/>
    <w:rPr>
      <w:rFonts w:ascii="Times New Roman" w:eastAsia="Times New Roman" w:hAnsi="Times New Roman" w:cs="Times New Roman"/>
      <w:b/>
      <w:kern w:val="0"/>
      <w:sz w:val="24"/>
      <w:szCs w:val="20"/>
      <w14:ligatures w14:val="none"/>
    </w:rPr>
  </w:style>
  <w:style w:type="paragraph" w:customStyle="1" w:styleId="ArticleSection1">
    <w:name w:val="Article Section 1"/>
    <w:basedOn w:val="Normal"/>
    <w:next w:val="BodyText"/>
    <w:rsid w:val="009758CE"/>
    <w:pPr>
      <w:numPr>
        <w:numId w:val="3"/>
      </w:numPr>
      <w:spacing w:after="240" w:line="240" w:lineRule="auto"/>
      <w:jc w:val="center"/>
      <w:outlineLvl w:val="0"/>
    </w:pPr>
    <w:rPr>
      <w:rFonts w:ascii="Times New Roman" w:eastAsia="Times New Roman" w:hAnsi="Times New Roman" w:cs="Times New Roman"/>
      <w:sz w:val="24"/>
      <w:szCs w:val="24"/>
    </w:rPr>
  </w:style>
  <w:style w:type="paragraph" w:customStyle="1" w:styleId="articlesection2">
    <w:name w:val="article section 2"/>
    <w:basedOn w:val="Normal"/>
    <w:next w:val="Normal"/>
    <w:rsid w:val="009758CE"/>
    <w:pPr>
      <w:numPr>
        <w:ilvl w:val="1"/>
        <w:numId w:val="3"/>
      </w:numPr>
      <w:spacing w:after="240" w:line="240" w:lineRule="auto"/>
      <w:outlineLvl w:val="1"/>
    </w:pPr>
    <w:rPr>
      <w:rFonts w:ascii="Times New Roman" w:eastAsia="Times New Roman" w:hAnsi="Times New Roman" w:cs="Times New Roman"/>
      <w:sz w:val="24"/>
      <w:szCs w:val="24"/>
    </w:rPr>
  </w:style>
  <w:style w:type="paragraph" w:customStyle="1" w:styleId="articlesection3">
    <w:name w:val="article section 3"/>
    <w:basedOn w:val="Normal"/>
    <w:next w:val="BodyText"/>
    <w:rsid w:val="009758CE"/>
    <w:pPr>
      <w:numPr>
        <w:ilvl w:val="2"/>
        <w:numId w:val="3"/>
      </w:numPr>
      <w:spacing w:after="240" w:line="240" w:lineRule="auto"/>
      <w:outlineLvl w:val="2"/>
    </w:pPr>
    <w:rPr>
      <w:rFonts w:ascii="Times New Roman" w:eastAsia="Times New Roman" w:hAnsi="Times New Roman" w:cs="Times New Roman"/>
      <w:sz w:val="24"/>
      <w:szCs w:val="24"/>
    </w:rPr>
  </w:style>
  <w:style w:type="paragraph" w:customStyle="1" w:styleId="articlesection4">
    <w:name w:val="article section 4"/>
    <w:basedOn w:val="Normal"/>
    <w:next w:val="BodyText"/>
    <w:rsid w:val="009758CE"/>
    <w:pPr>
      <w:numPr>
        <w:ilvl w:val="3"/>
        <w:numId w:val="3"/>
      </w:numPr>
      <w:spacing w:after="240" w:line="240" w:lineRule="auto"/>
      <w:outlineLvl w:val="3"/>
    </w:pPr>
    <w:rPr>
      <w:rFonts w:ascii="Times New Roman" w:eastAsia="Times New Roman" w:hAnsi="Times New Roman" w:cs="Times New Roman"/>
      <w:sz w:val="24"/>
      <w:szCs w:val="24"/>
    </w:rPr>
  </w:style>
  <w:style w:type="paragraph" w:customStyle="1" w:styleId="articlesection5">
    <w:name w:val="article section 5"/>
    <w:basedOn w:val="Normal"/>
    <w:next w:val="BodyText"/>
    <w:rsid w:val="009758CE"/>
    <w:pPr>
      <w:numPr>
        <w:ilvl w:val="4"/>
        <w:numId w:val="3"/>
      </w:numPr>
      <w:spacing w:after="240" w:line="240" w:lineRule="auto"/>
      <w:outlineLvl w:val="4"/>
    </w:pPr>
    <w:rPr>
      <w:rFonts w:ascii="Times New Roman" w:eastAsia="Times New Roman" w:hAnsi="Times New Roman" w:cs="Times New Roman"/>
      <w:sz w:val="24"/>
      <w:szCs w:val="24"/>
    </w:rPr>
  </w:style>
  <w:style w:type="paragraph" w:customStyle="1" w:styleId="articlesection6">
    <w:name w:val="article section 6"/>
    <w:basedOn w:val="Normal"/>
    <w:next w:val="BodyText"/>
    <w:rsid w:val="009758CE"/>
    <w:pPr>
      <w:numPr>
        <w:ilvl w:val="5"/>
        <w:numId w:val="3"/>
      </w:numPr>
      <w:spacing w:after="240" w:line="240" w:lineRule="auto"/>
      <w:outlineLvl w:val="5"/>
    </w:pPr>
    <w:rPr>
      <w:rFonts w:ascii="Times New Roman" w:eastAsia="Times New Roman" w:hAnsi="Times New Roman" w:cs="Times New Roman"/>
      <w:sz w:val="24"/>
      <w:szCs w:val="24"/>
    </w:rPr>
  </w:style>
  <w:style w:type="paragraph" w:customStyle="1" w:styleId="articlesection7">
    <w:name w:val="article section 7"/>
    <w:basedOn w:val="Normal"/>
    <w:next w:val="BodyText"/>
    <w:rsid w:val="009758CE"/>
    <w:pPr>
      <w:numPr>
        <w:ilvl w:val="6"/>
        <w:numId w:val="3"/>
      </w:numPr>
      <w:spacing w:after="240" w:line="240" w:lineRule="auto"/>
      <w:outlineLvl w:val="6"/>
    </w:pPr>
    <w:rPr>
      <w:rFonts w:ascii="Times New Roman" w:eastAsia="Times New Roman" w:hAnsi="Times New Roman" w:cs="Times New Roman"/>
      <w:sz w:val="24"/>
      <w:szCs w:val="24"/>
    </w:rPr>
  </w:style>
  <w:style w:type="paragraph" w:customStyle="1" w:styleId="articlesection8">
    <w:name w:val="article section 8"/>
    <w:basedOn w:val="Normal"/>
    <w:next w:val="BodyText"/>
    <w:rsid w:val="009758CE"/>
    <w:pPr>
      <w:numPr>
        <w:ilvl w:val="7"/>
        <w:numId w:val="3"/>
      </w:numPr>
      <w:spacing w:after="240" w:line="240" w:lineRule="auto"/>
      <w:outlineLvl w:val="7"/>
    </w:pPr>
    <w:rPr>
      <w:rFonts w:ascii="Times New Roman" w:eastAsia="Times New Roman" w:hAnsi="Times New Roman" w:cs="Times New Roman"/>
      <w:sz w:val="24"/>
      <w:szCs w:val="24"/>
    </w:rPr>
  </w:style>
  <w:style w:type="paragraph" w:customStyle="1" w:styleId="articlesection9">
    <w:name w:val="article section 9"/>
    <w:basedOn w:val="Normal"/>
    <w:next w:val="BodyText"/>
    <w:rsid w:val="009758CE"/>
    <w:pPr>
      <w:numPr>
        <w:ilvl w:val="8"/>
        <w:numId w:val="3"/>
      </w:numPr>
      <w:spacing w:after="240" w:line="240" w:lineRule="auto"/>
      <w:outlineLvl w:val="8"/>
    </w:pPr>
    <w:rPr>
      <w:rFonts w:ascii="Times New Roman" w:eastAsia="Times New Roman" w:hAnsi="Times New Roman" w:cs="Times New Roman"/>
      <w:sz w:val="24"/>
      <w:szCs w:val="24"/>
    </w:rPr>
  </w:style>
  <w:style w:type="paragraph" w:styleId="NoSpacing">
    <w:name w:val="No Spacing"/>
    <w:basedOn w:val="Normal"/>
    <w:link w:val="NoSpacingChar"/>
    <w:uiPriority w:val="1"/>
    <w:qFormat/>
    <w:rsid w:val="009758CE"/>
    <w:pPr>
      <w:spacing w:after="0" w:line="240" w:lineRule="auto"/>
    </w:pPr>
    <w:rPr>
      <w:rFonts w:cs="Times New Roman"/>
      <w:sz w:val="24"/>
      <w:szCs w:val="32"/>
      <w:lang w:bidi="en-US"/>
    </w:rPr>
  </w:style>
  <w:style w:type="character" w:styleId="PageNumber">
    <w:name w:val="page number"/>
    <w:basedOn w:val="DefaultParagraphFont"/>
    <w:rsid w:val="009758CE"/>
  </w:style>
  <w:style w:type="character" w:customStyle="1" w:styleId="Technical1">
    <w:name w:val="Technical[1]"/>
    <w:rsid w:val="009758CE"/>
    <w:rPr>
      <w:b/>
      <w:sz w:val="36"/>
    </w:rPr>
  </w:style>
  <w:style w:type="character" w:customStyle="1" w:styleId="Technical2">
    <w:name w:val="Technical[2]"/>
    <w:rsid w:val="009758CE"/>
    <w:rPr>
      <w:b/>
      <w:u w:val="single"/>
    </w:rPr>
  </w:style>
  <w:style w:type="character" w:customStyle="1" w:styleId="Technical3">
    <w:name w:val="Technical[3]"/>
    <w:rsid w:val="009758CE"/>
    <w:rPr>
      <w:b/>
    </w:rPr>
  </w:style>
  <w:style w:type="character" w:customStyle="1" w:styleId="Technical4">
    <w:name w:val="Technical[4]"/>
    <w:rsid w:val="009758CE"/>
    <w:rPr>
      <w:b/>
    </w:rPr>
  </w:style>
  <w:style w:type="character" w:customStyle="1" w:styleId="Technical5">
    <w:name w:val="Technical[5]"/>
    <w:rsid w:val="009758CE"/>
    <w:rPr>
      <w:b/>
    </w:rPr>
  </w:style>
  <w:style w:type="character" w:customStyle="1" w:styleId="Technical6">
    <w:name w:val="Technical[6]"/>
    <w:rsid w:val="009758CE"/>
    <w:rPr>
      <w:b/>
    </w:rPr>
  </w:style>
  <w:style w:type="character" w:customStyle="1" w:styleId="Technical7">
    <w:name w:val="Technical[7]"/>
    <w:rsid w:val="009758CE"/>
    <w:rPr>
      <w:b/>
    </w:rPr>
  </w:style>
  <w:style w:type="character" w:customStyle="1" w:styleId="Technical8">
    <w:name w:val="Technical[8]"/>
    <w:rsid w:val="009758CE"/>
    <w:rPr>
      <w:b/>
    </w:rPr>
  </w:style>
  <w:style w:type="character" w:customStyle="1" w:styleId="Document1">
    <w:name w:val="Document[1]"/>
    <w:rsid w:val="009758CE"/>
    <w:rPr>
      <w:b/>
      <w:sz w:val="36"/>
    </w:rPr>
  </w:style>
  <w:style w:type="character" w:customStyle="1" w:styleId="Document2">
    <w:name w:val="Document[2]"/>
    <w:rsid w:val="009758CE"/>
    <w:rPr>
      <w:b/>
      <w:u w:val="single"/>
    </w:rPr>
  </w:style>
  <w:style w:type="character" w:customStyle="1" w:styleId="Document3">
    <w:name w:val="Document[3]"/>
    <w:rsid w:val="009758CE"/>
    <w:rPr>
      <w:b/>
    </w:rPr>
  </w:style>
  <w:style w:type="character" w:customStyle="1" w:styleId="Document4">
    <w:name w:val="Document[4]"/>
    <w:rsid w:val="009758CE"/>
    <w:rPr>
      <w:b/>
      <w:i/>
    </w:rPr>
  </w:style>
  <w:style w:type="character" w:customStyle="1" w:styleId="Document5">
    <w:name w:val="Document[5]"/>
    <w:rsid w:val="009758CE"/>
  </w:style>
  <w:style w:type="character" w:customStyle="1" w:styleId="Document6">
    <w:name w:val="Document[6]"/>
    <w:rsid w:val="009758CE"/>
  </w:style>
  <w:style w:type="character" w:customStyle="1" w:styleId="Document7">
    <w:name w:val="Document[7]"/>
    <w:rsid w:val="009758CE"/>
  </w:style>
  <w:style w:type="character" w:customStyle="1" w:styleId="Document8">
    <w:name w:val="Document[8]"/>
    <w:rsid w:val="009758CE"/>
  </w:style>
  <w:style w:type="character" w:customStyle="1" w:styleId="RightPar1">
    <w:name w:val="Right Par[1]"/>
    <w:rsid w:val="009758CE"/>
  </w:style>
  <w:style w:type="character" w:customStyle="1" w:styleId="RightPar2">
    <w:name w:val="Right Par[2]"/>
    <w:rsid w:val="009758CE"/>
  </w:style>
  <w:style w:type="character" w:customStyle="1" w:styleId="RightPar3">
    <w:name w:val="Right Par[3]"/>
    <w:rsid w:val="009758CE"/>
  </w:style>
  <w:style w:type="character" w:customStyle="1" w:styleId="RightPar4">
    <w:name w:val="Right Par[4]"/>
    <w:rsid w:val="009758CE"/>
  </w:style>
  <w:style w:type="character" w:customStyle="1" w:styleId="RightPar5">
    <w:name w:val="Right Par[5]"/>
    <w:rsid w:val="009758CE"/>
  </w:style>
  <w:style w:type="character" w:customStyle="1" w:styleId="RightPar6">
    <w:name w:val="Right Par[6]"/>
    <w:rsid w:val="009758CE"/>
  </w:style>
  <w:style w:type="character" w:customStyle="1" w:styleId="RightPar7">
    <w:name w:val="Right Par[7]"/>
    <w:rsid w:val="009758CE"/>
  </w:style>
  <w:style w:type="character" w:customStyle="1" w:styleId="RightPar8">
    <w:name w:val="Right Par[8]"/>
    <w:rsid w:val="009758CE"/>
  </w:style>
  <w:style w:type="character" w:customStyle="1" w:styleId="90-1882">
    <w:name w:val="90-1882"/>
    <w:rsid w:val="009758CE"/>
    <w:rPr>
      <w:b w:val="0"/>
    </w:rPr>
  </w:style>
  <w:style w:type="character" w:customStyle="1" w:styleId="89-1991">
    <w:name w:val="89-1991"/>
    <w:rsid w:val="009758CE"/>
    <w:rPr>
      <w:b w:val="0"/>
    </w:rPr>
  </w:style>
  <w:style w:type="character" w:customStyle="1" w:styleId="89-D-775-N">
    <w:name w:val="89-D-775-N"/>
    <w:rsid w:val="009758CE"/>
    <w:rPr>
      <w:b w:val="0"/>
    </w:rPr>
  </w:style>
  <w:style w:type="character" w:customStyle="1" w:styleId="Stewart-Dick">
    <w:name w:val="Stewart-Dick"/>
    <w:rsid w:val="009758CE"/>
    <w:rPr>
      <w:b w:val="0"/>
    </w:rPr>
  </w:style>
  <w:style w:type="character" w:customStyle="1" w:styleId="Pleading">
    <w:name w:val="Pleading"/>
    <w:rsid w:val="009758CE"/>
  </w:style>
  <w:style w:type="character" w:customStyle="1" w:styleId="TechInit">
    <w:name w:val="Tech Init"/>
    <w:rsid w:val="009758CE"/>
  </w:style>
  <w:style w:type="character" w:customStyle="1" w:styleId="DocInit">
    <w:name w:val="Doc Init"/>
    <w:rsid w:val="009758CE"/>
  </w:style>
  <w:style w:type="character" w:customStyle="1" w:styleId="Bibliogrphy">
    <w:name w:val="Bibliogrphy"/>
    <w:rsid w:val="009758CE"/>
  </w:style>
  <w:style w:type="paragraph" w:styleId="Subtitle">
    <w:name w:val="Subtitle"/>
    <w:basedOn w:val="Normal"/>
    <w:link w:val="SubtitleChar"/>
    <w:qFormat/>
    <w:rsid w:val="009758CE"/>
    <w:pPr>
      <w:spacing w:after="0" w:line="240" w:lineRule="auto"/>
      <w:jc w:val="center"/>
    </w:pPr>
    <w:rPr>
      <w:rFonts w:ascii="Arial" w:eastAsia="Times New Roman" w:hAnsi="Arial" w:cs="Times New Roman"/>
      <w:b/>
      <w:sz w:val="96"/>
      <w:szCs w:val="20"/>
    </w:rPr>
  </w:style>
  <w:style w:type="character" w:customStyle="1" w:styleId="SubtitleChar">
    <w:name w:val="Subtitle Char"/>
    <w:basedOn w:val="DefaultParagraphFont"/>
    <w:link w:val="Subtitle"/>
    <w:uiPriority w:val="11"/>
    <w:rsid w:val="009758CE"/>
    <w:rPr>
      <w:rFonts w:ascii="Arial" w:eastAsia="Times New Roman" w:hAnsi="Arial" w:cs="Times New Roman"/>
      <w:b/>
      <w:kern w:val="0"/>
      <w:sz w:val="96"/>
      <w:szCs w:val="20"/>
      <w14:ligatures w14:val="none"/>
    </w:rPr>
  </w:style>
  <w:style w:type="character" w:styleId="Strong">
    <w:name w:val="Strong"/>
    <w:basedOn w:val="DefaultParagraphFont"/>
    <w:uiPriority w:val="22"/>
    <w:qFormat/>
    <w:rsid w:val="009758CE"/>
    <w:rPr>
      <w:b/>
      <w:bCs/>
    </w:rPr>
  </w:style>
  <w:style w:type="paragraph" w:styleId="BodyText3">
    <w:name w:val="Body Text 3"/>
    <w:basedOn w:val="Normal"/>
    <w:link w:val="BodyText3Char"/>
    <w:uiPriority w:val="99"/>
    <w:unhideWhenUsed/>
    <w:rsid w:val="009758CE"/>
    <w:pPr>
      <w:spacing w:after="120"/>
    </w:pPr>
    <w:rPr>
      <w:sz w:val="16"/>
      <w:szCs w:val="16"/>
    </w:rPr>
  </w:style>
  <w:style w:type="character" w:customStyle="1" w:styleId="BodyText3Char">
    <w:name w:val="Body Text 3 Char"/>
    <w:basedOn w:val="DefaultParagraphFont"/>
    <w:link w:val="BodyText3"/>
    <w:uiPriority w:val="99"/>
    <w:rsid w:val="009758CE"/>
    <w:rPr>
      <w:kern w:val="0"/>
      <w:sz w:val="16"/>
      <w:szCs w:val="16"/>
      <w14:ligatures w14:val="none"/>
    </w:rPr>
  </w:style>
  <w:style w:type="paragraph" w:customStyle="1" w:styleId="xl86">
    <w:name w:val="xl86"/>
    <w:basedOn w:val="Normal"/>
    <w:rsid w:val="009758C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7">
    <w:name w:val="xl87"/>
    <w:basedOn w:val="Normal"/>
    <w:rsid w:val="009758C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Title1">
    <w:name w:val="Title 1"/>
    <w:basedOn w:val="Normal"/>
    <w:rsid w:val="009758CE"/>
    <w:pPr>
      <w:widowControl w:val="0"/>
      <w:autoSpaceDE w:val="0"/>
      <w:autoSpaceDN w:val="0"/>
      <w:adjustRightInd w:val="0"/>
      <w:spacing w:after="0" w:line="240" w:lineRule="auto"/>
    </w:pPr>
    <w:rPr>
      <w:rFonts w:ascii="Times" w:eastAsia="Times New Roman" w:hAnsi="Times" w:cs="Times New Roman"/>
      <w:b/>
      <w:bCs/>
      <w:sz w:val="36"/>
      <w:szCs w:val="36"/>
    </w:rPr>
  </w:style>
  <w:style w:type="paragraph" w:customStyle="1" w:styleId="a">
    <w:name w:val="_"/>
    <w:basedOn w:val="Normal"/>
    <w:rsid w:val="009758CE"/>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ind w:left="1800" w:hanging="360"/>
    </w:pPr>
    <w:rPr>
      <w:rFonts w:ascii="Times" w:eastAsia="Times New Roman" w:hAnsi="Times" w:cs="Times New Roman"/>
      <w:sz w:val="24"/>
      <w:szCs w:val="24"/>
    </w:rPr>
  </w:style>
  <w:style w:type="paragraph" w:customStyle="1" w:styleId="Duty">
    <w:name w:val="Duty"/>
    <w:basedOn w:val="Normal"/>
    <w:rsid w:val="009758CE"/>
    <w:pPr>
      <w:widowControl w:val="0"/>
      <w:autoSpaceDE w:val="0"/>
      <w:autoSpaceDN w:val="0"/>
      <w:adjustRightInd w:val="0"/>
      <w:spacing w:after="0" w:line="240" w:lineRule="auto"/>
      <w:ind w:left="7200"/>
    </w:pPr>
    <w:rPr>
      <w:rFonts w:ascii="Times" w:eastAsia="Times New Roman" w:hAnsi="Times" w:cs="Times New Roman"/>
      <w:b/>
      <w:bCs/>
      <w:sz w:val="24"/>
      <w:szCs w:val="24"/>
    </w:rPr>
  </w:style>
  <w:style w:type="paragraph" w:customStyle="1" w:styleId="ksa">
    <w:name w:val="ksa"/>
    <w:basedOn w:val="Normal"/>
    <w:rsid w:val="009758CE"/>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ind w:left="2160" w:hanging="360"/>
    </w:pPr>
    <w:rPr>
      <w:rFonts w:ascii="Times" w:eastAsia="Times New Roman" w:hAnsi="Times" w:cs="Times New Roman"/>
      <w:sz w:val="24"/>
      <w:szCs w:val="24"/>
    </w:rPr>
  </w:style>
  <w:style w:type="paragraph" w:customStyle="1" w:styleId="xl88">
    <w:name w:val="xl88"/>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9758CE"/>
    <w:rPr>
      <w:rFonts w:cs="Times New Roman"/>
      <w:kern w:val="0"/>
      <w:sz w:val="24"/>
      <w:szCs w:val="32"/>
      <w:lang w:bidi="en-US"/>
      <w14:ligatures w14:val="none"/>
    </w:rPr>
  </w:style>
  <w:style w:type="paragraph" w:customStyle="1" w:styleId="CM3">
    <w:name w:val="CM3"/>
    <w:basedOn w:val="Default"/>
    <w:next w:val="Default"/>
    <w:uiPriority w:val="99"/>
    <w:rsid w:val="009758CE"/>
    <w:rPr>
      <w:rFonts w:ascii="Times New Roman" w:hAnsi="Times New Roman" w:cs="Times New Roman"/>
      <w:color w:val="auto"/>
    </w:rPr>
  </w:style>
  <w:style w:type="paragraph" w:customStyle="1" w:styleId="CM1">
    <w:name w:val="CM1"/>
    <w:basedOn w:val="Default"/>
    <w:next w:val="Default"/>
    <w:uiPriority w:val="99"/>
    <w:rsid w:val="009758CE"/>
    <w:pPr>
      <w:spacing w:line="396" w:lineRule="atLeast"/>
    </w:pPr>
    <w:rPr>
      <w:rFonts w:ascii="Times New Roman" w:hAnsi="Times New Roman" w:cs="Times New Roman"/>
      <w:color w:val="auto"/>
    </w:rPr>
  </w:style>
  <w:style w:type="paragraph" w:customStyle="1" w:styleId="CM4">
    <w:name w:val="CM4"/>
    <w:basedOn w:val="Default"/>
    <w:next w:val="Default"/>
    <w:uiPriority w:val="99"/>
    <w:rsid w:val="009758CE"/>
    <w:rPr>
      <w:rFonts w:ascii="Times New Roman" w:hAnsi="Times New Roman" w:cs="Times New Roman"/>
      <w:color w:val="auto"/>
    </w:rPr>
  </w:style>
  <w:style w:type="paragraph" w:customStyle="1" w:styleId="CM5">
    <w:name w:val="CM5"/>
    <w:basedOn w:val="Default"/>
    <w:next w:val="Default"/>
    <w:uiPriority w:val="99"/>
    <w:rsid w:val="009758CE"/>
    <w:rPr>
      <w:rFonts w:ascii="Times New Roman" w:hAnsi="Times New Roman" w:cs="Times New Roman"/>
      <w:color w:val="auto"/>
    </w:rPr>
  </w:style>
  <w:style w:type="paragraph" w:customStyle="1" w:styleId="msonormal0">
    <w:name w:val="msonormal"/>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SingleSp5">
    <w:name w:val="Body Single Sp .5"/>
    <w:basedOn w:val="Normal"/>
    <w:rsid w:val="009758CE"/>
    <w:pPr>
      <w:spacing w:after="240" w:line="240" w:lineRule="auto"/>
      <w:ind w:firstLine="720"/>
    </w:pPr>
    <w:rPr>
      <w:rFonts w:ascii="Times New Roman" w:eastAsia="Times New Roman" w:hAnsi="Times New Roman" w:cs="Times New Roman"/>
      <w:sz w:val="24"/>
      <w:szCs w:val="20"/>
    </w:rPr>
  </w:style>
  <w:style w:type="paragraph" w:customStyle="1" w:styleId="p0">
    <w:name w:val="p0"/>
    <w:basedOn w:val="Normal"/>
    <w:uiPriority w:val="99"/>
    <w:rsid w:val="009758CE"/>
    <w:pPr>
      <w:spacing w:after="120" w:line="240" w:lineRule="auto"/>
      <w:ind w:firstLine="432"/>
      <w:jc w:val="both"/>
    </w:pPr>
    <w:rPr>
      <w:rFonts w:ascii="Arial" w:eastAsia="Calibri" w:hAnsi="Arial" w:cs="Arial"/>
      <w:sz w:val="20"/>
    </w:rPr>
  </w:style>
  <w:style w:type="paragraph" w:customStyle="1" w:styleId="sec">
    <w:name w:val="sec"/>
    <w:basedOn w:val="Normal"/>
    <w:uiPriority w:val="99"/>
    <w:rsid w:val="009758CE"/>
    <w:pPr>
      <w:keepNext/>
      <w:spacing w:before="360"/>
    </w:pPr>
    <w:rPr>
      <w:rFonts w:ascii="Arial" w:eastAsia="Calibri" w:hAnsi="Arial" w:cs="Arial"/>
      <w:b/>
      <w:color w:val="943634"/>
      <w:sz w:val="20"/>
    </w:rPr>
  </w:style>
  <w:style w:type="table" w:customStyle="1" w:styleId="TableGrid">
    <w:name w:val="TableGrid"/>
    <w:rsid w:val="009758CE"/>
    <w:pPr>
      <w:spacing w:after="0" w:line="240" w:lineRule="auto"/>
    </w:pPr>
    <w:rPr>
      <w:rFonts w:eastAsiaTheme="minorEastAsia"/>
      <w:kern w:val="0"/>
      <w14:ligatures w14:val="none"/>
    </w:rPr>
    <w:tblPr>
      <w:tblCellMar>
        <w:top w:w="0" w:type="dxa"/>
        <w:left w:w="0" w:type="dxa"/>
        <w:bottom w:w="0" w:type="dxa"/>
        <w:right w:w="0" w:type="dxa"/>
      </w:tblCellMar>
    </w:tblPr>
  </w:style>
  <w:style w:type="paragraph" w:customStyle="1" w:styleId="Level1">
    <w:name w:val="Level 1"/>
    <w:uiPriority w:val="99"/>
    <w:qFormat/>
    <w:rsid w:val="009758CE"/>
    <w:pPr>
      <w:autoSpaceDE w:val="0"/>
      <w:autoSpaceDN w:val="0"/>
      <w:adjustRightInd w:val="0"/>
      <w:spacing w:after="0" w:line="240" w:lineRule="auto"/>
      <w:ind w:left="720"/>
    </w:pPr>
    <w:rPr>
      <w:rFonts w:ascii="Times New Roman" w:eastAsiaTheme="minorEastAsia" w:hAnsi="Times New Roman" w:cs="Times New Roman"/>
      <w:kern w:val="0"/>
      <w:sz w:val="24"/>
      <w:szCs w:val="24"/>
      <w14:ligatures w14:val="none"/>
    </w:rPr>
  </w:style>
  <w:style w:type="paragraph" w:styleId="BodyTextFirstIndent">
    <w:name w:val="Body Text First Indent"/>
    <w:basedOn w:val="BodyText"/>
    <w:link w:val="BodyTextFirstIndentChar"/>
    <w:uiPriority w:val="99"/>
    <w:semiHidden/>
    <w:unhideWhenUsed/>
    <w:rsid w:val="009758CE"/>
    <w:pPr>
      <w:widowControl/>
      <w:spacing w:after="200" w:line="276" w:lineRule="auto"/>
      <w:ind w:left="0" w:firstLine="360"/>
    </w:pPr>
    <w:rPr>
      <w:rFonts w:asciiTheme="minorHAnsi" w:eastAsiaTheme="minorHAnsi" w:hAnsiTheme="minorHAnsi"/>
      <w:sz w:val="22"/>
      <w:szCs w:val="22"/>
    </w:rPr>
  </w:style>
  <w:style w:type="character" w:customStyle="1" w:styleId="BodyTextFirstIndentChar">
    <w:name w:val="Body Text First Indent Char"/>
    <w:basedOn w:val="BodyTextChar"/>
    <w:link w:val="BodyTextFirstIndent"/>
    <w:uiPriority w:val="99"/>
    <w:semiHidden/>
    <w:rsid w:val="009758CE"/>
    <w:rPr>
      <w:rFonts w:ascii="Calibri" w:eastAsia="Calibri" w:hAnsi="Calibri"/>
      <w:kern w:val="0"/>
      <w:sz w:val="24"/>
      <w:szCs w:val="24"/>
      <w14:ligatures w14:val="none"/>
    </w:rPr>
  </w:style>
  <w:style w:type="paragraph" w:customStyle="1" w:styleId="CM6">
    <w:name w:val="CM6"/>
    <w:basedOn w:val="Default"/>
    <w:next w:val="Default"/>
    <w:uiPriority w:val="99"/>
    <w:rsid w:val="009758CE"/>
    <w:rPr>
      <w:rFonts w:ascii="Times New Roman" w:eastAsia="Times New Roman" w:hAnsi="Times New Roman" w:cs="Times New Roman"/>
      <w:color w:val="auto"/>
    </w:rPr>
  </w:style>
  <w:style w:type="paragraph" w:customStyle="1" w:styleId="Centered-Bold">
    <w:name w:val="Centered - Bold"/>
    <w:basedOn w:val="Normal"/>
    <w:next w:val="Normal"/>
    <w:qFormat/>
    <w:rsid w:val="009758CE"/>
    <w:pPr>
      <w:spacing w:after="242" w:line="276" w:lineRule="atLeast"/>
      <w:jc w:val="center"/>
    </w:pPr>
    <w:rPr>
      <w:rFonts w:ascii="Times New Roman" w:eastAsia="Times New Roman" w:hAnsi="Times New Roman" w:cs="Times New Roman"/>
      <w:b/>
      <w:color w:val="000000"/>
      <w:sz w:val="24"/>
      <w:szCs w:val="24"/>
    </w:rPr>
  </w:style>
  <w:style w:type="paragraph" w:customStyle="1" w:styleId="DocID">
    <w:name w:val="DocID"/>
    <w:basedOn w:val="Footer"/>
    <w:next w:val="Footer"/>
    <w:link w:val="DocIDChar"/>
    <w:rsid w:val="009758CE"/>
    <w:pPr>
      <w:tabs>
        <w:tab w:val="clear" w:pos="4680"/>
        <w:tab w:val="clear" w:pos="9360"/>
      </w:tabs>
      <w:spacing w:before="240"/>
    </w:pPr>
    <w:rPr>
      <w:rFonts w:ascii="Times New Roman" w:eastAsia="Times New Roman" w:hAnsi="Times New Roman" w:cs="Times New Roman"/>
      <w:sz w:val="18"/>
      <w:szCs w:val="20"/>
    </w:rPr>
  </w:style>
  <w:style w:type="character" w:customStyle="1" w:styleId="DocIDChar">
    <w:name w:val="DocID Char"/>
    <w:link w:val="DocID"/>
    <w:rsid w:val="009758CE"/>
    <w:rPr>
      <w:rFonts w:ascii="Times New Roman" w:eastAsia="Times New Roman" w:hAnsi="Times New Roman" w:cs="Times New Roman"/>
      <w:kern w:val="0"/>
      <w:sz w:val="18"/>
      <w:szCs w:val="20"/>
      <w14:ligatures w14:val="none"/>
    </w:rPr>
  </w:style>
  <w:style w:type="character" w:styleId="Emphasis">
    <w:name w:val="Emphasis"/>
    <w:basedOn w:val="DefaultParagraphFont"/>
    <w:uiPriority w:val="20"/>
    <w:qFormat/>
    <w:rsid w:val="009758CE"/>
    <w:rPr>
      <w:i/>
      <w:iCs/>
    </w:rPr>
  </w:style>
  <w:style w:type="paragraph" w:styleId="BodyTextIndent">
    <w:name w:val="Body Text Indent"/>
    <w:basedOn w:val="Normal"/>
    <w:link w:val="BodyTextIndentChar"/>
    <w:uiPriority w:val="99"/>
    <w:unhideWhenUsed/>
    <w:rsid w:val="009758CE"/>
    <w:pPr>
      <w:spacing w:after="120"/>
      <w:ind w:left="360"/>
    </w:pPr>
  </w:style>
  <w:style w:type="character" w:customStyle="1" w:styleId="BodyTextIndentChar">
    <w:name w:val="Body Text Indent Char"/>
    <w:basedOn w:val="DefaultParagraphFont"/>
    <w:link w:val="BodyTextIndent"/>
    <w:uiPriority w:val="99"/>
    <w:rsid w:val="009758CE"/>
    <w:rPr>
      <w:kern w:val="0"/>
      <w14:ligatures w14:val="none"/>
    </w:rPr>
  </w:style>
  <w:style w:type="character" w:customStyle="1" w:styleId="htmlmarkup">
    <w:name w:val="htmlmarkup"/>
    <w:rsid w:val="009758CE"/>
    <w:rPr>
      <w:vanish/>
      <w:webHidden w:val="0"/>
      <w:color w:val="FF0000"/>
      <w:specVanish w:val="0"/>
    </w:rPr>
  </w:style>
  <w:style w:type="character" w:styleId="SubtleEmphasis">
    <w:name w:val="Subtle Emphasis"/>
    <w:basedOn w:val="DefaultParagraphFont"/>
    <w:uiPriority w:val="19"/>
    <w:qFormat/>
    <w:rsid w:val="009758CE"/>
    <w:rPr>
      <w:i/>
      <w:iCs/>
      <w:color w:val="404040" w:themeColor="text1" w:themeTint="BF"/>
    </w:rPr>
  </w:style>
  <w:style w:type="character" w:styleId="IntenseEmphasis">
    <w:name w:val="Intense Emphasis"/>
    <w:basedOn w:val="DefaultParagraphFont"/>
    <w:uiPriority w:val="21"/>
    <w:qFormat/>
    <w:rsid w:val="009758CE"/>
    <w:rPr>
      <w:i/>
      <w:iCs/>
      <w:color w:val="4472C4" w:themeColor="accent1"/>
    </w:rPr>
  </w:style>
  <w:style w:type="paragraph" w:styleId="Quote">
    <w:name w:val="Quote"/>
    <w:basedOn w:val="Normal"/>
    <w:next w:val="Normal"/>
    <w:link w:val="QuoteChar"/>
    <w:uiPriority w:val="29"/>
    <w:qFormat/>
    <w:rsid w:val="00975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8CE"/>
    <w:rPr>
      <w:i/>
      <w:iCs/>
      <w:color w:val="404040" w:themeColor="text1" w:themeTint="BF"/>
      <w:kern w:val="0"/>
      <w14:ligatures w14:val="none"/>
    </w:rPr>
  </w:style>
  <w:style w:type="table" w:styleId="TableGrid0">
    <w:name w:val="Table Grid"/>
    <w:basedOn w:val="TableNormal"/>
    <w:uiPriority w:val="3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Sp5J">
    <w:name w:val="Body Single Sp .5 J"/>
    <w:basedOn w:val="Normal"/>
    <w:link w:val="BodySingleSp5JChar"/>
    <w:rsid w:val="009758CE"/>
    <w:pPr>
      <w:spacing w:after="240" w:line="240" w:lineRule="auto"/>
      <w:ind w:firstLine="720"/>
      <w:jc w:val="both"/>
    </w:pPr>
    <w:rPr>
      <w:rFonts w:ascii="Times New Roman" w:eastAsia="Times New Roman" w:hAnsi="Times New Roman" w:cs="Times New Roman"/>
      <w:sz w:val="24"/>
      <w:szCs w:val="20"/>
    </w:rPr>
  </w:style>
  <w:style w:type="paragraph" w:customStyle="1" w:styleId="m3647823527415562632msolistparagraph">
    <w:name w:val="m_3647823527415562632msolistparagraph"/>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758CE"/>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9758CE"/>
    <w:rPr>
      <w:rFonts w:ascii="Calibri" w:hAnsi="Calibri" w:cs="Calibri"/>
      <w:kern w:val="0"/>
      <w14:ligatures w14:val="none"/>
    </w:rPr>
  </w:style>
  <w:style w:type="paragraph" w:styleId="FootnoteText">
    <w:name w:val="footnote text"/>
    <w:basedOn w:val="Normal"/>
    <w:link w:val="FootnoteTextChar"/>
    <w:uiPriority w:val="99"/>
    <w:semiHidden/>
    <w:unhideWhenUsed/>
    <w:rsid w:val="009758C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758CE"/>
    <w:rPr>
      <w:rFonts w:ascii="Times New Roman" w:eastAsia="Times New Roman" w:hAnsi="Times New Roman" w:cs="Times New Roman"/>
      <w:kern w:val="0"/>
      <w:sz w:val="20"/>
      <w:szCs w:val="20"/>
      <w14:ligatures w14:val="none"/>
    </w:rPr>
  </w:style>
  <w:style w:type="character" w:styleId="FootnoteReference">
    <w:name w:val="footnote reference"/>
    <w:uiPriority w:val="99"/>
    <w:semiHidden/>
    <w:unhideWhenUsed/>
    <w:rsid w:val="009758CE"/>
    <w:rPr>
      <w:vertAlign w:val="superscript"/>
    </w:rPr>
  </w:style>
  <w:style w:type="paragraph" w:customStyle="1" w:styleId="CM7">
    <w:name w:val="CM7"/>
    <w:basedOn w:val="Default"/>
    <w:next w:val="Default"/>
    <w:uiPriority w:val="99"/>
    <w:rsid w:val="009758CE"/>
    <w:rPr>
      <w:rFonts w:ascii="Times New Roman" w:hAnsi="Times New Roman" w:cs="Times New Roman"/>
      <w:color w:val="auto"/>
    </w:rPr>
  </w:style>
  <w:style w:type="paragraph" w:customStyle="1" w:styleId="CM8">
    <w:name w:val="CM8"/>
    <w:basedOn w:val="Default"/>
    <w:next w:val="Default"/>
    <w:uiPriority w:val="99"/>
    <w:rsid w:val="009758CE"/>
    <w:rPr>
      <w:rFonts w:ascii="Times New Roman" w:hAnsi="Times New Roman" w:cs="Times New Roman"/>
      <w:color w:val="auto"/>
    </w:rPr>
  </w:style>
  <w:style w:type="character" w:customStyle="1" w:styleId="EmailStyle54">
    <w:name w:val="EmailStyle54"/>
    <w:semiHidden/>
    <w:rsid w:val="009758CE"/>
    <w:rPr>
      <w:rFonts w:ascii="Arial" w:hAnsi="Arial" w:cs="Arial"/>
      <w:color w:val="auto"/>
      <w:sz w:val="20"/>
      <w:szCs w:val="20"/>
    </w:rPr>
  </w:style>
  <w:style w:type="character" w:customStyle="1" w:styleId="EmailStyle55">
    <w:name w:val="EmailStyle55"/>
    <w:semiHidden/>
    <w:rsid w:val="009758CE"/>
    <w:rPr>
      <w:rFonts w:ascii="Arial" w:hAnsi="Arial" w:cs="Arial"/>
      <w:color w:val="auto"/>
      <w:sz w:val="20"/>
      <w:szCs w:val="20"/>
    </w:rPr>
  </w:style>
  <w:style w:type="paragraph" w:customStyle="1" w:styleId="paragraph">
    <w:name w:val="paragraph"/>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58CE"/>
  </w:style>
  <w:style w:type="character" w:customStyle="1" w:styleId="eop">
    <w:name w:val="eop"/>
    <w:basedOn w:val="DefaultParagraphFont"/>
    <w:rsid w:val="009758CE"/>
  </w:style>
  <w:style w:type="character" w:customStyle="1" w:styleId="tabchar">
    <w:name w:val="tabchar"/>
    <w:basedOn w:val="DefaultParagraphFont"/>
    <w:rsid w:val="009758CE"/>
  </w:style>
  <w:style w:type="character" w:customStyle="1" w:styleId="contextualspellingandgrammarerror">
    <w:name w:val="contextualspellingandgrammarerror"/>
    <w:basedOn w:val="DefaultParagraphFont"/>
    <w:rsid w:val="009758CE"/>
  </w:style>
  <w:style w:type="numbering" w:customStyle="1" w:styleId="NoList1">
    <w:name w:val="No List1"/>
    <w:next w:val="NoList"/>
    <w:uiPriority w:val="99"/>
    <w:semiHidden/>
    <w:unhideWhenUsed/>
    <w:rsid w:val="009758CE"/>
  </w:style>
  <w:style w:type="paragraph" w:customStyle="1" w:styleId="p1-section1">
    <w:name w:val="p1-section 1"/>
    <w:basedOn w:val="Normal"/>
    <w:rsid w:val="009758CE"/>
    <w:pPr>
      <w:numPr>
        <w:numId w:val="4"/>
      </w:numPr>
      <w:spacing w:after="240" w:line="259" w:lineRule="auto"/>
      <w:jc w:val="both"/>
      <w:outlineLvl w:val="0"/>
    </w:pPr>
    <w:rPr>
      <w:kern w:val="28"/>
    </w:rPr>
  </w:style>
  <w:style w:type="paragraph" w:customStyle="1" w:styleId="p1-section2">
    <w:name w:val="p1-section 2"/>
    <w:basedOn w:val="Normal"/>
    <w:rsid w:val="009758CE"/>
    <w:pPr>
      <w:numPr>
        <w:ilvl w:val="1"/>
        <w:numId w:val="4"/>
      </w:numPr>
      <w:spacing w:after="240" w:line="259" w:lineRule="auto"/>
      <w:outlineLvl w:val="1"/>
    </w:pPr>
  </w:style>
  <w:style w:type="paragraph" w:customStyle="1" w:styleId="p1-section3">
    <w:name w:val="p1-section 3"/>
    <w:basedOn w:val="Normal"/>
    <w:rsid w:val="009758CE"/>
    <w:pPr>
      <w:numPr>
        <w:ilvl w:val="2"/>
        <w:numId w:val="4"/>
      </w:numPr>
      <w:spacing w:after="240" w:line="259" w:lineRule="auto"/>
      <w:outlineLvl w:val="2"/>
    </w:pPr>
  </w:style>
  <w:style w:type="paragraph" w:customStyle="1" w:styleId="p1-section4">
    <w:name w:val="p1-section 4"/>
    <w:basedOn w:val="Normal"/>
    <w:rsid w:val="009758CE"/>
    <w:pPr>
      <w:numPr>
        <w:ilvl w:val="3"/>
        <w:numId w:val="4"/>
      </w:numPr>
      <w:spacing w:after="240" w:line="259" w:lineRule="auto"/>
      <w:outlineLvl w:val="3"/>
    </w:pPr>
  </w:style>
  <w:style w:type="paragraph" w:customStyle="1" w:styleId="p1-section5">
    <w:name w:val="p1-section 5"/>
    <w:basedOn w:val="Normal"/>
    <w:next w:val="BodyText"/>
    <w:rsid w:val="009758CE"/>
    <w:pPr>
      <w:numPr>
        <w:ilvl w:val="4"/>
        <w:numId w:val="4"/>
      </w:numPr>
      <w:spacing w:after="240" w:line="259" w:lineRule="auto"/>
      <w:outlineLvl w:val="4"/>
    </w:pPr>
  </w:style>
  <w:style w:type="paragraph" w:customStyle="1" w:styleId="p1-section6">
    <w:name w:val="p1-section 6"/>
    <w:basedOn w:val="Normal"/>
    <w:next w:val="BodyText"/>
    <w:rsid w:val="009758CE"/>
    <w:pPr>
      <w:numPr>
        <w:ilvl w:val="5"/>
        <w:numId w:val="4"/>
      </w:numPr>
      <w:spacing w:after="240" w:line="259" w:lineRule="auto"/>
      <w:outlineLvl w:val="5"/>
    </w:pPr>
  </w:style>
  <w:style w:type="paragraph" w:customStyle="1" w:styleId="p1-section7">
    <w:name w:val="p1-section 7"/>
    <w:basedOn w:val="Normal"/>
    <w:next w:val="BodyText"/>
    <w:rsid w:val="009758CE"/>
    <w:pPr>
      <w:numPr>
        <w:ilvl w:val="6"/>
        <w:numId w:val="4"/>
      </w:numPr>
      <w:spacing w:after="240" w:line="259" w:lineRule="auto"/>
      <w:outlineLvl w:val="6"/>
    </w:pPr>
  </w:style>
  <w:style w:type="paragraph" w:customStyle="1" w:styleId="p1-section8">
    <w:name w:val="p1-section 8"/>
    <w:basedOn w:val="Normal"/>
    <w:next w:val="BodyText"/>
    <w:rsid w:val="009758CE"/>
    <w:pPr>
      <w:numPr>
        <w:ilvl w:val="7"/>
        <w:numId w:val="4"/>
      </w:numPr>
      <w:spacing w:before="240" w:after="60" w:line="259" w:lineRule="auto"/>
      <w:outlineLvl w:val="7"/>
    </w:pPr>
    <w:rPr>
      <w:rFonts w:ascii="Arial" w:hAnsi="Arial" w:cs="Arial"/>
      <w:i/>
      <w:sz w:val="20"/>
    </w:rPr>
  </w:style>
  <w:style w:type="paragraph" w:customStyle="1" w:styleId="p1-section9">
    <w:name w:val="p1-section 9"/>
    <w:basedOn w:val="Normal"/>
    <w:next w:val="BodyText"/>
    <w:rsid w:val="009758CE"/>
    <w:pPr>
      <w:numPr>
        <w:ilvl w:val="8"/>
        <w:numId w:val="4"/>
      </w:numPr>
      <w:spacing w:before="240" w:after="60" w:line="259" w:lineRule="auto"/>
      <w:outlineLvl w:val="8"/>
    </w:pPr>
    <w:rPr>
      <w:rFonts w:ascii="Arial" w:hAnsi="Arial" w:cs="Arial"/>
      <w:b/>
      <w:i/>
      <w:sz w:val="18"/>
    </w:rPr>
  </w:style>
  <w:style w:type="paragraph" w:customStyle="1" w:styleId="BodyQuote55J">
    <w:name w:val="Body Quote .5/.5 J"/>
    <w:basedOn w:val="Normal"/>
    <w:rsid w:val="009758CE"/>
    <w:pPr>
      <w:spacing w:after="240" w:line="240" w:lineRule="auto"/>
      <w:ind w:left="720" w:right="720"/>
      <w:jc w:val="both"/>
    </w:pPr>
    <w:rPr>
      <w:rFonts w:ascii="Times New Roman" w:eastAsia="Times New Roman" w:hAnsi="Times New Roman" w:cs="Times New Roman"/>
      <w:sz w:val="24"/>
      <w:szCs w:val="20"/>
    </w:rPr>
  </w:style>
  <w:style w:type="character" w:customStyle="1" w:styleId="BodySingleSp5JChar">
    <w:name w:val="Body Single Sp .5 J Char"/>
    <w:link w:val="BodySingleSp5J"/>
    <w:locked/>
    <w:rsid w:val="009758CE"/>
    <w:rPr>
      <w:rFonts w:ascii="Times New Roman" w:eastAsia="Times New Roman" w:hAnsi="Times New Roman" w:cs="Times New Roman"/>
      <w:kern w:val="0"/>
      <w:sz w:val="24"/>
      <w:szCs w:val="20"/>
      <w14:ligatures w14:val="none"/>
    </w:rPr>
  </w:style>
  <w:style w:type="paragraph" w:customStyle="1" w:styleId="BylawsL1">
    <w:name w:val="Bylaws_L1"/>
    <w:basedOn w:val="Normal"/>
    <w:next w:val="BodyText"/>
    <w:rsid w:val="009758CE"/>
    <w:pPr>
      <w:numPr>
        <w:numId w:val="5"/>
      </w:numPr>
      <w:spacing w:after="240" w:line="240" w:lineRule="auto"/>
      <w:jc w:val="both"/>
      <w:outlineLvl w:val="0"/>
    </w:pPr>
    <w:rPr>
      <w:rFonts w:ascii="Times New Roman" w:eastAsia="Times New Roman" w:hAnsi="Times New Roman" w:cs="Times New Roman"/>
      <w:sz w:val="24"/>
      <w:szCs w:val="20"/>
    </w:rPr>
  </w:style>
  <w:style w:type="paragraph" w:customStyle="1" w:styleId="BylawsL2">
    <w:name w:val="Bylaws_L2"/>
    <w:basedOn w:val="BylawsL1"/>
    <w:next w:val="BodyText"/>
    <w:rsid w:val="009758CE"/>
    <w:pPr>
      <w:numPr>
        <w:ilvl w:val="1"/>
      </w:numPr>
      <w:outlineLvl w:val="1"/>
    </w:pPr>
  </w:style>
  <w:style w:type="paragraph" w:customStyle="1" w:styleId="BylawsL3">
    <w:name w:val="Bylaws_L3"/>
    <w:basedOn w:val="BylawsL2"/>
    <w:next w:val="BodyText"/>
    <w:rsid w:val="009758CE"/>
    <w:pPr>
      <w:numPr>
        <w:ilvl w:val="2"/>
      </w:numPr>
      <w:outlineLvl w:val="2"/>
    </w:pPr>
  </w:style>
  <w:style w:type="paragraph" w:customStyle="1" w:styleId="BylawsL4">
    <w:name w:val="Bylaws_L4"/>
    <w:basedOn w:val="BylawsL3"/>
    <w:next w:val="BodyText"/>
    <w:rsid w:val="009758CE"/>
    <w:pPr>
      <w:numPr>
        <w:ilvl w:val="3"/>
      </w:numPr>
      <w:outlineLvl w:val="3"/>
    </w:pPr>
  </w:style>
  <w:style w:type="paragraph" w:customStyle="1" w:styleId="BylawsL5">
    <w:name w:val="Bylaws_L5"/>
    <w:basedOn w:val="BylawsL4"/>
    <w:next w:val="BodyText"/>
    <w:rsid w:val="009758CE"/>
    <w:pPr>
      <w:numPr>
        <w:ilvl w:val="4"/>
      </w:numPr>
      <w:outlineLvl w:val="4"/>
    </w:pPr>
  </w:style>
  <w:style w:type="paragraph" w:customStyle="1" w:styleId="Pleading2L1">
    <w:name w:val="Pleading2_L1"/>
    <w:basedOn w:val="Normal"/>
    <w:next w:val="BodyText"/>
    <w:rsid w:val="009758CE"/>
    <w:pPr>
      <w:numPr>
        <w:numId w:val="6"/>
      </w:numPr>
      <w:spacing w:after="240" w:line="240" w:lineRule="auto"/>
      <w:jc w:val="both"/>
      <w:outlineLvl w:val="0"/>
    </w:pPr>
    <w:rPr>
      <w:rFonts w:ascii="Times New Roman" w:eastAsia="Times New Roman" w:hAnsi="Times New Roman" w:cs="Times New Roman"/>
      <w:sz w:val="24"/>
      <w:szCs w:val="20"/>
    </w:rPr>
  </w:style>
  <w:style w:type="paragraph" w:customStyle="1" w:styleId="Pleading2L2">
    <w:name w:val="Pleading2_L2"/>
    <w:basedOn w:val="Pleading2L1"/>
    <w:next w:val="BodyText"/>
    <w:rsid w:val="009758CE"/>
    <w:pPr>
      <w:numPr>
        <w:ilvl w:val="1"/>
      </w:numPr>
      <w:outlineLvl w:val="1"/>
    </w:pPr>
  </w:style>
  <w:style w:type="paragraph" w:customStyle="1" w:styleId="Pleading2L3">
    <w:name w:val="Pleading2_L3"/>
    <w:basedOn w:val="Pleading2L2"/>
    <w:next w:val="BodyText"/>
    <w:rsid w:val="009758CE"/>
    <w:pPr>
      <w:keepNext/>
      <w:keepLines/>
      <w:numPr>
        <w:ilvl w:val="2"/>
      </w:numPr>
      <w:jc w:val="left"/>
      <w:outlineLvl w:val="2"/>
    </w:pPr>
  </w:style>
  <w:style w:type="paragraph" w:customStyle="1" w:styleId="Pleading2L4">
    <w:name w:val="Pleading2_L4"/>
    <w:basedOn w:val="Pleading2L3"/>
    <w:next w:val="BodyText"/>
    <w:rsid w:val="009758CE"/>
    <w:pPr>
      <w:numPr>
        <w:ilvl w:val="3"/>
      </w:numPr>
      <w:outlineLvl w:val="3"/>
    </w:pPr>
  </w:style>
  <w:style w:type="paragraph" w:customStyle="1" w:styleId="Pleading2L5">
    <w:name w:val="Pleading2_L5"/>
    <w:basedOn w:val="Pleading2L4"/>
    <w:next w:val="BodyText"/>
    <w:rsid w:val="009758CE"/>
    <w:pPr>
      <w:widowControl w:val="0"/>
      <w:numPr>
        <w:ilvl w:val="4"/>
      </w:numPr>
      <w:outlineLvl w:val="4"/>
    </w:pPr>
  </w:style>
  <w:style w:type="paragraph" w:customStyle="1" w:styleId="Pleading2L6">
    <w:name w:val="Pleading2_L6"/>
    <w:basedOn w:val="Pleading2L5"/>
    <w:next w:val="BodyText"/>
    <w:rsid w:val="009758CE"/>
    <w:pPr>
      <w:numPr>
        <w:ilvl w:val="5"/>
      </w:numPr>
      <w:outlineLvl w:val="5"/>
    </w:pPr>
  </w:style>
  <w:style w:type="paragraph" w:customStyle="1" w:styleId="Pleading2L7">
    <w:name w:val="Pleading2_L7"/>
    <w:basedOn w:val="Pleading2L6"/>
    <w:next w:val="BodyText"/>
    <w:rsid w:val="009758CE"/>
    <w:pPr>
      <w:numPr>
        <w:ilvl w:val="6"/>
      </w:numPr>
      <w:outlineLvl w:val="6"/>
    </w:pPr>
  </w:style>
  <w:style w:type="paragraph" w:customStyle="1" w:styleId="Pleading2L8">
    <w:name w:val="Pleading2_L8"/>
    <w:basedOn w:val="Pleading2L7"/>
    <w:next w:val="BodyText"/>
    <w:rsid w:val="009758CE"/>
    <w:pPr>
      <w:numPr>
        <w:ilvl w:val="7"/>
      </w:numPr>
      <w:outlineLvl w:val="7"/>
    </w:pPr>
  </w:style>
  <w:style w:type="paragraph" w:customStyle="1" w:styleId="Pleading2L9">
    <w:name w:val="Pleading2_L9"/>
    <w:basedOn w:val="Pleading2L8"/>
    <w:next w:val="BodyText"/>
    <w:rsid w:val="009758CE"/>
    <w:pPr>
      <w:numPr>
        <w:ilvl w:val="8"/>
      </w:numPr>
      <w:outlineLvl w:val="8"/>
    </w:pPr>
  </w:style>
  <w:style w:type="paragraph" w:customStyle="1" w:styleId="BondL1">
    <w:name w:val="Bond_L1"/>
    <w:basedOn w:val="Normal"/>
    <w:next w:val="BodyText"/>
    <w:link w:val="BondL1Char"/>
    <w:rsid w:val="009758CE"/>
    <w:pPr>
      <w:numPr>
        <w:numId w:val="7"/>
      </w:numPr>
      <w:spacing w:after="240" w:line="240" w:lineRule="auto"/>
      <w:jc w:val="both"/>
      <w:outlineLvl w:val="0"/>
    </w:pPr>
    <w:rPr>
      <w:rFonts w:ascii="Times New Roman" w:eastAsia="Times New Roman" w:hAnsi="Times New Roman" w:cs="Times New Roman"/>
      <w:sz w:val="24"/>
      <w:szCs w:val="20"/>
    </w:rPr>
  </w:style>
  <w:style w:type="paragraph" w:customStyle="1" w:styleId="BondL2">
    <w:name w:val="Bond_L2"/>
    <w:basedOn w:val="BondL1"/>
    <w:next w:val="BodyText"/>
    <w:rsid w:val="009758CE"/>
    <w:pPr>
      <w:numPr>
        <w:ilvl w:val="1"/>
      </w:numPr>
      <w:tabs>
        <w:tab w:val="clear" w:pos="2160"/>
      </w:tabs>
      <w:ind w:left="2250" w:hanging="360"/>
      <w:outlineLvl w:val="1"/>
    </w:pPr>
  </w:style>
  <w:style w:type="paragraph" w:customStyle="1" w:styleId="BondL3">
    <w:name w:val="Bond_L3"/>
    <w:basedOn w:val="BondL2"/>
    <w:next w:val="BodyText"/>
    <w:rsid w:val="009758CE"/>
    <w:pPr>
      <w:numPr>
        <w:ilvl w:val="2"/>
      </w:numPr>
      <w:tabs>
        <w:tab w:val="clear" w:pos="2880"/>
      </w:tabs>
      <w:ind w:left="2970" w:hanging="180"/>
      <w:outlineLvl w:val="2"/>
    </w:pPr>
  </w:style>
  <w:style w:type="paragraph" w:customStyle="1" w:styleId="BondL4">
    <w:name w:val="Bond_L4"/>
    <w:basedOn w:val="BondL3"/>
    <w:next w:val="BodyText"/>
    <w:rsid w:val="009758CE"/>
    <w:pPr>
      <w:numPr>
        <w:ilvl w:val="3"/>
      </w:numPr>
      <w:tabs>
        <w:tab w:val="clear" w:pos="3600"/>
      </w:tabs>
      <w:ind w:left="3690" w:hanging="360"/>
      <w:outlineLvl w:val="3"/>
    </w:pPr>
  </w:style>
  <w:style w:type="paragraph" w:customStyle="1" w:styleId="BondL5">
    <w:name w:val="Bond_L5"/>
    <w:basedOn w:val="BondL4"/>
    <w:next w:val="BodyText"/>
    <w:rsid w:val="009758CE"/>
    <w:pPr>
      <w:numPr>
        <w:ilvl w:val="4"/>
      </w:numPr>
      <w:tabs>
        <w:tab w:val="clear" w:pos="4320"/>
      </w:tabs>
      <w:ind w:left="4410" w:hanging="360"/>
      <w:jc w:val="left"/>
      <w:outlineLvl w:val="4"/>
    </w:pPr>
  </w:style>
  <w:style w:type="paragraph" w:customStyle="1" w:styleId="BondL6">
    <w:name w:val="Bond_L6"/>
    <w:basedOn w:val="BondL5"/>
    <w:next w:val="BodyText"/>
    <w:rsid w:val="009758CE"/>
    <w:pPr>
      <w:numPr>
        <w:ilvl w:val="5"/>
      </w:numPr>
      <w:tabs>
        <w:tab w:val="clear" w:pos="5040"/>
      </w:tabs>
      <w:ind w:left="5130" w:hanging="180"/>
      <w:outlineLvl w:val="5"/>
    </w:pPr>
  </w:style>
  <w:style w:type="paragraph" w:customStyle="1" w:styleId="BondL7">
    <w:name w:val="Bond_L7"/>
    <w:basedOn w:val="BondL6"/>
    <w:next w:val="BodyText"/>
    <w:rsid w:val="009758CE"/>
    <w:pPr>
      <w:numPr>
        <w:ilvl w:val="6"/>
      </w:numPr>
      <w:tabs>
        <w:tab w:val="clear" w:pos="5760"/>
      </w:tabs>
      <w:ind w:left="5850" w:hanging="360"/>
      <w:outlineLvl w:val="6"/>
    </w:pPr>
  </w:style>
  <w:style w:type="paragraph" w:customStyle="1" w:styleId="BondL8">
    <w:name w:val="Bond_L8"/>
    <w:basedOn w:val="BondL7"/>
    <w:next w:val="BodyText"/>
    <w:rsid w:val="009758CE"/>
    <w:pPr>
      <w:numPr>
        <w:ilvl w:val="7"/>
      </w:numPr>
      <w:tabs>
        <w:tab w:val="clear" w:pos="6480"/>
      </w:tabs>
      <w:ind w:left="6570" w:hanging="360"/>
      <w:outlineLvl w:val="7"/>
    </w:pPr>
  </w:style>
  <w:style w:type="paragraph" w:customStyle="1" w:styleId="BondL9">
    <w:name w:val="Bond_L9"/>
    <w:basedOn w:val="BondL8"/>
    <w:next w:val="BodyText"/>
    <w:rsid w:val="009758CE"/>
    <w:pPr>
      <w:numPr>
        <w:ilvl w:val="8"/>
      </w:numPr>
      <w:tabs>
        <w:tab w:val="clear" w:pos="7200"/>
      </w:tabs>
      <w:ind w:left="7290" w:hanging="180"/>
      <w:outlineLvl w:val="8"/>
    </w:pPr>
  </w:style>
  <w:style w:type="character" w:customStyle="1" w:styleId="BondL1Char">
    <w:name w:val="Bond_L1 Char"/>
    <w:link w:val="BondL1"/>
    <w:rsid w:val="009758CE"/>
    <w:rPr>
      <w:rFonts w:ascii="Times New Roman" w:eastAsia="Times New Roman" w:hAnsi="Times New Roman" w:cs="Times New Roman"/>
      <w:kern w:val="0"/>
      <w:sz w:val="24"/>
      <w:szCs w:val="20"/>
      <w14:ligatures w14:val="none"/>
    </w:rPr>
  </w:style>
  <w:style w:type="paragraph" w:customStyle="1" w:styleId="Hang55">
    <w:name w:val="Hang .5/.5"/>
    <w:basedOn w:val="Normal"/>
    <w:link w:val="Hang55Char"/>
    <w:rsid w:val="009758CE"/>
    <w:pPr>
      <w:spacing w:after="240" w:line="240" w:lineRule="auto"/>
      <w:ind w:left="1440" w:hanging="720"/>
    </w:pPr>
    <w:rPr>
      <w:rFonts w:ascii="Times New Roman" w:eastAsia="Times New Roman" w:hAnsi="Times New Roman" w:cs="Times New Roman"/>
      <w:sz w:val="24"/>
      <w:szCs w:val="20"/>
    </w:rPr>
  </w:style>
  <w:style w:type="character" w:customStyle="1" w:styleId="Hang55Char">
    <w:name w:val="Hang .5/.5 Char"/>
    <w:basedOn w:val="DefaultParagraphFont"/>
    <w:link w:val="Hang55"/>
    <w:rsid w:val="009758CE"/>
    <w:rPr>
      <w:rFonts w:ascii="Times New Roman" w:eastAsia="Times New Roman" w:hAnsi="Times New Roman" w:cs="Times New Roman"/>
      <w:kern w:val="0"/>
      <w:sz w:val="24"/>
      <w:szCs w:val="20"/>
      <w14:ligatures w14:val="none"/>
    </w:rPr>
  </w:style>
  <w:style w:type="paragraph" w:styleId="EnvelopeReturn">
    <w:name w:val="envelope return"/>
    <w:rsid w:val="009758CE"/>
    <w:pPr>
      <w:pBdr>
        <w:top w:val="nil"/>
        <w:left w:val="nil"/>
        <w:bottom w:val="nil"/>
        <w:right w:val="nil"/>
        <w:between w:val="nil"/>
        <w:bar w:val="nil"/>
      </w:pBdr>
      <w:spacing w:after="200" w:line="276" w:lineRule="auto"/>
    </w:pPr>
    <w:rPr>
      <w:rFonts w:ascii="Garamond" w:eastAsia="Garamond" w:hAnsi="Garamond" w:cs="Garamond"/>
      <w:color w:val="000000"/>
      <w:kern w:val="0"/>
      <w:u w:color="000000"/>
      <w:bdr w:val="nil"/>
      <w14:ligatures w14:val="none"/>
    </w:rPr>
  </w:style>
  <w:style w:type="paragraph" w:customStyle="1" w:styleId="Style1">
    <w:name w:val="Style1"/>
    <w:basedOn w:val="Normal"/>
    <w:rsid w:val="009758CE"/>
    <w:pPr>
      <w:overflowPunct w:val="0"/>
      <w:autoSpaceDE w:val="0"/>
      <w:autoSpaceDN w:val="0"/>
      <w:adjustRightInd w:val="0"/>
      <w:spacing w:after="0" w:line="240" w:lineRule="auto"/>
      <w:ind w:left="450" w:firstLine="10"/>
      <w:jc w:val="both"/>
      <w:textAlignment w:val="baseline"/>
    </w:pPr>
    <w:rPr>
      <w:rFonts w:ascii="Times New Roman" w:eastAsia="Times New Roman" w:hAnsi="Times New Roman" w:cs="Times New Roman"/>
      <w:color w:val="000000"/>
      <w:szCs w:val="20"/>
    </w:rPr>
  </w:style>
  <w:style w:type="character" w:styleId="CommentReference">
    <w:name w:val="annotation reference"/>
    <w:basedOn w:val="DefaultParagraphFont"/>
    <w:uiPriority w:val="99"/>
    <w:semiHidden/>
    <w:unhideWhenUsed/>
    <w:rsid w:val="009758CE"/>
    <w:rPr>
      <w:sz w:val="16"/>
      <w:szCs w:val="16"/>
    </w:rPr>
  </w:style>
  <w:style w:type="paragraph" w:styleId="CommentText">
    <w:name w:val="annotation text"/>
    <w:basedOn w:val="Normal"/>
    <w:link w:val="CommentTextChar"/>
    <w:uiPriority w:val="99"/>
    <w:unhideWhenUsed/>
    <w:rsid w:val="009758CE"/>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9758CE"/>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758CE"/>
    <w:rPr>
      <w:b/>
      <w:bCs/>
    </w:rPr>
  </w:style>
  <w:style w:type="character" w:customStyle="1" w:styleId="CommentSubjectChar">
    <w:name w:val="Comment Subject Char"/>
    <w:basedOn w:val="CommentTextChar"/>
    <w:link w:val="CommentSubject"/>
    <w:uiPriority w:val="99"/>
    <w:semiHidden/>
    <w:rsid w:val="009758CE"/>
    <w:rPr>
      <w:rFonts w:ascii="Times New Roman" w:hAnsi="Times New Roman"/>
      <w:b/>
      <w:bCs/>
      <w:kern w:val="0"/>
      <w:sz w:val="20"/>
      <w:szCs w:val="20"/>
      <w14:ligatures w14:val="none"/>
    </w:rPr>
  </w:style>
  <w:style w:type="character" w:customStyle="1" w:styleId="cf01">
    <w:name w:val="cf01"/>
    <w:basedOn w:val="DefaultParagraphFont"/>
    <w:rsid w:val="009758CE"/>
    <w:rPr>
      <w:rFonts w:ascii="Segoe UI" w:hAnsi="Segoe UI" w:cs="Segoe UI" w:hint="default"/>
      <w:sz w:val="18"/>
      <w:szCs w:val="18"/>
    </w:rPr>
  </w:style>
  <w:style w:type="paragraph" w:customStyle="1" w:styleId="psection-4">
    <w:name w:val="psection-4"/>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9758CE"/>
  </w:style>
  <w:style w:type="paragraph" w:styleId="Bibliography">
    <w:name w:val="Bibliography"/>
    <w:basedOn w:val="Normal"/>
    <w:next w:val="Normal"/>
    <w:uiPriority w:val="37"/>
    <w:semiHidden/>
    <w:unhideWhenUsed/>
    <w:rsid w:val="009758CE"/>
    <w:pPr>
      <w:spacing w:after="0" w:line="240" w:lineRule="auto"/>
    </w:pPr>
    <w:rPr>
      <w:rFonts w:ascii="Times New Roman" w:hAnsi="Times New Roman"/>
      <w:sz w:val="24"/>
    </w:rPr>
  </w:style>
  <w:style w:type="paragraph" w:styleId="BlockText">
    <w:name w:val="Block Text"/>
    <w:basedOn w:val="Normal"/>
    <w:uiPriority w:val="99"/>
    <w:semiHidden/>
    <w:unhideWhenUsed/>
    <w:rsid w:val="009758CE"/>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0" w:line="240" w:lineRule="auto"/>
      <w:ind w:left="1152" w:right="1152"/>
    </w:pPr>
    <w:rPr>
      <w:rFonts w:eastAsiaTheme="minorEastAsia"/>
      <w:i/>
      <w:iCs/>
      <w:color w:val="4472C4" w:themeColor="accent1"/>
      <w:sz w:val="24"/>
    </w:rPr>
  </w:style>
  <w:style w:type="paragraph" w:styleId="BodyTextFirstIndent2">
    <w:name w:val="Body Text First Indent 2"/>
    <w:basedOn w:val="BodyTextIndent"/>
    <w:link w:val="BodyTextFirstIndent2Char"/>
    <w:uiPriority w:val="99"/>
    <w:semiHidden/>
    <w:unhideWhenUsed/>
    <w:rsid w:val="009758CE"/>
    <w:pPr>
      <w:spacing w:after="0" w:line="240" w:lineRule="auto"/>
      <w:ind w:firstLine="36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rsid w:val="009758CE"/>
    <w:rPr>
      <w:rFonts w:ascii="Times New Roman" w:hAnsi="Times New Roman"/>
      <w:kern w:val="0"/>
      <w:sz w:val="24"/>
      <w14:ligatures w14:val="none"/>
    </w:rPr>
  </w:style>
  <w:style w:type="paragraph" w:styleId="BodyTextIndent2">
    <w:name w:val="Body Text Indent 2"/>
    <w:basedOn w:val="Normal"/>
    <w:link w:val="BodyTextIndent2Char"/>
    <w:uiPriority w:val="99"/>
    <w:semiHidden/>
    <w:unhideWhenUsed/>
    <w:rsid w:val="009758CE"/>
    <w:pPr>
      <w:spacing w:after="120" w:line="480" w:lineRule="auto"/>
      <w:ind w:left="36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9758CE"/>
    <w:rPr>
      <w:rFonts w:ascii="Times New Roman" w:hAnsi="Times New Roman"/>
      <w:kern w:val="0"/>
      <w:sz w:val="24"/>
      <w14:ligatures w14:val="none"/>
    </w:rPr>
  </w:style>
  <w:style w:type="paragraph" w:styleId="BodyTextIndent3">
    <w:name w:val="Body Text Indent 3"/>
    <w:basedOn w:val="Normal"/>
    <w:link w:val="BodyTextIndent3Char"/>
    <w:uiPriority w:val="99"/>
    <w:semiHidden/>
    <w:unhideWhenUsed/>
    <w:rsid w:val="009758CE"/>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9758CE"/>
    <w:rPr>
      <w:rFonts w:ascii="Times New Roman" w:hAnsi="Times New Roman"/>
      <w:kern w:val="0"/>
      <w:sz w:val="16"/>
      <w:szCs w:val="16"/>
      <w14:ligatures w14:val="none"/>
    </w:rPr>
  </w:style>
  <w:style w:type="paragraph" w:styleId="Caption">
    <w:name w:val="caption"/>
    <w:basedOn w:val="Normal"/>
    <w:next w:val="Normal"/>
    <w:uiPriority w:val="35"/>
    <w:semiHidden/>
    <w:unhideWhenUsed/>
    <w:qFormat/>
    <w:rsid w:val="009758CE"/>
    <w:pPr>
      <w:spacing w:line="240" w:lineRule="auto"/>
    </w:pPr>
    <w:rPr>
      <w:rFonts w:ascii="Times New Roman" w:hAnsi="Times New Roman"/>
      <w:i/>
      <w:iCs/>
      <w:color w:val="44546A" w:themeColor="text2"/>
      <w:sz w:val="18"/>
      <w:szCs w:val="18"/>
    </w:rPr>
  </w:style>
  <w:style w:type="paragraph" w:styleId="Closing">
    <w:name w:val="Closing"/>
    <w:basedOn w:val="Normal"/>
    <w:link w:val="ClosingChar"/>
    <w:uiPriority w:val="99"/>
    <w:semiHidden/>
    <w:unhideWhenUsed/>
    <w:rsid w:val="009758CE"/>
    <w:pPr>
      <w:spacing w:after="0" w:line="240" w:lineRule="auto"/>
      <w:ind w:left="4320"/>
    </w:pPr>
    <w:rPr>
      <w:rFonts w:ascii="Times New Roman" w:hAnsi="Times New Roman"/>
      <w:sz w:val="24"/>
    </w:rPr>
  </w:style>
  <w:style w:type="character" w:customStyle="1" w:styleId="ClosingChar">
    <w:name w:val="Closing Char"/>
    <w:basedOn w:val="DefaultParagraphFont"/>
    <w:link w:val="Closing"/>
    <w:uiPriority w:val="99"/>
    <w:semiHidden/>
    <w:rsid w:val="009758CE"/>
    <w:rPr>
      <w:rFonts w:ascii="Times New Roman" w:hAnsi="Times New Roman"/>
      <w:kern w:val="0"/>
      <w:sz w:val="24"/>
      <w14:ligatures w14:val="none"/>
    </w:rPr>
  </w:style>
  <w:style w:type="paragraph" w:styleId="Date">
    <w:name w:val="Date"/>
    <w:basedOn w:val="Normal"/>
    <w:next w:val="Normal"/>
    <w:link w:val="DateChar"/>
    <w:uiPriority w:val="99"/>
    <w:semiHidden/>
    <w:unhideWhenUsed/>
    <w:rsid w:val="009758CE"/>
    <w:pPr>
      <w:spacing w:after="0" w:line="240" w:lineRule="auto"/>
    </w:pPr>
    <w:rPr>
      <w:rFonts w:ascii="Times New Roman" w:hAnsi="Times New Roman"/>
      <w:sz w:val="24"/>
    </w:rPr>
  </w:style>
  <w:style w:type="character" w:customStyle="1" w:styleId="DateChar">
    <w:name w:val="Date Char"/>
    <w:basedOn w:val="DefaultParagraphFont"/>
    <w:link w:val="Date"/>
    <w:uiPriority w:val="99"/>
    <w:semiHidden/>
    <w:rsid w:val="009758CE"/>
    <w:rPr>
      <w:rFonts w:ascii="Times New Roman" w:hAnsi="Times New Roman"/>
      <w:kern w:val="0"/>
      <w:sz w:val="24"/>
      <w14:ligatures w14:val="none"/>
    </w:rPr>
  </w:style>
  <w:style w:type="paragraph" w:styleId="DocumentMap">
    <w:name w:val="Document Map"/>
    <w:basedOn w:val="Normal"/>
    <w:link w:val="DocumentMapChar"/>
    <w:uiPriority w:val="99"/>
    <w:semiHidden/>
    <w:unhideWhenUsed/>
    <w:rsid w:val="009758C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758CE"/>
    <w:rPr>
      <w:rFonts w:ascii="Segoe UI" w:hAnsi="Segoe UI" w:cs="Segoe UI"/>
      <w:kern w:val="0"/>
      <w:sz w:val="16"/>
      <w:szCs w:val="16"/>
      <w14:ligatures w14:val="none"/>
    </w:rPr>
  </w:style>
  <w:style w:type="paragraph" w:styleId="E-mailSignature">
    <w:name w:val="E-mail Signature"/>
    <w:basedOn w:val="Normal"/>
    <w:link w:val="E-mailSignatureChar"/>
    <w:uiPriority w:val="99"/>
    <w:semiHidden/>
    <w:unhideWhenUsed/>
    <w:rsid w:val="009758CE"/>
    <w:pPr>
      <w:spacing w:after="0" w:line="240" w:lineRule="auto"/>
    </w:pPr>
    <w:rPr>
      <w:rFonts w:ascii="Times New Roman" w:hAnsi="Times New Roman"/>
      <w:sz w:val="24"/>
    </w:rPr>
  </w:style>
  <w:style w:type="character" w:customStyle="1" w:styleId="E-mailSignatureChar">
    <w:name w:val="E-mail Signature Char"/>
    <w:basedOn w:val="DefaultParagraphFont"/>
    <w:link w:val="E-mailSignature"/>
    <w:uiPriority w:val="99"/>
    <w:semiHidden/>
    <w:rsid w:val="009758CE"/>
    <w:rPr>
      <w:rFonts w:ascii="Times New Roman" w:hAnsi="Times New Roman"/>
      <w:kern w:val="0"/>
      <w:sz w:val="24"/>
      <w14:ligatures w14:val="none"/>
    </w:rPr>
  </w:style>
  <w:style w:type="paragraph" w:styleId="EndnoteText">
    <w:name w:val="endnote text"/>
    <w:basedOn w:val="Normal"/>
    <w:link w:val="EndnoteTextChar"/>
    <w:uiPriority w:val="99"/>
    <w:semiHidden/>
    <w:unhideWhenUsed/>
    <w:rsid w:val="009758CE"/>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9758CE"/>
    <w:rPr>
      <w:rFonts w:ascii="Times New Roman" w:hAnsi="Times New Roman"/>
      <w:kern w:val="0"/>
      <w:sz w:val="20"/>
      <w:szCs w:val="20"/>
      <w14:ligatures w14:val="none"/>
    </w:rPr>
  </w:style>
  <w:style w:type="paragraph" w:styleId="EnvelopeAddress">
    <w:name w:val="envelope address"/>
    <w:basedOn w:val="Normal"/>
    <w:uiPriority w:val="99"/>
    <w:semiHidden/>
    <w:unhideWhenUsed/>
    <w:rsid w:val="009758C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9758CE"/>
    <w:pPr>
      <w:spacing w:after="0" w:line="240" w:lineRule="auto"/>
    </w:pPr>
    <w:rPr>
      <w:rFonts w:ascii="Times New Roman" w:hAnsi="Times New Roman"/>
      <w:i/>
      <w:iCs/>
      <w:sz w:val="24"/>
    </w:rPr>
  </w:style>
  <w:style w:type="character" w:customStyle="1" w:styleId="HTMLAddressChar">
    <w:name w:val="HTML Address Char"/>
    <w:basedOn w:val="DefaultParagraphFont"/>
    <w:link w:val="HTMLAddress"/>
    <w:uiPriority w:val="99"/>
    <w:semiHidden/>
    <w:rsid w:val="009758CE"/>
    <w:rPr>
      <w:rFonts w:ascii="Times New Roman" w:hAnsi="Times New Roman"/>
      <w:i/>
      <w:iCs/>
      <w:kern w:val="0"/>
      <w:sz w:val="24"/>
      <w14:ligatures w14:val="none"/>
    </w:rPr>
  </w:style>
  <w:style w:type="paragraph" w:styleId="HTMLPreformatted">
    <w:name w:val="HTML Preformatted"/>
    <w:basedOn w:val="Normal"/>
    <w:link w:val="HTMLPreformattedChar"/>
    <w:uiPriority w:val="99"/>
    <w:semiHidden/>
    <w:unhideWhenUsed/>
    <w:rsid w:val="009758C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758CE"/>
    <w:rPr>
      <w:rFonts w:ascii="Consolas" w:hAnsi="Consolas"/>
      <w:kern w:val="0"/>
      <w:sz w:val="20"/>
      <w:szCs w:val="20"/>
      <w14:ligatures w14:val="none"/>
    </w:rPr>
  </w:style>
  <w:style w:type="paragraph" w:styleId="Index1">
    <w:name w:val="index 1"/>
    <w:basedOn w:val="Normal"/>
    <w:next w:val="Normal"/>
    <w:autoRedefine/>
    <w:uiPriority w:val="99"/>
    <w:semiHidden/>
    <w:unhideWhenUsed/>
    <w:rsid w:val="009758CE"/>
    <w:pPr>
      <w:spacing w:after="0" w:line="240" w:lineRule="auto"/>
      <w:ind w:left="240" w:hanging="240"/>
    </w:pPr>
    <w:rPr>
      <w:rFonts w:ascii="Times New Roman" w:hAnsi="Times New Roman"/>
      <w:sz w:val="24"/>
    </w:rPr>
  </w:style>
  <w:style w:type="paragraph" w:styleId="Index2">
    <w:name w:val="index 2"/>
    <w:basedOn w:val="Normal"/>
    <w:next w:val="Normal"/>
    <w:autoRedefine/>
    <w:uiPriority w:val="99"/>
    <w:semiHidden/>
    <w:unhideWhenUsed/>
    <w:rsid w:val="009758CE"/>
    <w:pPr>
      <w:spacing w:after="0" w:line="240" w:lineRule="auto"/>
      <w:ind w:left="480" w:hanging="240"/>
    </w:pPr>
    <w:rPr>
      <w:rFonts w:ascii="Times New Roman" w:hAnsi="Times New Roman"/>
      <w:sz w:val="24"/>
    </w:rPr>
  </w:style>
  <w:style w:type="paragraph" w:styleId="Index3">
    <w:name w:val="index 3"/>
    <w:basedOn w:val="Normal"/>
    <w:next w:val="Normal"/>
    <w:autoRedefine/>
    <w:uiPriority w:val="99"/>
    <w:semiHidden/>
    <w:unhideWhenUsed/>
    <w:rsid w:val="009758CE"/>
    <w:pPr>
      <w:spacing w:after="0" w:line="240" w:lineRule="auto"/>
      <w:ind w:left="720" w:hanging="240"/>
    </w:pPr>
    <w:rPr>
      <w:rFonts w:ascii="Times New Roman" w:hAnsi="Times New Roman"/>
      <w:sz w:val="24"/>
    </w:rPr>
  </w:style>
  <w:style w:type="paragraph" w:styleId="Index4">
    <w:name w:val="index 4"/>
    <w:basedOn w:val="Normal"/>
    <w:next w:val="Normal"/>
    <w:autoRedefine/>
    <w:uiPriority w:val="99"/>
    <w:semiHidden/>
    <w:unhideWhenUsed/>
    <w:rsid w:val="009758CE"/>
    <w:pPr>
      <w:spacing w:after="0" w:line="240" w:lineRule="auto"/>
      <w:ind w:left="960" w:hanging="240"/>
    </w:pPr>
    <w:rPr>
      <w:rFonts w:ascii="Times New Roman" w:hAnsi="Times New Roman"/>
      <w:sz w:val="24"/>
    </w:rPr>
  </w:style>
  <w:style w:type="paragraph" w:styleId="Index5">
    <w:name w:val="index 5"/>
    <w:basedOn w:val="Normal"/>
    <w:next w:val="Normal"/>
    <w:autoRedefine/>
    <w:uiPriority w:val="99"/>
    <w:semiHidden/>
    <w:unhideWhenUsed/>
    <w:rsid w:val="009758CE"/>
    <w:pPr>
      <w:spacing w:after="0" w:line="240" w:lineRule="auto"/>
      <w:ind w:left="1200" w:hanging="240"/>
    </w:pPr>
    <w:rPr>
      <w:rFonts w:ascii="Times New Roman" w:hAnsi="Times New Roman"/>
      <w:sz w:val="24"/>
    </w:rPr>
  </w:style>
  <w:style w:type="paragraph" w:styleId="Index6">
    <w:name w:val="index 6"/>
    <w:basedOn w:val="Normal"/>
    <w:next w:val="Normal"/>
    <w:autoRedefine/>
    <w:uiPriority w:val="99"/>
    <w:semiHidden/>
    <w:unhideWhenUsed/>
    <w:rsid w:val="009758CE"/>
    <w:pPr>
      <w:spacing w:after="0" w:line="240" w:lineRule="auto"/>
      <w:ind w:left="1440" w:hanging="240"/>
    </w:pPr>
    <w:rPr>
      <w:rFonts w:ascii="Times New Roman" w:hAnsi="Times New Roman"/>
      <w:sz w:val="24"/>
    </w:rPr>
  </w:style>
  <w:style w:type="paragraph" w:styleId="Index7">
    <w:name w:val="index 7"/>
    <w:basedOn w:val="Normal"/>
    <w:next w:val="Normal"/>
    <w:autoRedefine/>
    <w:uiPriority w:val="99"/>
    <w:semiHidden/>
    <w:unhideWhenUsed/>
    <w:rsid w:val="009758CE"/>
    <w:pPr>
      <w:spacing w:after="0" w:line="240" w:lineRule="auto"/>
      <w:ind w:left="1680" w:hanging="240"/>
    </w:pPr>
    <w:rPr>
      <w:rFonts w:ascii="Times New Roman" w:hAnsi="Times New Roman"/>
      <w:sz w:val="24"/>
    </w:rPr>
  </w:style>
  <w:style w:type="paragraph" w:styleId="Index8">
    <w:name w:val="index 8"/>
    <w:basedOn w:val="Normal"/>
    <w:next w:val="Normal"/>
    <w:autoRedefine/>
    <w:uiPriority w:val="99"/>
    <w:semiHidden/>
    <w:unhideWhenUsed/>
    <w:rsid w:val="009758CE"/>
    <w:pPr>
      <w:spacing w:after="0" w:line="240" w:lineRule="auto"/>
      <w:ind w:left="1920" w:hanging="240"/>
    </w:pPr>
    <w:rPr>
      <w:rFonts w:ascii="Times New Roman" w:hAnsi="Times New Roman"/>
      <w:sz w:val="24"/>
    </w:rPr>
  </w:style>
  <w:style w:type="paragraph" w:styleId="Index9">
    <w:name w:val="index 9"/>
    <w:basedOn w:val="Normal"/>
    <w:next w:val="Normal"/>
    <w:autoRedefine/>
    <w:uiPriority w:val="99"/>
    <w:semiHidden/>
    <w:unhideWhenUsed/>
    <w:rsid w:val="009758CE"/>
    <w:pPr>
      <w:spacing w:after="0" w:line="240" w:lineRule="auto"/>
      <w:ind w:left="2160" w:hanging="240"/>
    </w:pPr>
    <w:rPr>
      <w:rFonts w:ascii="Times New Roman" w:hAnsi="Times New Roman"/>
      <w:sz w:val="24"/>
    </w:rPr>
  </w:style>
  <w:style w:type="paragraph" w:styleId="IndexHeading">
    <w:name w:val="index heading"/>
    <w:basedOn w:val="Normal"/>
    <w:next w:val="Index1"/>
    <w:uiPriority w:val="99"/>
    <w:semiHidden/>
    <w:unhideWhenUsed/>
    <w:rsid w:val="009758CE"/>
    <w:pPr>
      <w:spacing w:after="0" w:line="240" w:lineRule="auto"/>
    </w:pPr>
    <w:rPr>
      <w:rFonts w:asciiTheme="majorHAnsi" w:eastAsiaTheme="majorEastAsia" w:hAnsiTheme="majorHAnsi" w:cstheme="majorBidi"/>
      <w:b/>
      <w:bCs/>
      <w:sz w:val="24"/>
    </w:rPr>
  </w:style>
  <w:style w:type="paragraph" w:styleId="IntenseQuote">
    <w:name w:val="Intense Quote"/>
    <w:basedOn w:val="Normal"/>
    <w:next w:val="Normal"/>
    <w:link w:val="IntenseQuoteChar"/>
    <w:uiPriority w:val="30"/>
    <w:qFormat/>
    <w:rsid w:val="009758CE"/>
    <w:pPr>
      <w:pBdr>
        <w:top w:val="single" w:sz="4" w:space="10" w:color="4472C4" w:themeColor="accent1"/>
        <w:bottom w:val="single" w:sz="4" w:space="10" w:color="4472C4" w:themeColor="accent1"/>
      </w:pBdr>
      <w:spacing w:before="360" w:after="360" w:line="240" w:lineRule="auto"/>
      <w:ind w:left="864" w:right="864"/>
      <w:jc w:val="center"/>
    </w:pPr>
    <w:rPr>
      <w:rFonts w:ascii="Times New Roman" w:hAnsi="Times New Roman"/>
      <w:i/>
      <w:iCs/>
      <w:color w:val="4472C4" w:themeColor="accent1"/>
      <w:sz w:val="24"/>
    </w:rPr>
  </w:style>
  <w:style w:type="character" w:customStyle="1" w:styleId="IntenseQuoteChar">
    <w:name w:val="Intense Quote Char"/>
    <w:basedOn w:val="DefaultParagraphFont"/>
    <w:link w:val="IntenseQuote"/>
    <w:uiPriority w:val="30"/>
    <w:rsid w:val="009758CE"/>
    <w:rPr>
      <w:rFonts w:ascii="Times New Roman" w:hAnsi="Times New Roman"/>
      <w:i/>
      <w:iCs/>
      <w:color w:val="4472C4" w:themeColor="accent1"/>
      <w:kern w:val="0"/>
      <w:sz w:val="24"/>
      <w14:ligatures w14:val="none"/>
    </w:rPr>
  </w:style>
  <w:style w:type="paragraph" w:styleId="List">
    <w:name w:val="List"/>
    <w:basedOn w:val="Normal"/>
    <w:uiPriority w:val="99"/>
    <w:semiHidden/>
    <w:unhideWhenUsed/>
    <w:rsid w:val="009758CE"/>
    <w:pPr>
      <w:spacing w:after="0" w:line="240" w:lineRule="auto"/>
      <w:ind w:left="360" w:hanging="360"/>
      <w:contextualSpacing/>
    </w:pPr>
    <w:rPr>
      <w:rFonts w:ascii="Times New Roman" w:hAnsi="Times New Roman"/>
      <w:sz w:val="24"/>
    </w:rPr>
  </w:style>
  <w:style w:type="paragraph" w:styleId="List2">
    <w:name w:val="List 2"/>
    <w:basedOn w:val="Normal"/>
    <w:uiPriority w:val="99"/>
    <w:semiHidden/>
    <w:unhideWhenUsed/>
    <w:rsid w:val="009758CE"/>
    <w:pPr>
      <w:spacing w:after="0" w:line="240" w:lineRule="auto"/>
      <w:ind w:left="720" w:hanging="360"/>
      <w:contextualSpacing/>
    </w:pPr>
    <w:rPr>
      <w:rFonts w:ascii="Times New Roman" w:hAnsi="Times New Roman"/>
      <w:sz w:val="24"/>
    </w:rPr>
  </w:style>
  <w:style w:type="paragraph" w:styleId="List3">
    <w:name w:val="List 3"/>
    <w:basedOn w:val="Normal"/>
    <w:uiPriority w:val="99"/>
    <w:semiHidden/>
    <w:unhideWhenUsed/>
    <w:rsid w:val="009758CE"/>
    <w:pPr>
      <w:spacing w:after="0" w:line="240" w:lineRule="auto"/>
      <w:ind w:left="1080" w:hanging="360"/>
      <w:contextualSpacing/>
    </w:pPr>
    <w:rPr>
      <w:rFonts w:ascii="Times New Roman" w:hAnsi="Times New Roman"/>
      <w:sz w:val="24"/>
    </w:rPr>
  </w:style>
  <w:style w:type="paragraph" w:styleId="List4">
    <w:name w:val="List 4"/>
    <w:basedOn w:val="Normal"/>
    <w:uiPriority w:val="99"/>
    <w:semiHidden/>
    <w:unhideWhenUsed/>
    <w:rsid w:val="009758CE"/>
    <w:pPr>
      <w:spacing w:after="0" w:line="240" w:lineRule="auto"/>
      <w:ind w:left="1440" w:hanging="360"/>
      <w:contextualSpacing/>
    </w:pPr>
    <w:rPr>
      <w:rFonts w:ascii="Times New Roman" w:hAnsi="Times New Roman"/>
      <w:sz w:val="24"/>
    </w:rPr>
  </w:style>
  <w:style w:type="paragraph" w:styleId="List5">
    <w:name w:val="List 5"/>
    <w:basedOn w:val="Normal"/>
    <w:uiPriority w:val="99"/>
    <w:semiHidden/>
    <w:unhideWhenUsed/>
    <w:rsid w:val="009758CE"/>
    <w:pPr>
      <w:spacing w:after="0" w:line="240" w:lineRule="auto"/>
      <w:ind w:left="1800" w:hanging="360"/>
      <w:contextualSpacing/>
    </w:pPr>
    <w:rPr>
      <w:rFonts w:ascii="Times New Roman" w:hAnsi="Times New Roman"/>
      <w:sz w:val="24"/>
    </w:rPr>
  </w:style>
  <w:style w:type="paragraph" w:styleId="ListBullet">
    <w:name w:val="List Bullet"/>
    <w:basedOn w:val="Normal"/>
    <w:uiPriority w:val="99"/>
    <w:semiHidden/>
    <w:unhideWhenUsed/>
    <w:rsid w:val="009758CE"/>
    <w:pPr>
      <w:numPr>
        <w:numId w:val="8"/>
      </w:numPr>
      <w:spacing w:after="0" w:line="240" w:lineRule="auto"/>
      <w:contextualSpacing/>
    </w:pPr>
    <w:rPr>
      <w:rFonts w:ascii="Times New Roman" w:hAnsi="Times New Roman"/>
      <w:sz w:val="24"/>
    </w:rPr>
  </w:style>
  <w:style w:type="paragraph" w:styleId="ListBullet2">
    <w:name w:val="List Bullet 2"/>
    <w:basedOn w:val="Normal"/>
    <w:uiPriority w:val="99"/>
    <w:semiHidden/>
    <w:unhideWhenUsed/>
    <w:rsid w:val="009758CE"/>
    <w:pPr>
      <w:numPr>
        <w:numId w:val="9"/>
      </w:numPr>
      <w:spacing w:after="0" w:line="240" w:lineRule="auto"/>
      <w:contextualSpacing/>
    </w:pPr>
    <w:rPr>
      <w:rFonts w:ascii="Times New Roman" w:hAnsi="Times New Roman"/>
      <w:sz w:val="24"/>
    </w:rPr>
  </w:style>
  <w:style w:type="paragraph" w:styleId="ListBullet3">
    <w:name w:val="List Bullet 3"/>
    <w:basedOn w:val="Normal"/>
    <w:uiPriority w:val="99"/>
    <w:semiHidden/>
    <w:unhideWhenUsed/>
    <w:rsid w:val="009758CE"/>
    <w:pPr>
      <w:numPr>
        <w:numId w:val="10"/>
      </w:numPr>
      <w:spacing w:after="0" w:line="240" w:lineRule="auto"/>
      <w:contextualSpacing/>
    </w:pPr>
    <w:rPr>
      <w:rFonts w:ascii="Times New Roman" w:hAnsi="Times New Roman"/>
      <w:sz w:val="24"/>
    </w:rPr>
  </w:style>
  <w:style w:type="paragraph" w:styleId="ListBullet4">
    <w:name w:val="List Bullet 4"/>
    <w:basedOn w:val="Normal"/>
    <w:uiPriority w:val="99"/>
    <w:semiHidden/>
    <w:unhideWhenUsed/>
    <w:rsid w:val="009758CE"/>
    <w:pPr>
      <w:numPr>
        <w:numId w:val="11"/>
      </w:numPr>
      <w:spacing w:after="0" w:line="240" w:lineRule="auto"/>
      <w:contextualSpacing/>
    </w:pPr>
    <w:rPr>
      <w:rFonts w:ascii="Times New Roman" w:hAnsi="Times New Roman"/>
      <w:sz w:val="24"/>
    </w:rPr>
  </w:style>
  <w:style w:type="paragraph" w:styleId="ListBullet5">
    <w:name w:val="List Bullet 5"/>
    <w:basedOn w:val="Normal"/>
    <w:uiPriority w:val="99"/>
    <w:semiHidden/>
    <w:unhideWhenUsed/>
    <w:rsid w:val="009758CE"/>
    <w:pPr>
      <w:numPr>
        <w:numId w:val="12"/>
      </w:numPr>
      <w:spacing w:after="0" w:line="240" w:lineRule="auto"/>
      <w:contextualSpacing/>
    </w:pPr>
    <w:rPr>
      <w:rFonts w:ascii="Times New Roman" w:hAnsi="Times New Roman"/>
      <w:sz w:val="24"/>
    </w:rPr>
  </w:style>
  <w:style w:type="paragraph" w:styleId="ListContinue">
    <w:name w:val="List Continue"/>
    <w:basedOn w:val="Normal"/>
    <w:uiPriority w:val="99"/>
    <w:semiHidden/>
    <w:unhideWhenUsed/>
    <w:rsid w:val="009758CE"/>
    <w:pPr>
      <w:spacing w:after="120" w:line="240" w:lineRule="auto"/>
      <w:ind w:left="360"/>
      <w:contextualSpacing/>
    </w:pPr>
    <w:rPr>
      <w:rFonts w:ascii="Times New Roman" w:hAnsi="Times New Roman"/>
      <w:sz w:val="24"/>
    </w:rPr>
  </w:style>
  <w:style w:type="paragraph" w:styleId="ListContinue2">
    <w:name w:val="List Continue 2"/>
    <w:basedOn w:val="Normal"/>
    <w:uiPriority w:val="99"/>
    <w:semiHidden/>
    <w:unhideWhenUsed/>
    <w:rsid w:val="009758CE"/>
    <w:pPr>
      <w:spacing w:after="120" w:line="240" w:lineRule="auto"/>
      <w:ind w:left="720"/>
      <w:contextualSpacing/>
    </w:pPr>
    <w:rPr>
      <w:rFonts w:ascii="Times New Roman" w:hAnsi="Times New Roman"/>
      <w:sz w:val="24"/>
    </w:rPr>
  </w:style>
  <w:style w:type="paragraph" w:styleId="ListContinue3">
    <w:name w:val="List Continue 3"/>
    <w:basedOn w:val="Normal"/>
    <w:uiPriority w:val="99"/>
    <w:semiHidden/>
    <w:unhideWhenUsed/>
    <w:rsid w:val="009758CE"/>
    <w:pPr>
      <w:spacing w:after="120" w:line="240" w:lineRule="auto"/>
      <w:ind w:left="1080"/>
      <w:contextualSpacing/>
    </w:pPr>
    <w:rPr>
      <w:rFonts w:ascii="Times New Roman" w:hAnsi="Times New Roman"/>
      <w:sz w:val="24"/>
    </w:rPr>
  </w:style>
  <w:style w:type="paragraph" w:styleId="ListContinue4">
    <w:name w:val="List Continue 4"/>
    <w:basedOn w:val="Normal"/>
    <w:uiPriority w:val="99"/>
    <w:semiHidden/>
    <w:unhideWhenUsed/>
    <w:rsid w:val="009758CE"/>
    <w:pPr>
      <w:spacing w:after="120" w:line="240" w:lineRule="auto"/>
      <w:ind w:left="1440"/>
      <w:contextualSpacing/>
    </w:pPr>
    <w:rPr>
      <w:rFonts w:ascii="Times New Roman" w:hAnsi="Times New Roman"/>
      <w:sz w:val="24"/>
    </w:rPr>
  </w:style>
  <w:style w:type="paragraph" w:styleId="ListContinue5">
    <w:name w:val="List Continue 5"/>
    <w:basedOn w:val="Normal"/>
    <w:uiPriority w:val="99"/>
    <w:semiHidden/>
    <w:unhideWhenUsed/>
    <w:rsid w:val="009758CE"/>
    <w:pPr>
      <w:spacing w:after="120" w:line="240" w:lineRule="auto"/>
      <w:ind w:left="1800"/>
      <w:contextualSpacing/>
    </w:pPr>
    <w:rPr>
      <w:rFonts w:ascii="Times New Roman" w:hAnsi="Times New Roman"/>
      <w:sz w:val="24"/>
    </w:rPr>
  </w:style>
  <w:style w:type="paragraph" w:styleId="ListNumber">
    <w:name w:val="List Number"/>
    <w:basedOn w:val="Normal"/>
    <w:uiPriority w:val="99"/>
    <w:semiHidden/>
    <w:unhideWhenUsed/>
    <w:rsid w:val="009758CE"/>
    <w:pPr>
      <w:numPr>
        <w:numId w:val="13"/>
      </w:numPr>
      <w:spacing w:after="0" w:line="240" w:lineRule="auto"/>
      <w:contextualSpacing/>
    </w:pPr>
    <w:rPr>
      <w:rFonts w:ascii="Times New Roman" w:hAnsi="Times New Roman"/>
      <w:sz w:val="24"/>
    </w:rPr>
  </w:style>
  <w:style w:type="paragraph" w:styleId="ListNumber2">
    <w:name w:val="List Number 2"/>
    <w:basedOn w:val="Normal"/>
    <w:uiPriority w:val="99"/>
    <w:semiHidden/>
    <w:unhideWhenUsed/>
    <w:rsid w:val="009758CE"/>
    <w:pPr>
      <w:numPr>
        <w:numId w:val="14"/>
      </w:numPr>
      <w:spacing w:after="0" w:line="240" w:lineRule="auto"/>
      <w:contextualSpacing/>
    </w:pPr>
    <w:rPr>
      <w:rFonts w:ascii="Times New Roman" w:hAnsi="Times New Roman"/>
      <w:sz w:val="24"/>
    </w:rPr>
  </w:style>
  <w:style w:type="paragraph" w:styleId="ListNumber3">
    <w:name w:val="List Number 3"/>
    <w:basedOn w:val="Normal"/>
    <w:uiPriority w:val="99"/>
    <w:semiHidden/>
    <w:unhideWhenUsed/>
    <w:rsid w:val="009758CE"/>
    <w:pPr>
      <w:numPr>
        <w:numId w:val="15"/>
      </w:numPr>
      <w:spacing w:after="0" w:line="240" w:lineRule="auto"/>
      <w:contextualSpacing/>
    </w:pPr>
    <w:rPr>
      <w:rFonts w:ascii="Times New Roman" w:hAnsi="Times New Roman"/>
      <w:sz w:val="24"/>
    </w:rPr>
  </w:style>
  <w:style w:type="paragraph" w:styleId="ListNumber4">
    <w:name w:val="List Number 4"/>
    <w:basedOn w:val="Normal"/>
    <w:uiPriority w:val="99"/>
    <w:semiHidden/>
    <w:unhideWhenUsed/>
    <w:rsid w:val="009758CE"/>
    <w:pPr>
      <w:numPr>
        <w:numId w:val="16"/>
      </w:numPr>
      <w:spacing w:after="0" w:line="240" w:lineRule="auto"/>
      <w:contextualSpacing/>
    </w:pPr>
    <w:rPr>
      <w:rFonts w:ascii="Times New Roman" w:hAnsi="Times New Roman"/>
      <w:sz w:val="24"/>
    </w:rPr>
  </w:style>
  <w:style w:type="paragraph" w:styleId="ListNumber5">
    <w:name w:val="List Number 5"/>
    <w:basedOn w:val="Normal"/>
    <w:uiPriority w:val="99"/>
    <w:semiHidden/>
    <w:unhideWhenUsed/>
    <w:rsid w:val="009758CE"/>
    <w:pPr>
      <w:numPr>
        <w:numId w:val="17"/>
      </w:numPr>
      <w:spacing w:after="0" w:line="240" w:lineRule="auto"/>
      <w:contextualSpacing/>
    </w:pPr>
    <w:rPr>
      <w:rFonts w:ascii="Times New Roman" w:hAnsi="Times New Roman"/>
      <w:sz w:val="24"/>
    </w:rPr>
  </w:style>
  <w:style w:type="paragraph" w:styleId="MacroText">
    <w:name w:val="macro"/>
    <w:link w:val="MacroTextChar"/>
    <w:uiPriority w:val="99"/>
    <w:semiHidden/>
    <w:unhideWhenUsed/>
    <w:rsid w:val="00975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kern w:val="0"/>
      <w:sz w:val="20"/>
      <w:szCs w:val="20"/>
      <w14:ligatures w14:val="none"/>
    </w:rPr>
  </w:style>
  <w:style w:type="character" w:customStyle="1" w:styleId="MacroTextChar">
    <w:name w:val="Macro Text Char"/>
    <w:basedOn w:val="DefaultParagraphFont"/>
    <w:link w:val="MacroText"/>
    <w:uiPriority w:val="99"/>
    <w:semiHidden/>
    <w:rsid w:val="009758CE"/>
    <w:rPr>
      <w:rFonts w:ascii="Consolas" w:hAnsi="Consolas"/>
      <w:kern w:val="0"/>
      <w:sz w:val="20"/>
      <w:szCs w:val="20"/>
      <w14:ligatures w14:val="none"/>
    </w:rPr>
  </w:style>
  <w:style w:type="paragraph" w:styleId="MessageHeader">
    <w:name w:val="Message Header"/>
    <w:basedOn w:val="Normal"/>
    <w:link w:val="MessageHeaderChar"/>
    <w:uiPriority w:val="99"/>
    <w:semiHidden/>
    <w:unhideWhenUsed/>
    <w:rsid w:val="009758C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758CE"/>
    <w:rPr>
      <w:rFonts w:asciiTheme="majorHAnsi" w:eastAsiaTheme="majorEastAsia" w:hAnsiTheme="majorHAnsi" w:cstheme="majorBidi"/>
      <w:kern w:val="0"/>
      <w:sz w:val="24"/>
      <w:szCs w:val="24"/>
      <w:shd w:val="pct20" w:color="auto" w:fill="auto"/>
      <w14:ligatures w14:val="none"/>
    </w:rPr>
  </w:style>
  <w:style w:type="paragraph" w:styleId="NormalIndent">
    <w:name w:val="Normal Indent"/>
    <w:basedOn w:val="Normal"/>
    <w:uiPriority w:val="99"/>
    <w:semiHidden/>
    <w:unhideWhenUsed/>
    <w:rsid w:val="009758CE"/>
    <w:pPr>
      <w:spacing w:after="0" w:line="240" w:lineRule="auto"/>
      <w:ind w:left="720"/>
    </w:pPr>
    <w:rPr>
      <w:rFonts w:ascii="Times New Roman" w:hAnsi="Times New Roman"/>
      <w:sz w:val="24"/>
    </w:rPr>
  </w:style>
  <w:style w:type="paragraph" w:styleId="NoteHeading">
    <w:name w:val="Note Heading"/>
    <w:basedOn w:val="Normal"/>
    <w:next w:val="Normal"/>
    <w:link w:val="NoteHeadingChar"/>
    <w:uiPriority w:val="99"/>
    <w:semiHidden/>
    <w:unhideWhenUsed/>
    <w:rsid w:val="009758CE"/>
    <w:pPr>
      <w:spacing w:after="0" w:line="240" w:lineRule="auto"/>
    </w:pPr>
    <w:rPr>
      <w:rFonts w:ascii="Times New Roman" w:hAnsi="Times New Roman"/>
      <w:sz w:val="24"/>
    </w:rPr>
  </w:style>
  <w:style w:type="character" w:customStyle="1" w:styleId="NoteHeadingChar">
    <w:name w:val="Note Heading Char"/>
    <w:basedOn w:val="DefaultParagraphFont"/>
    <w:link w:val="NoteHeading"/>
    <w:uiPriority w:val="99"/>
    <w:semiHidden/>
    <w:rsid w:val="009758CE"/>
    <w:rPr>
      <w:rFonts w:ascii="Times New Roman" w:hAnsi="Times New Roman"/>
      <w:kern w:val="0"/>
      <w:sz w:val="24"/>
      <w14:ligatures w14:val="none"/>
    </w:rPr>
  </w:style>
  <w:style w:type="paragraph" w:styleId="Salutation">
    <w:name w:val="Salutation"/>
    <w:basedOn w:val="Normal"/>
    <w:next w:val="Normal"/>
    <w:link w:val="SalutationChar"/>
    <w:uiPriority w:val="99"/>
    <w:semiHidden/>
    <w:unhideWhenUsed/>
    <w:rsid w:val="009758CE"/>
    <w:pPr>
      <w:spacing w:after="0" w:line="240" w:lineRule="auto"/>
    </w:pPr>
    <w:rPr>
      <w:rFonts w:ascii="Times New Roman" w:hAnsi="Times New Roman"/>
      <w:sz w:val="24"/>
    </w:rPr>
  </w:style>
  <w:style w:type="character" w:customStyle="1" w:styleId="SalutationChar">
    <w:name w:val="Salutation Char"/>
    <w:basedOn w:val="DefaultParagraphFont"/>
    <w:link w:val="Salutation"/>
    <w:uiPriority w:val="99"/>
    <w:semiHidden/>
    <w:rsid w:val="009758CE"/>
    <w:rPr>
      <w:rFonts w:ascii="Times New Roman" w:hAnsi="Times New Roman"/>
      <w:kern w:val="0"/>
      <w:sz w:val="24"/>
      <w14:ligatures w14:val="none"/>
    </w:rPr>
  </w:style>
  <w:style w:type="paragraph" w:styleId="Signature">
    <w:name w:val="Signature"/>
    <w:basedOn w:val="Normal"/>
    <w:link w:val="SignatureChar"/>
    <w:uiPriority w:val="99"/>
    <w:semiHidden/>
    <w:unhideWhenUsed/>
    <w:rsid w:val="009758CE"/>
    <w:pPr>
      <w:spacing w:after="0" w:line="240" w:lineRule="auto"/>
      <w:ind w:left="4320"/>
    </w:pPr>
    <w:rPr>
      <w:rFonts w:ascii="Times New Roman" w:hAnsi="Times New Roman"/>
      <w:sz w:val="24"/>
    </w:rPr>
  </w:style>
  <w:style w:type="character" w:customStyle="1" w:styleId="SignatureChar">
    <w:name w:val="Signature Char"/>
    <w:basedOn w:val="DefaultParagraphFont"/>
    <w:link w:val="Signature"/>
    <w:uiPriority w:val="99"/>
    <w:semiHidden/>
    <w:rsid w:val="009758CE"/>
    <w:rPr>
      <w:rFonts w:ascii="Times New Roman" w:hAnsi="Times New Roman"/>
      <w:kern w:val="0"/>
      <w:sz w:val="24"/>
      <w14:ligatures w14:val="none"/>
    </w:rPr>
  </w:style>
  <w:style w:type="paragraph" w:styleId="TableofAuthorities">
    <w:name w:val="table of authorities"/>
    <w:basedOn w:val="Normal"/>
    <w:next w:val="Normal"/>
    <w:uiPriority w:val="99"/>
    <w:semiHidden/>
    <w:unhideWhenUsed/>
    <w:rsid w:val="009758CE"/>
    <w:pPr>
      <w:spacing w:after="0" w:line="240" w:lineRule="auto"/>
      <w:ind w:left="240" w:hanging="240"/>
    </w:pPr>
    <w:rPr>
      <w:rFonts w:ascii="Times New Roman" w:hAnsi="Times New Roman"/>
      <w:sz w:val="24"/>
    </w:rPr>
  </w:style>
  <w:style w:type="paragraph" w:styleId="TableofFigures">
    <w:name w:val="table of figures"/>
    <w:basedOn w:val="Normal"/>
    <w:next w:val="Normal"/>
    <w:uiPriority w:val="99"/>
    <w:semiHidden/>
    <w:unhideWhenUsed/>
    <w:rsid w:val="009758CE"/>
    <w:pPr>
      <w:spacing w:after="0" w:line="240" w:lineRule="auto"/>
    </w:pPr>
    <w:rPr>
      <w:rFonts w:ascii="Times New Roman" w:hAnsi="Times New Roman"/>
      <w:sz w:val="24"/>
    </w:rPr>
  </w:style>
  <w:style w:type="paragraph" w:styleId="TOAHeading">
    <w:name w:val="toa heading"/>
    <w:basedOn w:val="Normal"/>
    <w:next w:val="Normal"/>
    <w:uiPriority w:val="99"/>
    <w:semiHidden/>
    <w:unhideWhenUsed/>
    <w:rsid w:val="009758CE"/>
    <w:pPr>
      <w:spacing w:before="120" w:after="0" w:line="240" w:lineRule="auto"/>
    </w:pPr>
    <w:rPr>
      <w:rFonts w:asciiTheme="majorHAnsi" w:eastAsiaTheme="majorEastAsia" w:hAnsiTheme="majorHAnsi" w:cstheme="majorBidi"/>
      <w:b/>
      <w:bCs/>
      <w:sz w:val="24"/>
      <w:szCs w:val="24"/>
    </w:rPr>
  </w:style>
  <w:style w:type="paragraph" w:styleId="TOC1">
    <w:name w:val="toc 1"/>
    <w:basedOn w:val="Normal"/>
    <w:next w:val="Normal"/>
    <w:autoRedefine/>
    <w:uiPriority w:val="1"/>
    <w:unhideWhenUsed/>
    <w:qFormat/>
    <w:rsid w:val="009758CE"/>
    <w:pPr>
      <w:spacing w:after="100" w:line="240" w:lineRule="auto"/>
    </w:pPr>
    <w:rPr>
      <w:rFonts w:ascii="Times New Roman" w:hAnsi="Times New Roman"/>
      <w:sz w:val="24"/>
    </w:rPr>
  </w:style>
  <w:style w:type="paragraph" w:styleId="TOC2">
    <w:name w:val="toc 2"/>
    <w:basedOn w:val="Normal"/>
    <w:next w:val="Normal"/>
    <w:autoRedefine/>
    <w:uiPriority w:val="39"/>
    <w:semiHidden/>
    <w:unhideWhenUsed/>
    <w:rsid w:val="009758CE"/>
    <w:pPr>
      <w:spacing w:after="100" w:line="240" w:lineRule="auto"/>
      <w:ind w:left="240"/>
    </w:pPr>
    <w:rPr>
      <w:rFonts w:ascii="Times New Roman" w:hAnsi="Times New Roman"/>
      <w:sz w:val="24"/>
    </w:rPr>
  </w:style>
  <w:style w:type="paragraph" w:styleId="TOC3">
    <w:name w:val="toc 3"/>
    <w:basedOn w:val="Normal"/>
    <w:next w:val="Normal"/>
    <w:autoRedefine/>
    <w:uiPriority w:val="39"/>
    <w:semiHidden/>
    <w:unhideWhenUsed/>
    <w:rsid w:val="009758CE"/>
    <w:pPr>
      <w:spacing w:after="100" w:line="240" w:lineRule="auto"/>
      <w:ind w:left="480"/>
    </w:pPr>
    <w:rPr>
      <w:rFonts w:ascii="Times New Roman" w:hAnsi="Times New Roman"/>
      <w:sz w:val="24"/>
    </w:rPr>
  </w:style>
  <w:style w:type="paragraph" w:styleId="TOC4">
    <w:name w:val="toc 4"/>
    <w:basedOn w:val="Normal"/>
    <w:next w:val="Normal"/>
    <w:autoRedefine/>
    <w:uiPriority w:val="39"/>
    <w:semiHidden/>
    <w:unhideWhenUsed/>
    <w:rsid w:val="009758CE"/>
    <w:pPr>
      <w:spacing w:after="100" w:line="240" w:lineRule="auto"/>
      <w:ind w:left="720"/>
    </w:pPr>
    <w:rPr>
      <w:rFonts w:ascii="Times New Roman" w:hAnsi="Times New Roman"/>
      <w:sz w:val="24"/>
    </w:rPr>
  </w:style>
  <w:style w:type="paragraph" w:styleId="TOC5">
    <w:name w:val="toc 5"/>
    <w:basedOn w:val="Normal"/>
    <w:next w:val="Normal"/>
    <w:autoRedefine/>
    <w:uiPriority w:val="39"/>
    <w:semiHidden/>
    <w:unhideWhenUsed/>
    <w:rsid w:val="009758CE"/>
    <w:pPr>
      <w:spacing w:after="100" w:line="240" w:lineRule="auto"/>
      <w:ind w:left="960"/>
    </w:pPr>
    <w:rPr>
      <w:rFonts w:ascii="Times New Roman" w:hAnsi="Times New Roman"/>
      <w:sz w:val="24"/>
    </w:rPr>
  </w:style>
  <w:style w:type="paragraph" w:styleId="TOC6">
    <w:name w:val="toc 6"/>
    <w:basedOn w:val="Normal"/>
    <w:next w:val="Normal"/>
    <w:autoRedefine/>
    <w:uiPriority w:val="39"/>
    <w:semiHidden/>
    <w:unhideWhenUsed/>
    <w:rsid w:val="009758CE"/>
    <w:pPr>
      <w:spacing w:after="100" w:line="240" w:lineRule="auto"/>
      <w:ind w:left="1200"/>
    </w:pPr>
    <w:rPr>
      <w:rFonts w:ascii="Times New Roman" w:hAnsi="Times New Roman"/>
      <w:sz w:val="24"/>
    </w:rPr>
  </w:style>
  <w:style w:type="paragraph" w:styleId="TOC7">
    <w:name w:val="toc 7"/>
    <w:basedOn w:val="Normal"/>
    <w:next w:val="Normal"/>
    <w:autoRedefine/>
    <w:uiPriority w:val="39"/>
    <w:semiHidden/>
    <w:unhideWhenUsed/>
    <w:rsid w:val="009758CE"/>
    <w:pPr>
      <w:spacing w:after="100" w:line="240" w:lineRule="auto"/>
      <w:ind w:left="1440"/>
    </w:pPr>
    <w:rPr>
      <w:rFonts w:ascii="Times New Roman" w:hAnsi="Times New Roman"/>
      <w:sz w:val="24"/>
    </w:rPr>
  </w:style>
  <w:style w:type="paragraph" w:styleId="TOC8">
    <w:name w:val="toc 8"/>
    <w:basedOn w:val="Normal"/>
    <w:next w:val="Normal"/>
    <w:autoRedefine/>
    <w:uiPriority w:val="39"/>
    <w:semiHidden/>
    <w:unhideWhenUsed/>
    <w:rsid w:val="009758CE"/>
    <w:pPr>
      <w:spacing w:after="100" w:line="240" w:lineRule="auto"/>
      <w:ind w:left="1680"/>
    </w:pPr>
    <w:rPr>
      <w:rFonts w:ascii="Times New Roman" w:hAnsi="Times New Roman"/>
      <w:sz w:val="24"/>
    </w:rPr>
  </w:style>
  <w:style w:type="paragraph" w:styleId="TOC9">
    <w:name w:val="toc 9"/>
    <w:basedOn w:val="Normal"/>
    <w:next w:val="Normal"/>
    <w:autoRedefine/>
    <w:uiPriority w:val="39"/>
    <w:semiHidden/>
    <w:unhideWhenUsed/>
    <w:rsid w:val="009758CE"/>
    <w:pPr>
      <w:spacing w:after="100" w:line="240" w:lineRule="auto"/>
      <w:ind w:left="1920"/>
    </w:pPr>
    <w:rPr>
      <w:rFonts w:ascii="Times New Roman" w:hAnsi="Times New Roman"/>
      <w:sz w:val="24"/>
    </w:rPr>
  </w:style>
  <w:style w:type="paragraph" w:styleId="TOCHeading">
    <w:name w:val="TOC Heading"/>
    <w:basedOn w:val="Heading1"/>
    <w:next w:val="Normal"/>
    <w:uiPriority w:val="39"/>
    <w:semiHidden/>
    <w:unhideWhenUsed/>
    <w:qFormat/>
    <w:rsid w:val="009758CE"/>
    <w:pPr>
      <w:keepLines/>
      <w:spacing w:after="0"/>
      <w:outlineLvl w:val="9"/>
    </w:pPr>
    <w:rPr>
      <w:rFonts w:cstheme="majorBidi"/>
      <w:b w:val="0"/>
      <w:bCs w:val="0"/>
      <w:color w:val="2F5496" w:themeColor="accent1" w:themeShade="BF"/>
      <w:kern w:val="0"/>
      <w:lang w:bidi="ar-SA"/>
    </w:rPr>
  </w:style>
  <w:style w:type="character" w:customStyle="1" w:styleId="UnresolvedMention1">
    <w:name w:val="Unresolved Mention1"/>
    <w:basedOn w:val="DefaultParagraphFont"/>
    <w:uiPriority w:val="99"/>
    <w:semiHidden/>
    <w:unhideWhenUsed/>
    <w:rsid w:val="009758CE"/>
    <w:rPr>
      <w:color w:val="605E5C"/>
      <w:shd w:val="clear" w:color="auto" w:fill="E1DFDD"/>
    </w:rPr>
  </w:style>
  <w:style w:type="character" w:styleId="UnresolvedMention">
    <w:name w:val="Unresolved Mention"/>
    <w:basedOn w:val="DefaultParagraphFont"/>
    <w:uiPriority w:val="99"/>
    <w:semiHidden/>
    <w:unhideWhenUsed/>
    <w:rsid w:val="009758CE"/>
    <w:rPr>
      <w:color w:val="605E5C"/>
      <w:shd w:val="clear" w:color="auto" w:fill="E1DFDD"/>
    </w:rPr>
  </w:style>
  <w:style w:type="paragraph" w:styleId="Revision">
    <w:name w:val="Revision"/>
    <w:hidden/>
    <w:uiPriority w:val="99"/>
    <w:semiHidden/>
    <w:rsid w:val="009758CE"/>
    <w:pPr>
      <w:spacing w:after="0" w:line="240" w:lineRule="auto"/>
    </w:pPr>
    <w:rPr>
      <w:rFonts w:ascii="Times New Roman" w:hAnsi="Times New Roman"/>
      <w:kern w:val="0"/>
      <w:sz w:val="24"/>
      <w14:ligatures w14:val="none"/>
    </w:rPr>
  </w:style>
  <w:style w:type="character" w:customStyle="1" w:styleId="spellingerror">
    <w:name w:val="spellingerror"/>
    <w:basedOn w:val="DefaultParagraphFont"/>
    <w:rsid w:val="009758CE"/>
  </w:style>
  <w:style w:type="character" w:customStyle="1" w:styleId="advancedproofingissue">
    <w:name w:val="advancedproofingissue"/>
    <w:basedOn w:val="DefaultParagraphFont"/>
    <w:rsid w:val="009758CE"/>
  </w:style>
  <w:style w:type="numbering" w:customStyle="1" w:styleId="NoList2">
    <w:name w:val="No List2"/>
    <w:next w:val="NoList"/>
    <w:uiPriority w:val="99"/>
    <w:semiHidden/>
    <w:unhideWhenUsed/>
    <w:rsid w:val="009758CE"/>
  </w:style>
  <w:style w:type="paragraph" w:customStyle="1" w:styleId="xl96">
    <w:name w:val="xl96"/>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9758CE"/>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u w:val="single"/>
    </w:rPr>
  </w:style>
  <w:style w:type="paragraph" w:customStyle="1" w:styleId="xl102">
    <w:name w:val="xl102"/>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Normal"/>
    <w:rsid w:val="009758C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sz w:val="24"/>
      <w:szCs w:val="24"/>
    </w:rPr>
  </w:style>
  <w:style w:type="paragraph" w:customStyle="1" w:styleId="xl108">
    <w:name w:val="xl108"/>
    <w:basedOn w:val="Normal"/>
    <w:rsid w:val="009758CE"/>
    <w:pPr>
      <w:spacing w:before="100" w:beforeAutospacing="1" w:after="100" w:afterAutospacing="1" w:line="240" w:lineRule="auto"/>
      <w:jc w:val="center"/>
    </w:pPr>
    <w:rPr>
      <w:rFonts w:ascii="Calibri Light" w:eastAsia="Times New Roman" w:hAnsi="Calibri Light" w:cs="Calibri Light"/>
      <w:b/>
      <w:bCs/>
      <w:sz w:val="24"/>
      <w:szCs w:val="24"/>
    </w:rPr>
  </w:style>
  <w:style w:type="paragraph" w:customStyle="1" w:styleId="xl109">
    <w:name w:val="xl109"/>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9758CE"/>
    <w:pPr>
      <w:spacing w:before="100" w:beforeAutospacing="1" w:after="100" w:afterAutospacing="1" w:line="240" w:lineRule="auto"/>
    </w:pPr>
    <w:rPr>
      <w:rFonts w:ascii="Calibri Light" w:eastAsia="Times New Roman" w:hAnsi="Calibri Light" w:cs="Calibri Light"/>
      <w:sz w:val="24"/>
      <w:szCs w:val="24"/>
    </w:rPr>
  </w:style>
  <w:style w:type="paragraph" w:customStyle="1" w:styleId="xl115">
    <w:name w:val="xl115"/>
    <w:basedOn w:val="Normal"/>
    <w:rsid w:val="009758CE"/>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9758C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0">
    <w:name w:val="xl120"/>
    <w:basedOn w:val="Normal"/>
    <w:rsid w:val="009758CE"/>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1">
    <w:name w:val="xl121"/>
    <w:basedOn w:val="Normal"/>
    <w:rsid w:val="009758C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2">
    <w:name w:val="xl122"/>
    <w:basedOn w:val="Normal"/>
    <w:rsid w:val="009758C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9758C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9758CE"/>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26">
    <w:name w:val="xl126"/>
    <w:basedOn w:val="Normal"/>
    <w:rsid w:val="009758CE"/>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9758CE"/>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9758C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1544">
      <w:bodyDiv w:val="1"/>
      <w:marLeft w:val="0"/>
      <w:marRight w:val="0"/>
      <w:marTop w:val="0"/>
      <w:marBottom w:val="0"/>
      <w:divBdr>
        <w:top w:val="none" w:sz="0" w:space="0" w:color="auto"/>
        <w:left w:val="none" w:sz="0" w:space="0" w:color="auto"/>
        <w:bottom w:val="none" w:sz="0" w:space="0" w:color="auto"/>
        <w:right w:val="none" w:sz="0" w:space="0" w:color="auto"/>
      </w:divBdr>
    </w:div>
    <w:div w:id="63115005">
      <w:bodyDiv w:val="1"/>
      <w:marLeft w:val="0"/>
      <w:marRight w:val="0"/>
      <w:marTop w:val="0"/>
      <w:marBottom w:val="0"/>
      <w:divBdr>
        <w:top w:val="none" w:sz="0" w:space="0" w:color="auto"/>
        <w:left w:val="none" w:sz="0" w:space="0" w:color="auto"/>
        <w:bottom w:val="none" w:sz="0" w:space="0" w:color="auto"/>
        <w:right w:val="none" w:sz="0" w:space="0" w:color="auto"/>
      </w:divBdr>
    </w:div>
    <w:div w:id="72704888">
      <w:bodyDiv w:val="1"/>
      <w:marLeft w:val="0"/>
      <w:marRight w:val="0"/>
      <w:marTop w:val="0"/>
      <w:marBottom w:val="0"/>
      <w:divBdr>
        <w:top w:val="none" w:sz="0" w:space="0" w:color="auto"/>
        <w:left w:val="none" w:sz="0" w:space="0" w:color="auto"/>
        <w:bottom w:val="none" w:sz="0" w:space="0" w:color="auto"/>
        <w:right w:val="none" w:sz="0" w:space="0" w:color="auto"/>
      </w:divBdr>
    </w:div>
    <w:div w:id="89551288">
      <w:bodyDiv w:val="1"/>
      <w:marLeft w:val="0"/>
      <w:marRight w:val="0"/>
      <w:marTop w:val="0"/>
      <w:marBottom w:val="0"/>
      <w:divBdr>
        <w:top w:val="none" w:sz="0" w:space="0" w:color="auto"/>
        <w:left w:val="none" w:sz="0" w:space="0" w:color="auto"/>
        <w:bottom w:val="none" w:sz="0" w:space="0" w:color="auto"/>
        <w:right w:val="none" w:sz="0" w:space="0" w:color="auto"/>
      </w:divBdr>
    </w:div>
    <w:div w:id="91828601">
      <w:bodyDiv w:val="1"/>
      <w:marLeft w:val="0"/>
      <w:marRight w:val="0"/>
      <w:marTop w:val="0"/>
      <w:marBottom w:val="0"/>
      <w:divBdr>
        <w:top w:val="none" w:sz="0" w:space="0" w:color="auto"/>
        <w:left w:val="none" w:sz="0" w:space="0" w:color="auto"/>
        <w:bottom w:val="none" w:sz="0" w:space="0" w:color="auto"/>
        <w:right w:val="none" w:sz="0" w:space="0" w:color="auto"/>
      </w:divBdr>
    </w:div>
    <w:div w:id="135222181">
      <w:bodyDiv w:val="1"/>
      <w:marLeft w:val="0"/>
      <w:marRight w:val="0"/>
      <w:marTop w:val="0"/>
      <w:marBottom w:val="0"/>
      <w:divBdr>
        <w:top w:val="none" w:sz="0" w:space="0" w:color="auto"/>
        <w:left w:val="none" w:sz="0" w:space="0" w:color="auto"/>
        <w:bottom w:val="none" w:sz="0" w:space="0" w:color="auto"/>
        <w:right w:val="none" w:sz="0" w:space="0" w:color="auto"/>
      </w:divBdr>
    </w:div>
    <w:div w:id="138767834">
      <w:bodyDiv w:val="1"/>
      <w:marLeft w:val="0"/>
      <w:marRight w:val="0"/>
      <w:marTop w:val="0"/>
      <w:marBottom w:val="0"/>
      <w:divBdr>
        <w:top w:val="none" w:sz="0" w:space="0" w:color="auto"/>
        <w:left w:val="none" w:sz="0" w:space="0" w:color="auto"/>
        <w:bottom w:val="none" w:sz="0" w:space="0" w:color="auto"/>
        <w:right w:val="none" w:sz="0" w:space="0" w:color="auto"/>
      </w:divBdr>
    </w:div>
    <w:div w:id="144516628">
      <w:bodyDiv w:val="1"/>
      <w:marLeft w:val="0"/>
      <w:marRight w:val="0"/>
      <w:marTop w:val="0"/>
      <w:marBottom w:val="0"/>
      <w:divBdr>
        <w:top w:val="none" w:sz="0" w:space="0" w:color="auto"/>
        <w:left w:val="none" w:sz="0" w:space="0" w:color="auto"/>
        <w:bottom w:val="none" w:sz="0" w:space="0" w:color="auto"/>
        <w:right w:val="none" w:sz="0" w:space="0" w:color="auto"/>
      </w:divBdr>
    </w:div>
    <w:div w:id="151412150">
      <w:bodyDiv w:val="1"/>
      <w:marLeft w:val="0"/>
      <w:marRight w:val="0"/>
      <w:marTop w:val="0"/>
      <w:marBottom w:val="0"/>
      <w:divBdr>
        <w:top w:val="none" w:sz="0" w:space="0" w:color="auto"/>
        <w:left w:val="none" w:sz="0" w:space="0" w:color="auto"/>
        <w:bottom w:val="none" w:sz="0" w:space="0" w:color="auto"/>
        <w:right w:val="none" w:sz="0" w:space="0" w:color="auto"/>
      </w:divBdr>
    </w:div>
    <w:div w:id="157355108">
      <w:bodyDiv w:val="1"/>
      <w:marLeft w:val="0"/>
      <w:marRight w:val="0"/>
      <w:marTop w:val="0"/>
      <w:marBottom w:val="0"/>
      <w:divBdr>
        <w:top w:val="none" w:sz="0" w:space="0" w:color="auto"/>
        <w:left w:val="none" w:sz="0" w:space="0" w:color="auto"/>
        <w:bottom w:val="none" w:sz="0" w:space="0" w:color="auto"/>
        <w:right w:val="none" w:sz="0" w:space="0" w:color="auto"/>
      </w:divBdr>
    </w:div>
    <w:div w:id="175703769">
      <w:bodyDiv w:val="1"/>
      <w:marLeft w:val="0"/>
      <w:marRight w:val="0"/>
      <w:marTop w:val="0"/>
      <w:marBottom w:val="0"/>
      <w:divBdr>
        <w:top w:val="none" w:sz="0" w:space="0" w:color="auto"/>
        <w:left w:val="none" w:sz="0" w:space="0" w:color="auto"/>
        <w:bottom w:val="none" w:sz="0" w:space="0" w:color="auto"/>
        <w:right w:val="none" w:sz="0" w:space="0" w:color="auto"/>
      </w:divBdr>
    </w:div>
    <w:div w:id="176771829">
      <w:bodyDiv w:val="1"/>
      <w:marLeft w:val="0"/>
      <w:marRight w:val="0"/>
      <w:marTop w:val="0"/>
      <w:marBottom w:val="0"/>
      <w:divBdr>
        <w:top w:val="none" w:sz="0" w:space="0" w:color="auto"/>
        <w:left w:val="none" w:sz="0" w:space="0" w:color="auto"/>
        <w:bottom w:val="none" w:sz="0" w:space="0" w:color="auto"/>
        <w:right w:val="none" w:sz="0" w:space="0" w:color="auto"/>
      </w:divBdr>
    </w:div>
    <w:div w:id="189686446">
      <w:bodyDiv w:val="1"/>
      <w:marLeft w:val="0"/>
      <w:marRight w:val="0"/>
      <w:marTop w:val="0"/>
      <w:marBottom w:val="0"/>
      <w:divBdr>
        <w:top w:val="none" w:sz="0" w:space="0" w:color="auto"/>
        <w:left w:val="none" w:sz="0" w:space="0" w:color="auto"/>
        <w:bottom w:val="none" w:sz="0" w:space="0" w:color="auto"/>
        <w:right w:val="none" w:sz="0" w:space="0" w:color="auto"/>
      </w:divBdr>
    </w:div>
    <w:div w:id="196236580">
      <w:bodyDiv w:val="1"/>
      <w:marLeft w:val="0"/>
      <w:marRight w:val="0"/>
      <w:marTop w:val="0"/>
      <w:marBottom w:val="0"/>
      <w:divBdr>
        <w:top w:val="none" w:sz="0" w:space="0" w:color="auto"/>
        <w:left w:val="none" w:sz="0" w:space="0" w:color="auto"/>
        <w:bottom w:val="none" w:sz="0" w:space="0" w:color="auto"/>
        <w:right w:val="none" w:sz="0" w:space="0" w:color="auto"/>
      </w:divBdr>
    </w:div>
    <w:div w:id="201290222">
      <w:bodyDiv w:val="1"/>
      <w:marLeft w:val="0"/>
      <w:marRight w:val="0"/>
      <w:marTop w:val="0"/>
      <w:marBottom w:val="0"/>
      <w:divBdr>
        <w:top w:val="none" w:sz="0" w:space="0" w:color="auto"/>
        <w:left w:val="none" w:sz="0" w:space="0" w:color="auto"/>
        <w:bottom w:val="none" w:sz="0" w:space="0" w:color="auto"/>
        <w:right w:val="none" w:sz="0" w:space="0" w:color="auto"/>
      </w:divBdr>
    </w:div>
    <w:div w:id="205879154">
      <w:bodyDiv w:val="1"/>
      <w:marLeft w:val="0"/>
      <w:marRight w:val="0"/>
      <w:marTop w:val="0"/>
      <w:marBottom w:val="0"/>
      <w:divBdr>
        <w:top w:val="none" w:sz="0" w:space="0" w:color="auto"/>
        <w:left w:val="none" w:sz="0" w:space="0" w:color="auto"/>
        <w:bottom w:val="none" w:sz="0" w:space="0" w:color="auto"/>
        <w:right w:val="none" w:sz="0" w:space="0" w:color="auto"/>
      </w:divBdr>
    </w:div>
    <w:div w:id="228656292">
      <w:bodyDiv w:val="1"/>
      <w:marLeft w:val="0"/>
      <w:marRight w:val="0"/>
      <w:marTop w:val="0"/>
      <w:marBottom w:val="0"/>
      <w:divBdr>
        <w:top w:val="none" w:sz="0" w:space="0" w:color="auto"/>
        <w:left w:val="none" w:sz="0" w:space="0" w:color="auto"/>
        <w:bottom w:val="none" w:sz="0" w:space="0" w:color="auto"/>
        <w:right w:val="none" w:sz="0" w:space="0" w:color="auto"/>
      </w:divBdr>
    </w:div>
    <w:div w:id="250939061">
      <w:bodyDiv w:val="1"/>
      <w:marLeft w:val="0"/>
      <w:marRight w:val="0"/>
      <w:marTop w:val="0"/>
      <w:marBottom w:val="0"/>
      <w:divBdr>
        <w:top w:val="none" w:sz="0" w:space="0" w:color="auto"/>
        <w:left w:val="none" w:sz="0" w:space="0" w:color="auto"/>
        <w:bottom w:val="none" w:sz="0" w:space="0" w:color="auto"/>
        <w:right w:val="none" w:sz="0" w:space="0" w:color="auto"/>
      </w:divBdr>
    </w:div>
    <w:div w:id="259141965">
      <w:bodyDiv w:val="1"/>
      <w:marLeft w:val="0"/>
      <w:marRight w:val="0"/>
      <w:marTop w:val="0"/>
      <w:marBottom w:val="0"/>
      <w:divBdr>
        <w:top w:val="none" w:sz="0" w:space="0" w:color="auto"/>
        <w:left w:val="none" w:sz="0" w:space="0" w:color="auto"/>
        <w:bottom w:val="none" w:sz="0" w:space="0" w:color="auto"/>
        <w:right w:val="none" w:sz="0" w:space="0" w:color="auto"/>
      </w:divBdr>
    </w:div>
    <w:div w:id="267272045">
      <w:bodyDiv w:val="1"/>
      <w:marLeft w:val="0"/>
      <w:marRight w:val="0"/>
      <w:marTop w:val="0"/>
      <w:marBottom w:val="0"/>
      <w:divBdr>
        <w:top w:val="none" w:sz="0" w:space="0" w:color="auto"/>
        <w:left w:val="none" w:sz="0" w:space="0" w:color="auto"/>
        <w:bottom w:val="none" w:sz="0" w:space="0" w:color="auto"/>
        <w:right w:val="none" w:sz="0" w:space="0" w:color="auto"/>
      </w:divBdr>
    </w:div>
    <w:div w:id="270938472">
      <w:bodyDiv w:val="1"/>
      <w:marLeft w:val="0"/>
      <w:marRight w:val="0"/>
      <w:marTop w:val="0"/>
      <w:marBottom w:val="0"/>
      <w:divBdr>
        <w:top w:val="none" w:sz="0" w:space="0" w:color="auto"/>
        <w:left w:val="none" w:sz="0" w:space="0" w:color="auto"/>
        <w:bottom w:val="none" w:sz="0" w:space="0" w:color="auto"/>
        <w:right w:val="none" w:sz="0" w:space="0" w:color="auto"/>
      </w:divBdr>
    </w:div>
    <w:div w:id="295333128">
      <w:bodyDiv w:val="1"/>
      <w:marLeft w:val="0"/>
      <w:marRight w:val="0"/>
      <w:marTop w:val="0"/>
      <w:marBottom w:val="0"/>
      <w:divBdr>
        <w:top w:val="none" w:sz="0" w:space="0" w:color="auto"/>
        <w:left w:val="none" w:sz="0" w:space="0" w:color="auto"/>
        <w:bottom w:val="none" w:sz="0" w:space="0" w:color="auto"/>
        <w:right w:val="none" w:sz="0" w:space="0" w:color="auto"/>
      </w:divBdr>
    </w:div>
    <w:div w:id="344132249">
      <w:bodyDiv w:val="1"/>
      <w:marLeft w:val="0"/>
      <w:marRight w:val="0"/>
      <w:marTop w:val="0"/>
      <w:marBottom w:val="0"/>
      <w:divBdr>
        <w:top w:val="none" w:sz="0" w:space="0" w:color="auto"/>
        <w:left w:val="none" w:sz="0" w:space="0" w:color="auto"/>
        <w:bottom w:val="none" w:sz="0" w:space="0" w:color="auto"/>
        <w:right w:val="none" w:sz="0" w:space="0" w:color="auto"/>
      </w:divBdr>
    </w:div>
    <w:div w:id="348921139">
      <w:bodyDiv w:val="1"/>
      <w:marLeft w:val="0"/>
      <w:marRight w:val="0"/>
      <w:marTop w:val="0"/>
      <w:marBottom w:val="0"/>
      <w:divBdr>
        <w:top w:val="none" w:sz="0" w:space="0" w:color="auto"/>
        <w:left w:val="none" w:sz="0" w:space="0" w:color="auto"/>
        <w:bottom w:val="none" w:sz="0" w:space="0" w:color="auto"/>
        <w:right w:val="none" w:sz="0" w:space="0" w:color="auto"/>
      </w:divBdr>
    </w:div>
    <w:div w:id="354238507">
      <w:bodyDiv w:val="1"/>
      <w:marLeft w:val="0"/>
      <w:marRight w:val="0"/>
      <w:marTop w:val="0"/>
      <w:marBottom w:val="0"/>
      <w:divBdr>
        <w:top w:val="none" w:sz="0" w:space="0" w:color="auto"/>
        <w:left w:val="none" w:sz="0" w:space="0" w:color="auto"/>
        <w:bottom w:val="none" w:sz="0" w:space="0" w:color="auto"/>
        <w:right w:val="none" w:sz="0" w:space="0" w:color="auto"/>
      </w:divBdr>
    </w:div>
    <w:div w:id="369691360">
      <w:bodyDiv w:val="1"/>
      <w:marLeft w:val="0"/>
      <w:marRight w:val="0"/>
      <w:marTop w:val="0"/>
      <w:marBottom w:val="0"/>
      <w:divBdr>
        <w:top w:val="none" w:sz="0" w:space="0" w:color="auto"/>
        <w:left w:val="none" w:sz="0" w:space="0" w:color="auto"/>
        <w:bottom w:val="none" w:sz="0" w:space="0" w:color="auto"/>
        <w:right w:val="none" w:sz="0" w:space="0" w:color="auto"/>
      </w:divBdr>
    </w:div>
    <w:div w:id="378821458">
      <w:bodyDiv w:val="1"/>
      <w:marLeft w:val="0"/>
      <w:marRight w:val="0"/>
      <w:marTop w:val="0"/>
      <w:marBottom w:val="0"/>
      <w:divBdr>
        <w:top w:val="none" w:sz="0" w:space="0" w:color="auto"/>
        <w:left w:val="none" w:sz="0" w:space="0" w:color="auto"/>
        <w:bottom w:val="none" w:sz="0" w:space="0" w:color="auto"/>
        <w:right w:val="none" w:sz="0" w:space="0" w:color="auto"/>
      </w:divBdr>
    </w:div>
    <w:div w:id="396586535">
      <w:bodyDiv w:val="1"/>
      <w:marLeft w:val="0"/>
      <w:marRight w:val="0"/>
      <w:marTop w:val="0"/>
      <w:marBottom w:val="0"/>
      <w:divBdr>
        <w:top w:val="none" w:sz="0" w:space="0" w:color="auto"/>
        <w:left w:val="none" w:sz="0" w:space="0" w:color="auto"/>
        <w:bottom w:val="none" w:sz="0" w:space="0" w:color="auto"/>
        <w:right w:val="none" w:sz="0" w:space="0" w:color="auto"/>
      </w:divBdr>
    </w:div>
    <w:div w:id="405301090">
      <w:bodyDiv w:val="1"/>
      <w:marLeft w:val="0"/>
      <w:marRight w:val="0"/>
      <w:marTop w:val="0"/>
      <w:marBottom w:val="0"/>
      <w:divBdr>
        <w:top w:val="none" w:sz="0" w:space="0" w:color="auto"/>
        <w:left w:val="none" w:sz="0" w:space="0" w:color="auto"/>
        <w:bottom w:val="none" w:sz="0" w:space="0" w:color="auto"/>
        <w:right w:val="none" w:sz="0" w:space="0" w:color="auto"/>
      </w:divBdr>
    </w:div>
    <w:div w:id="411002273">
      <w:bodyDiv w:val="1"/>
      <w:marLeft w:val="0"/>
      <w:marRight w:val="0"/>
      <w:marTop w:val="0"/>
      <w:marBottom w:val="0"/>
      <w:divBdr>
        <w:top w:val="none" w:sz="0" w:space="0" w:color="auto"/>
        <w:left w:val="none" w:sz="0" w:space="0" w:color="auto"/>
        <w:bottom w:val="none" w:sz="0" w:space="0" w:color="auto"/>
        <w:right w:val="none" w:sz="0" w:space="0" w:color="auto"/>
      </w:divBdr>
    </w:div>
    <w:div w:id="424958098">
      <w:bodyDiv w:val="1"/>
      <w:marLeft w:val="0"/>
      <w:marRight w:val="0"/>
      <w:marTop w:val="0"/>
      <w:marBottom w:val="0"/>
      <w:divBdr>
        <w:top w:val="none" w:sz="0" w:space="0" w:color="auto"/>
        <w:left w:val="none" w:sz="0" w:space="0" w:color="auto"/>
        <w:bottom w:val="none" w:sz="0" w:space="0" w:color="auto"/>
        <w:right w:val="none" w:sz="0" w:space="0" w:color="auto"/>
      </w:divBdr>
    </w:div>
    <w:div w:id="434637378">
      <w:bodyDiv w:val="1"/>
      <w:marLeft w:val="0"/>
      <w:marRight w:val="0"/>
      <w:marTop w:val="0"/>
      <w:marBottom w:val="0"/>
      <w:divBdr>
        <w:top w:val="none" w:sz="0" w:space="0" w:color="auto"/>
        <w:left w:val="none" w:sz="0" w:space="0" w:color="auto"/>
        <w:bottom w:val="none" w:sz="0" w:space="0" w:color="auto"/>
        <w:right w:val="none" w:sz="0" w:space="0" w:color="auto"/>
      </w:divBdr>
    </w:div>
    <w:div w:id="458036574">
      <w:bodyDiv w:val="1"/>
      <w:marLeft w:val="0"/>
      <w:marRight w:val="0"/>
      <w:marTop w:val="0"/>
      <w:marBottom w:val="0"/>
      <w:divBdr>
        <w:top w:val="none" w:sz="0" w:space="0" w:color="auto"/>
        <w:left w:val="none" w:sz="0" w:space="0" w:color="auto"/>
        <w:bottom w:val="none" w:sz="0" w:space="0" w:color="auto"/>
        <w:right w:val="none" w:sz="0" w:space="0" w:color="auto"/>
      </w:divBdr>
    </w:div>
    <w:div w:id="465392052">
      <w:bodyDiv w:val="1"/>
      <w:marLeft w:val="0"/>
      <w:marRight w:val="0"/>
      <w:marTop w:val="0"/>
      <w:marBottom w:val="0"/>
      <w:divBdr>
        <w:top w:val="none" w:sz="0" w:space="0" w:color="auto"/>
        <w:left w:val="none" w:sz="0" w:space="0" w:color="auto"/>
        <w:bottom w:val="none" w:sz="0" w:space="0" w:color="auto"/>
        <w:right w:val="none" w:sz="0" w:space="0" w:color="auto"/>
      </w:divBdr>
    </w:div>
    <w:div w:id="490028400">
      <w:bodyDiv w:val="1"/>
      <w:marLeft w:val="0"/>
      <w:marRight w:val="0"/>
      <w:marTop w:val="0"/>
      <w:marBottom w:val="0"/>
      <w:divBdr>
        <w:top w:val="none" w:sz="0" w:space="0" w:color="auto"/>
        <w:left w:val="none" w:sz="0" w:space="0" w:color="auto"/>
        <w:bottom w:val="none" w:sz="0" w:space="0" w:color="auto"/>
        <w:right w:val="none" w:sz="0" w:space="0" w:color="auto"/>
      </w:divBdr>
    </w:div>
    <w:div w:id="491146887">
      <w:bodyDiv w:val="1"/>
      <w:marLeft w:val="0"/>
      <w:marRight w:val="0"/>
      <w:marTop w:val="0"/>
      <w:marBottom w:val="0"/>
      <w:divBdr>
        <w:top w:val="none" w:sz="0" w:space="0" w:color="auto"/>
        <w:left w:val="none" w:sz="0" w:space="0" w:color="auto"/>
        <w:bottom w:val="none" w:sz="0" w:space="0" w:color="auto"/>
        <w:right w:val="none" w:sz="0" w:space="0" w:color="auto"/>
      </w:divBdr>
    </w:div>
    <w:div w:id="506480893">
      <w:bodyDiv w:val="1"/>
      <w:marLeft w:val="0"/>
      <w:marRight w:val="0"/>
      <w:marTop w:val="0"/>
      <w:marBottom w:val="0"/>
      <w:divBdr>
        <w:top w:val="none" w:sz="0" w:space="0" w:color="auto"/>
        <w:left w:val="none" w:sz="0" w:space="0" w:color="auto"/>
        <w:bottom w:val="none" w:sz="0" w:space="0" w:color="auto"/>
        <w:right w:val="none" w:sz="0" w:space="0" w:color="auto"/>
      </w:divBdr>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6718513">
      <w:bodyDiv w:val="1"/>
      <w:marLeft w:val="0"/>
      <w:marRight w:val="0"/>
      <w:marTop w:val="0"/>
      <w:marBottom w:val="0"/>
      <w:divBdr>
        <w:top w:val="none" w:sz="0" w:space="0" w:color="auto"/>
        <w:left w:val="none" w:sz="0" w:space="0" w:color="auto"/>
        <w:bottom w:val="none" w:sz="0" w:space="0" w:color="auto"/>
        <w:right w:val="none" w:sz="0" w:space="0" w:color="auto"/>
      </w:divBdr>
    </w:div>
    <w:div w:id="608120222">
      <w:bodyDiv w:val="1"/>
      <w:marLeft w:val="0"/>
      <w:marRight w:val="0"/>
      <w:marTop w:val="0"/>
      <w:marBottom w:val="0"/>
      <w:divBdr>
        <w:top w:val="none" w:sz="0" w:space="0" w:color="auto"/>
        <w:left w:val="none" w:sz="0" w:space="0" w:color="auto"/>
        <w:bottom w:val="none" w:sz="0" w:space="0" w:color="auto"/>
        <w:right w:val="none" w:sz="0" w:space="0" w:color="auto"/>
      </w:divBdr>
    </w:div>
    <w:div w:id="618687298">
      <w:bodyDiv w:val="1"/>
      <w:marLeft w:val="0"/>
      <w:marRight w:val="0"/>
      <w:marTop w:val="0"/>
      <w:marBottom w:val="0"/>
      <w:divBdr>
        <w:top w:val="none" w:sz="0" w:space="0" w:color="auto"/>
        <w:left w:val="none" w:sz="0" w:space="0" w:color="auto"/>
        <w:bottom w:val="none" w:sz="0" w:space="0" w:color="auto"/>
        <w:right w:val="none" w:sz="0" w:space="0" w:color="auto"/>
      </w:divBdr>
    </w:div>
    <w:div w:id="622540345">
      <w:bodyDiv w:val="1"/>
      <w:marLeft w:val="0"/>
      <w:marRight w:val="0"/>
      <w:marTop w:val="0"/>
      <w:marBottom w:val="0"/>
      <w:divBdr>
        <w:top w:val="none" w:sz="0" w:space="0" w:color="auto"/>
        <w:left w:val="none" w:sz="0" w:space="0" w:color="auto"/>
        <w:bottom w:val="none" w:sz="0" w:space="0" w:color="auto"/>
        <w:right w:val="none" w:sz="0" w:space="0" w:color="auto"/>
      </w:divBdr>
    </w:div>
    <w:div w:id="624239850">
      <w:bodyDiv w:val="1"/>
      <w:marLeft w:val="0"/>
      <w:marRight w:val="0"/>
      <w:marTop w:val="0"/>
      <w:marBottom w:val="0"/>
      <w:divBdr>
        <w:top w:val="none" w:sz="0" w:space="0" w:color="auto"/>
        <w:left w:val="none" w:sz="0" w:space="0" w:color="auto"/>
        <w:bottom w:val="none" w:sz="0" w:space="0" w:color="auto"/>
        <w:right w:val="none" w:sz="0" w:space="0" w:color="auto"/>
      </w:divBdr>
    </w:div>
    <w:div w:id="638607852">
      <w:bodyDiv w:val="1"/>
      <w:marLeft w:val="0"/>
      <w:marRight w:val="0"/>
      <w:marTop w:val="0"/>
      <w:marBottom w:val="0"/>
      <w:divBdr>
        <w:top w:val="none" w:sz="0" w:space="0" w:color="auto"/>
        <w:left w:val="none" w:sz="0" w:space="0" w:color="auto"/>
        <w:bottom w:val="none" w:sz="0" w:space="0" w:color="auto"/>
        <w:right w:val="none" w:sz="0" w:space="0" w:color="auto"/>
      </w:divBdr>
    </w:div>
    <w:div w:id="667099787">
      <w:bodyDiv w:val="1"/>
      <w:marLeft w:val="0"/>
      <w:marRight w:val="0"/>
      <w:marTop w:val="0"/>
      <w:marBottom w:val="0"/>
      <w:divBdr>
        <w:top w:val="none" w:sz="0" w:space="0" w:color="auto"/>
        <w:left w:val="none" w:sz="0" w:space="0" w:color="auto"/>
        <w:bottom w:val="none" w:sz="0" w:space="0" w:color="auto"/>
        <w:right w:val="none" w:sz="0" w:space="0" w:color="auto"/>
      </w:divBdr>
    </w:div>
    <w:div w:id="674458706">
      <w:bodyDiv w:val="1"/>
      <w:marLeft w:val="0"/>
      <w:marRight w:val="0"/>
      <w:marTop w:val="0"/>
      <w:marBottom w:val="0"/>
      <w:divBdr>
        <w:top w:val="none" w:sz="0" w:space="0" w:color="auto"/>
        <w:left w:val="none" w:sz="0" w:space="0" w:color="auto"/>
        <w:bottom w:val="none" w:sz="0" w:space="0" w:color="auto"/>
        <w:right w:val="none" w:sz="0" w:space="0" w:color="auto"/>
      </w:divBdr>
    </w:div>
    <w:div w:id="704253866">
      <w:bodyDiv w:val="1"/>
      <w:marLeft w:val="0"/>
      <w:marRight w:val="0"/>
      <w:marTop w:val="0"/>
      <w:marBottom w:val="0"/>
      <w:divBdr>
        <w:top w:val="none" w:sz="0" w:space="0" w:color="auto"/>
        <w:left w:val="none" w:sz="0" w:space="0" w:color="auto"/>
        <w:bottom w:val="none" w:sz="0" w:space="0" w:color="auto"/>
        <w:right w:val="none" w:sz="0" w:space="0" w:color="auto"/>
      </w:divBdr>
    </w:div>
    <w:div w:id="728651717">
      <w:bodyDiv w:val="1"/>
      <w:marLeft w:val="0"/>
      <w:marRight w:val="0"/>
      <w:marTop w:val="0"/>
      <w:marBottom w:val="0"/>
      <w:divBdr>
        <w:top w:val="none" w:sz="0" w:space="0" w:color="auto"/>
        <w:left w:val="none" w:sz="0" w:space="0" w:color="auto"/>
        <w:bottom w:val="none" w:sz="0" w:space="0" w:color="auto"/>
        <w:right w:val="none" w:sz="0" w:space="0" w:color="auto"/>
      </w:divBdr>
    </w:div>
    <w:div w:id="746809366">
      <w:bodyDiv w:val="1"/>
      <w:marLeft w:val="0"/>
      <w:marRight w:val="0"/>
      <w:marTop w:val="0"/>
      <w:marBottom w:val="0"/>
      <w:divBdr>
        <w:top w:val="none" w:sz="0" w:space="0" w:color="auto"/>
        <w:left w:val="none" w:sz="0" w:space="0" w:color="auto"/>
        <w:bottom w:val="none" w:sz="0" w:space="0" w:color="auto"/>
        <w:right w:val="none" w:sz="0" w:space="0" w:color="auto"/>
      </w:divBdr>
    </w:div>
    <w:div w:id="760099686">
      <w:bodyDiv w:val="1"/>
      <w:marLeft w:val="0"/>
      <w:marRight w:val="0"/>
      <w:marTop w:val="0"/>
      <w:marBottom w:val="0"/>
      <w:divBdr>
        <w:top w:val="none" w:sz="0" w:space="0" w:color="auto"/>
        <w:left w:val="none" w:sz="0" w:space="0" w:color="auto"/>
        <w:bottom w:val="none" w:sz="0" w:space="0" w:color="auto"/>
        <w:right w:val="none" w:sz="0" w:space="0" w:color="auto"/>
      </w:divBdr>
    </w:div>
    <w:div w:id="821585431">
      <w:bodyDiv w:val="1"/>
      <w:marLeft w:val="0"/>
      <w:marRight w:val="0"/>
      <w:marTop w:val="0"/>
      <w:marBottom w:val="0"/>
      <w:divBdr>
        <w:top w:val="none" w:sz="0" w:space="0" w:color="auto"/>
        <w:left w:val="none" w:sz="0" w:space="0" w:color="auto"/>
        <w:bottom w:val="none" w:sz="0" w:space="0" w:color="auto"/>
        <w:right w:val="none" w:sz="0" w:space="0" w:color="auto"/>
      </w:divBdr>
      <w:divsChild>
        <w:div w:id="201745487">
          <w:marLeft w:val="0"/>
          <w:marRight w:val="0"/>
          <w:marTop w:val="0"/>
          <w:marBottom w:val="0"/>
          <w:divBdr>
            <w:top w:val="none" w:sz="0" w:space="0" w:color="auto"/>
            <w:left w:val="none" w:sz="0" w:space="0" w:color="auto"/>
            <w:bottom w:val="none" w:sz="0" w:space="0" w:color="auto"/>
            <w:right w:val="none" w:sz="0" w:space="0" w:color="auto"/>
          </w:divBdr>
        </w:div>
        <w:div w:id="1456480283">
          <w:marLeft w:val="0"/>
          <w:marRight w:val="0"/>
          <w:marTop w:val="0"/>
          <w:marBottom w:val="0"/>
          <w:divBdr>
            <w:top w:val="none" w:sz="0" w:space="0" w:color="auto"/>
            <w:left w:val="none" w:sz="0" w:space="0" w:color="auto"/>
            <w:bottom w:val="none" w:sz="0" w:space="0" w:color="auto"/>
            <w:right w:val="none" w:sz="0" w:space="0" w:color="auto"/>
          </w:divBdr>
        </w:div>
        <w:div w:id="1014066968">
          <w:marLeft w:val="0"/>
          <w:marRight w:val="0"/>
          <w:marTop w:val="0"/>
          <w:marBottom w:val="0"/>
          <w:divBdr>
            <w:top w:val="none" w:sz="0" w:space="0" w:color="auto"/>
            <w:left w:val="none" w:sz="0" w:space="0" w:color="auto"/>
            <w:bottom w:val="none" w:sz="0" w:space="0" w:color="auto"/>
            <w:right w:val="none" w:sz="0" w:space="0" w:color="auto"/>
          </w:divBdr>
        </w:div>
        <w:div w:id="92942890">
          <w:marLeft w:val="0"/>
          <w:marRight w:val="0"/>
          <w:marTop w:val="0"/>
          <w:marBottom w:val="0"/>
          <w:divBdr>
            <w:top w:val="none" w:sz="0" w:space="0" w:color="auto"/>
            <w:left w:val="none" w:sz="0" w:space="0" w:color="auto"/>
            <w:bottom w:val="none" w:sz="0" w:space="0" w:color="auto"/>
            <w:right w:val="none" w:sz="0" w:space="0" w:color="auto"/>
          </w:divBdr>
        </w:div>
        <w:div w:id="416947864">
          <w:marLeft w:val="0"/>
          <w:marRight w:val="0"/>
          <w:marTop w:val="0"/>
          <w:marBottom w:val="0"/>
          <w:divBdr>
            <w:top w:val="none" w:sz="0" w:space="0" w:color="auto"/>
            <w:left w:val="none" w:sz="0" w:space="0" w:color="auto"/>
            <w:bottom w:val="none" w:sz="0" w:space="0" w:color="auto"/>
            <w:right w:val="none" w:sz="0" w:space="0" w:color="auto"/>
          </w:divBdr>
        </w:div>
        <w:div w:id="910502702">
          <w:marLeft w:val="0"/>
          <w:marRight w:val="0"/>
          <w:marTop w:val="0"/>
          <w:marBottom w:val="0"/>
          <w:divBdr>
            <w:top w:val="none" w:sz="0" w:space="0" w:color="auto"/>
            <w:left w:val="none" w:sz="0" w:space="0" w:color="auto"/>
            <w:bottom w:val="none" w:sz="0" w:space="0" w:color="auto"/>
            <w:right w:val="none" w:sz="0" w:space="0" w:color="auto"/>
          </w:divBdr>
        </w:div>
        <w:div w:id="295183059">
          <w:marLeft w:val="0"/>
          <w:marRight w:val="0"/>
          <w:marTop w:val="0"/>
          <w:marBottom w:val="0"/>
          <w:divBdr>
            <w:top w:val="none" w:sz="0" w:space="0" w:color="auto"/>
            <w:left w:val="none" w:sz="0" w:space="0" w:color="auto"/>
            <w:bottom w:val="none" w:sz="0" w:space="0" w:color="auto"/>
            <w:right w:val="none" w:sz="0" w:space="0" w:color="auto"/>
          </w:divBdr>
        </w:div>
        <w:div w:id="129981244">
          <w:marLeft w:val="0"/>
          <w:marRight w:val="0"/>
          <w:marTop w:val="0"/>
          <w:marBottom w:val="0"/>
          <w:divBdr>
            <w:top w:val="none" w:sz="0" w:space="0" w:color="auto"/>
            <w:left w:val="none" w:sz="0" w:space="0" w:color="auto"/>
            <w:bottom w:val="none" w:sz="0" w:space="0" w:color="auto"/>
            <w:right w:val="none" w:sz="0" w:space="0" w:color="auto"/>
          </w:divBdr>
        </w:div>
        <w:div w:id="847982518">
          <w:marLeft w:val="0"/>
          <w:marRight w:val="0"/>
          <w:marTop w:val="0"/>
          <w:marBottom w:val="0"/>
          <w:divBdr>
            <w:top w:val="none" w:sz="0" w:space="0" w:color="auto"/>
            <w:left w:val="none" w:sz="0" w:space="0" w:color="auto"/>
            <w:bottom w:val="none" w:sz="0" w:space="0" w:color="auto"/>
            <w:right w:val="none" w:sz="0" w:space="0" w:color="auto"/>
          </w:divBdr>
        </w:div>
        <w:div w:id="1926724478">
          <w:marLeft w:val="0"/>
          <w:marRight w:val="0"/>
          <w:marTop w:val="0"/>
          <w:marBottom w:val="0"/>
          <w:divBdr>
            <w:top w:val="none" w:sz="0" w:space="0" w:color="auto"/>
            <w:left w:val="none" w:sz="0" w:space="0" w:color="auto"/>
            <w:bottom w:val="none" w:sz="0" w:space="0" w:color="auto"/>
            <w:right w:val="none" w:sz="0" w:space="0" w:color="auto"/>
          </w:divBdr>
        </w:div>
        <w:div w:id="1070930565">
          <w:marLeft w:val="0"/>
          <w:marRight w:val="0"/>
          <w:marTop w:val="0"/>
          <w:marBottom w:val="0"/>
          <w:divBdr>
            <w:top w:val="none" w:sz="0" w:space="0" w:color="auto"/>
            <w:left w:val="none" w:sz="0" w:space="0" w:color="auto"/>
            <w:bottom w:val="none" w:sz="0" w:space="0" w:color="auto"/>
            <w:right w:val="none" w:sz="0" w:space="0" w:color="auto"/>
          </w:divBdr>
        </w:div>
        <w:div w:id="1655642717">
          <w:marLeft w:val="0"/>
          <w:marRight w:val="0"/>
          <w:marTop w:val="0"/>
          <w:marBottom w:val="0"/>
          <w:divBdr>
            <w:top w:val="none" w:sz="0" w:space="0" w:color="auto"/>
            <w:left w:val="none" w:sz="0" w:space="0" w:color="auto"/>
            <w:bottom w:val="none" w:sz="0" w:space="0" w:color="auto"/>
            <w:right w:val="none" w:sz="0" w:space="0" w:color="auto"/>
          </w:divBdr>
        </w:div>
        <w:div w:id="1987782693">
          <w:marLeft w:val="0"/>
          <w:marRight w:val="0"/>
          <w:marTop w:val="0"/>
          <w:marBottom w:val="0"/>
          <w:divBdr>
            <w:top w:val="none" w:sz="0" w:space="0" w:color="auto"/>
            <w:left w:val="none" w:sz="0" w:space="0" w:color="auto"/>
            <w:bottom w:val="none" w:sz="0" w:space="0" w:color="auto"/>
            <w:right w:val="none" w:sz="0" w:space="0" w:color="auto"/>
          </w:divBdr>
        </w:div>
        <w:div w:id="962999145">
          <w:marLeft w:val="0"/>
          <w:marRight w:val="0"/>
          <w:marTop w:val="0"/>
          <w:marBottom w:val="0"/>
          <w:divBdr>
            <w:top w:val="none" w:sz="0" w:space="0" w:color="auto"/>
            <w:left w:val="none" w:sz="0" w:space="0" w:color="auto"/>
            <w:bottom w:val="none" w:sz="0" w:space="0" w:color="auto"/>
            <w:right w:val="none" w:sz="0" w:space="0" w:color="auto"/>
          </w:divBdr>
        </w:div>
        <w:div w:id="1226648512">
          <w:marLeft w:val="0"/>
          <w:marRight w:val="0"/>
          <w:marTop w:val="0"/>
          <w:marBottom w:val="0"/>
          <w:divBdr>
            <w:top w:val="none" w:sz="0" w:space="0" w:color="auto"/>
            <w:left w:val="none" w:sz="0" w:space="0" w:color="auto"/>
            <w:bottom w:val="none" w:sz="0" w:space="0" w:color="auto"/>
            <w:right w:val="none" w:sz="0" w:space="0" w:color="auto"/>
          </w:divBdr>
        </w:div>
        <w:div w:id="162474788">
          <w:marLeft w:val="0"/>
          <w:marRight w:val="0"/>
          <w:marTop w:val="0"/>
          <w:marBottom w:val="0"/>
          <w:divBdr>
            <w:top w:val="none" w:sz="0" w:space="0" w:color="auto"/>
            <w:left w:val="none" w:sz="0" w:space="0" w:color="auto"/>
            <w:bottom w:val="none" w:sz="0" w:space="0" w:color="auto"/>
            <w:right w:val="none" w:sz="0" w:space="0" w:color="auto"/>
          </w:divBdr>
        </w:div>
        <w:div w:id="236978699">
          <w:marLeft w:val="0"/>
          <w:marRight w:val="0"/>
          <w:marTop w:val="0"/>
          <w:marBottom w:val="0"/>
          <w:divBdr>
            <w:top w:val="none" w:sz="0" w:space="0" w:color="auto"/>
            <w:left w:val="none" w:sz="0" w:space="0" w:color="auto"/>
            <w:bottom w:val="none" w:sz="0" w:space="0" w:color="auto"/>
            <w:right w:val="none" w:sz="0" w:space="0" w:color="auto"/>
          </w:divBdr>
        </w:div>
        <w:div w:id="1986467252">
          <w:marLeft w:val="0"/>
          <w:marRight w:val="0"/>
          <w:marTop w:val="0"/>
          <w:marBottom w:val="0"/>
          <w:divBdr>
            <w:top w:val="none" w:sz="0" w:space="0" w:color="auto"/>
            <w:left w:val="none" w:sz="0" w:space="0" w:color="auto"/>
            <w:bottom w:val="none" w:sz="0" w:space="0" w:color="auto"/>
            <w:right w:val="none" w:sz="0" w:space="0" w:color="auto"/>
          </w:divBdr>
        </w:div>
        <w:div w:id="758985206">
          <w:marLeft w:val="0"/>
          <w:marRight w:val="0"/>
          <w:marTop w:val="0"/>
          <w:marBottom w:val="0"/>
          <w:divBdr>
            <w:top w:val="none" w:sz="0" w:space="0" w:color="auto"/>
            <w:left w:val="none" w:sz="0" w:space="0" w:color="auto"/>
            <w:bottom w:val="none" w:sz="0" w:space="0" w:color="auto"/>
            <w:right w:val="none" w:sz="0" w:space="0" w:color="auto"/>
          </w:divBdr>
        </w:div>
        <w:div w:id="1354113002">
          <w:marLeft w:val="0"/>
          <w:marRight w:val="0"/>
          <w:marTop w:val="0"/>
          <w:marBottom w:val="0"/>
          <w:divBdr>
            <w:top w:val="none" w:sz="0" w:space="0" w:color="auto"/>
            <w:left w:val="none" w:sz="0" w:space="0" w:color="auto"/>
            <w:bottom w:val="none" w:sz="0" w:space="0" w:color="auto"/>
            <w:right w:val="none" w:sz="0" w:space="0" w:color="auto"/>
          </w:divBdr>
        </w:div>
        <w:div w:id="1642685196">
          <w:marLeft w:val="0"/>
          <w:marRight w:val="0"/>
          <w:marTop w:val="0"/>
          <w:marBottom w:val="0"/>
          <w:divBdr>
            <w:top w:val="none" w:sz="0" w:space="0" w:color="auto"/>
            <w:left w:val="none" w:sz="0" w:space="0" w:color="auto"/>
            <w:bottom w:val="none" w:sz="0" w:space="0" w:color="auto"/>
            <w:right w:val="none" w:sz="0" w:space="0" w:color="auto"/>
          </w:divBdr>
        </w:div>
        <w:div w:id="1974866426">
          <w:marLeft w:val="0"/>
          <w:marRight w:val="0"/>
          <w:marTop w:val="0"/>
          <w:marBottom w:val="0"/>
          <w:divBdr>
            <w:top w:val="none" w:sz="0" w:space="0" w:color="auto"/>
            <w:left w:val="none" w:sz="0" w:space="0" w:color="auto"/>
            <w:bottom w:val="none" w:sz="0" w:space="0" w:color="auto"/>
            <w:right w:val="none" w:sz="0" w:space="0" w:color="auto"/>
          </w:divBdr>
        </w:div>
        <w:div w:id="668630380">
          <w:marLeft w:val="0"/>
          <w:marRight w:val="0"/>
          <w:marTop w:val="0"/>
          <w:marBottom w:val="0"/>
          <w:divBdr>
            <w:top w:val="none" w:sz="0" w:space="0" w:color="auto"/>
            <w:left w:val="none" w:sz="0" w:space="0" w:color="auto"/>
            <w:bottom w:val="none" w:sz="0" w:space="0" w:color="auto"/>
            <w:right w:val="none" w:sz="0" w:space="0" w:color="auto"/>
          </w:divBdr>
        </w:div>
        <w:div w:id="1089154346">
          <w:marLeft w:val="0"/>
          <w:marRight w:val="0"/>
          <w:marTop w:val="0"/>
          <w:marBottom w:val="0"/>
          <w:divBdr>
            <w:top w:val="none" w:sz="0" w:space="0" w:color="auto"/>
            <w:left w:val="none" w:sz="0" w:space="0" w:color="auto"/>
            <w:bottom w:val="none" w:sz="0" w:space="0" w:color="auto"/>
            <w:right w:val="none" w:sz="0" w:space="0" w:color="auto"/>
          </w:divBdr>
        </w:div>
        <w:div w:id="699431360">
          <w:marLeft w:val="0"/>
          <w:marRight w:val="0"/>
          <w:marTop w:val="0"/>
          <w:marBottom w:val="0"/>
          <w:divBdr>
            <w:top w:val="none" w:sz="0" w:space="0" w:color="auto"/>
            <w:left w:val="none" w:sz="0" w:space="0" w:color="auto"/>
            <w:bottom w:val="none" w:sz="0" w:space="0" w:color="auto"/>
            <w:right w:val="none" w:sz="0" w:space="0" w:color="auto"/>
          </w:divBdr>
        </w:div>
        <w:div w:id="1898202241">
          <w:marLeft w:val="0"/>
          <w:marRight w:val="0"/>
          <w:marTop w:val="0"/>
          <w:marBottom w:val="0"/>
          <w:divBdr>
            <w:top w:val="none" w:sz="0" w:space="0" w:color="auto"/>
            <w:left w:val="none" w:sz="0" w:space="0" w:color="auto"/>
            <w:bottom w:val="none" w:sz="0" w:space="0" w:color="auto"/>
            <w:right w:val="none" w:sz="0" w:space="0" w:color="auto"/>
          </w:divBdr>
        </w:div>
        <w:div w:id="928075221">
          <w:marLeft w:val="0"/>
          <w:marRight w:val="0"/>
          <w:marTop w:val="0"/>
          <w:marBottom w:val="0"/>
          <w:divBdr>
            <w:top w:val="none" w:sz="0" w:space="0" w:color="auto"/>
            <w:left w:val="none" w:sz="0" w:space="0" w:color="auto"/>
            <w:bottom w:val="none" w:sz="0" w:space="0" w:color="auto"/>
            <w:right w:val="none" w:sz="0" w:space="0" w:color="auto"/>
          </w:divBdr>
        </w:div>
        <w:div w:id="1930849440">
          <w:marLeft w:val="0"/>
          <w:marRight w:val="0"/>
          <w:marTop w:val="0"/>
          <w:marBottom w:val="0"/>
          <w:divBdr>
            <w:top w:val="none" w:sz="0" w:space="0" w:color="auto"/>
            <w:left w:val="none" w:sz="0" w:space="0" w:color="auto"/>
            <w:bottom w:val="none" w:sz="0" w:space="0" w:color="auto"/>
            <w:right w:val="none" w:sz="0" w:space="0" w:color="auto"/>
          </w:divBdr>
        </w:div>
        <w:div w:id="1807433269">
          <w:marLeft w:val="0"/>
          <w:marRight w:val="0"/>
          <w:marTop w:val="0"/>
          <w:marBottom w:val="0"/>
          <w:divBdr>
            <w:top w:val="none" w:sz="0" w:space="0" w:color="auto"/>
            <w:left w:val="none" w:sz="0" w:space="0" w:color="auto"/>
            <w:bottom w:val="none" w:sz="0" w:space="0" w:color="auto"/>
            <w:right w:val="none" w:sz="0" w:space="0" w:color="auto"/>
          </w:divBdr>
        </w:div>
        <w:div w:id="305546700">
          <w:marLeft w:val="0"/>
          <w:marRight w:val="0"/>
          <w:marTop w:val="0"/>
          <w:marBottom w:val="0"/>
          <w:divBdr>
            <w:top w:val="none" w:sz="0" w:space="0" w:color="auto"/>
            <w:left w:val="none" w:sz="0" w:space="0" w:color="auto"/>
            <w:bottom w:val="none" w:sz="0" w:space="0" w:color="auto"/>
            <w:right w:val="none" w:sz="0" w:space="0" w:color="auto"/>
          </w:divBdr>
        </w:div>
        <w:div w:id="1123960492">
          <w:marLeft w:val="0"/>
          <w:marRight w:val="0"/>
          <w:marTop w:val="0"/>
          <w:marBottom w:val="0"/>
          <w:divBdr>
            <w:top w:val="none" w:sz="0" w:space="0" w:color="auto"/>
            <w:left w:val="none" w:sz="0" w:space="0" w:color="auto"/>
            <w:bottom w:val="none" w:sz="0" w:space="0" w:color="auto"/>
            <w:right w:val="none" w:sz="0" w:space="0" w:color="auto"/>
          </w:divBdr>
        </w:div>
        <w:div w:id="1531453398">
          <w:marLeft w:val="0"/>
          <w:marRight w:val="0"/>
          <w:marTop w:val="0"/>
          <w:marBottom w:val="0"/>
          <w:divBdr>
            <w:top w:val="none" w:sz="0" w:space="0" w:color="auto"/>
            <w:left w:val="none" w:sz="0" w:space="0" w:color="auto"/>
            <w:bottom w:val="none" w:sz="0" w:space="0" w:color="auto"/>
            <w:right w:val="none" w:sz="0" w:space="0" w:color="auto"/>
          </w:divBdr>
        </w:div>
        <w:div w:id="1606574865">
          <w:marLeft w:val="0"/>
          <w:marRight w:val="0"/>
          <w:marTop w:val="0"/>
          <w:marBottom w:val="0"/>
          <w:divBdr>
            <w:top w:val="none" w:sz="0" w:space="0" w:color="auto"/>
            <w:left w:val="none" w:sz="0" w:space="0" w:color="auto"/>
            <w:bottom w:val="none" w:sz="0" w:space="0" w:color="auto"/>
            <w:right w:val="none" w:sz="0" w:space="0" w:color="auto"/>
          </w:divBdr>
        </w:div>
        <w:div w:id="700085363">
          <w:marLeft w:val="0"/>
          <w:marRight w:val="0"/>
          <w:marTop w:val="0"/>
          <w:marBottom w:val="0"/>
          <w:divBdr>
            <w:top w:val="none" w:sz="0" w:space="0" w:color="auto"/>
            <w:left w:val="none" w:sz="0" w:space="0" w:color="auto"/>
            <w:bottom w:val="none" w:sz="0" w:space="0" w:color="auto"/>
            <w:right w:val="none" w:sz="0" w:space="0" w:color="auto"/>
          </w:divBdr>
        </w:div>
        <w:div w:id="457408207">
          <w:marLeft w:val="0"/>
          <w:marRight w:val="0"/>
          <w:marTop w:val="0"/>
          <w:marBottom w:val="0"/>
          <w:divBdr>
            <w:top w:val="none" w:sz="0" w:space="0" w:color="auto"/>
            <w:left w:val="none" w:sz="0" w:space="0" w:color="auto"/>
            <w:bottom w:val="none" w:sz="0" w:space="0" w:color="auto"/>
            <w:right w:val="none" w:sz="0" w:space="0" w:color="auto"/>
          </w:divBdr>
        </w:div>
        <w:div w:id="2008436701">
          <w:marLeft w:val="0"/>
          <w:marRight w:val="0"/>
          <w:marTop w:val="0"/>
          <w:marBottom w:val="0"/>
          <w:divBdr>
            <w:top w:val="none" w:sz="0" w:space="0" w:color="auto"/>
            <w:left w:val="none" w:sz="0" w:space="0" w:color="auto"/>
            <w:bottom w:val="none" w:sz="0" w:space="0" w:color="auto"/>
            <w:right w:val="none" w:sz="0" w:space="0" w:color="auto"/>
          </w:divBdr>
        </w:div>
        <w:div w:id="2115439783">
          <w:marLeft w:val="0"/>
          <w:marRight w:val="0"/>
          <w:marTop w:val="0"/>
          <w:marBottom w:val="0"/>
          <w:divBdr>
            <w:top w:val="none" w:sz="0" w:space="0" w:color="auto"/>
            <w:left w:val="none" w:sz="0" w:space="0" w:color="auto"/>
            <w:bottom w:val="none" w:sz="0" w:space="0" w:color="auto"/>
            <w:right w:val="none" w:sz="0" w:space="0" w:color="auto"/>
          </w:divBdr>
        </w:div>
        <w:div w:id="1715763629">
          <w:marLeft w:val="0"/>
          <w:marRight w:val="0"/>
          <w:marTop w:val="0"/>
          <w:marBottom w:val="0"/>
          <w:divBdr>
            <w:top w:val="none" w:sz="0" w:space="0" w:color="auto"/>
            <w:left w:val="none" w:sz="0" w:space="0" w:color="auto"/>
            <w:bottom w:val="none" w:sz="0" w:space="0" w:color="auto"/>
            <w:right w:val="none" w:sz="0" w:space="0" w:color="auto"/>
          </w:divBdr>
        </w:div>
        <w:div w:id="303512544">
          <w:marLeft w:val="0"/>
          <w:marRight w:val="0"/>
          <w:marTop w:val="0"/>
          <w:marBottom w:val="0"/>
          <w:divBdr>
            <w:top w:val="none" w:sz="0" w:space="0" w:color="auto"/>
            <w:left w:val="none" w:sz="0" w:space="0" w:color="auto"/>
            <w:bottom w:val="none" w:sz="0" w:space="0" w:color="auto"/>
            <w:right w:val="none" w:sz="0" w:space="0" w:color="auto"/>
          </w:divBdr>
        </w:div>
        <w:div w:id="265625469">
          <w:marLeft w:val="0"/>
          <w:marRight w:val="0"/>
          <w:marTop w:val="0"/>
          <w:marBottom w:val="0"/>
          <w:divBdr>
            <w:top w:val="none" w:sz="0" w:space="0" w:color="auto"/>
            <w:left w:val="none" w:sz="0" w:space="0" w:color="auto"/>
            <w:bottom w:val="none" w:sz="0" w:space="0" w:color="auto"/>
            <w:right w:val="none" w:sz="0" w:space="0" w:color="auto"/>
          </w:divBdr>
        </w:div>
        <w:div w:id="446240020">
          <w:marLeft w:val="0"/>
          <w:marRight w:val="0"/>
          <w:marTop w:val="0"/>
          <w:marBottom w:val="0"/>
          <w:divBdr>
            <w:top w:val="none" w:sz="0" w:space="0" w:color="auto"/>
            <w:left w:val="none" w:sz="0" w:space="0" w:color="auto"/>
            <w:bottom w:val="none" w:sz="0" w:space="0" w:color="auto"/>
            <w:right w:val="none" w:sz="0" w:space="0" w:color="auto"/>
          </w:divBdr>
        </w:div>
        <w:div w:id="534007217">
          <w:marLeft w:val="0"/>
          <w:marRight w:val="0"/>
          <w:marTop w:val="0"/>
          <w:marBottom w:val="0"/>
          <w:divBdr>
            <w:top w:val="none" w:sz="0" w:space="0" w:color="auto"/>
            <w:left w:val="none" w:sz="0" w:space="0" w:color="auto"/>
            <w:bottom w:val="none" w:sz="0" w:space="0" w:color="auto"/>
            <w:right w:val="none" w:sz="0" w:space="0" w:color="auto"/>
          </w:divBdr>
        </w:div>
        <w:div w:id="698971278">
          <w:marLeft w:val="0"/>
          <w:marRight w:val="0"/>
          <w:marTop w:val="0"/>
          <w:marBottom w:val="0"/>
          <w:divBdr>
            <w:top w:val="none" w:sz="0" w:space="0" w:color="auto"/>
            <w:left w:val="none" w:sz="0" w:space="0" w:color="auto"/>
            <w:bottom w:val="none" w:sz="0" w:space="0" w:color="auto"/>
            <w:right w:val="none" w:sz="0" w:space="0" w:color="auto"/>
          </w:divBdr>
        </w:div>
        <w:div w:id="479810764">
          <w:marLeft w:val="0"/>
          <w:marRight w:val="0"/>
          <w:marTop w:val="0"/>
          <w:marBottom w:val="0"/>
          <w:divBdr>
            <w:top w:val="none" w:sz="0" w:space="0" w:color="auto"/>
            <w:left w:val="none" w:sz="0" w:space="0" w:color="auto"/>
            <w:bottom w:val="none" w:sz="0" w:space="0" w:color="auto"/>
            <w:right w:val="none" w:sz="0" w:space="0" w:color="auto"/>
          </w:divBdr>
        </w:div>
      </w:divsChild>
    </w:div>
    <w:div w:id="826554808">
      <w:bodyDiv w:val="1"/>
      <w:marLeft w:val="0"/>
      <w:marRight w:val="0"/>
      <w:marTop w:val="0"/>
      <w:marBottom w:val="0"/>
      <w:divBdr>
        <w:top w:val="none" w:sz="0" w:space="0" w:color="auto"/>
        <w:left w:val="none" w:sz="0" w:space="0" w:color="auto"/>
        <w:bottom w:val="none" w:sz="0" w:space="0" w:color="auto"/>
        <w:right w:val="none" w:sz="0" w:space="0" w:color="auto"/>
      </w:divBdr>
    </w:div>
    <w:div w:id="870192444">
      <w:bodyDiv w:val="1"/>
      <w:marLeft w:val="0"/>
      <w:marRight w:val="0"/>
      <w:marTop w:val="0"/>
      <w:marBottom w:val="0"/>
      <w:divBdr>
        <w:top w:val="none" w:sz="0" w:space="0" w:color="auto"/>
        <w:left w:val="none" w:sz="0" w:space="0" w:color="auto"/>
        <w:bottom w:val="none" w:sz="0" w:space="0" w:color="auto"/>
        <w:right w:val="none" w:sz="0" w:space="0" w:color="auto"/>
      </w:divBdr>
    </w:div>
    <w:div w:id="878786350">
      <w:bodyDiv w:val="1"/>
      <w:marLeft w:val="0"/>
      <w:marRight w:val="0"/>
      <w:marTop w:val="0"/>
      <w:marBottom w:val="0"/>
      <w:divBdr>
        <w:top w:val="none" w:sz="0" w:space="0" w:color="auto"/>
        <w:left w:val="none" w:sz="0" w:space="0" w:color="auto"/>
        <w:bottom w:val="none" w:sz="0" w:space="0" w:color="auto"/>
        <w:right w:val="none" w:sz="0" w:space="0" w:color="auto"/>
      </w:divBdr>
    </w:div>
    <w:div w:id="887301021">
      <w:bodyDiv w:val="1"/>
      <w:marLeft w:val="0"/>
      <w:marRight w:val="0"/>
      <w:marTop w:val="0"/>
      <w:marBottom w:val="0"/>
      <w:divBdr>
        <w:top w:val="none" w:sz="0" w:space="0" w:color="auto"/>
        <w:left w:val="none" w:sz="0" w:space="0" w:color="auto"/>
        <w:bottom w:val="none" w:sz="0" w:space="0" w:color="auto"/>
        <w:right w:val="none" w:sz="0" w:space="0" w:color="auto"/>
      </w:divBdr>
    </w:div>
    <w:div w:id="926037858">
      <w:bodyDiv w:val="1"/>
      <w:marLeft w:val="0"/>
      <w:marRight w:val="0"/>
      <w:marTop w:val="0"/>
      <w:marBottom w:val="0"/>
      <w:divBdr>
        <w:top w:val="none" w:sz="0" w:space="0" w:color="auto"/>
        <w:left w:val="none" w:sz="0" w:space="0" w:color="auto"/>
        <w:bottom w:val="none" w:sz="0" w:space="0" w:color="auto"/>
        <w:right w:val="none" w:sz="0" w:space="0" w:color="auto"/>
      </w:divBdr>
    </w:div>
    <w:div w:id="974068210">
      <w:bodyDiv w:val="1"/>
      <w:marLeft w:val="0"/>
      <w:marRight w:val="0"/>
      <w:marTop w:val="0"/>
      <w:marBottom w:val="0"/>
      <w:divBdr>
        <w:top w:val="none" w:sz="0" w:space="0" w:color="auto"/>
        <w:left w:val="none" w:sz="0" w:space="0" w:color="auto"/>
        <w:bottom w:val="none" w:sz="0" w:space="0" w:color="auto"/>
        <w:right w:val="none" w:sz="0" w:space="0" w:color="auto"/>
      </w:divBdr>
    </w:div>
    <w:div w:id="990913364">
      <w:bodyDiv w:val="1"/>
      <w:marLeft w:val="0"/>
      <w:marRight w:val="0"/>
      <w:marTop w:val="0"/>
      <w:marBottom w:val="0"/>
      <w:divBdr>
        <w:top w:val="none" w:sz="0" w:space="0" w:color="auto"/>
        <w:left w:val="none" w:sz="0" w:space="0" w:color="auto"/>
        <w:bottom w:val="none" w:sz="0" w:space="0" w:color="auto"/>
        <w:right w:val="none" w:sz="0" w:space="0" w:color="auto"/>
      </w:divBdr>
    </w:div>
    <w:div w:id="1012487154">
      <w:bodyDiv w:val="1"/>
      <w:marLeft w:val="0"/>
      <w:marRight w:val="0"/>
      <w:marTop w:val="0"/>
      <w:marBottom w:val="0"/>
      <w:divBdr>
        <w:top w:val="none" w:sz="0" w:space="0" w:color="auto"/>
        <w:left w:val="none" w:sz="0" w:space="0" w:color="auto"/>
        <w:bottom w:val="none" w:sz="0" w:space="0" w:color="auto"/>
        <w:right w:val="none" w:sz="0" w:space="0" w:color="auto"/>
      </w:divBdr>
    </w:div>
    <w:div w:id="1023744967">
      <w:bodyDiv w:val="1"/>
      <w:marLeft w:val="0"/>
      <w:marRight w:val="0"/>
      <w:marTop w:val="0"/>
      <w:marBottom w:val="0"/>
      <w:divBdr>
        <w:top w:val="none" w:sz="0" w:space="0" w:color="auto"/>
        <w:left w:val="none" w:sz="0" w:space="0" w:color="auto"/>
        <w:bottom w:val="none" w:sz="0" w:space="0" w:color="auto"/>
        <w:right w:val="none" w:sz="0" w:space="0" w:color="auto"/>
      </w:divBdr>
    </w:div>
    <w:div w:id="1039235455">
      <w:bodyDiv w:val="1"/>
      <w:marLeft w:val="0"/>
      <w:marRight w:val="0"/>
      <w:marTop w:val="0"/>
      <w:marBottom w:val="0"/>
      <w:divBdr>
        <w:top w:val="none" w:sz="0" w:space="0" w:color="auto"/>
        <w:left w:val="none" w:sz="0" w:space="0" w:color="auto"/>
        <w:bottom w:val="none" w:sz="0" w:space="0" w:color="auto"/>
        <w:right w:val="none" w:sz="0" w:space="0" w:color="auto"/>
      </w:divBdr>
    </w:div>
    <w:div w:id="1071268769">
      <w:bodyDiv w:val="1"/>
      <w:marLeft w:val="0"/>
      <w:marRight w:val="0"/>
      <w:marTop w:val="0"/>
      <w:marBottom w:val="0"/>
      <w:divBdr>
        <w:top w:val="none" w:sz="0" w:space="0" w:color="auto"/>
        <w:left w:val="none" w:sz="0" w:space="0" w:color="auto"/>
        <w:bottom w:val="none" w:sz="0" w:space="0" w:color="auto"/>
        <w:right w:val="none" w:sz="0" w:space="0" w:color="auto"/>
      </w:divBdr>
    </w:div>
    <w:div w:id="1120878367">
      <w:bodyDiv w:val="1"/>
      <w:marLeft w:val="0"/>
      <w:marRight w:val="0"/>
      <w:marTop w:val="0"/>
      <w:marBottom w:val="0"/>
      <w:divBdr>
        <w:top w:val="none" w:sz="0" w:space="0" w:color="auto"/>
        <w:left w:val="none" w:sz="0" w:space="0" w:color="auto"/>
        <w:bottom w:val="none" w:sz="0" w:space="0" w:color="auto"/>
        <w:right w:val="none" w:sz="0" w:space="0" w:color="auto"/>
      </w:divBdr>
    </w:div>
    <w:div w:id="1154298017">
      <w:bodyDiv w:val="1"/>
      <w:marLeft w:val="0"/>
      <w:marRight w:val="0"/>
      <w:marTop w:val="0"/>
      <w:marBottom w:val="0"/>
      <w:divBdr>
        <w:top w:val="none" w:sz="0" w:space="0" w:color="auto"/>
        <w:left w:val="none" w:sz="0" w:space="0" w:color="auto"/>
        <w:bottom w:val="none" w:sz="0" w:space="0" w:color="auto"/>
        <w:right w:val="none" w:sz="0" w:space="0" w:color="auto"/>
      </w:divBdr>
    </w:div>
    <w:div w:id="1155487406">
      <w:bodyDiv w:val="1"/>
      <w:marLeft w:val="0"/>
      <w:marRight w:val="0"/>
      <w:marTop w:val="0"/>
      <w:marBottom w:val="0"/>
      <w:divBdr>
        <w:top w:val="none" w:sz="0" w:space="0" w:color="auto"/>
        <w:left w:val="none" w:sz="0" w:space="0" w:color="auto"/>
        <w:bottom w:val="none" w:sz="0" w:space="0" w:color="auto"/>
        <w:right w:val="none" w:sz="0" w:space="0" w:color="auto"/>
      </w:divBdr>
    </w:div>
    <w:div w:id="1156847650">
      <w:bodyDiv w:val="1"/>
      <w:marLeft w:val="0"/>
      <w:marRight w:val="0"/>
      <w:marTop w:val="0"/>
      <w:marBottom w:val="0"/>
      <w:divBdr>
        <w:top w:val="none" w:sz="0" w:space="0" w:color="auto"/>
        <w:left w:val="none" w:sz="0" w:space="0" w:color="auto"/>
        <w:bottom w:val="none" w:sz="0" w:space="0" w:color="auto"/>
        <w:right w:val="none" w:sz="0" w:space="0" w:color="auto"/>
      </w:divBdr>
    </w:div>
    <w:div w:id="1168326632">
      <w:bodyDiv w:val="1"/>
      <w:marLeft w:val="0"/>
      <w:marRight w:val="0"/>
      <w:marTop w:val="0"/>
      <w:marBottom w:val="0"/>
      <w:divBdr>
        <w:top w:val="none" w:sz="0" w:space="0" w:color="auto"/>
        <w:left w:val="none" w:sz="0" w:space="0" w:color="auto"/>
        <w:bottom w:val="none" w:sz="0" w:space="0" w:color="auto"/>
        <w:right w:val="none" w:sz="0" w:space="0" w:color="auto"/>
      </w:divBdr>
    </w:div>
    <w:div w:id="1229918399">
      <w:bodyDiv w:val="1"/>
      <w:marLeft w:val="0"/>
      <w:marRight w:val="0"/>
      <w:marTop w:val="0"/>
      <w:marBottom w:val="0"/>
      <w:divBdr>
        <w:top w:val="none" w:sz="0" w:space="0" w:color="auto"/>
        <w:left w:val="none" w:sz="0" w:space="0" w:color="auto"/>
        <w:bottom w:val="none" w:sz="0" w:space="0" w:color="auto"/>
        <w:right w:val="none" w:sz="0" w:space="0" w:color="auto"/>
      </w:divBdr>
    </w:div>
    <w:div w:id="1259365898">
      <w:bodyDiv w:val="1"/>
      <w:marLeft w:val="0"/>
      <w:marRight w:val="0"/>
      <w:marTop w:val="0"/>
      <w:marBottom w:val="0"/>
      <w:divBdr>
        <w:top w:val="none" w:sz="0" w:space="0" w:color="auto"/>
        <w:left w:val="none" w:sz="0" w:space="0" w:color="auto"/>
        <w:bottom w:val="none" w:sz="0" w:space="0" w:color="auto"/>
        <w:right w:val="none" w:sz="0" w:space="0" w:color="auto"/>
      </w:divBdr>
    </w:div>
    <w:div w:id="1277444265">
      <w:bodyDiv w:val="1"/>
      <w:marLeft w:val="0"/>
      <w:marRight w:val="0"/>
      <w:marTop w:val="0"/>
      <w:marBottom w:val="0"/>
      <w:divBdr>
        <w:top w:val="none" w:sz="0" w:space="0" w:color="auto"/>
        <w:left w:val="none" w:sz="0" w:space="0" w:color="auto"/>
        <w:bottom w:val="none" w:sz="0" w:space="0" w:color="auto"/>
        <w:right w:val="none" w:sz="0" w:space="0" w:color="auto"/>
      </w:divBdr>
    </w:div>
    <w:div w:id="1291862674">
      <w:bodyDiv w:val="1"/>
      <w:marLeft w:val="0"/>
      <w:marRight w:val="0"/>
      <w:marTop w:val="0"/>
      <w:marBottom w:val="0"/>
      <w:divBdr>
        <w:top w:val="none" w:sz="0" w:space="0" w:color="auto"/>
        <w:left w:val="none" w:sz="0" w:space="0" w:color="auto"/>
        <w:bottom w:val="none" w:sz="0" w:space="0" w:color="auto"/>
        <w:right w:val="none" w:sz="0" w:space="0" w:color="auto"/>
      </w:divBdr>
    </w:div>
    <w:div w:id="1297375857">
      <w:bodyDiv w:val="1"/>
      <w:marLeft w:val="0"/>
      <w:marRight w:val="0"/>
      <w:marTop w:val="0"/>
      <w:marBottom w:val="0"/>
      <w:divBdr>
        <w:top w:val="none" w:sz="0" w:space="0" w:color="auto"/>
        <w:left w:val="none" w:sz="0" w:space="0" w:color="auto"/>
        <w:bottom w:val="none" w:sz="0" w:space="0" w:color="auto"/>
        <w:right w:val="none" w:sz="0" w:space="0" w:color="auto"/>
      </w:divBdr>
    </w:div>
    <w:div w:id="1341270610">
      <w:bodyDiv w:val="1"/>
      <w:marLeft w:val="0"/>
      <w:marRight w:val="0"/>
      <w:marTop w:val="0"/>
      <w:marBottom w:val="0"/>
      <w:divBdr>
        <w:top w:val="none" w:sz="0" w:space="0" w:color="auto"/>
        <w:left w:val="none" w:sz="0" w:space="0" w:color="auto"/>
        <w:bottom w:val="none" w:sz="0" w:space="0" w:color="auto"/>
        <w:right w:val="none" w:sz="0" w:space="0" w:color="auto"/>
      </w:divBdr>
    </w:div>
    <w:div w:id="1363750891">
      <w:bodyDiv w:val="1"/>
      <w:marLeft w:val="0"/>
      <w:marRight w:val="0"/>
      <w:marTop w:val="0"/>
      <w:marBottom w:val="0"/>
      <w:divBdr>
        <w:top w:val="none" w:sz="0" w:space="0" w:color="auto"/>
        <w:left w:val="none" w:sz="0" w:space="0" w:color="auto"/>
        <w:bottom w:val="none" w:sz="0" w:space="0" w:color="auto"/>
        <w:right w:val="none" w:sz="0" w:space="0" w:color="auto"/>
      </w:divBdr>
    </w:div>
    <w:div w:id="1372263484">
      <w:bodyDiv w:val="1"/>
      <w:marLeft w:val="0"/>
      <w:marRight w:val="0"/>
      <w:marTop w:val="0"/>
      <w:marBottom w:val="0"/>
      <w:divBdr>
        <w:top w:val="none" w:sz="0" w:space="0" w:color="auto"/>
        <w:left w:val="none" w:sz="0" w:space="0" w:color="auto"/>
        <w:bottom w:val="none" w:sz="0" w:space="0" w:color="auto"/>
        <w:right w:val="none" w:sz="0" w:space="0" w:color="auto"/>
      </w:divBdr>
    </w:div>
    <w:div w:id="1388724715">
      <w:bodyDiv w:val="1"/>
      <w:marLeft w:val="0"/>
      <w:marRight w:val="0"/>
      <w:marTop w:val="0"/>
      <w:marBottom w:val="0"/>
      <w:divBdr>
        <w:top w:val="none" w:sz="0" w:space="0" w:color="auto"/>
        <w:left w:val="none" w:sz="0" w:space="0" w:color="auto"/>
        <w:bottom w:val="none" w:sz="0" w:space="0" w:color="auto"/>
        <w:right w:val="none" w:sz="0" w:space="0" w:color="auto"/>
      </w:divBdr>
    </w:div>
    <w:div w:id="1402212895">
      <w:bodyDiv w:val="1"/>
      <w:marLeft w:val="0"/>
      <w:marRight w:val="0"/>
      <w:marTop w:val="0"/>
      <w:marBottom w:val="0"/>
      <w:divBdr>
        <w:top w:val="none" w:sz="0" w:space="0" w:color="auto"/>
        <w:left w:val="none" w:sz="0" w:space="0" w:color="auto"/>
        <w:bottom w:val="none" w:sz="0" w:space="0" w:color="auto"/>
        <w:right w:val="none" w:sz="0" w:space="0" w:color="auto"/>
      </w:divBdr>
    </w:div>
    <w:div w:id="1413813129">
      <w:bodyDiv w:val="1"/>
      <w:marLeft w:val="0"/>
      <w:marRight w:val="0"/>
      <w:marTop w:val="0"/>
      <w:marBottom w:val="0"/>
      <w:divBdr>
        <w:top w:val="none" w:sz="0" w:space="0" w:color="auto"/>
        <w:left w:val="none" w:sz="0" w:space="0" w:color="auto"/>
        <w:bottom w:val="none" w:sz="0" w:space="0" w:color="auto"/>
        <w:right w:val="none" w:sz="0" w:space="0" w:color="auto"/>
      </w:divBdr>
    </w:div>
    <w:div w:id="1501892815">
      <w:bodyDiv w:val="1"/>
      <w:marLeft w:val="0"/>
      <w:marRight w:val="0"/>
      <w:marTop w:val="0"/>
      <w:marBottom w:val="0"/>
      <w:divBdr>
        <w:top w:val="none" w:sz="0" w:space="0" w:color="auto"/>
        <w:left w:val="none" w:sz="0" w:space="0" w:color="auto"/>
        <w:bottom w:val="none" w:sz="0" w:space="0" w:color="auto"/>
        <w:right w:val="none" w:sz="0" w:space="0" w:color="auto"/>
      </w:divBdr>
    </w:div>
    <w:div w:id="1559704931">
      <w:bodyDiv w:val="1"/>
      <w:marLeft w:val="0"/>
      <w:marRight w:val="0"/>
      <w:marTop w:val="0"/>
      <w:marBottom w:val="0"/>
      <w:divBdr>
        <w:top w:val="none" w:sz="0" w:space="0" w:color="auto"/>
        <w:left w:val="none" w:sz="0" w:space="0" w:color="auto"/>
        <w:bottom w:val="none" w:sz="0" w:space="0" w:color="auto"/>
        <w:right w:val="none" w:sz="0" w:space="0" w:color="auto"/>
      </w:divBdr>
    </w:div>
    <w:div w:id="1563635973">
      <w:bodyDiv w:val="1"/>
      <w:marLeft w:val="0"/>
      <w:marRight w:val="0"/>
      <w:marTop w:val="0"/>
      <w:marBottom w:val="0"/>
      <w:divBdr>
        <w:top w:val="none" w:sz="0" w:space="0" w:color="auto"/>
        <w:left w:val="none" w:sz="0" w:space="0" w:color="auto"/>
        <w:bottom w:val="none" w:sz="0" w:space="0" w:color="auto"/>
        <w:right w:val="none" w:sz="0" w:space="0" w:color="auto"/>
      </w:divBdr>
    </w:div>
    <w:div w:id="1630819215">
      <w:bodyDiv w:val="1"/>
      <w:marLeft w:val="0"/>
      <w:marRight w:val="0"/>
      <w:marTop w:val="0"/>
      <w:marBottom w:val="0"/>
      <w:divBdr>
        <w:top w:val="none" w:sz="0" w:space="0" w:color="auto"/>
        <w:left w:val="none" w:sz="0" w:space="0" w:color="auto"/>
        <w:bottom w:val="none" w:sz="0" w:space="0" w:color="auto"/>
        <w:right w:val="none" w:sz="0" w:space="0" w:color="auto"/>
      </w:divBdr>
    </w:div>
    <w:div w:id="1636375723">
      <w:bodyDiv w:val="1"/>
      <w:marLeft w:val="0"/>
      <w:marRight w:val="0"/>
      <w:marTop w:val="0"/>
      <w:marBottom w:val="0"/>
      <w:divBdr>
        <w:top w:val="none" w:sz="0" w:space="0" w:color="auto"/>
        <w:left w:val="none" w:sz="0" w:space="0" w:color="auto"/>
        <w:bottom w:val="none" w:sz="0" w:space="0" w:color="auto"/>
        <w:right w:val="none" w:sz="0" w:space="0" w:color="auto"/>
      </w:divBdr>
    </w:div>
    <w:div w:id="1676574567">
      <w:bodyDiv w:val="1"/>
      <w:marLeft w:val="0"/>
      <w:marRight w:val="0"/>
      <w:marTop w:val="0"/>
      <w:marBottom w:val="0"/>
      <w:divBdr>
        <w:top w:val="none" w:sz="0" w:space="0" w:color="auto"/>
        <w:left w:val="none" w:sz="0" w:space="0" w:color="auto"/>
        <w:bottom w:val="none" w:sz="0" w:space="0" w:color="auto"/>
        <w:right w:val="none" w:sz="0" w:space="0" w:color="auto"/>
      </w:divBdr>
    </w:div>
    <w:div w:id="1707750242">
      <w:bodyDiv w:val="1"/>
      <w:marLeft w:val="0"/>
      <w:marRight w:val="0"/>
      <w:marTop w:val="0"/>
      <w:marBottom w:val="0"/>
      <w:divBdr>
        <w:top w:val="none" w:sz="0" w:space="0" w:color="auto"/>
        <w:left w:val="none" w:sz="0" w:space="0" w:color="auto"/>
        <w:bottom w:val="none" w:sz="0" w:space="0" w:color="auto"/>
        <w:right w:val="none" w:sz="0" w:space="0" w:color="auto"/>
      </w:divBdr>
    </w:div>
    <w:div w:id="1772511903">
      <w:bodyDiv w:val="1"/>
      <w:marLeft w:val="0"/>
      <w:marRight w:val="0"/>
      <w:marTop w:val="0"/>
      <w:marBottom w:val="0"/>
      <w:divBdr>
        <w:top w:val="none" w:sz="0" w:space="0" w:color="auto"/>
        <w:left w:val="none" w:sz="0" w:space="0" w:color="auto"/>
        <w:bottom w:val="none" w:sz="0" w:space="0" w:color="auto"/>
        <w:right w:val="none" w:sz="0" w:space="0" w:color="auto"/>
      </w:divBdr>
    </w:div>
    <w:div w:id="1788348766">
      <w:bodyDiv w:val="1"/>
      <w:marLeft w:val="0"/>
      <w:marRight w:val="0"/>
      <w:marTop w:val="0"/>
      <w:marBottom w:val="0"/>
      <w:divBdr>
        <w:top w:val="none" w:sz="0" w:space="0" w:color="auto"/>
        <w:left w:val="none" w:sz="0" w:space="0" w:color="auto"/>
        <w:bottom w:val="none" w:sz="0" w:space="0" w:color="auto"/>
        <w:right w:val="none" w:sz="0" w:space="0" w:color="auto"/>
      </w:divBdr>
    </w:div>
    <w:div w:id="1794061102">
      <w:bodyDiv w:val="1"/>
      <w:marLeft w:val="0"/>
      <w:marRight w:val="0"/>
      <w:marTop w:val="0"/>
      <w:marBottom w:val="0"/>
      <w:divBdr>
        <w:top w:val="none" w:sz="0" w:space="0" w:color="auto"/>
        <w:left w:val="none" w:sz="0" w:space="0" w:color="auto"/>
        <w:bottom w:val="none" w:sz="0" w:space="0" w:color="auto"/>
        <w:right w:val="none" w:sz="0" w:space="0" w:color="auto"/>
      </w:divBdr>
    </w:div>
    <w:div w:id="1805077102">
      <w:bodyDiv w:val="1"/>
      <w:marLeft w:val="0"/>
      <w:marRight w:val="0"/>
      <w:marTop w:val="0"/>
      <w:marBottom w:val="0"/>
      <w:divBdr>
        <w:top w:val="none" w:sz="0" w:space="0" w:color="auto"/>
        <w:left w:val="none" w:sz="0" w:space="0" w:color="auto"/>
        <w:bottom w:val="none" w:sz="0" w:space="0" w:color="auto"/>
        <w:right w:val="none" w:sz="0" w:space="0" w:color="auto"/>
      </w:divBdr>
    </w:div>
    <w:div w:id="1806317461">
      <w:bodyDiv w:val="1"/>
      <w:marLeft w:val="0"/>
      <w:marRight w:val="0"/>
      <w:marTop w:val="0"/>
      <w:marBottom w:val="0"/>
      <w:divBdr>
        <w:top w:val="none" w:sz="0" w:space="0" w:color="auto"/>
        <w:left w:val="none" w:sz="0" w:space="0" w:color="auto"/>
        <w:bottom w:val="none" w:sz="0" w:space="0" w:color="auto"/>
        <w:right w:val="none" w:sz="0" w:space="0" w:color="auto"/>
      </w:divBdr>
    </w:div>
    <w:div w:id="1808350311">
      <w:bodyDiv w:val="1"/>
      <w:marLeft w:val="0"/>
      <w:marRight w:val="0"/>
      <w:marTop w:val="0"/>
      <w:marBottom w:val="0"/>
      <w:divBdr>
        <w:top w:val="none" w:sz="0" w:space="0" w:color="auto"/>
        <w:left w:val="none" w:sz="0" w:space="0" w:color="auto"/>
        <w:bottom w:val="none" w:sz="0" w:space="0" w:color="auto"/>
        <w:right w:val="none" w:sz="0" w:space="0" w:color="auto"/>
      </w:divBdr>
    </w:div>
    <w:div w:id="1851484751">
      <w:bodyDiv w:val="1"/>
      <w:marLeft w:val="0"/>
      <w:marRight w:val="0"/>
      <w:marTop w:val="0"/>
      <w:marBottom w:val="0"/>
      <w:divBdr>
        <w:top w:val="none" w:sz="0" w:space="0" w:color="auto"/>
        <w:left w:val="none" w:sz="0" w:space="0" w:color="auto"/>
        <w:bottom w:val="none" w:sz="0" w:space="0" w:color="auto"/>
        <w:right w:val="none" w:sz="0" w:space="0" w:color="auto"/>
      </w:divBdr>
    </w:div>
    <w:div w:id="1885562476">
      <w:bodyDiv w:val="1"/>
      <w:marLeft w:val="0"/>
      <w:marRight w:val="0"/>
      <w:marTop w:val="0"/>
      <w:marBottom w:val="0"/>
      <w:divBdr>
        <w:top w:val="none" w:sz="0" w:space="0" w:color="auto"/>
        <w:left w:val="none" w:sz="0" w:space="0" w:color="auto"/>
        <w:bottom w:val="none" w:sz="0" w:space="0" w:color="auto"/>
        <w:right w:val="none" w:sz="0" w:space="0" w:color="auto"/>
      </w:divBdr>
    </w:div>
    <w:div w:id="1906600869">
      <w:bodyDiv w:val="1"/>
      <w:marLeft w:val="0"/>
      <w:marRight w:val="0"/>
      <w:marTop w:val="0"/>
      <w:marBottom w:val="0"/>
      <w:divBdr>
        <w:top w:val="none" w:sz="0" w:space="0" w:color="auto"/>
        <w:left w:val="none" w:sz="0" w:space="0" w:color="auto"/>
        <w:bottom w:val="none" w:sz="0" w:space="0" w:color="auto"/>
        <w:right w:val="none" w:sz="0" w:space="0" w:color="auto"/>
      </w:divBdr>
    </w:div>
    <w:div w:id="1942179496">
      <w:bodyDiv w:val="1"/>
      <w:marLeft w:val="0"/>
      <w:marRight w:val="0"/>
      <w:marTop w:val="0"/>
      <w:marBottom w:val="0"/>
      <w:divBdr>
        <w:top w:val="none" w:sz="0" w:space="0" w:color="auto"/>
        <w:left w:val="none" w:sz="0" w:space="0" w:color="auto"/>
        <w:bottom w:val="none" w:sz="0" w:space="0" w:color="auto"/>
        <w:right w:val="none" w:sz="0" w:space="0" w:color="auto"/>
      </w:divBdr>
    </w:div>
    <w:div w:id="1960260205">
      <w:bodyDiv w:val="1"/>
      <w:marLeft w:val="0"/>
      <w:marRight w:val="0"/>
      <w:marTop w:val="0"/>
      <w:marBottom w:val="0"/>
      <w:divBdr>
        <w:top w:val="none" w:sz="0" w:space="0" w:color="auto"/>
        <w:left w:val="none" w:sz="0" w:space="0" w:color="auto"/>
        <w:bottom w:val="none" w:sz="0" w:space="0" w:color="auto"/>
        <w:right w:val="none" w:sz="0" w:space="0" w:color="auto"/>
      </w:divBdr>
    </w:div>
    <w:div w:id="1977563725">
      <w:bodyDiv w:val="1"/>
      <w:marLeft w:val="0"/>
      <w:marRight w:val="0"/>
      <w:marTop w:val="0"/>
      <w:marBottom w:val="0"/>
      <w:divBdr>
        <w:top w:val="none" w:sz="0" w:space="0" w:color="auto"/>
        <w:left w:val="none" w:sz="0" w:space="0" w:color="auto"/>
        <w:bottom w:val="none" w:sz="0" w:space="0" w:color="auto"/>
        <w:right w:val="none" w:sz="0" w:space="0" w:color="auto"/>
      </w:divBdr>
    </w:div>
    <w:div w:id="1980107136">
      <w:bodyDiv w:val="1"/>
      <w:marLeft w:val="0"/>
      <w:marRight w:val="0"/>
      <w:marTop w:val="0"/>
      <w:marBottom w:val="0"/>
      <w:divBdr>
        <w:top w:val="none" w:sz="0" w:space="0" w:color="auto"/>
        <w:left w:val="none" w:sz="0" w:space="0" w:color="auto"/>
        <w:bottom w:val="none" w:sz="0" w:space="0" w:color="auto"/>
        <w:right w:val="none" w:sz="0" w:space="0" w:color="auto"/>
      </w:divBdr>
    </w:div>
    <w:div w:id="1982493883">
      <w:bodyDiv w:val="1"/>
      <w:marLeft w:val="0"/>
      <w:marRight w:val="0"/>
      <w:marTop w:val="0"/>
      <w:marBottom w:val="0"/>
      <w:divBdr>
        <w:top w:val="none" w:sz="0" w:space="0" w:color="auto"/>
        <w:left w:val="none" w:sz="0" w:space="0" w:color="auto"/>
        <w:bottom w:val="none" w:sz="0" w:space="0" w:color="auto"/>
        <w:right w:val="none" w:sz="0" w:space="0" w:color="auto"/>
      </w:divBdr>
    </w:div>
    <w:div w:id="1982542110">
      <w:bodyDiv w:val="1"/>
      <w:marLeft w:val="0"/>
      <w:marRight w:val="0"/>
      <w:marTop w:val="0"/>
      <w:marBottom w:val="0"/>
      <w:divBdr>
        <w:top w:val="none" w:sz="0" w:space="0" w:color="auto"/>
        <w:left w:val="none" w:sz="0" w:space="0" w:color="auto"/>
        <w:bottom w:val="none" w:sz="0" w:space="0" w:color="auto"/>
        <w:right w:val="none" w:sz="0" w:space="0" w:color="auto"/>
      </w:divBdr>
    </w:div>
    <w:div w:id="1986855599">
      <w:bodyDiv w:val="1"/>
      <w:marLeft w:val="0"/>
      <w:marRight w:val="0"/>
      <w:marTop w:val="0"/>
      <w:marBottom w:val="0"/>
      <w:divBdr>
        <w:top w:val="none" w:sz="0" w:space="0" w:color="auto"/>
        <w:left w:val="none" w:sz="0" w:space="0" w:color="auto"/>
        <w:bottom w:val="none" w:sz="0" w:space="0" w:color="auto"/>
        <w:right w:val="none" w:sz="0" w:space="0" w:color="auto"/>
      </w:divBdr>
    </w:div>
    <w:div w:id="2010474798">
      <w:bodyDiv w:val="1"/>
      <w:marLeft w:val="0"/>
      <w:marRight w:val="0"/>
      <w:marTop w:val="0"/>
      <w:marBottom w:val="0"/>
      <w:divBdr>
        <w:top w:val="none" w:sz="0" w:space="0" w:color="auto"/>
        <w:left w:val="none" w:sz="0" w:space="0" w:color="auto"/>
        <w:bottom w:val="none" w:sz="0" w:space="0" w:color="auto"/>
        <w:right w:val="none" w:sz="0" w:space="0" w:color="auto"/>
      </w:divBdr>
    </w:div>
    <w:div w:id="2021740413">
      <w:bodyDiv w:val="1"/>
      <w:marLeft w:val="0"/>
      <w:marRight w:val="0"/>
      <w:marTop w:val="0"/>
      <w:marBottom w:val="0"/>
      <w:divBdr>
        <w:top w:val="none" w:sz="0" w:space="0" w:color="auto"/>
        <w:left w:val="none" w:sz="0" w:space="0" w:color="auto"/>
        <w:bottom w:val="none" w:sz="0" w:space="0" w:color="auto"/>
        <w:right w:val="none" w:sz="0" w:space="0" w:color="auto"/>
      </w:divBdr>
    </w:div>
    <w:div w:id="2062248124">
      <w:bodyDiv w:val="1"/>
      <w:marLeft w:val="0"/>
      <w:marRight w:val="0"/>
      <w:marTop w:val="0"/>
      <w:marBottom w:val="0"/>
      <w:divBdr>
        <w:top w:val="none" w:sz="0" w:space="0" w:color="auto"/>
        <w:left w:val="none" w:sz="0" w:space="0" w:color="auto"/>
        <w:bottom w:val="none" w:sz="0" w:space="0" w:color="auto"/>
        <w:right w:val="none" w:sz="0" w:space="0" w:color="auto"/>
      </w:divBdr>
    </w:div>
    <w:div w:id="2063407503">
      <w:bodyDiv w:val="1"/>
      <w:marLeft w:val="0"/>
      <w:marRight w:val="0"/>
      <w:marTop w:val="0"/>
      <w:marBottom w:val="0"/>
      <w:divBdr>
        <w:top w:val="none" w:sz="0" w:space="0" w:color="auto"/>
        <w:left w:val="none" w:sz="0" w:space="0" w:color="auto"/>
        <w:bottom w:val="none" w:sz="0" w:space="0" w:color="auto"/>
        <w:right w:val="none" w:sz="0" w:space="0" w:color="auto"/>
      </w:divBdr>
    </w:div>
    <w:div w:id="2097093562">
      <w:bodyDiv w:val="1"/>
      <w:marLeft w:val="0"/>
      <w:marRight w:val="0"/>
      <w:marTop w:val="0"/>
      <w:marBottom w:val="0"/>
      <w:divBdr>
        <w:top w:val="none" w:sz="0" w:space="0" w:color="auto"/>
        <w:left w:val="none" w:sz="0" w:space="0" w:color="auto"/>
        <w:bottom w:val="none" w:sz="0" w:space="0" w:color="auto"/>
        <w:right w:val="none" w:sz="0" w:space="0" w:color="auto"/>
      </w:divBdr>
    </w:div>
    <w:div w:id="2104179863">
      <w:bodyDiv w:val="1"/>
      <w:marLeft w:val="0"/>
      <w:marRight w:val="0"/>
      <w:marTop w:val="0"/>
      <w:marBottom w:val="0"/>
      <w:divBdr>
        <w:top w:val="none" w:sz="0" w:space="0" w:color="auto"/>
        <w:left w:val="none" w:sz="0" w:space="0" w:color="auto"/>
        <w:bottom w:val="none" w:sz="0" w:space="0" w:color="auto"/>
        <w:right w:val="none" w:sz="0" w:space="0" w:color="auto"/>
      </w:divBdr>
    </w:div>
    <w:div w:id="21339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enchmarks.cisecurity.org/downloads/multiform/" TargetMode="External"/><Relationship Id="rId26" Type="http://schemas.openxmlformats.org/officeDocument/2006/relationships/hyperlink" Target="mailto:helpdesk@hornlake.org" TargetMode="External"/><Relationship Id="rId39" Type="http://schemas.openxmlformats.org/officeDocument/2006/relationships/image" Target="media/image4.jpeg"/><Relationship Id="rId21" Type="http://schemas.openxmlformats.org/officeDocument/2006/relationships/hyperlink" Target="mailto:helpdesk@hornlake.org" TargetMode="External"/><Relationship Id="rId34" Type="http://schemas.openxmlformats.org/officeDocument/2006/relationships/hyperlink" Target="mailto:helpdesk@hornlake.org" TargetMode="External"/><Relationship Id="rId42" Type="http://schemas.openxmlformats.org/officeDocument/2006/relationships/image" Target="media/image6.png"/><Relationship Id="rId47" Type="http://schemas.openxmlformats.org/officeDocument/2006/relationships/image" Target="media/image11.jpeg"/><Relationship Id="rId50" Type="http://schemas.openxmlformats.org/officeDocument/2006/relationships/hyperlink" Target="mailto:helpdesk@hornlake.org" TargetMode="External"/><Relationship Id="rId55"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elpdesk@hornlake.org" TargetMode="External"/><Relationship Id="rId29" Type="http://schemas.openxmlformats.org/officeDocument/2006/relationships/hyperlink" Target="mailto:helpdesk@hornlake.org" TargetMode="External"/><Relationship Id="rId11" Type="http://schemas.openxmlformats.org/officeDocument/2006/relationships/hyperlink" Target="mailto:helpdesk@hornlake.org" TargetMode="External"/><Relationship Id="rId24" Type="http://schemas.openxmlformats.org/officeDocument/2006/relationships/hyperlink" Target="mailto:helpdesk@hornlake.org" TargetMode="External"/><Relationship Id="rId32" Type="http://schemas.openxmlformats.org/officeDocument/2006/relationships/hyperlink" Target="mailto:helpdesk@hornlake.org"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9.png"/><Relationship Id="rId53" Type="http://schemas.openxmlformats.org/officeDocument/2006/relationships/hyperlink" Target="mailto:helpdesk@hornlake.org"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Helpdesk@hornlake.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feinstone@hornlake.org" TargetMode="External"/><Relationship Id="rId22" Type="http://schemas.openxmlformats.org/officeDocument/2006/relationships/hyperlink" Target="mailto:dfeinstone@hornlake.org" TargetMode="External"/><Relationship Id="rId27" Type="http://schemas.openxmlformats.org/officeDocument/2006/relationships/hyperlink" Target="mailto:helpdesk@hornlake.org" TargetMode="External"/><Relationship Id="rId30" Type="http://schemas.openxmlformats.org/officeDocument/2006/relationships/hyperlink" Target="mailto:helpdesk@hornlake.org" TargetMode="External"/><Relationship Id="rId35" Type="http://schemas.openxmlformats.org/officeDocument/2006/relationships/hyperlink" Target="mailto:helpdesk@hornlake.org" TargetMode="External"/><Relationship Id="rId43" Type="http://schemas.openxmlformats.org/officeDocument/2006/relationships/image" Target="media/image7.png"/><Relationship Id="rId48" Type="http://schemas.openxmlformats.org/officeDocument/2006/relationships/hyperlink" Target="mailto:helpdesk@hornlake.org"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helpdesk@hornlake.or"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Helpdesk@hornlake.or" TargetMode="External"/><Relationship Id="rId25" Type="http://schemas.openxmlformats.org/officeDocument/2006/relationships/hyperlink" Target="http://nvlpubs.nist.gov/nistpubs/SpecialPublications/NIST.SP.800-61r2.pdf" TargetMode="External"/><Relationship Id="rId33" Type="http://schemas.openxmlformats.org/officeDocument/2006/relationships/hyperlink" Target="mailto:helpdesk@hornlake.org" TargetMode="External"/><Relationship Id="rId38" Type="http://schemas.openxmlformats.org/officeDocument/2006/relationships/image" Target="media/image3.jpeg"/><Relationship Id="rId46" Type="http://schemas.openxmlformats.org/officeDocument/2006/relationships/image" Target="media/image10.png"/><Relationship Id="rId20" Type="http://schemas.openxmlformats.org/officeDocument/2006/relationships/hyperlink" Target="mailto:helpdesk@hornlake.org" TargetMode="External"/><Relationship Id="rId41" Type="http://schemas.openxmlformats.org/officeDocument/2006/relationships/hyperlink" Target="mailto:helpdesk@hornlake.org" TargetMode="Externa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elpdesk@hornlake.org" TargetMode="External"/><Relationship Id="rId23" Type="http://schemas.openxmlformats.org/officeDocument/2006/relationships/hyperlink" Target="mailto:helpdesk@hornlake.org" TargetMode="External"/><Relationship Id="rId28" Type="http://schemas.openxmlformats.org/officeDocument/2006/relationships/hyperlink" Target="mailto:helpdesk@hornlake.org" TargetMode="External"/><Relationship Id="rId36" Type="http://schemas.openxmlformats.org/officeDocument/2006/relationships/image" Target="media/image1.jpeg"/><Relationship Id="rId49" Type="http://schemas.openxmlformats.org/officeDocument/2006/relationships/hyperlink" Target="mailto:helpdesk@hornlake.or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mailto:helpdesk@hornlake.org" TargetMode="External"/><Relationship Id="rId44" Type="http://schemas.openxmlformats.org/officeDocument/2006/relationships/image" Target="media/image8.jpeg"/><Relationship Id="rId52" Type="http://schemas.openxmlformats.org/officeDocument/2006/relationships/hyperlink" Target="mailto:helpdesk@hornlak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alsamis\AppData\Local\Microsoft\Windows\INetCache\Content.Outlook\77KVOIX0\HL%20Minu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7BE88F2171884DBC3C6CDBA461F0D9" ma:contentTypeVersion="14" ma:contentTypeDescription="Create a new document." ma:contentTypeScope="" ma:versionID="3ef9aaee65cfcb5f6fe2ba23aa97cfed">
  <xsd:schema xmlns:xsd="http://www.w3.org/2001/XMLSchema" xmlns:xs="http://www.w3.org/2001/XMLSchema" xmlns:p="http://schemas.microsoft.com/office/2006/metadata/properties" xmlns:ns3="7bae80cd-bffe-4191-a5e8-c1643ca04c13" xmlns:ns4="095f2bf6-5841-47a3-99c1-7f1d9d5d58b7" targetNamespace="http://schemas.microsoft.com/office/2006/metadata/properties" ma:root="true" ma:fieldsID="9f320deb1dad58d013c15dd62ce6eea4" ns3:_="" ns4:_="">
    <xsd:import namespace="7bae80cd-bffe-4191-a5e8-c1643ca04c13"/>
    <xsd:import namespace="095f2bf6-5841-47a3-99c1-7f1d9d5d58b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e80cd-bffe-4191-a5e8-c1643ca04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f2bf6-5841-47a3-99c1-7f1d9d5d58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bae80cd-bffe-4191-a5e8-c1643ca04c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82498-C7D3-4685-8EB3-DD7F39016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e80cd-bffe-4191-a5e8-c1643ca04c13"/>
    <ds:schemaRef ds:uri="095f2bf6-5841-47a3-99c1-7f1d9d5d5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F3FDD3-4584-40A5-B575-5EC55BF5C640}">
  <ds:schemaRefs>
    <ds:schemaRef ds:uri="http://schemas.microsoft.com/sharepoint/v3/contenttype/forms"/>
  </ds:schemaRefs>
</ds:datastoreItem>
</file>

<file path=customXml/itemProps3.xml><?xml version="1.0" encoding="utf-8"?>
<ds:datastoreItem xmlns:ds="http://schemas.openxmlformats.org/officeDocument/2006/customXml" ds:itemID="{6723FE37-0123-4019-B6A4-3080C7A85971}">
  <ds:schemaRefs>
    <ds:schemaRef ds:uri="http://schemas.microsoft.com/office/2006/metadata/properties"/>
    <ds:schemaRef ds:uri="http://schemas.microsoft.com/office/infopath/2007/PartnerControls"/>
    <ds:schemaRef ds:uri="7bae80cd-bffe-4191-a5e8-c1643ca04c13"/>
  </ds:schemaRefs>
</ds:datastoreItem>
</file>

<file path=customXml/itemProps4.xml><?xml version="1.0" encoding="utf-8"?>
<ds:datastoreItem xmlns:ds="http://schemas.openxmlformats.org/officeDocument/2006/customXml" ds:itemID="{E71AE084-3EA2-400A-8DD9-7334EDF59FD3}">
  <ds:schemaRefs>
    <ds:schemaRef ds:uri="http://schemas.openxmlformats.org/officeDocument/2006/bibliography"/>
  </ds:schemaRefs>
</ds:datastoreItem>
</file>

<file path=docMetadata/LabelInfo.xml><?xml version="1.0" encoding="utf-8"?>
<clbl:labelList xmlns:clbl="http://schemas.microsoft.com/office/2020/mipLabelMetadata">
  <clbl:label id="{815b2a46-280a-45e8-af7a-2d7d76767a7c}" enabled="1" method="Standard" siteId="{f7dfef6d-50d9-440e-a00f-ef4b73275cc5}" removed="0"/>
</clbl:labelList>
</file>

<file path=docProps/app.xml><?xml version="1.0" encoding="utf-8"?>
<Properties xmlns="http://schemas.openxmlformats.org/officeDocument/2006/extended-properties" xmlns:vt="http://schemas.openxmlformats.org/officeDocument/2006/docPropsVTypes">
  <Template>HL Minutes Template.dotx</Template>
  <TotalTime>917</TotalTime>
  <Pages>117</Pages>
  <Words>27384</Words>
  <Characters>156091</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Valsamis</dc:creator>
  <cp:keywords/>
  <dc:description/>
  <cp:lastModifiedBy>Julie Valsamis</cp:lastModifiedBy>
  <cp:revision>6</cp:revision>
  <cp:lastPrinted>2026-02-26T22:34:00Z</cp:lastPrinted>
  <dcterms:created xsi:type="dcterms:W3CDTF">2026-03-05T22:43:00Z</dcterms:created>
  <dcterms:modified xsi:type="dcterms:W3CDTF">2026-03-06T16:28:00Z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5b2a46-280a-45e8-af7a-2d7d76767a7c_Enabled">
    <vt:lpwstr>true</vt:lpwstr>
  </property>
  <property fmtid="{D5CDD505-2E9C-101B-9397-08002B2CF9AE}" pid="3" name="MSIP_Label_815b2a46-280a-45e8-af7a-2d7d76767a7c_SetDate">
    <vt:lpwstr>2023-10-05T13:50:41Z</vt:lpwstr>
  </property>
  <property fmtid="{D5CDD505-2E9C-101B-9397-08002B2CF9AE}" pid="4" name="MSIP_Label_815b2a46-280a-45e8-af7a-2d7d76767a7c_Method">
    <vt:lpwstr>Standard</vt:lpwstr>
  </property>
  <property fmtid="{D5CDD505-2E9C-101B-9397-08002B2CF9AE}" pid="5" name="MSIP_Label_815b2a46-280a-45e8-af7a-2d7d76767a7c_Name">
    <vt:lpwstr>defa4170-0d19-0005-0004-bc88714345d2</vt:lpwstr>
  </property>
  <property fmtid="{D5CDD505-2E9C-101B-9397-08002B2CF9AE}" pid="6" name="MSIP_Label_815b2a46-280a-45e8-af7a-2d7d76767a7c_SiteId">
    <vt:lpwstr>f7dfef6d-50d9-440e-a00f-ef4b73275cc5</vt:lpwstr>
  </property>
  <property fmtid="{D5CDD505-2E9C-101B-9397-08002B2CF9AE}" pid="7" name="MSIP_Label_815b2a46-280a-45e8-af7a-2d7d76767a7c_ActionId">
    <vt:lpwstr>a2d0d28a-e526-453b-81eb-35f03d8422e6</vt:lpwstr>
  </property>
  <property fmtid="{D5CDD505-2E9C-101B-9397-08002B2CF9AE}" pid="8" name="MSIP_Label_815b2a46-280a-45e8-af7a-2d7d76767a7c_ContentBits">
    <vt:lpwstr>0</vt:lpwstr>
  </property>
  <property fmtid="{D5CDD505-2E9C-101B-9397-08002B2CF9AE}" pid="9" name="ContentTypeId">
    <vt:lpwstr>0x010100CC7BE88F2171884DBC3C6CDBA461F0D9</vt:lpwstr>
  </property>
</Properties>
</file>